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BB107" w14:textId="41EDC3C9" w:rsidR="00000000" w:rsidRPr="00271493" w:rsidRDefault="00001705" w:rsidP="00271493">
      <w:pPr>
        <w:widowControl w:val="0"/>
        <w:autoSpaceDE w:val="0"/>
        <w:autoSpaceDN w:val="0"/>
        <w:adjustRightInd w:val="0"/>
        <w:spacing w:after="0" w:line="240" w:lineRule="auto"/>
        <w:jc w:val="center"/>
        <w:rPr>
          <w:rFonts w:ascii="Times New Roman" w:hAnsi="Times New Roman" w:cs="Times New Roman"/>
        </w:rPr>
      </w:pPr>
      <w:r w:rsidRPr="00271493">
        <w:rPr>
          <w:rFonts w:ascii="Times New Roman" w:hAnsi="Times New Roman" w:cs="Times New Roman"/>
        </w:rPr>
        <w:t>СП 294.1325800.2017</w:t>
      </w:r>
    </w:p>
    <w:p w14:paraId="7C43363A" w14:textId="77777777" w:rsidR="00000000" w:rsidRPr="00271493" w:rsidRDefault="00001705">
      <w:pPr>
        <w:pStyle w:val="HEADERTEXT"/>
        <w:rPr>
          <w:rFonts w:ascii="Times New Roman" w:hAnsi="Times New Roman" w:cs="Times New Roman"/>
          <w:b/>
          <w:bCs/>
          <w:color w:val="auto"/>
        </w:rPr>
      </w:pPr>
    </w:p>
    <w:p w14:paraId="2218F6AB" w14:textId="2D5579E9" w:rsidR="00000000" w:rsidRPr="00271493" w:rsidRDefault="00001705">
      <w:pPr>
        <w:pStyle w:val="HEADERTEXT"/>
        <w:jc w:val="center"/>
        <w:outlineLvl w:val="0"/>
        <w:rPr>
          <w:rFonts w:ascii="Times New Roman" w:hAnsi="Times New Roman" w:cs="Times New Roman"/>
          <w:b/>
          <w:bCs/>
          <w:color w:val="auto"/>
        </w:rPr>
      </w:pPr>
      <w:r w:rsidRPr="00271493">
        <w:rPr>
          <w:rFonts w:ascii="Times New Roman" w:hAnsi="Times New Roman" w:cs="Times New Roman"/>
          <w:b/>
          <w:bCs/>
          <w:color w:val="auto"/>
        </w:rPr>
        <w:t xml:space="preserve">      </w:t>
      </w:r>
      <w:r w:rsidRPr="00271493">
        <w:rPr>
          <w:rFonts w:ascii="Times New Roman" w:hAnsi="Times New Roman" w:cs="Times New Roman"/>
          <w:b/>
          <w:bCs/>
          <w:color w:val="auto"/>
        </w:rPr>
        <w:t>   </w:t>
      </w:r>
    </w:p>
    <w:p w14:paraId="32BBB438" w14:textId="77777777" w:rsidR="00000000" w:rsidRPr="00271493" w:rsidRDefault="00001705">
      <w:pPr>
        <w:pStyle w:val="HEADERTEXT"/>
        <w:jc w:val="center"/>
        <w:outlineLvl w:val="0"/>
        <w:rPr>
          <w:rFonts w:ascii="Times New Roman" w:hAnsi="Times New Roman" w:cs="Times New Roman"/>
          <w:b/>
          <w:bCs/>
          <w:color w:val="auto"/>
        </w:rPr>
      </w:pPr>
      <w:r w:rsidRPr="00271493">
        <w:rPr>
          <w:rFonts w:ascii="Times New Roman" w:hAnsi="Times New Roman" w:cs="Times New Roman"/>
          <w:b/>
          <w:bCs/>
          <w:color w:val="auto"/>
        </w:rPr>
        <w:t>СВОД ПРАВИЛ</w:t>
      </w:r>
    </w:p>
    <w:p w14:paraId="65FDA7BA" w14:textId="77777777" w:rsidR="00000000" w:rsidRPr="00271493" w:rsidRDefault="00001705">
      <w:pPr>
        <w:pStyle w:val="HEADERTEXT"/>
        <w:jc w:val="center"/>
        <w:outlineLvl w:val="0"/>
        <w:rPr>
          <w:rFonts w:ascii="Times New Roman" w:hAnsi="Times New Roman" w:cs="Times New Roman"/>
          <w:b/>
          <w:bCs/>
          <w:color w:val="auto"/>
        </w:rPr>
      </w:pPr>
    </w:p>
    <w:p w14:paraId="4F186D2D" w14:textId="77777777" w:rsidR="00000000" w:rsidRPr="00271493" w:rsidRDefault="00001705">
      <w:pPr>
        <w:pStyle w:val="HEADERTEXT"/>
        <w:rPr>
          <w:rFonts w:ascii="Times New Roman" w:hAnsi="Times New Roman" w:cs="Times New Roman"/>
          <w:b/>
          <w:bCs/>
          <w:color w:val="auto"/>
        </w:rPr>
      </w:pPr>
    </w:p>
    <w:p w14:paraId="772132AF" w14:textId="77777777" w:rsidR="00000000" w:rsidRPr="00271493" w:rsidRDefault="00001705">
      <w:pPr>
        <w:pStyle w:val="HEADERTEXT"/>
        <w:jc w:val="center"/>
        <w:outlineLvl w:val="0"/>
        <w:rPr>
          <w:rFonts w:ascii="Times New Roman" w:hAnsi="Times New Roman" w:cs="Times New Roman"/>
          <w:b/>
          <w:bCs/>
          <w:color w:val="auto"/>
        </w:rPr>
      </w:pPr>
      <w:r w:rsidRPr="00271493">
        <w:rPr>
          <w:rFonts w:ascii="Times New Roman" w:hAnsi="Times New Roman" w:cs="Times New Roman"/>
          <w:b/>
          <w:bCs/>
          <w:color w:val="auto"/>
        </w:rPr>
        <w:t xml:space="preserve"> КОНСТРУКЦИИ СТАЛЬНЫЕ</w:t>
      </w:r>
    </w:p>
    <w:p w14:paraId="4FA24D86" w14:textId="77777777" w:rsidR="00000000" w:rsidRPr="00271493" w:rsidRDefault="00001705">
      <w:pPr>
        <w:pStyle w:val="HEADERTEXT"/>
        <w:jc w:val="center"/>
        <w:outlineLvl w:val="0"/>
        <w:rPr>
          <w:rFonts w:ascii="Times New Roman" w:hAnsi="Times New Roman" w:cs="Times New Roman"/>
          <w:b/>
          <w:bCs/>
          <w:color w:val="auto"/>
        </w:rPr>
      </w:pPr>
    </w:p>
    <w:p w14:paraId="2084E187" w14:textId="77777777" w:rsidR="00000000" w:rsidRPr="00271493" w:rsidRDefault="00001705">
      <w:pPr>
        <w:pStyle w:val="HEADERTEXT"/>
        <w:jc w:val="center"/>
        <w:outlineLvl w:val="0"/>
        <w:rPr>
          <w:rFonts w:ascii="Times New Roman" w:hAnsi="Times New Roman" w:cs="Times New Roman"/>
          <w:b/>
          <w:bCs/>
          <w:color w:val="auto"/>
        </w:rPr>
      </w:pPr>
      <w:r w:rsidRPr="00271493">
        <w:rPr>
          <w:rFonts w:ascii="Times New Roman" w:hAnsi="Times New Roman" w:cs="Times New Roman"/>
          <w:b/>
          <w:bCs/>
          <w:color w:val="auto"/>
        </w:rPr>
        <w:t>Правила проектирования</w:t>
      </w:r>
    </w:p>
    <w:p w14:paraId="24CCB556" w14:textId="77777777" w:rsidR="00000000" w:rsidRPr="00271493" w:rsidRDefault="00001705">
      <w:pPr>
        <w:pStyle w:val="HEADERTEXT"/>
        <w:rPr>
          <w:rFonts w:ascii="Times New Roman" w:hAnsi="Times New Roman" w:cs="Times New Roman"/>
          <w:b/>
          <w:bCs/>
          <w:color w:val="auto"/>
        </w:rPr>
      </w:pPr>
    </w:p>
    <w:p w14:paraId="5C556E0C" w14:textId="77777777" w:rsidR="00000000" w:rsidRPr="00271493" w:rsidRDefault="00001705">
      <w:pPr>
        <w:pStyle w:val="HEADERTEXT"/>
        <w:jc w:val="center"/>
        <w:outlineLvl w:val="0"/>
        <w:rPr>
          <w:rFonts w:ascii="Times New Roman" w:hAnsi="Times New Roman" w:cs="Times New Roman"/>
          <w:b/>
          <w:bCs/>
          <w:color w:val="auto"/>
        </w:rPr>
      </w:pPr>
      <w:r w:rsidRPr="00271493">
        <w:rPr>
          <w:rFonts w:ascii="Times New Roman" w:hAnsi="Times New Roman" w:cs="Times New Roman"/>
          <w:b/>
          <w:bCs/>
          <w:color w:val="auto"/>
        </w:rPr>
        <w:t xml:space="preserve"> </w:t>
      </w:r>
      <w:r w:rsidRPr="00271493">
        <w:rPr>
          <w:rFonts w:ascii="Times New Roman" w:hAnsi="Times New Roman" w:cs="Times New Roman"/>
          <w:b/>
          <w:bCs/>
          <w:color w:val="auto"/>
        </w:rPr>
        <w:t xml:space="preserve">The construction of steel. Design rules </w:t>
      </w:r>
    </w:p>
    <w:p w14:paraId="546B98FA" w14:textId="77777777" w:rsidR="00000000" w:rsidRPr="00271493" w:rsidRDefault="00001705">
      <w:pPr>
        <w:pStyle w:val="FORMATTEXT"/>
        <w:jc w:val="right"/>
        <w:rPr>
          <w:rFonts w:ascii="Times New Roman" w:hAnsi="Times New Roman" w:cs="Times New Roman"/>
        </w:rPr>
      </w:pPr>
      <w:r w:rsidRPr="00271493">
        <w:rPr>
          <w:rFonts w:ascii="Times New Roman" w:hAnsi="Times New Roman" w:cs="Times New Roman"/>
        </w:rPr>
        <w:t>     </w:t>
      </w:r>
    </w:p>
    <w:p w14:paraId="3ED887C3" w14:textId="264D04EE" w:rsidR="00000000" w:rsidRPr="00271493" w:rsidRDefault="00001705">
      <w:pPr>
        <w:pStyle w:val="FORMATTEXT"/>
        <w:rPr>
          <w:rFonts w:ascii="Times New Roman" w:hAnsi="Times New Roman" w:cs="Times New Roman"/>
        </w:rPr>
      </w:pPr>
      <w:r w:rsidRPr="00271493">
        <w:rPr>
          <w:rFonts w:ascii="Times New Roman" w:hAnsi="Times New Roman" w:cs="Times New Roman"/>
        </w:rPr>
        <w:t>ОКС 91.080.10</w:t>
      </w:r>
    </w:p>
    <w:p w14:paraId="77417295" w14:textId="77777777" w:rsidR="00000000" w:rsidRPr="00271493" w:rsidRDefault="00001705">
      <w:pPr>
        <w:pStyle w:val="FORMATTEXT"/>
        <w:jc w:val="right"/>
        <w:rPr>
          <w:rFonts w:ascii="Times New Roman" w:hAnsi="Times New Roman" w:cs="Times New Roman"/>
        </w:rPr>
      </w:pPr>
      <w:r w:rsidRPr="00271493">
        <w:rPr>
          <w:rFonts w:ascii="Times New Roman" w:hAnsi="Times New Roman" w:cs="Times New Roman"/>
        </w:rPr>
        <w:t xml:space="preserve">Дата введения 2017-12-01 </w:t>
      </w:r>
    </w:p>
    <w:p w14:paraId="24D5AEE6" w14:textId="77777777" w:rsidR="00000000" w:rsidRPr="00271493" w:rsidRDefault="00001705">
      <w:pPr>
        <w:pStyle w:val="HEADERTEXT"/>
        <w:rPr>
          <w:rFonts w:ascii="Times New Roman" w:hAnsi="Times New Roman" w:cs="Times New Roman"/>
          <w:b/>
          <w:bCs/>
          <w:color w:val="auto"/>
        </w:rPr>
      </w:pPr>
    </w:p>
    <w:p w14:paraId="34A37DA7" w14:textId="77777777" w:rsidR="00000000" w:rsidRPr="00271493" w:rsidRDefault="00001705">
      <w:pPr>
        <w:pStyle w:val="HEADERTEXT"/>
        <w:jc w:val="center"/>
        <w:outlineLvl w:val="0"/>
        <w:rPr>
          <w:rFonts w:ascii="Times New Roman" w:hAnsi="Times New Roman" w:cs="Times New Roman"/>
          <w:b/>
          <w:bCs/>
          <w:color w:val="auto"/>
        </w:rPr>
      </w:pPr>
      <w:r w:rsidRPr="00271493">
        <w:rPr>
          <w:rFonts w:ascii="Times New Roman" w:hAnsi="Times New Roman" w:cs="Times New Roman"/>
          <w:b/>
          <w:bCs/>
          <w:color w:val="auto"/>
        </w:rPr>
        <w:t xml:space="preserve">    </w:t>
      </w:r>
      <w:r w:rsidRPr="00271493">
        <w:rPr>
          <w:rFonts w:ascii="Times New Roman" w:hAnsi="Times New Roman" w:cs="Times New Roman"/>
          <w:b/>
          <w:bCs/>
          <w:color w:val="auto"/>
        </w:rPr>
        <w:t xml:space="preserve">   </w:t>
      </w:r>
      <w:r w:rsidRPr="00271493">
        <w:rPr>
          <w:rFonts w:ascii="Times New Roman" w:hAnsi="Times New Roman" w:cs="Times New Roman"/>
          <w:b/>
          <w:bCs/>
          <w:color w:val="auto"/>
        </w:rPr>
        <w:fldChar w:fldCharType="begin"/>
      </w:r>
      <w:r w:rsidRPr="00271493">
        <w:rPr>
          <w:rFonts w:ascii="Times New Roman" w:hAnsi="Times New Roman" w:cs="Times New Roman"/>
          <w:b/>
          <w:bCs/>
          <w:color w:val="auto"/>
        </w:rPr>
        <w:instrText xml:space="preserve">tc </w:instrText>
      </w:r>
      <w:r w:rsidRPr="00271493">
        <w:rPr>
          <w:rFonts w:ascii="Times New Roman" w:hAnsi="Times New Roman" w:cs="Times New Roman"/>
          <w:b/>
          <w:bCs/>
          <w:color w:val="auto"/>
        </w:rPr>
        <w:instrText xml:space="preserve"> \l 2 </w:instrText>
      </w:r>
      <w:r w:rsidRPr="00271493">
        <w:rPr>
          <w:rFonts w:ascii="Times New Roman" w:hAnsi="Times New Roman" w:cs="Times New Roman"/>
          <w:b/>
          <w:bCs/>
          <w:color w:val="auto"/>
        </w:rPr>
        <w:instrText>"</w:instrText>
      </w:r>
      <w:r w:rsidRPr="00271493">
        <w:rPr>
          <w:rFonts w:ascii="Times New Roman" w:hAnsi="Times New Roman" w:cs="Times New Roman"/>
          <w:b/>
          <w:bCs/>
          <w:color w:val="auto"/>
        </w:rPr>
        <w:instrText>Предисловие"</w:instrText>
      </w:r>
      <w:r w:rsidRPr="00271493">
        <w:rPr>
          <w:rFonts w:ascii="Times New Roman" w:hAnsi="Times New Roman" w:cs="Times New Roman"/>
          <w:b/>
          <w:bCs/>
          <w:color w:val="auto"/>
        </w:rPr>
        <w:fldChar w:fldCharType="end"/>
      </w:r>
    </w:p>
    <w:p w14:paraId="7F18502C" w14:textId="77777777" w:rsidR="00000000" w:rsidRPr="00271493" w:rsidRDefault="00001705">
      <w:pPr>
        <w:pStyle w:val="HEADERTEXT"/>
        <w:rPr>
          <w:rFonts w:ascii="Times New Roman" w:hAnsi="Times New Roman" w:cs="Times New Roman"/>
          <w:b/>
          <w:bCs/>
          <w:color w:val="auto"/>
        </w:rPr>
      </w:pPr>
    </w:p>
    <w:p w14:paraId="62C8A663" w14:textId="77777777" w:rsidR="00000000" w:rsidRPr="00271493" w:rsidRDefault="00001705">
      <w:pPr>
        <w:pStyle w:val="HEADERTEXT"/>
        <w:jc w:val="center"/>
        <w:outlineLvl w:val="2"/>
        <w:rPr>
          <w:rFonts w:ascii="Times New Roman" w:hAnsi="Times New Roman" w:cs="Times New Roman"/>
          <w:b/>
          <w:bCs/>
          <w:color w:val="auto"/>
        </w:rPr>
      </w:pPr>
      <w:r w:rsidRPr="00271493">
        <w:rPr>
          <w:rFonts w:ascii="Times New Roman" w:hAnsi="Times New Roman" w:cs="Times New Roman"/>
          <w:b/>
          <w:bCs/>
          <w:color w:val="auto"/>
        </w:rPr>
        <w:t xml:space="preserve"> Предисловие </w:t>
      </w:r>
    </w:p>
    <w:p w14:paraId="46A40E4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b/>
          <w:bCs/>
        </w:rPr>
        <w:t>Сведения о своде правил</w:t>
      </w:r>
    </w:p>
    <w:p w14:paraId="1EC4FD0F" w14:textId="77777777" w:rsidR="00000000" w:rsidRPr="00271493" w:rsidRDefault="00001705">
      <w:pPr>
        <w:pStyle w:val="FORMATTEXT"/>
        <w:ind w:firstLine="568"/>
        <w:jc w:val="both"/>
        <w:rPr>
          <w:rFonts w:ascii="Times New Roman" w:hAnsi="Times New Roman" w:cs="Times New Roman"/>
        </w:rPr>
      </w:pPr>
    </w:p>
    <w:p w14:paraId="062CE99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 ИСПОЛНИТЕЛИ - Центральный научно-исследовательский институт строительных конструкций имени В.А.Кучеренко (АО "НИЦ "Строительство" - ЦНИИСК им.В.А.Кучеренко), Закрытое акционерное обществ</w:t>
      </w:r>
      <w:r w:rsidRPr="00271493">
        <w:rPr>
          <w:rFonts w:ascii="Times New Roman" w:hAnsi="Times New Roman" w:cs="Times New Roman"/>
        </w:rPr>
        <w:t>о "Центральный ордена Трудового Красного Знамени научно-исследовательский и проектный институт строительных металлоконструкций им.Н.П.Мельникова" (ЗАО "ЦНИИПСК им.Н.П.Мельникова"), Федеральное государственное бюджетное образовательное учреждение высшего об</w:t>
      </w:r>
      <w:r w:rsidRPr="00271493">
        <w:rPr>
          <w:rFonts w:ascii="Times New Roman" w:hAnsi="Times New Roman" w:cs="Times New Roman"/>
        </w:rPr>
        <w:t>разования "Национальный исследовательский Московский государственный строительный университет" (ФГБОУ ВО НИУ МГСУ), Федеральное государственное бюджетное образовательное учреждение высшего образования "Санкт-Петербургский государственный архитектурно-строи</w:t>
      </w:r>
      <w:r w:rsidRPr="00271493">
        <w:rPr>
          <w:rFonts w:ascii="Times New Roman" w:hAnsi="Times New Roman" w:cs="Times New Roman"/>
        </w:rPr>
        <w:t>тельный университет" (ФГБОУ ВО "СПбГАСУ")</w:t>
      </w:r>
    </w:p>
    <w:p w14:paraId="04090D3C" w14:textId="77777777" w:rsidR="00000000" w:rsidRPr="00271493" w:rsidRDefault="00001705">
      <w:pPr>
        <w:pStyle w:val="FORMATTEXT"/>
        <w:ind w:firstLine="568"/>
        <w:jc w:val="both"/>
        <w:rPr>
          <w:rFonts w:ascii="Times New Roman" w:hAnsi="Times New Roman" w:cs="Times New Roman"/>
        </w:rPr>
      </w:pPr>
    </w:p>
    <w:p w14:paraId="6A4D7B0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 ВНЕСЕН Техническим комитетом по стандартизации ТК 465 "Строительство"</w:t>
      </w:r>
    </w:p>
    <w:p w14:paraId="3976B422" w14:textId="77777777" w:rsidR="00000000" w:rsidRPr="00271493" w:rsidRDefault="00001705">
      <w:pPr>
        <w:pStyle w:val="FORMATTEXT"/>
        <w:ind w:firstLine="568"/>
        <w:jc w:val="both"/>
        <w:rPr>
          <w:rFonts w:ascii="Times New Roman" w:hAnsi="Times New Roman" w:cs="Times New Roman"/>
        </w:rPr>
      </w:pPr>
    </w:p>
    <w:p w14:paraId="19E9535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3 ПОДГОТОВЛЕН к утверждению Департаментом градостроительной деятельности и архитектуры Министерства строительства и жилищно-коммунального хо</w:t>
      </w:r>
      <w:r w:rsidRPr="00271493">
        <w:rPr>
          <w:rFonts w:ascii="Times New Roman" w:hAnsi="Times New Roman" w:cs="Times New Roman"/>
        </w:rPr>
        <w:t>зяйства Российской Федерации (Минстрой России)</w:t>
      </w:r>
    </w:p>
    <w:p w14:paraId="272F2C64" w14:textId="77777777" w:rsidR="00000000" w:rsidRPr="00271493" w:rsidRDefault="00001705">
      <w:pPr>
        <w:pStyle w:val="FORMATTEXT"/>
        <w:ind w:firstLine="568"/>
        <w:jc w:val="both"/>
        <w:rPr>
          <w:rFonts w:ascii="Times New Roman" w:hAnsi="Times New Roman" w:cs="Times New Roman"/>
        </w:rPr>
      </w:pPr>
    </w:p>
    <w:p w14:paraId="24416BAF" w14:textId="1E40E12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4 УТВЕРЖДЕН </w:t>
      </w:r>
      <w:r w:rsidRPr="00271493">
        <w:rPr>
          <w:rFonts w:ascii="Times New Roman" w:hAnsi="Times New Roman" w:cs="Times New Roman"/>
        </w:rPr>
        <w:t>Приказом Министерства строительства и жилищно-коммунального хозяйства Российской Федерации от 31 мая 2017 г. N 828/пр</w:t>
      </w:r>
      <w:r w:rsidRPr="00271493">
        <w:rPr>
          <w:rFonts w:ascii="Times New Roman" w:hAnsi="Times New Roman" w:cs="Times New Roman"/>
        </w:rPr>
        <w:t xml:space="preserve"> и введен в действие с 1 декабря 2017</w:t>
      </w:r>
      <w:r w:rsidRPr="00271493">
        <w:rPr>
          <w:rFonts w:ascii="Times New Roman" w:hAnsi="Times New Roman" w:cs="Times New Roman"/>
        </w:rPr>
        <w:t xml:space="preserve"> г.</w:t>
      </w:r>
    </w:p>
    <w:p w14:paraId="7CCCCDFF" w14:textId="77777777" w:rsidR="00000000" w:rsidRPr="00271493" w:rsidRDefault="00001705">
      <w:pPr>
        <w:pStyle w:val="FORMATTEXT"/>
        <w:ind w:firstLine="568"/>
        <w:jc w:val="both"/>
        <w:rPr>
          <w:rFonts w:ascii="Times New Roman" w:hAnsi="Times New Roman" w:cs="Times New Roman"/>
        </w:rPr>
      </w:pPr>
    </w:p>
    <w:p w14:paraId="58079D0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5 ЗАРЕГИСТРИРОВАН Федеральным агентством по техническому регулированию и метрологии (Росстандарт)</w:t>
      </w:r>
    </w:p>
    <w:p w14:paraId="37201D3D" w14:textId="77777777" w:rsidR="00000000" w:rsidRPr="00271493" w:rsidRDefault="00001705">
      <w:pPr>
        <w:pStyle w:val="FORMATTEXT"/>
        <w:ind w:firstLine="568"/>
        <w:jc w:val="both"/>
        <w:rPr>
          <w:rFonts w:ascii="Times New Roman" w:hAnsi="Times New Roman" w:cs="Times New Roman"/>
        </w:rPr>
      </w:pPr>
    </w:p>
    <w:p w14:paraId="660E852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6 ВВЕДЕН ВПЕРВЫЕ</w:t>
      </w:r>
    </w:p>
    <w:p w14:paraId="5615FFE7" w14:textId="77777777" w:rsidR="00000000" w:rsidRPr="00271493" w:rsidRDefault="00001705">
      <w:pPr>
        <w:pStyle w:val="FORMATTEXT"/>
        <w:ind w:firstLine="568"/>
        <w:jc w:val="both"/>
        <w:rPr>
          <w:rFonts w:ascii="Times New Roman" w:hAnsi="Times New Roman" w:cs="Times New Roman"/>
        </w:rPr>
      </w:pPr>
    </w:p>
    <w:p w14:paraId="2507349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В случае пересмотра (замены) или отмены настоящего свода правил соответствующее уведомление будет опубликовано в установленном порядке</w:t>
      </w:r>
      <w:r w:rsidRPr="00271493">
        <w:rPr>
          <w:rFonts w:ascii="Times New Roman" w:hAnsi="Times New Roman" w:cs="Times New Roman"/>
          <w:i/>
          <w:iCs/>
        </w:rPr>
        <w:t>.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14:paraId="207A0989" w14:textId="77777777" w:rsidR="00000000" w:rsidRPr="00271493" w:rsidRDefault="00001705">
      <w:pPr>
        <w:pStyle w:val="FORMATTEXT"/>
        <w:ind w:firstLine="568"/>
        <w:jc w:val="both"/>
        <w:rPr>
          <w:rFonts w:ascii="Times New Roman" w:hAnsi="Times New Roman" w:cs="Times New Roman"/>
        </w:rPr>
      </w:pPr>
    </w:p>
    <w:p w14:paraId="13A2B5BA" w14:textId="4E7E407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ВНЕСЕНЫ: </w:t>
      </w:r>
      <w:r w:rsidRPr="00271493">
        <w:rPr>
          <w:rFonts w:ascii="Times New Roman" w:hAnsi="Times New Roman" w:cs="Times New Roman"/>
        </w:rPr>
        <w:t>Изменение N 1</w:t>
      </w:r>
      <w:r w:rsidRPr="00271493">
        <w:rPr>
          <w:rFonts w:ascii="Times New Roman" w:hAnsi="Times New Roman" w:cs="Times New Roman"/>
        </w:rPr>
        <w:t>, утвержденное и в</w:t>
      </w:r>
      <w:r w:rsidRPr="00271493">
        <w:rPr>
          <w:rFonts w:ascii="Times New Roman" w:hAnsi="Times New Roman" w:cs="Times New Roman"/>
        </w:rPr>
        <w:t xml:space="preserve">веденное в действие </w:t>
      </w:r>
      <w:r w:rsidRPr="00271493">
        <w:rPr>
          <w:rFonts w:ascii="Times New Roman" w:hAnsi="Times New Roman" w:cs="Times New Roman"/>
        </w:rPr>
        <w:t>приказом Министерства строительства и жилищно-коммунального хозяйства Российской Федерации (Минстрой России) от 24 декабря 2018 г. N 852/пр</w:t>
      </w:r>
      <w:r w:rsidRPr="00271493">
        <w:rPr>
          <w:rFonts w:ascii="Times New Roman" w:hAnsi="Times New Roman" w:cs="Times New Roman"/>
        </w:rPr>
        <w:t xml:space="preserve"> c 25.06.2019; </w:t>
      </w:r>
      <w:r w:rsidRPr="00271493">
        <w:rPr>
          <w:rFonts w:ascii="Times New Roman" w:hAnsi="Times New Roman" w:cs="Times New Roman"/>
        </w:rPr>
        <w:t xml:space="preserve">Изменение </w:t>
      </w:r>
      <w:r w:rsidRPr="00271493">
        <w:rPr>
          <w:rFonts w:ascii="Times New Roman" w:hAnsi="Times New Roman" w:cs="Times New Roman"/>
        </w:rPr>
        <w:t>N 2</w:t>
      </w:r>
      <w:r w:rsidRPr="00271493">
        <w:rPr>
          <w:rFonts w:ascii="Times New Roman" w:hAnsi="Times New Roman" w:cs="Times New Roman"/>
        </w:rPr>
        <w:t xml:space="preserve">, утвержденное и введенное в действие </w:t>
      </w:r>
      <w:r w:rsidRPr="00271493">
        <w:rPr>
          <w:rFonts w:ascii="Times New Roman" w:hAnsi="Times New Roman" w:cs="Times New Roman"/>
        </w:rPr>
        <w:t>приказом Министерства строительства и жилищно-коммунального хозяйства Российской Федерации (Минстрой России) от 14 декабря 2020 г. N 780/пр</w:t>
      </w:r>
      <w:r w:rsidRPr="00271493">
        <w:rPr>
          <w:rFonts w:ascii="Times New Roman" w:hAnsi="Times New Roman" w:cs="Times New Roman"/>
        </w:rPr>
        <w:t xml:space="preserve"> c 15.06.2021; </w:t>
      </w:r>
      <w:r w:rsidRPr="00271493">
        <w:rPr>
          <w:rFonts w:ascii="Times New Roman" w:hAnsi="Times New Roman" w:cs="Times New Roman"/>
        </w:rPr>
        <w:t>Изменение N 3</w:t>
      </w:r>
      <w:r w:rsidRPr="00271493">
        <w:rPr>
          <w:rFonts w:ascii="Times New Roman" w:hAnsi="Times New Roman" w:cs="Times New Roman"/>
        </w:rPr>
        <w:t xml:space="preserve">, утвержденное и введенное в действие </w:t>
      </w:r>
      <w:r w:rsidRPr="00271493">
        <w:rPr>
          <w:rFonts w:ascii="Times New Roman" w:hAnsi="Times New Roman" w:cs="Times New Roman"/>
        </w:rPr>
        <w:t>приказом Министерства строительства и жилищно-коммунального хозяйства</w:t>
      </w:r>
      <w:r w:rsidRPr="00271493">
        <w:rPr>
          <w:rFonts w:ascii="Times New Roman" w:hAnsi="Times New Roman" w:cs="Times New Roman"/>
        </w:rPr>
        <w:t xml:space="preserve"> Российской Федерации (Минстрой России) от 19 декабря 2022 г. N 1073/пр</w:t>
      </w:r>
      <w:r w:rsidRPr="00271493">
        <w:rPr>
          <w:rFonts w:ascii="Times New Roman" w:hAnsi="Times New Roman" w:cs="Times New Roman"/>
        </w:rPr>
        <w:t xml:space="preserve"> c 20.01.2023 </w:t>
      </w:r>
    </w:p>
    <w:p w14:paraId="64224FE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Изменения N 1, 2, 3 внесены изготовителем базы данных по тексту М.: Стандартинформ, 2019; М.: Стандартинформ, 2021; М.: ФГБУ "РСТ", 2023 </w:t>
      </w:r>
    </w:p>
    <w:p w14:paraId="13610926"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0CA8A65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2 </w:instrText>
      </w:r>
      <w:r w:rsidRPr="00271493">
        <w:rPr>
          <w:rFonts w:ascii="Times New Roman" w:hAnsi="Times New Roman" w:cs="Times New Roman"/>
        </w:rPr>
        <w:instrText>"</w:instrText>
      </w:r>
      <w:r w:rsidRPr="00271493">
        <w:rPr>
          <w:rFonts w:ascii="Times New Roman" w:hAnsi="Times New Roman" w:cs="Times New Roman"/>
        </w:rPr>
        <w:instrText>Введение"</w:instrText>
      </w:r>
      <w:r w:rsidRPr="00271493">
        <w:rPr>
          <w:rFonts w:ascii="Times New Roman" w:hAnsi="Times New Roman" w:cs="Times New Roman"/>
        </w:rPr>
        <w:fldChar w:fldCharType="end"/>
      </w:r>
    </w:p>
    <w:p w14:paraId="3D0104AF" w14:textId="77777777" w:rsidR="00000000" w:rsidRPr="00271493" w:rsidRDefault="00001705">
      <w:pPr>
        <w:pStyle w:val="HEADERTEXT"/>
        <w:rPr>
          <w:rFonts w:ascii="Times New Roman" w:hAnsi="Times New Roman" w:cs="Times New Roman"/>
          <w:b/>
          <w:bCs/>
          <w:color w:val="auto"/>
        </w:rPr>
      </w:pPr>
    </w:p>
    <w:p w14:paraId="6B1D7B33" w14:textId="77777777" w:rsidR="00000000" w:rsidRPr="00271493" w:rsidRDefault="00001705">
      <w:pPr>
        <w:pStyle w:val="HEADERTEXT"/>
        <w:jc w:val="center"/>
        <w:outlineLvl w:val="2"/>
        <w:rPr>
          <w:rFonts w:ascii="Times New Roman" w:hAnsi="Times New Roman" w:cs="Times New Roman"/>
          <w:b/>
          <w:bCs/>
          <w:color w:val="auto"/>
        </w:rPr>
      </w:pPr>
      <w:r w:rsidRPr="00271493">
        <w:rPr>
          <w:rFonts w:ascii="Times New Roman" w:hAnsi="Times New Roman" w:cs="Times New Roman"/>
          <w:b/>
          <w:bCs/>
          <w:color w:val="auto"/>
        </w:rPr>
        <w:t xml:space="preserve"> </w:t>
      </w:r>
      <w:r w:rsidRPr="00271493">
        <w:rPr>
          <w:rFonts w:ascii="Times New Roman" w:hAnsi="Times New Roman" w:cs="Times New Roman"/>
          <w:b/>
          <w:bCs/>
          <w:color w:val="auto"/>
        </w:rPr>
        <w:t xml:space="preserve">Введение </w:t>
      </w:r>
    </w:p>
    <w:p w14:paraId="7A557F7D" w14:textId="1956882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Настоящий свод правил выполнен для повышения уровня безопасности людей в зданиях и сооружениях и сохранности материальных ценностей в соответствии с </w:t>
      </w:r>
      <w:r w:rsidRPr="00271493">
        <w:rPr>
          <w:rFonts w:ascii="Times New Roman" w:hAnsi="Times New Roman" w:cs="Times New Roman"/>
        </w:rPr>
        <w:t>Федеральным законом от 30 декабря 200</w:t>
      </w:r>
      <w:r w:rsidRPr="00271493">
        <w:rPr>
          <w:rFonts w:ascii="Times New Roman" w:hAnsi="Times New Roman" w:cs="Times New Roman"/>
        </w:rPr>
        <w:t>9 г. N 384-ФЗ "Технический регламент о безопасности зданий и сооружений"</w:t>
      </w:r>
      <w:r w:rsidRPr="00271493">
        <w:rPr>
          <w:rFonts w:ascii="Times New Roman" w:hAnsi="Times New Roman" w:cs="Times New Roman"/>
        </w:rPr>
        <w:t>, гармонизации нормативных требований с европейскими и международными нормативными документами, применения единых методов определения эксплуатационных характеристик и методов оценки</w:t>
      </w:r>
      <w:r w:rsidRPr="00271493">
        <w:rPr>
          <w:rFonts w:ascii="Times New Roman" w:hAnsi="Times New Roman" w:cs="Times New Roman"/>
        </w:rPr>
        <w:t>.</w:t>
      </w:r>
    </w:p>
    <w:p w14:paraId="3D08CAFB" w14:textId="77777777" w:rsidR="00000000" w:rsidRPr="00271493" w:rsidRDefault="00001705">
      <w:pPr>
        <w:pStyle w:val="FORMATTEXT"/>
        <w:ind w:firstLine="568"/>
        <w:jc w:val="both"/>
        <w:rPr>
          <w:rFonts w:ascii="Times New Roman" w:hAnsi="Times New Roman" w:cs="Times New Roman"/>
        </w:rPr>
      </w:pPr>
    </w:p>
    <w:p w14:paraId="155FE0A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Настоящий свод правил разработан АО "НИЦ "Строительство" - ЦНИИСК им.В.А.Кучеренко (д-ра техн. наук </w:t>
      </w:r>
      <w:r w:rsidRPr="00271493">
        <w:rPr>
          <w:rFonts w:ascii="Times New Roman" w:hAnsi="Times New Roman" w:cs="Times New Roman"/>
          <w:i/>
          <w:iCs/>
        </w:rPr>
        <w:t>И.И.Ведяков</w:t>
      </w:r>
      <w:r w:rsidRPr="00271493">
        <w:rPr>
          <w:rFonts w:ascii="Times New Roman" w:hAnsi="Times New Roman" w:cs="Times New Roman"/>
        </w:rPr>
        <w:t xml:space="preserve">, </w:t>
      </w:r>
      <w:r w:rsidRPr="00271493">
        <w:rPr>
          <w:rFonts w:ascii="Times New Roman" w:hAnsi="Times New Roman" w:cs="Times New Roman"/>
          <w:i/>
          <w:iCs/>
        </w:rPr>
        <w:t>П.Д.Одесский</w:t>
      </w:r>
      <w:r w:rsidRPr="00271493">
        <w:rPr>
          <w:rFonts w:ascii="Times New Roman" w:hAnsi="Times New Roman" w:cs="Times New Roman"/>
        </w:rPr>
        <w:t xml:space="preserve">, </w:t>
      </w:r>
      <w:r w:rsidRPr="00271493">
        <w:rPr>
          <w:rFonts w:ascii="Times New Roman" w:hAnsi="Times New Roman" w:cs="Times New Roman"/>
          <w:i/>
          <w:iCs/>
        </w:rPr>
        <w:t>П.Г.Еремеев</w:t>
      </w:r>
      <w:r w:rsidRPr="00271493">
        <w:rPr>
          <w:rFonts w:ascii="Times New Roman" w:hAnsi="Times New Roman" w:cs="Times New Roman"/>
        </w:rPr>
        <w:t xml:space="preserve">, канд. техн. наук </w:t>
      </w:r>
      <w:r w:rsidRPr="00271493">
        <w:rPr>
          <w:rFonts w:ascii="Times New Roman" w:hAnsi="Times New Roman" w:cs="Times New Roman"/>
          <w:i/>
          <w:iCs/>
        </w:rPr>
        <w:t>М.И.Гукова</w:t>
      </w:r>
      <w:r w:rsidRPr="00271493">
        <w:rPr>
          <w:rFonts w:ascii="Times New Roman" w:hAnsi="Times New Roman" w:cs="Times New Roman"/>
        </w:rPr>
        <w:t xml:space="preserve">, </w:t>
      </w:r>
      <w:r w:rsidRPr="00271493">
        <w:rPr>
          <w:rFonts w:ascii="Times New Roman" w:hAnsi="Times New Roman" w:cs="Times New Roman"/>
          <w:i/>
          <w:iCs/>
        </w:rPr>
        <w:t>Д.В.Конин</w:t>
      </w:r>
      <w:r w:rsidRPr="00271493">
        <w:rPr>
          <w:rFonts w:ascii="Times New Roman" w:hAnsi="Times New Roman" w:cs="Times New Roman"/>
        </w:rPr>
        <w:t xml:space="preserve">, </w:t>
      </w:r>
      <w:r w:rsidRPr="00271493">
        <w:rPr>
          <w:rFonts w:ascii="Times New Roman" w:hAnsi="Times New Roman" w:cs="Times New Roman"/>
          <w:i/>
          <w:iCs/>
        </w:rPr>
        <w:t xml:space="preserve">Е.Р.Мацелинский, М.Р.Урицкий, </w:t>
      </w:r>
      <w:r w:rsidRPr="00271493">
        <w:rPr>
          <w:rFonts w:ascii="Times New Roman" w:hAnsi="Times New Roman" w:cs="Times New Roman"/>
          <w:i/>
          <w:iCs/>
        </w:rPr>
        <w:lastRenderedPageBreak/>
        <w:t>М.И.Фарфель, Б.С.Цетлин</w:t>
      </w:r>
      <w:r w:rsidRPr="00271493">
        <w:rPr>
          <w:rFonts w:ascii="Times New Roman" w:hAnsi="Times New Roman" w:cs="Times New Roman"/>
        </w:rPr>
        <w:t xml:space="preserve">, инж. </w:t>
      </w:r>
      <w:r w:rsidRPr="00271493">
        <w:rPr>
          <w:rFonts w:ascii="Times New Roman" w:hAnsi="Times New Roman" w:cs="Times New Roman"/>
          <w:i/>
          <w:iCs/>
        </w:rPr>
        <w:t>С.В.Гуров</w:t>
      </w:r>
      <w:r w:rsidRPr="00271493">
        <w:rPr>
          <w:rFonts w:ascii="Times New Roman" w:hAnsi="Times New Roman" w:cs="Times New Roman"/>
        </w:rPr>
        <w:t xml:space="preserve">), ООО "ЦНИИПСК им.Н.П.Мельникова" (канд. техн. наук </w:t>
      </w:r>
      <w:r w:rsidRPr="00271493">
        <w:rPr>
          <w:rFonts w:ascii="Times New Roman" w:hAnsi="Times New Roman" w:cs="Times New Roman"/>
          <w:i/>
          <w:iCs/>
        </w:rPr>
        <w:t>Э.Л.Айрумян</w:t>
      </w:r>
      <w:r w:rsidRPr="00271493">
        <w:rPr>
          <w:rFonts w:ascii="Times New Roman" w:hAnsi="Times New Roman" w:cs="Times New Roman"/>
        </w:rPr>
        <w:t xml:space="preserve">), НИУ МГСУ (д-р техн. наук </w:t>
      </w:r>
      <w:r w:rsidRPr="00271493">
        <w:rPr>
          <w:rFonts w:ascii="Times New Roman" w:hAnsi="Times New Roman" w:cs="Times New Roman"/>
          <w:i/>
          <w:iCs/>
        </w:rPr>
        <w:t>А.Р.Туснин</w:t>
      </w:r>
      <w:r w:rsidRPr="00271493">
        <w:rPr>
          <w:rFonts w:ascii="Times New Roman" w:hAnsi="Times New Roman" w:cs="Times New Roman"/>
        </w:rPr>
        <w:t xml:space="preserve">), ЗАО "Эркон" (д-р техн. наук </w:t>
      </w:r>
      <w:r w:rsidRPr="00271493">
        <w:rPr>
          <w:rFonts w:ascii="Times New Roman" w:hAnsi="Times New Roman" w:cs="Times New Roman"/>
          <w:i/>
          <w:iCs/>
        </w:rPr>
        <w:t>Г.И.Белый</w:t>
      </w:r>
      <w:r w:rsidRPr="00271493">
        <w:rPr>
          <w:rFonts w:ascii="Times New Roman" w:hAnsi="Times New Roman" w:cs="Times New Roman"/>
        </w:rPr>
        <w:t xml:space="preserve">), КГТУ (д-р техн. наук </w:t>
      </w:r>
      <w:r w:rsidRPr="00271493">
        <w:rPr>
          <w:rFonts w:ascii="Times New Roman" w:hAnsi="Times New Roman" w:cs="Times New Roman"/>
          <w:i/>
          <w:iCs/>
        </w:rPr>
        <w:t>А.И.Притыкин</w:t>
      </w:r>
      <w:r w:rsidRPr="00271493">
        <w:rPr>
          <w:rFonts w:ascii="Times New Roman" w:hAnsi="Times New Roman" w:cs="Times New Roman"/>
        </w:rPr>
        <w:t xml:space="preserve">) при участии канд. техн. наук </w:t>
      </w:r>
      <w:r w:rsidRPr="00271493">
        <w:rPr>
          <w:rFonts w:ascii="Times New Roman" w:hAnsi="Times New Roman" w:cs="Times New Roman"/>
          <w:i/>
          <w:iCs/>
        </w:rPr>
        <w:t>А.А.Нилова</w:t>
      </w:r>
      <w:r w:rsidRPr="00271493">
        <w:rPr>
          <w:rFonts w:ascii="Times New Roman" w:hAnsi="Times New Roman" w:cs="Times New Roman"/>
        </w:rPr>
        <w:t xml:space="preserve">, </w:t>
      </w:r>
      <w:r w:rsidRPr="00271493">
        <w:rPr>
          <w:rFonts w:ascii="Times New Roman" w:hAnsi="Times New Roman" w:cs="Times New Roman"/>
          <w:i/>
          <w:iCs/>
        </w:rPr>
        <w:t>А.Я.Мартынюка, М.В.Лазнюка</w:t>
      </w:r>
      <w:r w:rsidRPr="00271493">
        <w:rPr>
          <w:rFonts w:ascii="Times New Roman" w:hAnsi="Times New Roman" w:cs="Times New Roman"/>
        </w:rPr>
        <w:t>.</w:t>
      </w:r>
    </w:p>
    <w:p w14:paraId="1A3ABFAA" w14:textId="77777777" w:rsidR="00000000" w:rsidRPr="00271493" w:rsidRDefault="00001705">
      <w:pPr>
        <w:pStyle w:val="FORMATTEXT"/>
        <w:ind w:firstLine="568"/>
        <w:jc w:val="both"/>
        <w:rPr>
          <w:rFonts w:ascii="Times New Roman" w:hAnsi="Times New Roman" w:cs="Times New Roman"/>
        </w:rPr>
      </w:pPr>
    </w:p>
    <w:p w14:paraId="7BBBB63B" w14:textId="0C51F92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Изменение N 1</w:t>
      </w:r>
      <w:r w:rsidRPr="00271493">
        <w:rPr>
          <w:rFonts w:ascii="Times New Roman" w:hAnsi="Times New Roman" w:cs="Times New Roman"/>
        </w:rPr>
        <w:t xml:space="preserve"> к СП 294.1325800.2017 разработано авторским коллективом АО "НИЦ "Строительство" - ЦНИИСК им.В.А.Кучеренко (руководитель - д-р техн. наук </w:t>
      </w:r>
      <w:r w:rsidRPr="00271493">
        <w:rPr>
          <w:rFonts w:ascii="Times New Roman" w:hAnsi="Times New Roman" w:cs="Times New Roman"/>
          <w:i/>
          <w:iCs/>
        </w:rPr>
        <w:t>И.И.Ведяков</w:t>
      </w:r>
      <w:r w:rsidRPr="00271493">
        <w:rPr>
          <w:rFonts w:ascii="Times New Roman" w:hAnsi="Times New Roman" w:cs="Times New Roman"/>
        </w:rPr>
        <w:t xml:space="preserve">; исполнители - д-р техн. наук </w:t>
      </w:r>
      <w:r w:rsidRPr="00271493">
        <w:rPr>
          <w:rFonts w:ascii="Times New Roman" w:hAnsi="Times New Roman" w:cs="Times New Roman"/>
          <w:i/>
          <w:iCs/>
        </w:rPr>
        <w:t>П.Д.Одесский</w:t>
      </w:r>
      <w:r w:rsidRPr="00271493">
        <w:rPr>
          <w:rFonts w:ascii="Times New Roman" w:hAnsi="Times New Roman" w:cs="Times New Roman"/>
        </w:rPr>
        <w:t xml:space="preserve">, канд. техн. наук </w:t>
      </w:r>
      <w:r w:rsidRPr="00271493">
        <w:rPr>
          <w:rFonts w:ascii="Times New Roman" w:hAnsi="Times New Roman" w:cs="Times New Roman"/>
          <w:i/>
          <w:iCs/>
        </w:rPr>
        <w:t>М.И.Гукова</w:t>
      </w:r>
      <w:r w:rsidRPr="00271493">
        <w:rPr>
          <w:rFonts w:ascii="Times New Roman" w:hAnsi="Times New Roman" w:cs="Times New Roman"/>
        </w:rPr>
        <w:t xml:space="preserve">, канд. техн. наук </w:t>
      </w:r>
      <w:r w:rsidRPr="00271493">
        <w:rPr>
          <w:rFonts w:ascii="Times New Roman" w:hAnsi="Times New Roman" w:cs="Times New Roman"/>
          <w:i/>
          <w:iCs/>
        </w:rPr>
        <w:t>Д.В.Конин</w:t>
      </w:r>
      <w:r w:rsidRPr="00271493">
        <w:rPr>
          <w:rFonts w:ascii="Times New Roman" w:hAnsi="Times New Roman" w:cs="Times New Roman"/>
        </w:rPr>
        <w:t xml:space="preserve">, канд техн. наук </w:t>
      </w:r>
      <w:r w:rsidRPr="00271493">
        <w:rPr>
          <w:rFonts w:ascii="Times New Roman" w:hAnsi="Times New Roman" w:cs="Times New Roman"/>
          <w:i/>
          <w:iCs/>
        </w:rPr>
        <w:t>М.Р.Урицкий</w:t>
      </w:r>
      <w:r w:rsidRPr="00271493">
        <w:rPr>
          <w:rFonts w:ascii="Times New Roman" w:hAnsi="Times New Roman" w:cs="Times New Roman"/>
        </w:rPr>
        <w:t xml:space="preserve">, канд. техн. наук </w:t>
      </w:r>
      <w:r w:rsidRPr="00271493">
        <w:rPr>
          <w:rFonts w:ascii="Times New Roman" w:hAnsi="Times New Roman" w:cs="Times New Roman"/>
          <w:i/>
          <w:iCs/>
        </w:rPr>
        <w:t>М.И.Фарфель</w:t>
      </w:r>
      <w:r w:rsidRPr="00271493">
        <w:rPr>
          <w:rFonts w:ascii="Times New Roman" w:hAnsi="Times New Roman" w:cs="Times New Roman"/>
        </w:rPr>
        <w:t xml:space="preserve">, </w:t>
      </w:r>
      <w:r w:rsidRPr="00271493">
        <w:rPr>
          <w:rFonts w:ascii="Times New Roman" w:hAnsi="Times New Roman" w:cs="Times New Roman"/>
          <w:i/>
          <w:iCs/>
        </w:rPr>
        <w:t>С.В.Гуров</w:t>
      </w:r>
      <w:r w:rsidRPr="00271493">
        <w:rPr>
          <w:rFonts w:ascii="Times New Roman" w:hAnsi="Times New Roman" w:cs="Times New Roman"/>
        </w:rPr>
        <w:t xml:space="preserve">) при участии ЗАО ЦНИИПСК им.Мельникова (канд. техн. наук </w:t>
      </w:r>
      <w:r w:rsidRPr="00271493">
        <w:rPr>
          <w:rFonts w:ascii="Times New Roman" w:hAnsi="Times New Roman" w:cs="Times New Roman"/>
          <w:i/>
          <w:iCs/>
        </w:rPr>
        <w:t>В.Ф.Беляев</w:t>
      </w:r>
      <w:r w:rsidRPr="00271493">
        <w:rPr>
          <w:rFonts w:ascii="Times New Roman" w:hAnsi="Times New Roman" w:cs="Times New Roman"/>
        </w:rPr>
        <w:t>); Союз производит</w:t>
      </w:r>
      <w:r w:rsidRPr="00271493">
        <w:rPr>
          <w:rFonts w:ascii="Times New Roman" w:hAnsi="Times New Roman" w:cs="Times New Roman"/>
        </w:rPr>
        <w:t>елей и поставщиков крепежных систем (</w:t>
      </w:r>
      <w:r w:rsidRPr="00271493">
        <w:rPr>
          <w:rFonts w:ascii="Times New Roman" w:hAnsi="Times New Roman" w:cs="Times New Roman"/>
          <w:i/>
          <w:iCs/>
        </w:rPr>
        <w:t>Вальтер Бергер</w:t>
      </w:r>
      <w:r w:rsidRPr="00271493">
        <w:rPr>
          <w:rFonts w:ascii="Times New Roman" w:hAnsi="Times New Roman" w:cs="Times New Roman"/>
        </w:rPr>
        <w:t>).</w:t>
      </w:r>
    </w:p>
    <w:p w14:paraId="6B4AF004" w14:textId="77777777" w:rsidR="00000000" w:rsidRPr="00271493" w:rsidRDefault="00001705">
      <w:pPr>
        <w:pStyle w:val="FORMATTEXT"/>
        <w:ind w:firstLine="568"/>
        <w:jc w:val="both"/>
        <w:rPr>
          <w:rFonts w:ascii="Times New Roman" w:hAnsi="Times New Roman" w:cs="Times New Roman"/>
        </w:rPr>
      </w:pPr>
    </w:p>
    <w:p w14:paraId="208BC073" w14:textId="277FB04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Изменение N 2</w:t>
      </w:r>
      <w:r w:rsidRPr="00271493">
        <w:rPr>
          <w:rFonts w:ascii="Times New Roman" w:hAnsi="Times New Roman" w:cs="Times New Roman"/>
        </w:rPr>
        <w:t xml:space="preserve"> к настоящему своду правил разработано авторским коллективом: ЗАО "ЦНИИПСК им.Мельникова</w:t>
      </w:r>
      <w:r w:rsidRPr="00271493">
        <w:rPr>
          <w:rFonts w:ascii="Times New Roman" w:hAnsi="Times New Roman" w:cs="Times New Roman"/>
        </w:rPr>
        <w:t>" (</w:t>
      </w:r>
      <w:r w:rsidRPr="00271493">
        <w:rPr>
          <w:rFonts w:ascii="Times New Roman" w:hAnsi="Times New Roman" w:cs="Times New Roman"/>
          <w:i/>
          <w:iCs/>
        </w:rPr>
        <w:t>Н.Г.Силина</w:t>
      </w:r>
      <w:r w:rsidRPr="00271493">
        <w:rPr>
          <w:rFonts w:ascii="Times New Roman" w:hAnsi="Times New Roman" w:cs="Times New Roman"/>
        </w:rPr>
        <w:t xml:space="preserve">, </w:t>
      </w:r>
      <w:r w:rsidRPr="00271493">
        <w:rPr>
          <w:rFonts w:ascii="Times New Roman" w:hAnsi="Times New Roman" w:cs="Times New Roman"/>
          <w:i/>
          <w:iCs/>
        </w:rPr>
        <w:t>Е.А.Понурова</w:t>
      </w:r>
      <w:r w:rsidRPr="00271493">
        <w:rPr>
          <w:rFonts w:ascii="Times New Roman" w:hAnsi="Times New Roman" w:cs="Times New Roman"/>
        </w:rPr>
        <w:t xml:space="preserve">); ФГБОУ ВО "СибАДИ" (канд. техн. наук </w:t>
      </w:r>
      <w:r w:rsidRPr="00271493">
        <w:rPr>
          <w:rFonts w:ascii="Times New Roman" w:hAnsi="Times New Roman" w:cs="Times New Roman"/>
          <w:i/>
          <w:iCs/>
        </w:rPr>
        <w:t>Л.В.Красотина</w:t>
      </w:r>
      <w:r w:rsidRPr="00271493">
        <w:rPr>
          <w:rFonts w:ascii="Times New Roman" w:hAnsi="Times New Roman" w:cs="Times New Roman"/>
        </w:rPr>
        <w:t xml:space="preserve">); Научно-исследовательская и проектно-строительная фирма "УНИКОН" (канд. техн. наук </w:t>
      </w:r>
      <w:r w:rsidRPr="00271493">
        <w:rPr>
          <w:rFonts w:ascii="Times New Roman" w:hAnsi="Times New Roman" w:cs="Times New Roman"/>
          <w:i/>
          <w:iCs/>
        </w:rPr>
        <w:t>В.В.Катюшин</w:t>
      </w:r>
      <w:r w:rsidRPr="00271493">
        <w:rPr>
          <w:rFonts w:ascii="Times New Roman" w:hAnsi="Times New Roman" w:cs="Times New Roman"/>
        </w:rPr>
        <w:t xml:space="preserve">); ТОО "Институт Проектстальконструкция" (канд. техн. наук </w:t>
      </w:r>
      <w:r w:rsidRPr="00271493">
        <w:rPr>
          <w:rFonts w:ascii="Times New Roman" w:hAnsi="Times New Roman" w:cs="Times New Roman"/>
          <w:i/>
          <w:iCs/>
        </w:rPr>
        <w:t>Ю.С.Максимов</w:t>
      </w:r>
      <w:r w:rsidRPr="00271493">
        <w:rPr>
          <w:rFonts w:ascii="Times New Roman" w:hAnsi="Times New Roman" w:cs="Times New Roman"/>
        </w:rPr>
        <w:t>).</w:t>
      </w:r>
    </w:p>
    <w:p w14:paraId="2C62BEFD" w14:textId="77777777" w:rsidR="00000000" w:rsidRPr="00271493" w:rsidRDefault="00001705">
      <w:pPr>
        <w:pStyle w:val="FORMATTEXT"/>
        <w:ind w:firstLine="568"/>
        <w:jc w:val="both"/>
        <w:rPr>
          <w:rFonts w:ascii="Times New Roman" w:hAnsi="Times New Roman" w:cs="Times New Roman"/>
        </w:rPr>
      </w:pPr>
    </w:p>
    <w:p w14:paraId="00323A74" w14:textId="250928B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Изменение N 3</w:t>
      </w:r>
      <w:r w:rsidRPr="00271493">
        <w:rPr>
          <w:rFonts w:ascii="Times New Roman" w:hAnsi="Times New Roman" w:cs="Times New Roman"/>
        </w:rPr>
        <w:t xml:space="preserve"> к СП 294.1325800.2017 разработано авторским коллективом АО "НИЦ "Строительство" - ЦНИИСК им.В.А.Кучеренко (руководитель - д-р техн. наук </w:t>
      </w:r>
      <w:r w:rsidRPr="00271493">
        <w:rPr>
          <w:rFonts w:ascii="Times New Roman" w:hAnsi="Times New Roman" w:cs="Times New Roman"/>
          <w:i/>
          <w:iCs/>
        </w:rPr>
        <w:t>И</w:t>
      </w:r>
      <w:r w:rsidRPr="00271493">
        <w:rPr>
          <w:rFonts w:ascii="Times New Roman" w:hAnsi="Times New Roman" w:cs="Times New Roman"/>
          <w:i/>
          <w:iCs/>
        </w:rPr>
        <w:t>.И.Ведяков</w:t>
      </w:r>
      <w:r w:rsidRPr="00271493">
        <w:rPr>
          <w:rFonts w:ascii="Times New Roman" w:hAnsi="Times New Roman" w:cs="Times New Roman"/>
        </w:rPr>
        <w:t xml:space="preserve">; исполнители - канд. техн. наук </w:t>
      </w:r>
      <w:r w:rsidRPr="00271493">
        <w:rPr>
          <w:rFonts w:ascii="Times New Roman" w:hAnsi="Times New Roman" w:cs="Times New Roman"/>
          <w:i/>
          <w:iCs/>
        </w:rPr>
        <w:t>А.В.Потапов</w:t>
      </w:r>
      <w:r w:rsidRPr="00271493">
        <w:rPr>
          <w:rFonts w:ascii="Times New Roman" w:hAnsi="Times New Roman" w:cs="Times New Roman"/>
        </w:rPr>
        <w:t xml:space="preserve">, канд. техн. наук </w:t>
      </w:r>
      <w:r w:rsidRPr="00271493">
        <w:rPr>
          <w:rFonts w:ascii="Times New Roman" w:hAnsi="Times New Roman" w:cs="Times New Roman"/>
          <w:i/>
          <w:iCs/>
        </w:rPr>
        <w:t>М.И.Гукова</w:t>
      </w:r>
      <w:r w:rsidRPr="00271493">
        <w:rPr>
          <w:rFonts w:ascii="Times New Roman" w:hAnsi="Times New Roman" w:cs="Times New Roman"/>
        </w:rPr>
        <w:t xml:space="preserve">, канд. техн. наук </w:t>
      </w:r>
      <w:r w:rsidRPr="00271493">
        <w:rPr>
          <w:rFonts w:ascii="Times New Roman" w:hAnsi="Times New Roman" w:cs="Times New Roman"/>
          <w:i/>
          <w:iCs/>
        </w:rPr>
        <w:t>Д.В.Конин</w:t>
      </w:r>
      <w:r w:rsidRPr="00271493">
        <w:rPr>
          <w:rFonts w:ascii="Times New Roman" w:hAnsi="Times New Roman" w:cs="Times New Roman"/>
        </w:rPr>
        <w:t xml:space="preserve">, канд. техн. наук </w:t>
      </w:r>
      <w:r w:rsidRPr="00271493">
        <w:rPr>
          <w:rFonts w:ascii="Times New Roman" w:hAnsi="Times New Roman" w:cs="Times New Roman"/>
          <w:i/>
          <w:iCs/>
        </w:rPr>
        <w:t>М.И.Фарфель</w:t>
      </w:r>
      <w:r w:rsidRPr="00271493">
        <w:rPr>
          <w:rFonts w:ascii="Times New Roman" w:hAnsi="Times New Roman" w:cs="Times New Roman"/>
        </w:rPr>
        <w:t xml:space="preserve">), ГАУ НО "Управление госэкспертизы" (канд. техн. наук </w:t>
      </w:r>
      <w:r w:rsidRPr="00271493">
        <w:rPr>
          <w:rFonts w:ascii="Times New Roman" w:hAnsi="Times New Roman" w:cs="Times New Roman"/>
          <w:i/>
          <w:iCs/>
        </w:rPr>
        <w:t>А.Е.Святошенко</w:t>
      </w:r>
      <w:r w:rsidRPr="00271493">
        <w:rPr>
          <w:rFonts w:ascii="Times New Roman" w:hAnsi="Times New Roman" w:cs="Times New Roman"/>
        </w:rPr>
        <w:t>).</w:t>
      </w:r>
    </w:p>
    <w:p w14:paraId="21F93541" w14:textId="77777777" w:rsidR="00000000" w:rsidRPr="00271493" w:rsidRDefault="00001705">
      <w:pPr>
        <w:pStyle w:val="FORMATTEXT"/>
        <w:ind w:firstLine="568"/>
        <w:jc w:val="both"/>
        <w:rPr>
          <w:rFonts w:ascii="Times New Roman" w:hAnsi="Times New Roman" w:cs="Times New Roman"/>
        </w:rPr>
      </w:pPr>
    </w:p>
    <w:p w14:paraId="575E74FB" w14:textId="2CA303F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1</w:t>
      </w:r>
      <w:r w:rsidRPr="00271493">
        <w:rPr>
          <w:rFonts w:ascii="Times New Roman" w:hAnsi="Times New Roman" w:cs="Times New Roman"/>
        </w:rPr>
        <w:t xml:space="preserve">, </w:t>
      </w:r>
      <w:r w:rsidRPr="00271493">
        <w:rPr>
          <w:rFonts w:ascii="Times New Roman" w:hAnsi="Times New Roman" w:cs="Times New Roman"/>
        </w:rPr>
        <w:t>2</w:t>
      </w:r>
      <w:r w:rsidRPr="00271493">
        <w:rPr>
          <w:rFonts w:ascii="Times New Roman" w:hAnsi="Times New Roman" w:cs="Times New Roman"/>
        </w:rPr>
        <w:t xml:space="preserve">, </w:t>
      </w:r>
      <w:r w:rsidRPr="00271493">
        <w:rPr>
          <w:rFonts w:ascii="Times New Roman" w:hAnsi="Times New Roman" w:cs="Times New Roman"/>
        </w:rPr>
        <w:t>3</w:t>
      </w:r>
      <w:r w:rsidRPr="00271493">
        <w:rPr>
          <w:rFonts w:ascii="Times New Roman" w:hAnsi="Times New Roman" w:cs="Times New Roman"/>
        </w:rPr>
        <w:t>).</w:t>
      </w:r>
    </w:p>
    <w:p w14:paraId="5DBA95ED" w14:textId="77777777" w:rsidR="00000000" w:rsidRPr="00271493" w:rsidRDefault="00001705">
      <w:pPr>
        <w:pStyle w:val="FORMATTEXT"/>
        <w:ind w:firstLine="568"/>
        <w:jc w:val="both"/>
        <w:rPr>
          <w:rFonts w:ascii="Times New Roman" w:hAnsi="Times New Roman" w:cs="Times New Roman"/>
        </w:rPr>
      </w:pPr>
    </w:p>
    <w:p w14:paraId="5A168FA5" w14:textId="77777777" w:rsidR="00000000" w:rsidRPr="00271493" w:rsidRDefault="00001705">
      <w:pPr>
        <w:pStyle w:val="FORMATTEXT"/>
        <w:ind w:firstLine="568"/>
        <w:jc w:val="both"/>
        <w:rPr>
          <w:rFonts w:ascii="Times New Roman" w:hAnsi="Times New Roman" w:cs="Times New Roman"/>
        </w:rPr>
      </w:pPr>
    </w:p>
    <w:p w14:paraId="2E91920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2 </w:instrText>
      </w:r>
      <w:r w:rsidRPr="00271493">
        <w:rPr>
          <w:rFonts w:ascii="Times New Roman" w:hAnsi="Times New Roman" w:cs="Times New Roman"/>
        </w:rPr>
        <w:instrText>"</w:instrText>
      </w:r>
      <w:r w:rsidRPr="00271493">
        <w:rPr>
          <w:rFonts w:ascii="Times New Roman" w:hAnsi="Times New Roman" w:cs="Times New Roman"/>
        </w:rPr>
        <w:instrText>1 Область применения"</w:instrText>
      </w:r>
      <w:r w:rsidRPr="00271493">
        <w:rPr>
          <w:rFonts w:ascii="Times New Roman" w:hAnsi="Times New Roman" w:cs="Times New Roman"/>
        </w:rPr>
        <w:fldChar w:fldCharType="end"/>
      </w:r>
    </w:p>
    <w:p w14:paraId="219BA4EE" w14:textId="77777777" w:rsidR="00000000" w:rsidRPr="00271493" w:rsidRDefault="00001705">
      <w:pPr>
        <w:pStyle w:val="HEADERTEXT"/>
        <w:rPr>
          <w:rFonts w:ascii="Times New Roman" w:hAnsi="Times New Roman" w:cs="Times New Roman"/>
          <w:b/>
          <w:bCs/>
          <w:color w:val="auto"/>
        </w:rPr>
      </w:pPr>
    </w:p>
    <w:p w14:paraId="6B131381" w14:textId="77777777" w:rsidR="00000000" w:rsidRPr="00271493" w:rsidRDefault="00001705">
      <w:pPr>
        <w:pStyle w:val="HEADERTEXT"/>
        <w:outlineLvl w:val="2"/>
        <w:rPr>
          <w:rFonts w:ascii="Times New Roman" w:hAnsi="Times New Roman" w:cs="Times New Roman"/>
          <w:b/>
          <w:bCs/>
          <w:color w:val="auto"/>
        </w:rPr>
      </w:pPr>
      <w:r w:rsidRPr="00271493">
        <w:rPr>
          <w:rFonts w:ascii="Times New Roman" w:hAnsi="Times New Roman" w:cs="Times New Roman"/>
          <w:b/>
          <w:bCs/>
          <w:color w:val="auto"/>
        </w:rPr>
        <w:t xml:space="preserve">      1 Область применения </w:t>
      </w:r>
    </w:p>
    <w:p w14:paraId="55E01BE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1.1 Настоящий свод правил устанавливает требования и распространяется на проектирование и расчет стальных строительных конструкций зданий и</w:t>
      </w:r>
      <w:r w:rsidRPr="00271493">
        <w:rPr>
          <w:rFonts w:ascii="Times New Roman" w:hAnsi="Times New Roman" w:cs="Times New Roman"/>
        </w:rPr>
        <w:t xml:space="preserve"> сооружений различного назначения, работающих при температуре не выше плюс 100°C и не ниже минус 60°C.</w:t>
      </w:r>
    </w:p>
    <w:p w14:paraId="119C017B" w14:textId="77777777" w:rsidR="00000000" w:rsidRPr="00271493" w:rsidRDefault="00001705">
      <w:pPr>
        <w:pStyle w:val="FORMATTEXT"/>
        <w:ind w:firstLine="568"/>
        <w:jc w:val="both"/>
        <w:rPr>
          <w:rFonts w:ascii="Times New Roman" w:hAnsi="Times New Roman" w:cs="Times New Roman"/>
        </w:rPr>
      </w:pPr>
    </w:p>
    <w:p w14:paraId="28F18FDF"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Настоящие правила не распространяются на проектирование стальных конструкций мостов, транспортных тоннелей и труб под насыпями.</w:t>
      </w:r>
    </w:p>
    <w:p w14:paraId="56291CBA" w14:textId="77777777" w:rsidR="00000000" w:rsidRPr="00271493" w:rsidRDefault="00001705">
      <w:pPr>
        <w:pStyle w:val="FORMATTEXT"/>
        <w:ind w:firstLine="568"/>
        <w:jc w:val="both"/>
        <w:rPr>
          <w:rFonts w:ascii="Times New Roman" w:hAnsi="Times New Roman" w:cs="Times New Roman"/>
        </w:rPr>
      </w:pPr>
    </w:p>
    <w:p w14:paraId="023FE6B0" w14:textId="77777777" w:rsidR="00000000" w:rsidRPr="00271493" w:rsidRDefault="00001705">
      <w:pPr>
        <w:pStyle w:val="FORMATTEXT"/>
        <w:ind w:firstLine="568"/>
        <w:jc w:val="both"/>
        <w:rPr>
          <w:rFonts w:ascii="Times New Roman" w:hAnsi="Times New Roman" w:cs="Times New Roman"/>
        </w:rPr>
      </w:pPr>
    </w:p>
    <w:p w14:paraId="68819C9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2 </w:instrText>
      </w:r>
      <w:r w:rsidRPr="00271493">
        <w:rPr>
          <w:rFonts w:ascii="Times New Roman" w:hAnsi="Times New Roman" w:cs="Times New Roman"/>
        </w:rPr>
        <w:instrText>"</w:instrText>
      </w:r>
      <w:r w:rsidRPr="00271493">
        <w:rPr>
          <w:rFonts w:ascii="Times New Roman" w:hAnsi="Times New Roman" w:cs="Times New Roman"/>
        </w:rPr>
        <w:instrText>2 Нормативны</w:instrText>
      </w:r>
      <w:r w:rsidRPr="00271493">
        <w:rPr>
          <w:rFonts w:ascii="Times New Roman" w:hAnsi="Times New Roman" w:cs="Times New Roman"/>
        </w:rPr>
        <w:instrText>е ссылки"</w:instrText>
      </w:r>
      <w:r w:rsidRPr="00271493">
        <w:rPr>
          <w:rFonts w:ascii="Times New Roman" w:hAnsi="Times New Roman" w:cs="Times New Roman"/>
        </w:rPr>
        <w:fldChar w:fldCharType="end"/>
      </w:r>
    </w:p>
    <w:p w14:paraId="4F623975" w14:textId="77777777" w:rsidR="00000000" w:rsidRPr="00271493" w:rsidRDefault="00001705">
      <w:pPr>
        <w:pStyle w:val="HEADERTEXT"/>
        <w:rPr>
          <w:rFonts w:ascii="Times New Roman" w:hAnsi="Times New Roman" w:cs="Times New Roman"/>
          <w:b/>
          <w:bCs/>
          <w:color w:val="auto"/>
        </w:rPr>
      </w:pPr>
    </w:p>
    <w:p w14:paraId="0643291B" w14:textId="77777777" w:rsidR="00000000" w:rsidRPr="00271493" w:rsidRDefault="00001705">
      <w:pPr>
        <w:pStyle w:val="HEADERTEXT"/>
        <w:outlineLvl w:val="2"/>
        <w:rPr>
          <w:rFonts w:ascii="Times New Roman" w:hAnsi="Times New Roman" w:cs="Times New Roman"/>
          <w:b/>
          <w:bCs/>
          <w:color w:val="auto"/>
        </w:rPr>
      </w:pPr>
      <w:r w:rsidRPr="00271493">
        <w:rPr>
          <w:rFonts w:ascii="Times New Roman" w:hAnsi="Times New Roman" w:cs="Times New Roman"/>
          <w:b/>
          <w:bCs/>
          <w:color w:val="auto"/>
        </w:rPr>
        <w:t xml:space="preserve">      2 Нормативные ссылки </w:t>
      </w:r>
    </w:p>
    <w:p w14:paraId="598C9DF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В настоящем своде правил использованы ссылки на следующие нормативные документы: </w:t>
      </w:r>
    </w:p>
    <w:p w14:paraId="0295E10F"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4AE7B060" w14:textId="3C17249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977-88</w:t>
      </w:r>
      <w:r w:rsidRPr="00271493">
        <w:rPr>
          <w:rFonts w:ascii="Times New Roman" w:hAnsi="Times New Roman" w:cs="Times New Roman"/>
        </w:rPr>
        <w:t xml:space="preserve"> Отливки стальные. Общие технические условия</w:t>
      </w:r>
    </w:p>
    <w:p w14:paraId="356627FF" w14:textId="77777777" w:rsidR="00000000" w:rsidRPr="00271493" w:rsidRDefault="00001705">
      <w:pPr>
        <w:pStyle w:val="FORMATTEXT"/>
        <w:ind w:firstLine="568"/>
        <w:jc w:val="both"/>
        <w:rPr>
          <w:rFonts w:ascii="Times New Roman" w:hAnsi="Times New Roman" w:cs="Times New Roman"/>
        </w:rPr>
      </w:pPr>
    </w:p>
    <w:p w14:paraId="420B9F1B" w14:textId="2B9A0D90"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1050-2013</w:t>
      </w:r>
      <w:r w:rsidRPr="00271493">
        <w:rPr>
          <w:rFonts w:ascii="Times New Roman" w:hAnsi="Times New Roman" w:cs="Times New Roman"/>
        </w:rPr>
        <w:t xml:space="preserve"> Металлопродукция из нелегированных конструкционных качественных и специальных сталей. Общие технические условия</w:t>
      </w:r>
    </w:p>
    <w:p w14:paraId="52E3A49A" w14:textId="77777777" w:rsidR="00000000" w:rsidRPr="00271493" w:rsidRDefault="00001705">
      <w:pPr>
        <w:pStyle w:val="FORMATTEXT"/>
        <w:ind w:firstLine="568"/>
        <w:jc w:val="both"/>
        <w:rPr>
          <w:rFonts w:ascii="Times New Roman" w:hAnsi="Times New Roman" w:cs="Times New Roman"/>
        </w:rPr>
      </w:pPr>
    </w:p>
    <w:p w14:paraId="671A4BE5" w14:textId="23B14F6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1497-84</w:t>
      </w:r>
      <w:r w:rsidRPr="00271493">
        <w:rPr>
          <w:rFonts w:ascii="Times New Roman" w:hAnsi="Times New Roman" w:cs="Times New Roman"/>
        </w:rPr>
        <w:t xml:space="preserve"> Металлы. Методы испытаний на растяжение </w:t>
      </w:r>
    </w:p>
    <w:p w14:paraId="76DE714C"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1ECA1C11" w14:textId="06F45DC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3062-80</w:t>
      </w:r>
      <w:r w:rsidRPr="00271493">
        <w:rPr>
          <w:rFonts w:ascii="Times New Roman" w:hAnsi="Times New Roman" w:cs="Times New Roman"/>
        </w:rPr>
        <w:t xml:space="preserve"> Канат одинарной свивки типа ЛК-О конструкции</w:t>
      </w:r>
      <w:r w:rsidRPr="00271493">
        <w:rPr>
          <w:rFonts w:ascii="Times New Roman" w:hAnsi="Times New Roman" w:cs="Times New Roman"/>
        </w:rPr>
        <w:t xml:space="preserve"> 1x7 (1+6). Сортамент</w:t>
      </w:r>
    </w:p>
    <w:p w14:paraId="4AA3685B" w14:textId="77777777" w:rsidR="00000000" w:rsidRPr="00271493" w:rsidRDefault="00001705">
      <w:pPr>
        <w:pStyle w:val="FORMATTEXT"/>
        <w:ind w:firstLine="568"/>
        <w:jc w:val="both"/>
        <w:rPr>
          <w:rFonts w:ascii="Times New Roman" w:hAnsi="Times New Roman" w:cs="Times New Roman"/>
        </w:rPr>
      </w:pPr>
    </w:p>
    <w:p w14:paraId="1CCD3EAD" w14:textId="4548148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3064-80</w:t>
      </w:r>
      <w:r w:rsidRPr="00271493">
        <w:rPr>
          <w:rFonts w:ascii="Times New Roman" w:hAnsi="Times New Roman" w:cs="Times New Roman"/>
        </w:rPr>
        <w:t xml:space="preserve"> Канат одинарной свивки типа ТК конструкции 1x37(1+6+12+18). Сортамент</w:t>
      </w:r>
    </w:p>
    <w:p w14:paraId="08EA2C9F" w14:textId="77777777" w:rsidR="00000000" w:rsidRPr="00271493" w:rsidRDefault="00001705">
      <w:pPr>
        <w:pStyle w:val="FORMATTEXT"/>
        <w:ind w:firstLine="568"/>
        <w:jc w:val="both"/>
        <w:rPr>
          <w:rFonts w:ascii="Times New Roman" w:hAnsi="Times New Roman" w:cs="Times New Roman"/>
        </w:rPr>
      </w:pPr>
    </w:p>
    <w:p w14:paraId="058FA876" w14:textId="335D6845"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3066-80</w:t>
      </w:r>
      <w:r w:rsidRPr="00271493">
        <w:rPr>
          <w:rFonts w:ascii="Times New Roman" w:hAnsi="Times New Roman" w:cs="Times New Roman"/>
        </w:rPr>
        <w:t xml:space="preserve"> Канат двойной свивки типа ЛК-О конструкции 6x7 (1+6)+1x7(1+6). Сортамент</w:t>
      </w:r>
    </w:p>
    <w:p w14:paraId="733E57FC" w14:textId="77777777" w:rsidR="00000000" w:rsidRPr="00271493" w:rsidRDefault="00001705">
      <w:pPr>
        <w:pStyle w:val="FORMATTEXT"/>
        <w:ind w:firstLine="568"/>
        <w:jc w:val="both"/>
        <w:rPr>
          <w:rFonts w:ascii="Times New Roman" w:hAnsi="Times New Roman" w:cs="Times New Roman"/>
        </w:rPr>
      </w:pPr>
    </w:p>
    <w:p w14:paraId="23011183" w14:textId="40D4011F"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w:t>
      </w:r>
      <w:r w:rsidRPr="00271493">
        <w:rPr>
          <w:rFonts w:ascii="Times New Roman" w:hAnsi="Times New Roman" w:cs="Times New Roman"/>
        </w:rPr>
        <w:t>СТ 3068-88</w:t>
      </w:r>
      <w:r w:rsidRPr="00271493">
        <w:rPr>
          <w:rFonts w:ascii="Times New Roman" w:hAnsi="Times New Roman" w:cs="Times New Roman"/>
        </w:rPr>
        <w:t xml:space="preserve"> Канат стальной двойной свивки типа ТК конструкции 6x37 (1+6+12+18)+1х37 (1+6+12+18). Сортамент</w:t>
      </w:r>
    </w:p>
    <w:p w14:paraId="7B0981B0" w14:textId="77777777" w:rsidR="00000000" w:rsidRPr="00271493" w:rsidRDefault="00001705">
      <w:pPr>
        <w:pStyle w:val="FORMATTEXT"/>
        <w:ind w:firstLine="568"/>
        <w:jc w:val="both"/>
        <w:rPr>
          <w:rFonts w:ascii="Times New Roman" w:hAnsi="Times New Roman" w:cs="Times New Roman"/>
        </w:rPr>
      </w:pPr>
    </w:p>
    <w:p w14:paraId="162E8AA0" w14:textId="02B20E6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3081-80</w:t>
      </w:r>
      <w:r w:rsidRPr="00271493">
        <w:rPr>
          <w:rFonts w:ascii="Times New Roman" w:hAnsi="Times New Roman" w:cs="Times New Roman"/>
        </w:rPr>
        <w:t xml:space="preserve"> Канат двойной свивки типа</w:t>
      </w:r>
      <w:r w:rsidRPr="00271493">
        <w:rPr>
          <w:rFonts w:ascii="Times New Roman" w:hAnsi="Times New Roman" w:cs="Times New Roman"/>
        </w:rPr>
        <w:t xml:space="preserve"> ЛК-О конструкции 6x19 (1+9+9)+7х7 (1+6). Сортамент</w:t>
      </w:r>
    </w:p>
    <w:p w14:paraId="1288DC6B" w14:textId="77777777" w:rsidR="00000000" w:rsidRPr="00271493" w:rsidRDefault="00001705">
      <w:pPr>
        <w:pStyle w:val="FORMATTEXT"/>
        <w:ind w:firstLine="568"/>
        <w:jc w:val="both"/>
        <w:rPr>
          <w:rFonts w:ascii="Times New Roman" w:hAnsi="Times New Roman" w:cs="Times New Roman"/>
        </w:rPr>
      </w:pPr>
    </w:p>
    <w:p w14:paraId="6B3C9D98" w14:textId="1D66F96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3090-73</w:t>
      </w:r>
      <w:r w:rsidRPr="00271493">
        <w:rPr>
          <w:rFonts w:ascii="Times New Roman" w:hAnsi="Times New Roman" w:cs="Times New Roman"/>
        </w:rPr>
        <w:t xml:space="preserve"> Канаты стальные. Канат закрытый несущий с одним слоем зетобразной проволоки и сердечни</w:t>
      </w:r>
      <w:r w:rsidRPr="00271493">
        <w:rPr>
          <w:rFonts w:ascii="Times New Roman" w:hAnsi="Times New Roman" w:cs="Times New Roman"/>
        </w:rPr>
        <w:t>ком типа ТК. Сортамент</w:t>
      </w:r>
    </w:p>
    <w:p w14:paraId="0F76CF73" w14:textId="77777777" w:rsidR="00000000" w:rsidRPr="00271493" w:rsidRDefault="00001705">
      <w:pPr>
        <w:pStyle w:val="FORMATTEXT"/>
        <w:ind w:firstLine="568"/>
        <w:jc w:val="both"/>
        <w:rPr>
          <w:rFonts w:ascii="Times New Roman" w:hAnsi="Times New Roman" w:cs="Times New Roman"/>
        </w:rPr>
      </w:pPr>
    </w:p>
    <w:p w14:paraId="221D9B7B" w14:textId="125CBECF"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3822-79</w:t>
      </w:r>
      <w:r w:rsidRPr="00271493">
        <w:rPr>
          <w:rFonts w:ascii="Times New Roman" w:hAnsi="Times New Roman" w:cs="Times New Roman"/>
        </w:rPr>
        <w:t xml:space="preserve"> Проволока биметаллическая сталемедная. Технические условия</w:t>
      </w:r>
    </w:p>
    <w:p w14:paraId="64E281F1" w14:textId="77777777" w:rsidR="00000000" w:rsidRPr="00271493" w:rsidRDefault="00001705">
      <w:pPr>
        <w:pStyle w:val="FORMATTEXT"/>
        <w:ind w:firstLine="568"/>
        <w:jc w:val="both"/>
        <w:rPr>
          <w:rFonts w:ascii="Times New Roman" w:hAnsi="Times New Roman" w:cs="Times New Roman"/>
        </w:rPr>
      </w:pPr>
    </w:p>
    <w:p w14:paraId="69C9B51A" w14:textId="344B2DC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5264-80</w:t>
      </w:r>
      <w:r w:rsidRPr="00271493">
        <w:rPr>
          <w:rFonts w:ascii="Times New Roman" w:hAnsi="Times New Roman" w:cs="Times New Roman"/>
        </w:rPr>
        <w:t xml:space="preserve"> Ручная дуговая сварка. Соединения сварные. Основные типы, конструктивные элементы и размеры</w:t>
      </w:r>
    </w:p>
    <w:p w14:paraId="7A358514" w14:textId="77777777" w:rsidR="00000000" w:rsidRPr="00271493" w:rsidRDefault="00001705">
      <w:pPr>
        <w:pStyle w:val="FORMATTEXT"/>
        <w:ind w:firstLine="568"/>
        <w:jc w:val="both"/>
        <w:rPr>
          <w:rFonts w:ascii="Times New Roman" w:hAnsi="Times New Roman" w:cs="Times New Roman"/>
        </w:rPr>
      </w:pPr>
    </w:p>
    <w:p w14:paraId="7704F4A3" w14:textId="467041A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w:t>
      </w:r>
      <w:r w:rsidRPr="00271493">
        <w:rPr>
          <w:rFonts w:ascii="Times New Roman" w:hAnsi="Times New Roman" w:cs="Times New Roman"/>
        </w:rPr>
        <w:t xml:space="preserve"> 6402-70</w:t>
      </w:r>
      <w:r w:rsidRPr="00271493">
        <w:rPr>
          <w:rFonts w:ascii="Times New Roman" w:hAnsi="Times New Roman" w:cs="Times New Roman"/>
        </w:rPr>
        <w:t xml:space="preserve"> Шайбы пружинные. Технические условия </w:t>
      </w:r>
    </w:p>
    <w:p w14:paraId="1429F8C5"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lastRenderedPageBreak/>
        <w:t xml:space="preserve">            </w:t>
      </w:r>
    </w:p>
    <w:p w14:paraId="65C20AE1" w14:textId="1CC0C5E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7372-79</w:t>
      </w:r>
      <w:r w:rsidRPr="00271493">
        <w:rPr>
          <w:rFonts w:ascii="Times New Roman" w:hAnsi="Times New Roman" w:cs="Times New Roman"/>
        </w:rPr>
        <w:t xml:space="preserve"> Проволока стальная канатная. Технические условия</w:t>
      </w:r>
    </w:p>
    <w:p w14:paraId="60283BAB" w14:textId="77777777" w:rsidR="00000000" w:rsidRPr="00271493" w:rsidRDefault="00001705">
      <w:pPr>
        <w:pStyle w:val="FORMATTEXT"/>
        <w:ind w:firstLine="568"/>
        <w:jc w:val="both"/>
        <w:rPr>
          <w:rFonts w:ascii="Times New Roman" w:hAnsi="Times New Roman" w:cs="Times New Roman"/>
        </w:rPr>
      </w:pPr>
    </w:p>
    <w:p w14:paraId="3641E962" w14:textId="2722310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7669-80</w:t>
      </w:r>
      <w:r w:rsidRPr="00271493">
        <w:rPr>
          <w:rFonts w:ascii="Times New Roman" w:hAnsi="Times New Roman" w:cs="Times New Roman"/>
        </w:rPr>
        <w:t xml:space="preserve"> Канат двойной свивки типа ЛК-РО конструкции 6x36 (1+7+7/7+14)+7x7(1+6). Сортамент</w:t>
      </w:r>
    </w:p>
    <w:p w14:paraId="19A3175E" w14:textId="77777777" w:rsidR="00000000" w:rsidRPr="00271493" w:rsidRDefault="00001705">
      <w:pPr>
        <w:pStyle w:val="FORMATTEXT"/>
        <w:ind w:firstLine="568"/>
        <w:jc w:val="both"/>
        <w:rPr>
          <w:rFonts w:ascii="Times New Roman" w:hAnsi="Times New Roman" w:cs="Times New Roman"/>
        </w:rPr>
      </w:pPr>
    </w:p>
    <w:p w14:paraId="5B59924D" w14:textId="1B3D41D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7675-73</w:t>
      </w:r>
      <w:r w:rsidRPr="00271493">
        <w:rPr>
          <w:rFonts w:ascii="Times New Roman" w:hAnsi="Times New Roman" w:cs="Times New Roman"/>
        </w:rPr>
        <w:t xml:space="preserve"> Канаты стальные. Канат закрытый несущий с одним слоем клиновидной и одним слоем зетобразной проволоки и сердечником типа ТК. Сортамент</w:t>
      </w:r>
    </w:p>
    <w:p w14:paraId="164E7083" w14:textId="77777777" w:rsidR="00000000" w:rsidRPr="00271493" w:rsidRDefault="00001705">
      <w:pPr>
        <w:pStyle w:val="FORMATTEXT"/>
        <w:ind w:firstLine="568"/>
        <w:jc w:val="both"/>
        <w:rPr>
          <w:rFonts w:ascii="Times New Roman" w:hAnsi="Times New Roman" w:cs="Times New Roman"/>
        </w:rPr>
      </w:pPr>
    </w:p>
    <w:p w14:paraId="7528EECB" w14:textId="28D28AC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7676-73</w:t>
      </w:r>
      <w:r w:rsidRPr="00271493">
        <w:rPr>
          <w:rFonts w:ascii="Times New Roman" w:hAnsi="Times New Roman" w:cs="Times New Roman"/>
        </w:rPr>
        <w:t xml:space="preserve"> Канаты стальные. Канат закрытый несущий с двумя слоями клиновидной и одним слоем зетобразной проволоки и сердечником типа ТК. Сортамент</w:t>
      </w:r>
    </w:p>
    <w:p w14:paraId="3E5DC733" w14:textId="77777777" w:rsidR="00000000" w:rsidRPr="00271493" w:rsidRDefault="00001705">
      <w:pPr>
        <w:pStyle w:val="FORMATTEXT"/>
        <w:ind w:firstLine="568"/>
        <w:jc w:val="both"/>
        <w:rPr>
          <w:rFonts w:ascii="Times New Roman" w:hAnsi="Times New Roman" w:cs="Times New Roman"/>
        </w:rPr>
      </w:pPr>
    </w:p>
    <w:p w14:paraId="190ED4C3" w14:textId="2656B86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8050-85</w:t>
      </w:r>
      <w:r w:rsidRPr="00271493">
        <w:rPr>
          <w:rFonts w:ascii="Times New Roman" w:hAnsi="Times New Roman" w:cs="Times New Roman"/>
        </w:rPr>
        <w:t xml:space="preserve"> Двуокись углерода газообразная и жидкая. Технические условия</w:t>
      </w:r>
    </w:p>
    <w:p w14:paraId="6904F81B" w14:textId="77777777" w:rsidR="00000000" w:rsidRPr="00271493" w:rsidRDefault="00001705">
      <w:pPr>
        <w:pStyle w:val="FORMATTEXT"/>
        <w:ind w:firstLine="568"/>
        <w:jc w:val="both"/>
        <w:rPr>
          <w:rFonts w:ascii="Times New Roman" w:hAnsi="Times New Roman" w:cs="Times New Roman"/>
        </w:rPr>
      </w:pPr>
    </w:p>
    <w:p w14:paraId="56077612" w14:textId="6CD67FB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8713-79</w:t>
      </w:r>
      <w:r w:rsidRPr="00271493">
        <w:rPr>
          <w:rFonts w:ascii="Times New Roman" w:hAnsi="Times New Roman" w:cs="Times New Roman"/>
        </w:rPr>
        <w:t xml:space="preserve"> Сварка под флюсом. Соединения сварные. Основные типы, конструктивные элементы и размеры </w:t>
      </w:r>
    </w:p>
    <w:p w14:paraId="77498426"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665F699A" w14:textId="6532F7A5"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9087-81</w:t>
      </w:r>
      <w:r w:rsidRPr="00271493">
        <w:rPr>
          <w:rFonts w:ascii="Times New Roman" w:hAnsi="Times New Roman" w:cs="Times New Roman"/>
        </w:rPr>
        <w:t xml:space="preserve"> Флюсы сварочные плавленые. Технические условия</w:t>
      </w:r>
    </w:p>
    <w:p w14:paraId="75633506" w14:textId="77777777" w:rsidR="00000000" w:rsidRPr="00271493" w:rsidRDefault="00001705">
      <w:pPr>
        <w:pStyle w:val="FORMATTEXT"/>
        <w:ind w:firstLine="568"/>
        <w:jc w:val="both"/>
        <w:rPr>
          <w:rFonts w:ascii="Times New Roman" w:hAnsi="Times New Roman" w:cs="Times New Roman"/>
        </w:rPr>
      </w:pPr>
    </w:p>
    <w:p w14:paraId="52B2AE23" w14:textId="0F55FA1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9454-78</w:t>
      </w:r>
      <w:r w:rsidRPr="00271493">
        <w:rPr>
          <w:rFonts w:ascii="Times New Roman" w:hAnsi="Times New Roman" w:cs="Times New Roman"/>
        </w:rPr>
        <w:t xml:space="preserve"> Металлы. Метод испытания на ударный изгиб при пониженных, комнатной и повышенных</w:t>
      </w:r>
      <w:r w:rsidRPr="00271493">
        <w:rPr>
          <w:rFonts w:ascii="Times New Roman" w:hAnsi="Times New Roman" w:cs="Times New Roman"/>
        </w:rPr>
        <w:t xml:space="preserve"> температурах</w:t>
      </w:r>
    </w:p>
    <w:p w14:paraId="2BCF4544" w14:textId="77777777" w:rsidR="00000000" w:rsidRPr="00271493" w:rsidRDefault="00001705">
      <w:pPr>
        <w:pStyle w:val="FORMATTEXT"/>
        <w:ind w:firstLine="568"/>
        <w:jc w:val="both"/>
        <w:rPr>
          <w:rFonts w:ascii="Times New Roman" w:hAnsi="Times New Roman" w:cs="Times New Roman"/>
        </w:rPr>
      </w:pPr>
    </w:p>
    <w:p w14:paraId="000640E0" w14:textId="46463D1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9467-75</w:t>
      </w:r>
      <w:r w:rsidRPr="00271493">
        <w:rPr>
          <w:rFonts w:ascii="Times New Roman" w:hAnsi="Times New Roman" w:cs="Times New Roman"/>
        </w:rPr>
        <w:t xml:space="preserve"> Электроды покрытые металлические для ручной дуговой сварки конструкционных и теплоустойчивых сталей. Типы</w:t>
      </w:r>
    </w:p>
    <w:p w14:paraId="0AF38E25" w14:textId="77777777" w:rsidR="00000000" w:rsidRPr="00271493" w:rsidRDefault="00001705">
      <w:pPr>
        <w:pStyle w:val="FORMATTEXT"/>
        <w:ind w:firstLine="568"/>
        <w:jc w:val="both"/>
        <w:rPr>
          <w:rFonts w:ascii="Times New Roman" w:hAnsi="Times New Roman" w:cs="Times New Roman"/>
        </w:rPr>
      </w:pPr>
    </w:p>
    <w:p w14:paraId="3CA0E0D5" w14:textId="3824063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10157-2016</w:t>
      </w:r>
      <w:r w:rsidRPr="00271493">
        <w:rPr>
          <w:rFonts w:ascii="Times New Roman" w:hAnsi="Times New Roman" w:cs="Times New Roman"/>
        </w:rPr>
        <w:t xml:space="preserve"> Аргон газообразный и жидкий. Технические условия</w:t>
      </w:r>
    </w:p>
    <w:p w14:paraId="02DE2624" w14:textId="77777777" w:rsidR="00000000" w:rsidRPr="00271493" w:rsidRDefault="00001705">
      <w:pPr>
        <w:pStyle w:val="FORMATTEXT"/>
        <w:ind w:firstLine="568"/>
        <w:jc w:val="both"/>
        <w:rPr>
          <w:rFonts w:ascii="Times New Roman" w:hAnsi="Times New Roman" w:cs="Times New Roman"/>
        </w:rPr>
      </w:pPr>
    </w:p>
    <w:p w14:paraId="4F7BEBEF" w14:textId="144AA65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10605-94</w:t>
      </w:r>
      <w:r w:rsidRPr="00271493">
        <w:rPr>
          <w:rFonts w:ascii="Times New Roman" w:hAnsi="Times New Roman" w:cs="Times New Roman"/>
        </w:rPr>
        <w:t xml:space="preserve"> Гайки шестигранные с диаметром резьбы свыше 48 мм класса точности В. Технические условия </w:t>
      </w:r>
    </w:p>
    <w:p w14:paraId="6017041E"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67CB3720" w14:textId="7235490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10706-76</w:t>
      </w:r>
      <w:r w:rsidRPr="00271493">
        <w:rPr>
          <w:rFonts w:ascii="Times New Roman" w:hAnsi="Times New Roman" w:cs="Times New Roman"/>
        </w:rPr>
        <w:t xml:space="preserve"> Трубы стальные электросварные прямошовные. Технические требования</w:t>
      </w:r>
    </w:p>
    <w:p w14:paraId="7A0EB212" w14:textId="77777777" w:rsidR="00000000" w:rsidRPr="00271493" w:rsidRDefault="00001705">
      <w:pPr>
        <w:pStyle w:val="FORMATTEXT"/>
        <w:ind w:firstLine="568"/>
        <w:jc w:val="both"/>
        <w:rPr>
          <w:rFonts w:ascii="Times New Roman" w:hAnsi="Times New Roman" w:cs="Times New Roman"/>
        </w:rPr>
      </w:pPr>
    </w:p>
    <w:p w14:paraId="1F214E75" w14:textId="189B366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10906-78</w:t>
      </w:r>
      <w:r w:rsidRPr="00271493">
        <w:rPr>
          <w:rFonts w:ascii="Times New Roman" w:hAnsi="Times New Roman" w:cs="Times New Roman"/>
        </w:rPr>
        <w:t xml:space="preserve"> Шайбы косые. Технические усл</w:t>
      </w:r>
      <w:r w:rsidRPr="00271493">
        <w:rPr>
          <w:rFonts w:ascii="Times New Roman" w:hAnsi="Times New Roman" w:cs="Times New Roman"/>
        </w:rPr>
        <w:t>овия</w:t>
      </w:r>
    </w:p>
    <w:p w14:paraId="5BCBA264" w14:textId="77777777" w:rsidR="00000000" w:rsidRPr="00271493" w:rsidRDefault="00001705">
      <w:pPr>
        <w:pStyle w:val="FORMATTEXT"/>
        <w:ind w:firstLine="568"/>
        <w:jc w:val="both"/>
        <w:rPr>
          <w:rFonts w:ascii="Times New Roman" w:hAnsi="Times New Roman" w:cs="Times New Roman"/>
        </w:rPr>
      </w:pPr>
    </w:p>
    <w:p w14:paraId="5E3EE5AC" w14:textId="19EBEBF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11371-78</w:t>
      </w:r>
      <w:r w:rsidRPr="00271493">
        <w:rPr>
          <w:rFonts w:ascii="Times New Roman" w:hAnsi="Times New Roman" w:cs="Times New Roman"/>
        </w:rPr>
        <w:t xml:space="preserve"> Шайбы. Технические условия</w:t>
      </w:r>
    </w:p>
    <w:p w14:paraId="2DFDF12B" w14:textId="77777777" w:rsidR="00000000" w:rsidRPr="00271493" w:rsidRDefault="00001705">
      <w:pPr>
        <w:pStyle w:val="FORMATTEXT"/>
        <w:ind w:firstLine="568"/>
        <w:jc w:val="both"/>
        <w:rPr>
          <w:rFonts w:ascii="Times New Roman" w:hAnsi="Times New Roman" w:cs="Times New Roman"/>
        </w:rPr>
      </w:pPr>
    </w:p>
    <w:p w14:paraId="68AA3B49" w14:textId="1E23022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w:t>
      </w:r>
      <w:r w:rsidRPr="00271493">
        <w:rPr>
          <w:rFonts w:ascii="Times New Roman" w:hAnsi="Times New Roman" w:cs="Times New Roman"/>
        </w:rPr>
        <w:t>Т 11474-76</w:t>
      </w:r>
      <w:r w:rsidRPr="00271493">
        <w:rPr>
          <w:rFonts w:ascii="Times New Roman" w:hAnsi="Times New Roman" w:cs="Times New Roman"/>
        </w:rPr>
        <w:t xml:space="preserve"> Профили стальные гнутые. Технические условия</w:t>
      </w:r>
    </w:p>
    <w:p w14:paraId="65B13E74" w14:textId="77777777" w:rsidR="00000000" w:rsidRPr="00271493" w:rsidRDefault="00001705">
      <w:pPr>
        <w:pStyle w:val="FORMATTEXT"/>
        <w:ind w:firstLine="568"/>
        <w:jc w:val="both"/>
        <w:rPr>
          <w:rFonts w:ascii="Times New Roman" w:hAnsi="Times New Roman" w:cs="Times New Roman"/>
        </w:rPr>
      </w:pPr>
    </w:p>
    <w:p w14:paraId="30515BE6" w14:textId="38B749B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11533-75</w:t>
      </w:r>
      <w:r w:rsidRPr="00271493">
        <w:rPr>
          <w:rFonts w:ascii="Times New Roman" w:hAnsi="Times New Roman" w:cs="Times New Roman"/>
        </w:rPr>
        <w:t xml:space="preserve"> Автоматическая и полуавтоматическая дуговая сварка под флюсом. Соединения сварные под острыми и тупыми углами. Основные типы, конструктивн</w:t>
      </w:r>
      <w:r w:rsidRPr="00271493">
        <w:rPr>
          <w:rFonts w:ascii="Times New Roman" w:hAnsi="Times New Roman" w:cs="Times New Roman"/>
        </w:rPr>
        <w:t>ые элементы и размеры</w:t>
      </w:r>
    </w:p>
    <w:p w14:paraId="3C3F64D1" w14:textId="77777777" w:rsidR="00000000" w:rsidRPr="00271493" w:rsidRDefault="00001705">
      <w:pPr>
        <w:pStyle w:val="FORMATTEXT"/>
        <w:ind w:firstLine="568"/>
        <w:jc w:val="both"/>
        <w:rPr>
          <w:rFonts w:ascii="Times New Roman" w:hAnsi="Times New Roman" w:cs="Times New Roman"/>
        </w:rPr>
      </w:pPr>
    </w:p>
    <w:p w14:paraId="0E0C46EE" w14:textId="3856D85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11534-75</w:t>
      </w:r>
      <w:r w:rsidRPr="00271493">
        <w:rPr>
          <w:rFonts w:ascii="Times New Roman" w:hAnsi="Times New Roman" w:cs="Times New Roman"/>
        </w:rPr>
        <w:t xml:space="preserve"> Ручная дуговая сварка. Соединения сварные под острыми и тупыми углами. Основные типы, конструктивные элементы и размеры</w:t>
      </w:r>
      <w:r w:rsidRPr="00271493">
        <w:rPr>
          <w:rFonts w:ascii="Times New Roman" w:hAnsi="Times New Roman" w:cs="Times New Roman"/>
        </w:rPr>
        <w:t xml:space="preserve"> </w:t>
      </w:r>
    </w:p>
    <w:p w14:paraId="0809CA24"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78500CA6" w14:textId="7340320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14771-76</w:t>
      </w:r>
      <w:r w:rsidRPr="00271493">
        <w:rPr>
          <w:rFonts w:ascii="Times New Roman" w:hAnsi="Times New Roman" w:cs="Times New Roman"/>
        </w:rPr>
        <w:t xml:space="preserve"> Дуговая сварка в защитном газе. Соединения сварные. Основные типы, конструктивные элементы и размеры</w:t>
      </w:r>
    </w:p>
    <w:p w14:paraId="32022654" w14:textId="77777777" w:rsidR="00000000" w:rsidRPr="00271493" w:rsidRDefault="00001705">
      <w:pPr>
        <w:pStyle w:val="FORMATTEXT"/>
        <w:ind w:firstLine="568"/>
        <w:jc w:val="both"/>
        <w:rPr>
          <w:rFonts w:ascii="Times New Roman" w:hAnsi="Times New Roman" w:cs="Times New Roman"/>
        </w:rPr>
      </w:pPr>
    </w:p>
    <w:p w14:paraId="35134DE3" w14:textId="058605E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14776-79</w:t>
      </w:r>
      <w:r w:rsidRPr="00271493">
        <w:rPr>
          <w:rFonts w:ascii="Times New Roman" w:hAnsi="Times New Roman" w:cs="Times New Roman"/>
        </w:rPr>
        <w:t xml:space="preserve"> Дуговая сварка. Соединения сварные точечные. Основные типы, конструктивные элементы и размеры</w:t>
      </w:r>
    </w:p>
    <w:p w14:paraId="409FCC4A" w14:textId="77777777" w:rsidR="00000000" w:rsidRPr="00271493" w:rsidRDefault="00001705">
      <w:pPr>
        <w:pStyle w:val="FORMATTEXT"/>
        <w:ind w:firstLine="568"/>
        <w:jc w:val="both"/>
        <w:rPr>
          <w:rFonts w:ascii="Times New Roman" w:hAnsi="Times New Roman" w:cs="Times New Roman"/>
        </w:rPr>
      </w:pPr>
    </w:p>
    <w:p w14:paraId="44D7CC36" w14:textId="3AF752A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14954-80</w:t>
      </w:r>
      <w:r w:rsidRPr="00271493">
        <w:rPr>
          <w:rFonts w:ascii="Times New Roman" w:hAnsi="Times New Roman" w:cs="Times New Roman"/>
        </w:rPr>
        <w:t xml:space="preserve"> Канат двойной свивки типа ЛК-Р конструкции 6x19(1+6+6/6)+7x7(1+6). Сортамент</w:t>
      </w:r>
    </w:p>
    <w:p w14:paraId="25C204D7" w14:textId="77777777" w:rsidR="00000000" w:rsidRPr="00271493" w:rsidRDefault="00001705">
      <w:pPr>
        <w:pStyle w:val="FORMATTEXT"/>
        <w:ind w:firstLine="568"/>
        <w:jc w:val="both"/>
        <w:rPr>
          <w:rFonts w:ascii="Times New Roman" w:hAnsi="Times New Roman" w:cs="Times New Roman"/>
        </w:rPr>
      </w:pPr>
    </w:p>
    <w:p w14:paraId="6E0A9EC8" w14:textId="1773992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16523-97</w:t>
      </w:r>
      <w:r w:rsidRPr="00271493">
        <w:rPr>
          <w:rFonts w:ascii="Times New Roman" w:hAnsi="Times New Roman" w:cs="Times New Roman"/>
        </w:rPr>
        <w:t xml:space="preserve"> Прокат тонколистовой из углеродистой стали качественной и обыкновенного качества общего назначения. Технические условия</w:t>
      </w:r>
    </w:p>
    <w:p w14:paraId="287A4815" w14:textId="77777777" w:rsidR="00000000" w:rsidRPr="00271493" w:rsidRDefault="00001705">
      <w:pPr>
        <w:pStyle w:val="FORMATTEXT"/>
        <w:ind w:firstLine="568"/>
        <w:jc w:val="both"/>
        <w:rPr>
          <w:rFonts w:ascii="Times New Roman" w:hAnsi="Times New Roman" w:cs="Times New Roman"/>
        </w:rPr>
      </w:pPr>
    </w:p>
    <w:p w14:paraId="76389413" w14:textId="4673C4FF"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17066-94</w:t>
      </w:r>
      <w:r w:rsidRPr="00271493">
        <w:rPr>
          <w:rFonts w:ascii="Times New Roman" w:hAnsi="Times New Roman" w:cs="Times New Roman"/>
        </w:rPr>
        <w:t xml:space="preserve"> Прокат тонколистовой из стали повышенной прочности. Технические условия </w:t>
      </w:r>
    </w:p>
    <w:p w14:paraId="73958E44"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39BB95C6" w14:textId="6A06B89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18126-94</w:t>
      </w:r>
      <w:r w:rsidRPr="00271493">
        <w:rPr>
          <w:rFonts w:ascii="Times New Roman" w:hAnsi="Times New Roman" w:cs="Times New Roman"/>
        </w:rPr>
        <w:t xml:space="preserve"> Болты и гайки с диаметром резьбы свыше 48 мм. Общие технические условия</w:t>
      </w:r>
    </w:p>
    <w:p w14:paraId="6C6DA318" w14:textId="77777777" w:rsidR="00000000" w:rsidRPr="00271493" w:rsidRDefault="00001705">
      <w:pPr>
        <w:pStyle w:val="FORMATTEXT"/>
        <w:ind w:firstLine="568"/>
        <w:jc w:val="both"/>
        <w:rPr>
          <w:rFonts w:ascii="Times New Roman" w:hAnsi="Times New Roman" w:cs="Times New Roman"/>
        </w:rPr>
      </w:pPr>
    </w:p>
    <w:p w14:paraId="208FE958" w14:textId="1506EE6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18901-73</w:t>
      </w:r>
      <w:r w:rsidRPr="00271493">
        <w:rPr>
          <w:rFonts w:ascii="Times New Roman" w:hAnsi="Times New Roman" w:cs="Times New Roman"/>
        </w:rPr>
        <w:t xml:space="preserve"> Канаты стальные. Канат закрытый несущий с двумя слоями зето</w:t>
      </w:r>
      <w:r w:rsidRPr="00271493">
        <w:rPr>
          <w:rFonts w:ascii="Times New Roman" w:hAnsi="Times New Roman" w:cs="Times New Roman"/>
        </w:rPr>
        <w:t xml:space="preserve">бразной проволоки и сердечником типа ТК. Сортамент </w:t>
      </w:r>
    </w:p>
    <w:p w14:paraId="4BF7872C"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43E24492" w14:textId="6730CA4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22727-88</w:t>
      </w:r>
      <w:r w:rsidRPr="00271493">
        <w:rPr>
          <w:rFonts w:ascii="Times New Roman" w:hAnsi="Times New Roman" w:cs="Times New Roman"/>
        </w:rPr>
        <w:t xml:space="preserve"> Прокат листовой. Методы ультразвукового контроля</w:t>
      </w:r>
    </w:p>
    <w:p w14:paraId="5A6D6D01" w14:textId="77777777" w:rsidR="00000000" w:rsidRPr="00271493" w:rsidRDefault="00001705">
      <w:pPr>
        <w:pStyle w:val="FORMATTEXT"/>
        <w:ind w:firstLine="568"/>
        <w:jc w:val="both"/>
        <w:rPr>
          <w:rFonts w:ascii="Times New Roman" w:hAnsi="Times New Roman" w:cs="Times New Roman"/>
        </w:rPr>
      </w:pPr>
    </w:p>
    <w:p w14:paraId="3A33533D" w14:textId="75CE756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23</w:t>
      </w:r>
      <w:r w:rsidRPr="00271493">
        <w:rPr>
          <w:rFonts w:ascii="Times New Roman" w:hAnsi="Times New Roman" w:cs="Times New Roman"/>
        </w:rPr>
        <w:t>118-2019</w:t>
      </w:r>
      <w:r w:rsidRPr="00271493">
        <w:rPr>
          <w:rFonts w:ascii="Times New Roman" w:hAnsi="Times New Roman" w:cs="Times New Roman"/>
        </w:rPr>
        <w:t xml:space="preserve"> Конструкции стальные строительные. Общие технические условия</w:t>
      </w:r>
    </w:p>
    <w:p w14:paraId="5E0D2E83" w14:textId="77777777" w:rsidR="00000000" w:rsidRPr="00271493" w:rsidRDefault="00001705">
      <w:pPr>
        <w:pStyle w:val="FORMATTEXT"/>
        <w:ind w:firstLine="568"/>
        <w:jc w:val="both"/>
        <w:rPr>
          <w:rFonts w:ascii="Times New Roman" w:hAnsi="Times New Roman" w:cs="Times New Roman"/>
        </w:rPr>
      </w:pPr>
    </w:p>
    <w:p w14:paraId="1CBD5B90" w14:textId="03D90C9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23518-79</w:t>
      </w:r>
      <w:r w:rsidRPr="00271493">
        <w:rPr>
          <w:rFonts w:ascii="Times New Roman" w:hAnsi="Times New Roman" w:cs="Times New Roman"/>
        </w:rPr>
        <w:t xml:space="preserve"> Дуговая сварка в защитных газах. Соединения сварные под острыми и</w:t>
      </w:r>
      <w:r w:rsidRPr="00271493">
        <w:rPr>
          <w:rFonts w:ascii="Times New Roman" w:hAnsi="Times New Roman" w:cs="Times New Roman"/>
        </w:rPr>
        <w:t xml:space="preserve"> тупыми углами. Основные типы, конструктивные элементы и размеры</w:t>
      </w:r>
    </w:p>
    <w:p w14:paraId="276E6720" w14:textId="77777777" w:rsidR="00000000" w:rsidRPr="00271493" w:rsidRDefault="00001705">
      <w:pPr>
        <w:pStyle w:val="FORMATTEXT"/>
        <w:ind w:firstLine="568"/>
        <w:jc w:val="both"/>
        <w:rPr>
          <w:rFonts w:ascii="Times New Roman" w:hAnsi="Times New Roman" w:cs="Times New Roman"/>
        </w:rPr>
      </w:pPr>
    </w:p>
    <w:p w14:paraId="098BD60E" w14:textId="6D9D1B2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24045-2016</w:t>
      </w:r>
      <w:r w:rsidRPr="00271493">
        <w:rPr>
          <w:rFonts w:ascii="Times New Roman" w:hAnsi="Times New Roman" w:cs="Times New Roman"/>
        </w:rPr>
        <w:t xml:space="preserve"> Профили стальные листовые гнутые с трапециевидными гофрами для стро</w:t>
      </w:r>
      <w:r w:rsidRPr="00271493">
        <w:rPr>
          <w:rFonts w:ascii="Times New Roman" w:hAnsi="Times New Roman" w:cs="Times New Roman"/>
        </w:rPr>
        <w:t>ительства. Технические условия</w:t>
      </w:r>
    </w:p>
    <w:p w14:paraId="549F9F9E" w14:textId="77777777" w:rsidR="00000000" w:rsidRPr="00271493" w:rsidRDefault="00001705">
      <w:pPr>
        <w:pStyle w:val="FORMATTEXT"/>
        <w:ind w:firstLine="568"/>
        <w:jc w:val="both"/>
        <w:rPr>
          <w:rFonts w:ascii="Times New Roman" w:hAnsi="Times New Roman" w:cs="Times New Roman"/>
        </w:rPr>
      </w:pPr>
    </w:p>
    <w:p w14:paraId="47E0C4F3" w14:textId="6CA4036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24379.0-2012</w:t>
      </w:r>
      <w:r w:rsidRPr="00271493">
        <w:rPr>
          <w:rFonts w:ascii="Times New Roman" w:hAnsi="Times New Roman" w:cs="Times New Roman"/>
        </w:rPr>
        <w:t xml:space="preserve"> Болты фундаментные. Общие технические условия</w:t>
      </w:r>
    </w:p>
    <w:p w14:paraId="14F06D08" w14:textId="77777777" w:rsidR="00000000" w:rsidRPr="00271493" w:rsidRDefault="00001705">
      <w:pPr>
        <w:pStyle w:val="FORMATTEXT"/>
        <w:ind w:firstLine="568"/>
        <w:jc w:val="both"/>
        <w:rPr>
          <w:rFonts w:ascii="Times New Roman" w:hAnsi="Times New Roman" w:cs="Times New Roman"/>
        </w:rPr>
      </w:pPr>
    </w:p>
    <w:p w14:paraId="06BDEE95" w14:textId="0062FA3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24379.1-2012</w:t>
      </w:r>
      <w:r w:rsidRPr="00271493">
        <w:rPr>
          <w:rFonts w:ascii="Times New Roman" w:hAnsi="Times New Roman" w:cs="Times New Roman"/>
        </w:rPr>
        <w:t xml:space="preserve"> Болты фундаментные. Конструкция и размеры</w:t>
      </w:r>
    </w:p>
    <w:p w14:paraId="3F7682A0" w14:textId="77777777" w:rsidR="00000000" w:rsidRPr="00271493" w:rsidRDefault="00001705">
      <w:pPr>
        <w:pStyle w:val="FORMATTEXT"/>
        <w:ind w:firstLine="568"/>
        <w:jc w:val="both"/>
        <w:rPr>
          <w:rFonts w:ascii="Times New Roman" w:hAnsi="Times New Roman" w:cs="Times New Roman"/>
        </w:rPr>
      </w:pPr>
    </w:p>
    <w:p w14:paraId="619294F6" w14:textId="0BCC2A7F"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26271-84</w:t>
      </w:r>
      <w:r w:rsidRPr="00271493">
        <w:rPr>
          <w:rFonts w:ascii="Times New Roman" w:hAnsi="Times New Roman" w:cs="Times New Roman"/>
        </w:rPr>
        <w:t xml:space="preserve"> Проволока порошковая для дугов</w:t>
      </w:r>
      <w:r w:rsidRPr="00271493">
        <w:rPr>
          <w:rFonts w:ascii="Times New Roman" w:hAnsi="Times New Roman" w:cs="Times New Roman"/>
        </w:rPr>
        <w:t>ой сварки углеродистых и низколегированных сталей. Общие технические условия</w:t>
      </w:r>
    </w:p>
    <w:p w14:paraId="4F69943B" w14:textId="77777777" w:rsidR="00000000" w:rsidRPr="00271493" w:rsidRDefault="00001705">
      <w:pPr>
        <w:pStyle w:val="FORMATTEXT"/>
        <w:ind w:firstLine="568"/>
        <w:jc w:val="both"/>
        <w:rPr>
          <w:rFonts w:ascii="Times New Roman" w:hAnsi="Times New Roman" w:cs="Times New Roman"/>
        </w:rPr>
      </w:pPr>
    </w:p>
    <w:p w14:paraId="04FD3537" w14:textId="6637DB0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27751-2014</w:t>
      </w:r>
      <w:r w:rsidRPr="00271493">
        <w:rPr>
          <w:rFonts w:ascii="Times New Roman" w:hAnsi="Times New Roman" w:cs="Times New Roman"/>
        </w:rPr>
        <w:t xml:space="preserve"> Надежность строительных конструкций и оснований</w:t>
      </w:r>
      <w:r w:rsidRPr="00271493">
        <w:rPr>
          <w:rFonts w:ascii="Times New Roman" w:hAnsi="Times New Roman" w:cs="Times New Roman"/>
        </w:rPr>
        <w:t>. Основные положения</w:t>
      </w:r>
    </w:p>
    <w:p w14:paraId="00EF3BD4" w14:textId="77777777" w:rsidR="00000000" w:rsidRPr="00271493" w:rsidRDefault="00001705">
      <w:pPr>
        <w:pStyle w:val="FORMATTEXT"/>
        <w:ind w:firstLine="568"/>
        <w:jc w:val="both"/>
        <w:rPr>
          <w:rFonts w:ascii="Times New Roman" w:hAnsi="Times New Roman" w:cs="Times New Roman"/>
        </w:rPr>
      </w:pPr>
    </w:p>
    <w:p w14:paraId="604D6880" w14:textId="2A1144F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27772-2021</w:t>
      </w:r>
      <w:r w:rsidRPr="00271493">
        <w:rPr>
          <w:rFonts w:ascii="Times New Roman" w:hAnsi="Times New Roman" w:cs="Times New Roman"/>
        </w:rPr>
        <w:t xml:space="preserve"> Прокат для строительных стальных конструкций. Общие технические условия</w:t>
      </w:r>
    </w:p>
    <w:p w14:paraId="14AED5A9" w14:textId="77777777" w:rsidR="00000000" w:rsidRPr="00271493" w:rsidRDefault="00001705">
      <w:pPr>
        <w:pStyle w:val="FORMATTEXT"/>
        <w:ind w:firstLine="568"/>
        <w:jc w:val="both"/>
        <w:rPr>
          <w:rFonts w:ascii="Times New Roman" w:hAnsi="Times New Roman" w:cs="Times New Roman"/>
        </w:rPr>
      </w:pPr>
    </w:p>
    <w:p w14:paraId="0DDB21ED" w14:textId="64B8D37F"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28548-90</w:t>
      </w:r>
      <w:r w:rsidRPr="00271493">
        <w:rPr>
          <w:rFonts w:ascii="Times New Roman" w:hAnsi="Times New Roman" w:cs="Times New Roman"/>
        </w:rPr>
        <w:t xml:space="preserve"> Трубы стальные. Термины</w:t>
      </w:r>
      <w:r w:rsidRPr="00271493">
        <w:rPr>
          <w:rFonts w:ascii="Times New Roman" w:hAnsi="Times New Roman" w:cs="Times New Roman"/>
        </w:rPr>
        <w:t xml:space="preserve"> и определения</w:t>
      </w:r>
    </w:p>
    <w:p w14:paraId="2AB147E8" w14:textId="77777777" w:rsidR="00000000" w:rsidRPr="00271493" w:rsidRDefault="00001705">
      <w:pPr>
        <w:pStyle w:val="FORMATTEXT"/>
        <w:ind w:firstLine="568"/>
        <w:jc w:val="both"/>
        <w:rPr>
          <w:rFonts w:ascii="Times New Roman" w:hAnsi="Times New Roman" w:cs="Times New Roman"/>
        </w:rPr>
      </w:pPr>
    </w:p>
    <w:p w14:paraId="19234CC9" w14:textId="7441260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28870-90</w:t>
      </w:r>
      <w:r w:rsidRPr="00271493">
        <w:rPr>
          <w:rFonts w:ascii="Times New Roman" w:hAnsi="Times New Roman" w:cs="Times New Roman"/>
        </w:rPr>
        <w:t xml:space="preserve"> Сталь. Методы испытания на растяжение толстолистового проката в направлении толщины</w:t>
      </w:r>
    </w:p>
    <w:p w14:paraId="7A456CD8" w14:textId="77777777" w:rsidR="00000000" w:rsidRPr="00271493" w:rsidRDefault="00001705">
      <w:pPr>
        <w:pStyle w:val="FORMATTEXT"/>
        <w:ind w:firstLine="568"/>
        <w:jc w:val="both"/>
        <w:rPr>
          <w:rFonts w:ascii="Times New Roman" w:hAnsi="Times New Roman" w:cs="Times New Roman"/>
        </w:rPr>
      </w:pPr>
    </w:p>
    <w:p w14:paraId="35F9B79F" w14:textId="528AE4B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30245-2003</w:t>
      </w:r>
      <w:r w:rsidRPr="00271493">
        <w:rPr>
          <w:rFonts w:ascii="Times New Roman" w:hAnsi="Times New Roman" w:cs="Times New Roman"/>
        </w:rPr>
        <w:t xml:space="preserve"> Профили стальные гнутые замкнутые сварные квадратные и прямоугольные для строительных конструкций. Технические условия</w:t>
      </w:r>
    </w:p>
    <w:p w14:paraId="48061B43" w14:textId="77777777" w:rsidR="00000000" w:rsidRPr="00271493" w:rsidRDefault="00001705">
      <w:pPr>
        <w:pStyle w:val="FORMATTEXT"/>
        <w:ind w:firstLine="568"/>
        <w:jc w:val="both"/>
        <w:rPr>
          <w:rFonts w:ascii="Times New Roman" w:hAnsi="Times New Roman" w:cs="Times New Roman"/>
        </w:rPr>
      </w:pPr>
    </w:p>
    <w:p w14:paraId="1C1BAABF" w14:textId="7843FCD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32484.1-2013</w:t>
      </w:r>
      <w:r w:rsidRPr="00271493">
        <w:rPr>
          <w:rFonts w:ascii="Times New Roman" w:hAnsi="Times New Roman" w:cs="Times New Roman"/>
        </w:rPr>
        <w:t xml:space="preserve"> Болтокомплект</w:t>
      </w:r>
      <w:r w:rsidRPr="00271493">
        <w:rPr>
          <w:rFonts w:ascii="Times New Roman" w:hAnsi="Times New Roman" w:cs="Times New Roman"/>
        </w:rPr>
        <w:t>ы высокопрочные для предварительного натяжения конструкционные. Общие требования</w:t>
      </w:r>
    </w:p>
    <w:p w14:paraId="6C721E4D" w14:textId="77777777" w:rsidR="00000000" w:rsidRPr="00271493" w:rsidRDefault="00001705">
      <w:pPr>
        <w:pStyle w:val="FORMATTEXT"/>
        <w:ind w:firstLine="568"/>
        <w:jc w:val="both"/>
        <w:rPr>
          <w:rFonts w:ascii="Times New Roman" w:hAnsi="Times New Roman" w:cs="Times New Roman"/>
        </w:rPr>
      </w:pPr>
    </w:p>
    <w:p w14:paraId="1529227E" w14:textId="3C1447C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32484.3-2013</w:t>
      </w:r>
      <w:r w:rsidRPr="00271493">
        <w:rPr>
          <w:rFonts w:ascii="Times New Roman" w:hAnsi="Times New Roman" w:cs="Times New Roman"/>
        </w:rPr>
        <w:t xml:space="preserve"> Болтокомплекты высокопрочные для предварител</w:t>
      </w:r>
      <w:r w:rsidRPr="00271493">
        <w:rPr>
          <w:rFonts w:ascii="Times New Roman" w:hAnsi="Times New Roman" w:cs="Times New Roman"/>
        </w:rPr>
        <w:t>ьного натяжения конструкционные. Система HR - комплекты шестигранных болтов и гаек</w:t>
      </w:r>
    </w:p>
    <w:p w14:paraId="661CE9B4" w14:textId="77777777" w:rsidR="00000000" w:rsidRPr="00271493" w:rsidRDefault="00001705">
      <w:pPr>
        <w:pStyle w:val="FORMATTEXT"/>
        <w:ind w:firstLine="568"/>
        <w:jc w:val="both"/>
        <w:rPr>
          <w:rFonts w:ascii="Times New Roman" w:hAnsi="Times New Roman" w:cs="Times New Roman"/>
        </w:rPr>
      </w:pPr>
    </w:p>
    <w:p w14:paraId="3FBB0083" w14:textId="36A5D11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32484.5-2013</w:t>
      </w:r>
      <w:r w:rsidRPr="00271493">
        <w:rPr>
          <w:rFonts w:ascii="Times New Roman" w:hAnsi="Times New Roman" w:cs="Times New Roman"/>
        </w:rPr>
        <w:t xml:space="preserve"> Болтокомплекты высокопрочные для предварительного натяжения конструкционные. Плоские шайбы</w:t>
      </w:r>
    </w:p>
    <w:p w14:paraId="040F8613" w14:textId="77777777" w:rsidR="00000000" w:rsidRPr="00271493" w:rsidRDefault="00001705">
      <w:pPr>
        <w:pStyle w:val="FORMATTEXT"/>
        <w:ind w:firstLine="568"/>
        <w:jc w:val="both"/>
        <w:rPr>
          <w:rFonts w:ascii="Times New Roman" w:hAnsi="Times New Roman" w:cs="Times New Roman"/>
        </w:rPr>
      </w:pPr>
    </w:p>
    <w:p w14:paraId="4D98CBE6" w14:textId="423D0625"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ISO 898-1-2014</w:t>
      </w:r>
      <w:r w:rsidRPr="00271493">
        <w:rPr>
          <w:rFonts w:ascii="Times New Roman" w:hAnsi="Times New Roman" w:cs="Times New Roman"/>
        </w:rPr>
        <w:t xml:space="preserve"> Механические свойства крепежных изделий из углеродистых и легированных сталей. Часть 1. Болты, винты и шпильки установленных классов прочности с кру</w:t>
      </w:r>
      <w:r w:rsidRPr="00271493">
        <w:rPr>
          <w:rFonts w:ascii="Times New Roman" w:hAnsi="Times New Roman" w:cs="Times New Roman"/>
        </w:rPr>
        <w:t>пным и мелким шагом резьбы</w:t>
      </w:r>
    </w:p>
    <w:p w14:paraId="79D31E8D" w14:textId="77777777" w:rsidR="00000000" w:rsidRPr="00271493" w:rsidRDefault="00001705">
      <w:pPr>
        <w:pStyle w:val="FORMATTEXT"/>
        <w:ind w:firstLine="568"/>
        <w:jc w:val="both"/>
        <w:rPr>
          <w:rFonts w:ascii="Times New Roman" w:hAnsi="Times New Roman" w:cs="Times New Roman"/>
        </w:rPr>
      </w:pPr>
    </w:p>
    <w:p w14:paraId="0B62BEF0" w14:textId="52BC487A"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ISO 898-2-2015</w:t>
      </w:r>
      <w:r w:rsidRPr="00271493">
        <w:rPr>
          <w:rFonts w:ascii="Times New Roman" w:hAnsi="Times New Roman" w:cs="Times New Roman"/>
        </w:rPr>
        <w:t xml:space="preserve"> Механические свойства крепежных изделий из углеродистых и легированных сталей. Часть 2. Гайки установ</w:t>
      </w:r>
      <w:r w:rsidRPr="00271493">
        <w:rPr>
          <w:rFonts w:ascii="Times New Roman" w:hAnsi="Times New Roman" w:cs="Times New Roman"/>
        </w:rPr>
        <w:t>ленных классов прочности с крупным и мелким шагом резьбы</w:t>
      </w:r>
    </w:p>
    <w:p w14:paraId="6643C3C5" w14:textId="77777777" w:rsidR="00000000" w:rsidRPr="00271493" w:rsidRDefault="00001705">
      <w:pPr>
        <w:pStyle w:val="FORMATTEXT"/>
        <w:ind w:firstLine="568"/>
        <w:jc w:val="both"/>
        <w:rPr>
          <w:rFonts w:ascii="Times New Roman" w:hAnsi="Times New Roman" w:cs="Times New Roman"/>
        </w:rPr>
      </w:pPr>
    </w:p>
    <w:p w14:paraId="4E227695" w14:textId="6B3B630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ISO 4032-2014</w:t>
      </w:r>
      <w:r w:rsidRPr="00271493">
        <w:rPr>
          <w:rFonts w:ascii="Times New Roman" w:hAnsi="Times New Roman" w:cs="Times New Roman"/>
        </w:rPr>
        <w:t xml:space="preserve"> Гайки шестигранные нормальные (тип 1). Классы точности А и В</w:t>
      </w:r>
    </w:p>
    <w:p w14:paraId="1B2BFF88" w14:textId="77777777" w:rsidR="00000000" w:rsidRPr="00271493" w:rsidRDefault="00001705">
      <w:pPr>
        <w:pStyle w:val="FORMATTEXT"/>
        <w:ind w:firstLine="568"/>
        <w:jc w:val="both"/>
        <w:rPr>
          <w:rFonts w:ascii="Times New Roman" w:hAnsi="Times New Roman" w:cs="Times New Roman"/>
        </w:rPr>
      </w:pPr>
    </w:p>
    <w:p w14:paraId="76CF4BFD" w14:textId="2C90090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ISO 4759-3-2015</w:t>
      </w:r>
      <w:r w:rsidRPr="00271493">
        <w:rPr>
          <w:rFonts w:ascii="Times New Roman" w:hAnsi="Times New Roman" w:cs="Times New Roman"/>
        </w:rPr>
        <w:t xml:space="preserve"> Изделия крепежные. Допуски. Часть 3. Шайбы плоские для болтов, винтов и гаек. Классы точности А и С</w:t>
      </w:r>
    </w:p>
    <w:p w14:paraId="09A31F4D" w14:textId="77777777" w:rsidR="00000000" w:rsidRPr="00271493" w:rsidRDefault="00001705">
      <w:pPr>
        <w:pStyle w:val="FORMATTEXT"/>
        <w:ind w:firstLine="568"/>
        <w:jc w:val="both"/>
        <w:rPr>
          <w:rFonts w:ascii="Times New Roman" w:hAnsi="Times New Roman" w:cs="Times New Roman"/>
        </w:rPr>
      </w:pPr>
    </w:p>
    <w:p w14:paraId="29E55509" w14:textId="339D8B2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ISO 8673-2014</w:t>
      </w:r>
      <w:r w:rsidRPr="00271493">
        <w:rPr>
          <w:rFonts w:ascii="Times New Roman" w:hAnsi="Times New Roman" w:cs="Times New Roman"/>
        </w:rPr>
        <w:t xml:space="preserve"> Гайки шестигранные нормальные (тип 1) с мелким шагом резьбы. Классы точности А и В </w:t>
      </w:r>
    </w:p>
    <w:p w14:paraId="5DFC141B"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78B7FD8E" w14:textId="00D01FC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Р 54864-2016</w:t>
      </w:r>
      <w:r w:rsidRPr="00271493">
        <w:rPr>
          <w:rFonts w:ascii="Times New Roman" w:hAnsi="Times New Roman" w:cs="Times New Roman"/>
        </w:rPr>
        <w:t xml:space="preserve"> Трубы стальные бесшовные горячедеформированные для сварных стальных строительных конструкций. Технические условия</w:t>
      </w:r>
    </w:p>
    <w:p w14:paraId="45872300" w14:textId="77777777" w:rsidR="00000000" w:rsidRPr="00271493" w:rsidRDefault="00001705">
      <w:pPr>
        <w:pStyle w:val="FORMATTEXT"/>
        <w:ind w:firstLine="568"/>
        <w:jc w:val="both"/>
        <w:rPr>
          <w:rFonts w:ascii="Times New Roman" w:hAnsi="Times New Roman" w:cs="Times New Roman"/>
        </w:rPr>
      </w:pPr>
    </w:p>
    <w:p w14:paraId="764BADA8" w14:textId="41692BE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Р 57837-2017</w:t>
      </w:r>
      <w:r w:rsidRPr="00271493">
        <w:rPr>
          <w:rFonts w:ascii="Times New Roman" w:hAnsi="Times New Roman" w:cs="Times New Roman"/>
        </w:rPr>
        <w:t xml:space="preserve"> Двутавры стальные горячекатаные с параллельными граням</w:t>
      </w:r>
      <w:r w:rsidRPr="00271493">
        <w:rPr>
          <w:rFonts w:ascii="Times New Roman" w:hAnsi="Times New Roman" w:cs="Times New Roman"/>
        </w:rPr>
        <w:t xml:space="preserve">и полок. Технические условия </w:t>
      </w:r>
    </w:p>
    <w:p w14:paraId="50520C61"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5C1ED624" w14:textId="3CC11E9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Р 58064-2018</w:t>
      </w:r>
      <w:r w:rsidRPr="00271493">
        <w:rPr>
          <w:rFonts w:ascii="Times New Roman" w:hAnsi="Times New Roman" w:cs="Times New Roman"/>
        </w:rPr>
        <w:t xml:space="preserve"> Трубы стальные сварные для строительных конструкций. Технические условия </w:t>
      </w:r>
    </w:p>
    <w:p w14:paraId="260A1067" w14:textId="77777777" w:rsidR="00000000" w:rsidRPr="00271493" w:rsidRDefault="00001705">
      <w:pPr>
        <w:pStyle w:val="FORMATTEXT"/>
        <w:ind w:firstLine="568"/>
        <w:jc w:val="both"/>
        <w:rPr>
          <w:rFonts w:ascii="Times New Roman" w:hAnsi="Times New Roman" w:cs="Times New Roman"/>
        </w:rPr>
      </w:pPr>
    </w:p>
    <w:p w14:paraId="097BF35E" w14:textId="3299945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Р 58904-2020/ISO/TR 25901-1:2016</w:t>
      </w:r>
      <w:r w:rsidRPr="00271493">
        <w:rPr>
          <w:rFonts w:ascii="Times New Roman" w:hAnsi="Times New Roman" w:cs="Times New Roman"/>
        </w:rPr>
        <w:t xml:space="preserve"> Сварка и родственные процессы. Словарь. Часть 1. Общие термины </w:t>
      </w:r>
    </w:p>
    <w:p w14:paraId="3131824D" w14:textId="0B489C1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Р 58905-2020/ISO/TR 25901-3:2016</w:t>
      </w:r>
      <w:r w:rsidRPr="00271493">
        <w:rPr>
          <w:rFonts w:ascii="Times New Roman" w:hAnsi="Times New Roman" w:cs="Times New Roman"/>
        </w:rPr>
        <w:t xml:space="preserve"> Сварка</w:t>
      </w:r>
      <w:r w:rsidRPr="00271493">
        <w:rPr>
          <w:rFonts w:ascii="Times New Roman" w:hAnsi="Times New Roman" w:cs="Times New Roman"/>
        </w:rPr>
        <w:t xml:space="preserve"> и родственные процессы. Словарь. Часть 3. Сварочные процессы </w:t>
      </w:r>
    </w:p>
    <w:p w14:paraId="53609AF7"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37D3DD7D" w14:textId="5C3159C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Р ИСО 4014-2013</w:t>
      </w:r>
      <w:r w:rsidRPr="00271493">
        <w:rPr>
          <w:rFonts w:ascii="Times New Roman" w:hAnsi="Times New Roman" w:cs="Times New Roman"/>
        </w:rPr>
        <w:t xml:space="preserve"> Болты с шестигранной головкой. Классы точности А и В</w:t>
      </w:r>
    </w:p>
    <w:p w14:paraId="55E4E01F" w14:textId="77777777" w:rsidR="00000000" w:rsidRPr="00271493" w:rsidRDefault="00001705">
      <w:pPr>
        <w:pStyle w:val="FORMATTEXT"/>
        <w:ind w:firstLine="568"/>
        <w:jc w:val="both"/>
        <w:rPr>
          <w:rFonts w:ascii="Times New Roman" w:hAnsi="Times New Roman" w:cs="Times New Roman"/>
        </w:rPr>
      </w:pPr>
    </w:p>
    <w:p w14:paraId="634E892C" w14:textId="5499E91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Р ИСО 4017-2013</w:t>
      </w:r>
      <w:r w:rsidRPr="00271493">
        <w:rPr>
          <w:rFonts w:ascii="Times New Roman" w:hAnsi="Times New Roman" w:cs="Times New Roman"/>
        </w:rPr>
        <w:t xml:space="preserve"> Винты с шестигранной головкой. Классы точности А и В</w:t>
      </w:r>
    </w:p>
    <w:p w14:paraId="56F13EEA" w14:textId="77777777" w:rsidR="00000000" w:rsidRPr="00271493" w:rsidRDefault="00001705">
      <w:pPr>
        <w:pStyle w:val="FORMATTEXT"/>
        <w:ind w:firstLine="568"/>
        <w:jc w:val="both"/>
        <w:rPr>
          <w:rFonts w:ascii="Times New Roman" w:hAnsi="Times New Roman" w:cs="Times New Roman"/>
        </w:rPr>
      </w:pPr>
    </w:p>
    <w:p w14:paraId="000BDF74" w14:textId="7F04CDEA"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Р ИСО 8765-2013</w:t>
      </w:r>
      <w:r w:rsidRPr="00271493">
        <w:rPr>
          <w:rFonts w:ascii="Times New Roman" w:hAnsi="Times New Roman" w:cs="Times New Roman"/>
        </w:rPr>
        <w:t xml:space="preserve"> Болты с шестигранной головкой с мелким шагом резьбы. Классы точности А и В</w:t>
      </w:r>
    </w:p>
    <w:p w14:paraId="62880CC7" w14:textId="77777777" w:rsidR="00000000" w:rsidRPr="00271493" w:rsidRDefault="00001705">
      <w:pPr>
        <w:pStyle w:val="FORMATTEXT"/>
        <w:ind w:firstLine="568"/>
        <w:jc w:val="both"/>
        <w:rPr>
          <w:rFonts w:ascii="Times New Roman" w:hAnsi="Times New Roman" w:cs="Times New Roman"/>
        </w:rPr>
      </w:pPr>
    </w:p>
    <w:p w14:paraId="54E2557D" w14:textId="5E54E31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ГОСТ Р ИСО 17659-2009</w:t>
      </w:r>
      <w:r w:rsidRPr="00271493">
        <w:rPr>
          <w:rFonts w:ascii="Times New Roman" w:hAnsi="Times New Roman" w:cs="Times New Roman"/>
        </w:rPr>
        <w:t xml:space="preserve"> Сварка. Термины многоязычные для сварных соединений</w:t>
      </w:r>
    </w:p>
    <w:p w14:paraId="09F680F8" w14:textId="77777777" w:rsidR="00000000" w:rsidRPr="00271493" w:rsidRDefault="00001705">
      <w:pPr>
        <w:pStyle w:val="FORMATTEXT"/>
        <w:ind w:firstLine="568"/>
        <w:jc w:val="both"/>
        <w:rPr>
          <w:rFonts w:ascii="Times New Roman" w:hAnsi="Times New Roman" w:cs="Times New Roman"/>
        </w:rPr>
      </w:pPr>
    </w:p>
    <w:p w14:paraId="076738AA" w14:textId="2E99C56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СП 14.13330.2018</w:t>
      </w:r>
      <w:r w:rsidRPr="00271493">
        <w:rPr>
          <w:rFonts w:ascii="Times New Roman" w:hAnsi="Times New Roman" w:cs="Times New Roman"/>
        </w:rPr>
        <w:t xml:space="preserve"> "СНиП II-7-81* Строительство в сейсмических районах" (с </w:t>
      </w:r>
      <w:r w:rsidRPr="00271493">
        <w:rPr>
          <w:rFonts w:ascii="Times New Roman" w:hAnsi="Times New Roman" w:cs="Times New Roman"/>
        </w:rPr>
        <w:t>изменениями N 2</w:t>
      </w:r>
      <w:r w:rsidRPr="00271493">
        <w:rPr>
          <w:rFonts w:ascii="Times New Roman" w:hAnsi="Times New Roman" w:cs="Times New Roman"/>
        </w:rPr>
        <w:t xml:space="preserve">, </w:t>
      </w:r>
      <w:r w:rsidRPr="00271493">
        <w:rPr>
          <w:rFonts w:ascii="Times New Roman" w:hAnsi="Times New Roman" w:cs="Times New Roman"/>
        </w:rPr>
        <w:t>N 3</w:t>
      </w:r>
      <w:r w:rsidRPr="00271493">
        <w:rPr>
          <w:rFonts w:ascii="Times New Roman" w:hAnsi="Times New Roman" w:cs="Times New Roman"/>
        </w:rPr>
        <w:t>)</w:t>
      </w:r>
    </w:p>
    <w:p w14:paraId="1DF57FC4" w14:textId="77777777" w:rsidR="00000000" w:rsidRPr="00271493" w:rsidRDefault="00001705">
      <w:pPr>
        <w:pStyle w:val="FORMATTEXT"/>
        <w:ind w:firstLine="568"/>
        <w:jc w:val="both"/>
        <w:rPr>
          <w:rFonts w:ascii="Times New Roman" w:hAnsi="Times New Roman" w:cs="Times New Roman"/>
        </w:rPr>
      </w:pPr>
    </w:p>
    <w:p w14:paraId="3B39D952" w14:textId="04EF47C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lastRenderedPageBreak/>
        <w:t>СП 16.13330.2017</w:t>
      </w:r>
      <w:r w:rsidRPr="00271493">
        <w:rPr>
          <w:rFonts w:ascii="Times New Roman" w:hAnsi="Times New Roman" w:cs="Times New Roman"/>
        </w:rPr>
        <w:t xml:space="preserve"> "СНиП II-23-81* Стальные конструкции" (с </w:t>
      </w:r>
      <w:r w:rsidRPr="00271493">
        <w:rPr>
          <w:rFonts w:ascii="Times New Roman" w:hAnsi="Times New Roman" w:cs="Times New Roman"/>
        </w:rPr>
        <w:t>измен</w:t>
      </w:r>
      <w:r w:rsidRPr="00271493">
        <w:rPr>
          <w:rFonts w:ascii="Times New Roman" w:hAnsi="Times New Roman" w:cs="Times New Roman"/>
        </w:rPr>
        <w:t>ениями N 1</w:t>
      </w:r>
      <w:r w:rsidRPr="00271493">
        <w:rPr>
          <w:rFonts w:ascii="Times New Roman" w:hAnsi="Times New Roman" w:cs="Times New Roman"/>
        </w:rPr>
        <w:t xml:space="preserve">, </w:t>
      </w:r>
      <w:r w:rsidRPr="00271493">
        <w:rPr>
          <w:rFonts w:ascii="Times New Roman" w:hAnsi="Times New Roman" w:cs="Times New Roman"/>
        </w:rPr>
        <w:t>N 2</w:t>
      </w:r>
      <w:r w:rsidRPr="00271493">
        <w:rPr>
          <w:rFonts w:ascii="Times New Roman" w:hAnsi="Times New Roman" w:cs="Times New Roman"/>
        </w:rPr>
        <w:t xml:space="preserve">, </w:t>
      </w:r>
      <w:r w:rsidRPr="00271493">
        <w:rPr>
          <w:rFonts w:ascii="Times New Roman" w:hAnsi="Times New Roman" w:cs="Times New Roman"/>
        </w:rPr>
        <w:t>N 3</w:t>
      </w:r>
      <w:r w:rsidRPr="00271493">
        <w:rPr>
          <w:rFonts w:ascii="Times New Roman" w:hAnsi="Times New Roman" w:cs="Times New Roman"/>
        </w:rPr>
        <w:t xml:space="preserve">, </w:t>
      </w:r>
      <w:r w:rsidRPr="00271493">
        <w:rPr>
          <w:rFonts w:ascii="Times New Roman" w:hAnsi="Times New Roman" w:cs="Times New Roman"/>
        </w:rPr>
        <w:t>N 4</w:t>
      </w:r>
      <w:r w:rsidRPr="00271493">
        <w:rPr>
          <w:rFonts w:ascii="Times New Roman" w:hAnsi="Times New Roman" w:cs="Times New Roman"/>
        </w:rPr>
        <w:t>)</w:t>
      </w:r>
    </w:p>
    <w:p w14:paraId="3552FCC0" w14:textId="77777777" w:rsidR="00000000" w:rsidRPr="00271493" w:rsidRDefault="00001705">
      <w:pPr>
        <w:pStyle w:val="FORMATTEXT"/>
        <w:ind w:firstLine="568"/>
        <w:jc w:val="both"/>
        <w:rPr>
          <w:rFonts w:ascii="Times New Roman" w:hAnsi="Times New Roman" w:cs="Times New Roman"/>
        </w:rPr>
      </w:pPr>
    </w:p>
    <w:p w14:paraId="2FDEEF29" w14:textId="4D6F0C25"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СП 17.13330.2017</w:t>
      </w:r>
      <w:r w:rsidRPr="00271493">
        <w:rPr>
          <w:rFonts w:ascii="Times New Roman" w:hAnsi="Times New Roman" w:cs="Times New Roman"/>
        </w:rPr>
        <w:t xml:space="preserve"> "СНиП II-26-76 Кровли" (с </w:t>
      </w:r>
      <w:r w:rsidRPr="00271493">
        <w:rPr>
          <w:rFonts w:ascii="Times New Roman" w:hAnsi="Times New Roman" w:cs="Times New Roman"/>
        </w:rPr>
        <w:t>изменениями N 1</w:t>
      </w:r>
      <w:r w:rsidRPr="00271493">
        <w:rPr>
          <w:rFonts w:ascii="Times New Roman" w:hAnsi="Times New Roman" w:cs="Times New Roman"/>
        </w:rPr>
        <w:t xml:space="preserve">, </w:t>
      </w:r>
      <w:r w:rsidRPr="00271493">
        <w:rPr>
          <w:rFonts w:ascii="Times New Roman" w:hAnsi="Times New Roman" w:cs="Times New Roman"/>
        </w:rPr>
        <w:t>N 2</w:t>
      </w:r>
      <w:r w:rsidRPr="00271493">
        <w:rPr>
          <w:rFonts w:ascii="Times New Roman" w:hAnsi="Times New Roman" w:cs="Times New Roman"/>
        </w:rPr>
        <w:t xml:space="preserve">, </w:t>
      </w:r>
      <w:r w:rsidRPr="00271493">
        <w:rPr>
          <w:rFonts w:ascii="Times New Roman" w:hAnsi="Times New Roman" w:cs="Times New Roman"/>
        </w:rPr>
        <w:t>N 3</w:t>
      </w:r>
      <w:r w:rsidRPr="00271493">
        <w:rPr>
          <w:rFonts w:ascii="Times New Roman" w:hAnsi="Times New Roman" w:cs="Times New Roman"/>
        </w:rPr>
        <w:t>)</w:t>
      </w:r>
    </w:p>
    <w:p w14:paraId="1689D7BB" w14:textId="77777777" w:rsidR="00000000" w:rsidRPr="00271493" w:rsidRDefault="00001705">
      <w:pPr>
        <w:pStyle w:val="FORMATTEXT"/>
        <w:ind w:firstLine="568"/>
        <w:jc w:val="both"/>
        <w:rPr>
          <w:rFonts w:ascii="Times New Roman" w:hAnsi="Times New Roman" w:cs="Times New Roman"/>
        </w:rPr>
      </w:pPr>
    </w:p>
    <w:p w14:paraId="2B3142B3" w14:textId="5229E0C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СП 20.13330.2016</w:t>
      </w:r>
      <w:r w:rsidRPr="00271493">
        <w:rPr>
          <w:rFonts w:ascii="Times New Roman" w:hAnsi="Times New Roman" w:cs="Times New Roman"/>
        </w:rPr>
        <w:t xml:space="preserve"> "СНиП 2.01.07-85* Нагрузки и воздействия" (с </w:t>
      </w:r>
      <w:r w:rsidRPr="00271493">
        <w:rPr>
          <w:rFonts w:ascii="Times New Roman" w:hAnsi="Times New Roman" w:cs="Times New Roman"/>
        </w:rPr>
        <w:t>изменениями N 1</w:t>
      </w:r>
      <w:r w:rsidRPr="00271493">
        <w:rPr>
          <w:rFonts w:ascii="Times New Roman" w:hAnsi="Times New Roman" w:cs="Times New Roman"/>
        </w:rPr>
        <w:t xml:space="preserve">, </w:t>
      </w:r>
      <w:r w:rsidRPr="00271493">
        <w:rPr>
          <w:rFonts w:ascii="Times New Roman" w:hAnsi="Times New Roman" w:cs="Times New Roman"/>
        </w:rPr>
        <w:t>N 2</w:t>
      </w:r>
      <w:r w:rsidRPr="00271493">
        <w:rPr>
          <w:rFonts w:ascii="Times New Roman" w:hAnsi="Times New Roman" w:cs="Times New Roman"/>
        </w:rPr>
        <w:t xml:space="preserve">, </w:t>
      </w:r>
      <w:r w:rsidRPr="00271493">
        <w:rPr>
          <w:rFonts w:ascii="Times New Roman" w:hAnsi="Times New Roman" w:cs="Times New Roman"/>
        </w:rPr>
        <w:t>N 3</w:t>
      </w:r>
      <w:r w:rsidRPr="00271493">
        <w:rPr>
          <w:rFonts w:ascii="Times New Roman" w:hAnsi="Times New Roman" w:cs="Times New Roman"/>
        </w:rPr>
        <w:t xml:space="preserve">, </w:t>
      </w:r>
      <w:r w:rsidRPr="00271493">
        <w:rPr>
          <w:rFonts w:ascii="Times New Roman" w:hAnsi="Times New Roman" w:cs="Times New Roman"/>
        </w:rPr>
        <w:t>N 4</w:t>
      </w:r>
      <w:r w:rsidRPr="00271493">
        <w:rPr>
          <w:rFonts w:ascii="Times New Roman" w:hAnsi="Times New Roman" w:cs="Times New Roman"/>
        </w:rPr>
        <w:t>)</w:t>
      </w:r>
    </w:p>
    <w:p w14:paraId="1BD88E24" w14:textId="77777777" w:rsidR="00000000" w:rsidRPr="00271493" w:rsidRDefault="00001705">
      <w:pPr>
        <w:pStyle w:val="FORMATTEXT"/>
        <w:ind w:firstLine="568"/>
        <w:jc w:val="both"/>
        <w:rPr>
          <w:rFonts w:ascii="Times New Roman" w:hAnsi="Times New Roman" w:cs="Times New Roman"/>
        </w:rPr>
      </w:pPr>
    </w:p>
    <w:p w14:paraId="2C83B9DE" w14:textId="5F2602A5"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СП 28.13330.2017</w:t>
      </w:r>
      <w:r w:rsidRPr="00271493">
        <w:rPr>
          <w:rFonts w:ascii="Times New Roman" w:hAnsi="Times New Roman" w:cs="Times New Roman"/>
        </w:rPr>
        <w:t xml:space="preserve"> "СНиП 2.03.11-85 Защита строительны</w:t>
      </w:r>
      <w:r w:rsidRPr="00271493">
        <w:rPr>
          <w:rFonts w:ascii="Times New Roman" w:hAnsi="Times New Roman" w:cs="Times New Roman"/>
        </w:rPr>
        <w:t xml:space="preserve">х конструкций от коррозии" (с </w:t>
      </w:r>
      <w:r w:rsidRPr="00271493">
        <w:rPr>
          <w:rFonts w:ascii="Times New Roman" w:hAnsi="Times New Roman" w:cs="Times New Roman"/>
        </w:rPr>
        <w:t>изменениями N 1</w:t>
      </w:r>
      <w:r w:rsidRPr="00271493">
        <w:rPr>
          <w:rFonts w:ascii="Times New Roman" w:hAnsi="Times New Roman" w:cs="Times New Roman"/>
        </w:rPr>
        <w:t xml:space="preserve">, </w:t>
      </w:r>
      <w:r w:rsidRPr="00271493">
        <w:rPr>
          <w:rFonts w:ascii="Times New Roman" w:hAnsi="Times New Roman" w:cs="Times New Roman"/>
        </w:rPr>
        <w:t>N 2</w:t>
      </w:r>
      <w:r w:rsidRPr="00271493">
        <w:rPr>
          <w:rFonts w:ascii="Times New Roman" w:hAnsi="Times New Roman" w:cs="Times New Roman"/>
        </w:rPr>
        <w:t xml:space="preserve">, </w:t>
      </w:r>
      <w:r w:rsidRPr="00271493">
        <w:rPr>
          <w:rFonts w:ascii="Times New Roman" w:hAnsi="Times New Roman" w:cs="Times New Roman"/>
        </w:rPr>
        <w:t>N 3</w:t>
      </w:r>
      <w:r w:rsidRPr="00271493">
        <w:rPr>
          <w:rFonts w:ascii="Times New Roman" w:hAnsi="Times New Roman" w:cs="Times New Roman"/>
        </w:rPr>
        <w:t>)</w:t>
      </w:r>
    </w:p>
    <w:p w14:paraId="547E38D0" w14:textId="77777777" w:rsidR="00000000" w:rsidRPr="00271493" w:rsidRDefault="00001705">
      <w:pPr>
        <w:pStyle w:val="FORMATTEXT"/>
        <w:ind w:firstLine="568"/>
        <w:jc w:val="both"/>
        <w:rPr>
          <w:rFonts w:ascii="Times New Roman" w:hAnsi="Times New Roman" w:cs="Times New Roman"/>
        </w:rPr>
      </w:pPr>
    </w:p>
    <w:p w14:paraId="57836A12" w14:textId="18EE897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СП 43.13330.2012</w:t>
      </w:r>
      <w:r w:rsidRPr="00271493">
        <w:rPr>
          <w:rFonts w:ascii="Times New Roman" w:hAnsi="Times New Roman" w:cs="Times New Roman"/>
        </w:rPr>
        <w:t xml:space="preserve"> "СНиП 2.09.03-85 Сооружения промышленных предприятий" (с </w:t>
      </w:r>
      <w:r w:rsidRPr="00271493">
        <w:rPr>
          <w:rFonts w:ascii="Times New Roman" w:hAnsi="Times New Roman" w:cs="Times New Roman"/>
        </w:rPr>
        <w:t>изменениями N 1</w:t>
      </w:r>
      <w:r w:rsidRPr="00271493">
        <w:rPr>
          <w:rFonts w:ascii="Times New Roman" w:hAnsi="Times New Roman" w:cs="Times New Roman"/>
        </w:rPr>
        <w:t xml:space="preserve">, </w:t>
      </w:r>
      <w:r w:rsidRPr="00271493">
        <w:rPr>
          <w:rFonts w:ascii="Times New Roman" w:hAnsi="Times New Roman" w:cs="Times New Roman"/>
        </w:rPr>
        <w:t>N 2</w:t>
      </w:r>
      <w:r w:rsidRPr="00271493">
        <w:rPr>
          <w:rFonts w:ascii="Times New Roman" w:hAnsi="Times New Roman" w:cs="Times New Roman"/>
        </w:rPr>
        <w:t xml:space="preserve">, </w:t>
      </w:r>
      <w:r w:rsidRPr="00271493">
        <w:rPr>
          <w:rFonts w:ascii="Times New Roman" w:hAnsi="Times New Roman" w:cs="Times New Roman"/>
        </w:rPr>
        <w:t>N 3</w:t>
      </w:r>
      <w:r w:rsidRPr="00271493">
        <w:rPr>
          <w:rFonts w:ascii="Times New Roman" w:hAnsi="Times New Roman" w:cs="Times New Roman"/>
        </w:rPr>
        <w:t>)</w:t>
      </w:r>
    </w:p>
    <w:p w14:paraId="67890635" w14:textId="77777777" w:rsidR="00000000" w:rsidRPr="00271493" w:rsidRDefault="00001705">
      <w:pPr>
        <w:pStyle w:val="FORMATTEXT"/>
        <w:ind w:firstLine="568"/>
        <w:jc w:val="both"/>
        <w:rPr>
          <w:rFonts w:ascii="Times New Roman" w:hAnsi="Times New Roman" w:cs="Times New Roman"/>
        </w:rPr>
      </w:pPr>
    </w:p>
    <w:p w14:paraId="590463FD" w14:textId="5115DF5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СП 63.13330.2018</w:t>
      </w:r>
      <w:r w:rsidRPr="00271493">
        <w:rPr>
          <w:rFonts w:ascii="Times New Roman" w:hAnsi="Times New Roman" w:cs="Times New Roman"/>
        </w:rPr>
        <w:t xml:space="preserve"> "СНиП 52-01-2003 Бетонные и железобетонные конструкции. Основные положения" (с </w:t>
      </w:r>
      <w:r w:rsidRPr="00271493">
        <w:rPr>
          <w:rFonts w:ascii="Times New Roman" w:hAnsi="Times New Roman" w:cs="Times New Roman"/>
        </w:rPr>
        <w:t>изменениями  N 1</w:t>
      </w:r>
      <w:r w:rsidRPr="00271493">
        <w:rPr>
          <w:rFonts w:ascii="Times New Roman" w:hAnsi="Times New Roman" w:cs="Times New Roman"/>
        </w:rPr>
        <w:t xml:space="preserve">, </w:t>
      </w:r>
      <w:r w:rsidRPr="00271493">
        <w:rPr>
          <w:rFonts w:ascii="Times New Roman" w:hAnsi="Times New Roman" w:cs="Times New Roman"/>
        </w:rPr>
        <w:t>N 2</w:t>
      </w:r>
      <w:r w:rsidRPr="00271493">
        <w:rPr>
          <w:rFonts w:ascii="Times New Roman" w:hAnsi="Times New Roman" w:cs="Times New Roman"/>
        </w:rPr>
        <w:t>)</w:t>
      </w:r>
    </w:p>
    <w:p w14:paraId="187CB6DB" w14:textId="77777777" w:rsidR="00000000" w:rsidRPr="00271493" w:rsidRDefault="00001705">
      <w:pPr>
        <w:pStyle w:val="FORMATTEXT"/>
        <w:ind w:firstLine="568"/>
        <w:jc w:val="both"/>
        <w:rPr>
          <w:rFonts w:ascii="Times New Roman" w:hAnsi="Times New Roman" w:cs="Times New Roman"/>
        </w:rPr>
      </w:pPr>
    </w:p>
    <w:p w14:paraId="3E101774" w14:textId="78FE16A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СП 70.13330.2012</w:t>
      </w:r>
      <w:r w:rsidRPr="00271493">
        <w:rPr>
          <w:rFonts w:ascii="Times New Roman" w:hAnsi="Times New Roman" w:cs="Times New Roman"/>
        </w:rPr>
        <w:t xml:space="preserve"> "СНиП 3.03.01-87 Несущие и ограждающие конструкции" (с </w:t>
      </w:r>
      <w:r w:rsidRPr="00271493">
        <w:rPr>
          <w:rFonts w:ascii="Times New Roman" w:hAnsi="Times New Roman" w:cs="Times New Roman"/>
        </w:rPr>
        <w:t>изменениями N 1</w:t>
      </w:r>
      <w:r w:rsidRPr="00271493">
        <w:rPr>
          <w:rFonts w:ascii="Times New Roman" w:hAnsi="Times New Roman" w:cs="Times New Roman"/>
        </w:rPr>
        <w:t xml:space="preserve">, </w:t>
      </w:r>
      <w:r w:rsidRPr="00271493">
        <w:rPr>
          <w:rFonts w:ascii="Times New Roman" w:hAnsi="Times New Roman" w:cs="Times New Roman"/>
        </w:rPr>
        <w:t>N 3</w:t>
      </w:r>
      <w:r w:rsidRPr="00271493">
        <w:rPr>
          <w:rFonts w:ascii="Times New Roman" w:hAnsi="Times New Roman" w:cs="Times New Roman"/>
        </w:rPr>
        <w:t xml:space="preserve">) </w:t>
      </w:r>
    </w:p>
    <w:p w14:paraId="0A608633"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67C78455" w14:textId="4DB0CF6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СП 131.13330.2020</w:t>
      </w:r>
      <w:r w:rsidRPr="00271493">
        <w:rPr>
          <w:rFonts w:ascii="Times New Roman" w:hAnsi="Times New Roman" w:cs="Times New Roman"/>
        </w:rPr>
        <w:t xml:space="preserve"> "СНиП 23-01-99* Строительная климатология" (с </w:t>
      </w:r>
      <w:r w:rsidRPr="00271493">
        <w:rPr>
          <w:rFonts w:ascii="Times New Roman" w:hAnsi="Times New Roman" w:cs="Times New Roman"/>
        </w:rPr>
        <w:t>изменением N 1</w:t>
      </w:r>
      <w:r w:rsidRPr="00271493">
        <w:rPr>
          <w:rFonts w:ascii="Times New Roman" w:hAnsi="Times New Roman" w:cs="Times New Roman"/>
        </w:rPr>
        <w:t>)</w:t>
      </w:r>
    </w:p>
    <w:p w14:paraId="6C2C9428" w14:textId="77777777" w:rsidR="00000000" w:rsidRPr="00271493" w:rsidRDefault="00001705">
      <w:pPr>
        <w:pStyle w:val="FORMATTEXT"/>
        <w:ind w:firstLine="568"/>
        <w:jc w:val="both"/>
        <w:rPr>
          <w:rFonts w:ascii="Times New Roman" w:hAnsi="Times New Roman" w:cs="Times New Roman"/>
        </w:rPr>
      </w:pPr>
    </w:p>
    <w:p w14:paraId="3E1D72D0" w14:textId="03D6EDC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СП 260.1325800.2016</w:t>
      </w:r>
      <w:r w:rsidRPr="00271493">
        <w:rPr>
          <w:rFonts w:ascii="Times New Roman" w:hAnsi="Times New Roman" w:cs="Times New Roman"/>
        </w:rPr>
        <w:t xml:space="preserve"> Конструкции стальные тонкостенные из холодногнутых оцинкованных профилей и гофрированных листов. Правила проектирования (с </w:t>
      </w:r>
      <w:r w:rsidRPr="00271493">
        <w:rPr>
          <w:rFonts w:ascii="Times New Roman" w:hAnsi="Times New Roman" w:cs="Times New Roman"/>
        </w:rPr>
        <w:t>изменениями N 1</w:t>
      </w:r>
      <w:r w:rsidRPr="00271493">
        <w:rPr>
          <w:rFonts w:ascii="Times New Roman" w:hAnsi="Times New Roman" w:cs="Times New Roman"/>
        </w:rPr>
        <w:t xml:space="preserve">, </w:t>
      </w:r>
      <w:r w:rsidRPr="00271493">
        <w:rPr>
          <w:rFonts w:ascii="Times New Roman" w:hAnsi="Times New Roman" w:cs="Times New Roman"/>
        </w:rPr>
        <w:t>N 2</w:t>
      </w:r>
      <w:r w:rsidRPr="00271493">
        <w:rPr>
          <w:rFonts w:ascii="Times New Roman" w:hAnsi="Times New Roman" w:cs="Times New Roman"/>
        </w:rPr>
        <w:t>)</w:t>
      </w:r>
    </w:p>
    <w:p w14:paraId="0ACA5CAC" w14:textId="77777777" w:rsidR="00000000" w:rsidRPr="00271493" w:rsidRDefault="00001705">
      <w:pPr>
        <w:pStyle w:val="FORMATTEXT"/>
        <w:ind w:firstLine="568"/>
        <w:jc w:val="both"/>
        <w:rPr>
          <w:rFonts w:ascii="Times New Roman" w:hAnsi="Times New Roman" w:cs="Times New Roman"/>
        </w:rPr>
      </w:pPr>
    </w:p>
    <w:p w14:paraId="1A1D3B15" w14:textId="09B78BD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СП 266.1325800.2016</w:t>
      </w:r>
      <w:r w:rsidRPr="00271493">
        <w:rPr>
          <w:rFonts w:ascii="Times New Roman" w:hAnsi="Times New Roman" w:cs="Times New Roman"/>
        </w:rPr>
        <w:t xml:space="preserve"> Конструкции сталежелезобетонные. Правила проектирования (с </w:t>
      </w:r>
      <w:r w:rsidRPr="00271493">
        <w:rPr>
          <w:rFonts w:ascii="Times New Roman" w:hAnsi="Times New Roman" w:cs="Times New Roman"/>
        </w:rPr>
        <w:t>изменениями N 1</w:t>
      </w:r>
      <w:r w:rsidRPr="00271493">
        <w:rPr>
          <w:rFonts w:ascii="Times New Roman" w:hAnsi="Times New Roman" w:cs="Times New Roman"/>
        </w:rPr>
        <w:t xml:space="preserve">, </w:t>
      </w:r>
      <w:r w:rsidRPr="00271493">
        <w:rPr>
          <w:rFonts w:ascii="Times New Roman" w:hAnsi="Times New Roman" w:cs="Times New Roman"/>
        </w:rPr>
        <w:t>N 2</w:t>
      </w:r>
      <w:r w:rsidRPr="00271493">
        <w:rPr>
          <w:rFonts w:ascii="Times New Roman" w:hAnsi="Times New Roman" w:cs="Times New Roman"/>
        </w:rPr>
        <w:t xml:space="preserve">) </w:t>
      </w:r>
    </w:p>
    <w:p w14:paraId="26E802A9" w14:textId="542CD68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СП 267.1325800.2016</w:t>
      </w:r>
      <w:r w:rsidRPr="00271493">
        <w:rPr>
          <w:rFonts w:ascii="Times New Roman" w:hAnsi="Times New Roman" w:cs="Times New Roman"/>
        </w:rPr>
        <w:t xml:space="preserve"> Здания и комплексы высотные. Правила проектирования (с </w:t>
      </w:r>
      <w:r w:rsidRPr="00271493">
        <w:rPr>
          <w:rFonts w:ascii="Times New Roman" w:hAnsi="Times New Roman" w:cs="Times New Roman"/>
        </w:rPr>
        <w:t>изменением N 1</w:t>
      </w:r>
      <w:r w:rsidRPr="00271493">
        <w:rPr>
          <w:rFonts w:ascii="Times New Roman" w:hAnsi="Times New Roman" w:cs="Times New Roman"/>
        </w:rPr>
        <w:t>)</w:t>
      </w:r>
    </w:p>
    <w:p w14:paraId="2DBACCEF" w14:textId="77777777" w:rsidR="00000000" w:rsidRPr="00271493" w:rsidRDefault="00001705">
      <w:pPr>
        <w:pStyle w:val="FORMATTEXT"/>
        <w:ind w:firstLine="568"/>
        <w:jc w:val="both"/>
        <w:rPr>
          <w:rFonts w:ascii="Times New Roman" w:hAnsi="Times New Roman" w:cs="Times New Roman"/>
        </w:rPr>
      </w:pPr>
    </w:p>
    <w:p w14:paraId="7254C7D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Примечание - При по</w:t>
      </w:r>
      <w:r w:rsidRPr="00271493">
        <w:rPr>
          <w:rFonts w:ascii="Times New Roman" w:hAnsi="Times New Roman" w:cs="Times New Roman"/>
        </w:rPr>
        <w:t>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w:t>
      </w:r>
      <w:r w:rsidRPr="00271493">
        <w:rPr>
          <w:rFonts w:ascii="Times New Roman" w:hAnsi="Times New Roman" w:cs="Times New Roman"/>
        </w:rPr>
        <w:t>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w:t>
      </w:r>
      <w:r w:rsidRPr="00271493">
        <w:rPr>
          <w:rFonts w:ascii="Times New Roman" w:hAnsi="Times New Roman" w:cs="Times New Roman"/>
        </w:rPr>
        <w:t>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w:t>
      </w:r>
      <w:r w:rsidRPr="00271493">
        <w:rPr>
          <w:rFonts w:ascii="Times New Roman" w:hAnsi="Times New Roman" w:cs="Times New Roman"/>
        </w:rPr>
        <w:t>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w:t>
      </w:r>
      <w:r w:rsidRPr="00271493">
        <w:rPr>
          <w:rFonts w:ascii="Times New Roman" w:hAnsi="Times New Roman" w:cs="Times New Roman"/>
        </w:rPr>
        <w:t>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w:t>
      </w:r>
      <w:r w:rsidRPr="00271493">
        <w:rPr>
          <w:rFonts w:ascii="Times New Roman" w:hAnsi="Times New Roman" w:cs="Times New Roman"/>
        </w:rPr>
        <w:t>ьном информационном фонде технических регламентов и стандартов.</w:t>
      </w:r>
    </w:p>
    <w:p w14:paraId="3984375C" w14:textId="77777777" w:rsidR="00000000" w:rsidRPr="00271493" w:rsidRDefault="00001705">
      <w:pPr>
        <w:pStyle w:val="FORMATTEXT"/>
        <w:ind w:firstLine="568"/>
        <w:jc w:val="both"/>
        <w:rPr>
          <w:rFonts w:ascii="Times New Roman" w:hAnsi="Times New Roman" w:cs="Times New Roman"/>
        </w:rPr>
      </w:pPr>
    </w:p>
    <w:p w14:paraId="000D026B" w14:textId="50AB41C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1</w:t>
      </w:r>
      <w:r w:rsidRPr="00271493">
        <w:rPr>
          <w:rFonts w:ascii="Times New Roman" w:hAnsi="Times New Roman" w:cs="Times New Roman"/>
        </w:rPr>
        <w:t xml:space="preserve">, </w:t>
      </w:r>
      <w:r w:rsidRPr="00271493">
        <w:rPr>
          <w:rFonts w:ascii="Times New Roman" w:hAnsi="Times New Roman" w:cs="Times New Roman"/>
        </w:rPr>
        <w:t>2</w:t>
      </w:r>
      <w:r w:rsidRPr="00271493">
        <w:rPr>
          <w:rFonts w:ascii="Times New Roman" w:hAnsi="Times New Roman" w:cs="Times New Roman"/>
        </w:rPr>
        <w:t xml:space="preserve">, </w:t>
      </w:r>
      <w:r w:rsidRPr="00271493">
        <w:rPr>
          <w:rFonts w:ascii="Times New Roman" w:hAnsi="Times New Roman" w:cs="Times New Roman"/>
        </w:rPr>
        <w:t>3</w:t>
      </w:r>
      <w:r w:rsidRPr="00271493">
        <w:rPr>
          <w:rFonts w:ascii="Times New Roman" w:hAnsi="Times New Roman" w:cs="Times New Roman"/>
        </w:rPr>
        <w:t>).</w:t>
      </w:r>
    </w:p>
    <w:p w14:paraId="0E226724" w14:textId="77777777" w:rsidR="00000000" w:rsidRPr="00271493" w:rsidRDefault="00001705">
      <w:pPr>
        <w:pStyle w:val="FORMATTEXT"/>
        <w:ind w:firstLine="568"/>
        <w:jc w:val="both"/>
        <w:rPr>
          <w:rFonts w:ascii="Times New Roman" w:hAnsi="Times New Roman" w:cs="Times New Roman"/>
        </w:rPr>
      </w:pPr>
    </w:p>
    <w:p w14:paraId="58DB8042"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2 </w:instrText>
      </w:r>
      <w:r w:rsidRPr="00271493">
        <w:rPr>
          <w:rFonts w:ascii="Times New Roman" w:hAnsi="Times New Roman" w:cs="Times New Roman"/>
        </w:rPr>
        <w:instrText>"</w:instrText>
      </w:r>
      <w:r w:rsidRPr="00271493">
        <w:rPr>
          <w:rFonts w:ascii="Times New Roman" w:hAnsi="Times New Roman" w:cs="Times New Roman"/>
        </w:rPr>
        <w:instrText>3 Термины и определения"</w:instrText>
      </w:r>
      <w:r w:rsidRPr="00271493">
        <w:rPr>
          <w:rFonts w:ascii="Times New Roman" w:hAnsi="Times New Roman" w:cs="Times New Roman"/>
        </w:rPr>
        <w:fldChar w:fldCharType="end"/>
      </w:r>
    </w:p>
    <w:p w14:paraId="77D4439A" w14:textId="77777777" w:rsidR="00000000" w:rsidRPr="00271493" w:rsidRDefault="00001705">
      <w:pPr>
        <w:pStyle w:val="HEADERTEXT"/>
        <w:rPr>
          <w:rFonts w:ascii="Times New Roman" w:hAnsi="Times New Roman" w:cs="Times New Roman"/>
          <w:b/>
          <w:bCs/>
          <w:color w:val="auto"/>
        </w:rPr>
      </w:pPr>
    </w:p>
    <w:p w14:paraId="25325A97" w14:textId="77777777" w:rsidR="00000000" w:rsidRPr="00271493" w:rsidRDefault="00001705">
      <w:pPr>
        <w:pStyle w:val="HEADERTEXT"/>
        <w:outlineLvl w:val="2"/>
        <w:rPr>
          <w:rFonts w:ascii="Times New Roman" w:hAnsi="Times New Roman" w:cs="Times New Roman"/>
          <w:b/>
          <w:bCs/>
          <w:color w:val="auto"/>
        </w:rPr>
      </w:pPr>
      <w:r w:rsidRPr="00271493">
        <w:rPr>
          <w:rFonts w:ascii="Times New Roman" w:hAnsi="Times New Roman" w:cs="Times New Roman"/>
          <w:b/>
          <w:bCs/>
          <w:color w:val="auto"/>
        </w:rPr>
        <w:t xml:space="preserve">      3 Термины и определения </w:t>
      </w:r>
    </w:p>
    <w:p w14:paraId="5D9DA683" w14:textId="3B135490"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В настоящем сво</w:t>
      </w:r>
      <w:r w:rsidRPr="00271493">
        <w:rPr>
          <w:rFonts w:ascii="Times New Roman" w:hAnsi="Times New Roman" w:cs="Times New Roman"/>
        </w:rPr>
        <w:t xml:space="preserve">де правил применены термины по </w:t>
      </w:r>
      <w:r w:rsidRPr="00271493">
        <w:rPr>
          <w:rFonts w:ascii="Times New Roman" w:hAnsi="Times New Roman" w:cs="Times New Roman"/>
        </w:rPr>
        <w:t>ГОСТ Р 58904</w:t>
      </w:r>
      <w:r w:rsidRPr="00271493">
        <w:rPr>
          <w:rFonts w:ascii="Times New Roman" w:hAnsi="Times New Roman" w:cs="Times New Roman"/>
        </w:rPr>
        <w:t xml:space="preserve">, </w:t>
      </w:r>
      <w:r w:rsidRPr="00271493">
        <w:rPr>
          <w:rFonts w:ascii="Times New Roman" w:hAnsi="Times New Roman" w:cs="Times New Roman"/>
        </w:rPr>
        <w:t>ГОСТ Р 58905</w:t>
      </w:r>
      <w:r w:rsidRPr="00271493">
        <w:rPr>
          <w:rFonts w:ascii="Times New Roman" w:hAnsi="Times New Roman" w:cs="Times New Roman"/>
        </w:rPr>
        <w:t xml:space="preserve">, </w:t>
      </w:r>
      <w:r w:rsidRPr="00271493">
        <w:rPr>
          <w:rFonts w:ascii="Times New Roman" w:hAnsi="Times New Roman" w:cs="Times New Roman"/>
        </w:rPr>
        <w:t>ГОСТ Р ИСО 17659</w:t>
      </w:r>
      <w:r w:rsidRPr="00271493">
        <w:rPr>
          <w:rFonts w:ascii="Times New Roman" w:hAnsi="Times New Roman" w:cs="Times New Roman"/>
        </w:rPr>
        <w:t xml:space="preserve">, </w:t>
      </w:r>
      <w:r w:rsidRPr="00271493">
        <w:rPr>
          <w:rFonts w:ascii="Times New Roman" w:hAnsi="Times New Roman" w:cs="Times New Roman"/>
        </w:rPr>
        <w:t>ГОСТ 28548</w:t>
      </w:r>
      <w:r w:rsidRPr="00271493">
        <w:rPr>
          <w:rFonts w:ascii="Times New Roman" w:hAnsi="Times New Roman" w:cs="Times New Roman"/>
        </w:rPr>
        <w:t>, а также следующие термины с соответствующими опре</w:t>
      </w:r>
      <w:r w:rsidRPr="00271493">
        <w:rPr>
          <w:rFonts w:ascii="Times New Roman" w:hAnsi="Times New Roman" w:cs="Times New Roman"/>
        </w:rPr>
        <w:t>делениями:</w:t>
      </w:r>
    </w:p>
    <w:p w14:paraId="0409CFCE" w14:textId="77777777" w:rsidR="00000000" w:rsidRPr="00271493" w:rsidRDefault="00001705">
      <w:pPr>
        <w:pStyle w:val="FORMATTEXT"/>
        <w:ind w:firstLine="568"/>
        <w:jc w:val="both"/>
        <w:rPr>
          <w:rFonts w:ascii="Times New Roman" w:hAnsi="Times New Roman" w:cs="Times New Roman"/>
        </w:rPr>
      </w:pPr>
    </w:p>
    <w:p w14:paraId="142DB86C" w14:textId="7C1DF56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3</w:t>
      </w:r>
      <w:r w:rsidRPr="00271493">
        <w:rPr>
          <w:rFonts w:ascii="Times New Roman" w:hAnsi="Times New Roman" w:cs="Times New Roman"/>
        </w:rPr>
        <w:t>).</w:t>
      </w:r>
    </w:p>
    <w:p w14:paraId="3908B41E" w14:textId="77777777" w:rsidR="00000000" w:rsidRPr="00271493" w:rsidRDefault="00001705">
      <w:pPr>
        <w:pStyle w:val="FORMATTEXT"/>
        <w:ind w:firstLine="568"/>
        <w:jc w:val="both"/>
        <w:rPr>
          <w:rFonts w:ascii="Times New Roman" w:hAnsi="Times New Roman" w:cs="Times New Roman"/>
        </w:rPr>
      </w:pPr>
    </w:p>
    <w:p w14:paraId="1DF2B52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3.1 </w:t>
      </w:r>
      <w:r w:rsidRPr="00271493">
        <w:rPr>
          <w:rFonts w:ascii="Times New Roman" w:hAnsi="Times New Roman" w:cs="Times New Roman"/>
          <w:b/>
          <w:bCs/>
        </w:rPr>
        <w:t>гофр:</w:t>
      </w:r>
      <w:r w:rsidRPr="00271493">
        <w:rPr>
          <w:rFonts w:ascii="Times New Roman" w:hAnsi="Times New Roman" w:cs="Times New Roman"/>
        </w:rPr>
        <w:t xml:space="preserve"> Продольная или поперечная фигурная складка стального листа. </w:t>
      </w:r>
    </w:p>
    <w:p w14:paraId="031D1D66"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0EFD7F5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3.2 </w:t>
      </w:r>
      <w:r w:rsidRPr="00271493">
        <w:rPr>
          <w:rFonts w:ascii="Times New Roman" w:hAnsi="Times New Roman" w:cs="Times New Roman"/>
          <w:b/>
          <w:bCs/>
        </w:rPr>
        <w:t>гофрированна</w:t>
      </w:r>
      <w:r w:rsidRPr="00271493">
        <w:rPr>
          <w:rFonts w:ascii="Times New Roman" w:hAnsi="Times New Roman" w:cs="Times New Roman"/>
          <w:b/>
          <w:bCs/>
        </w:rPr>
        <w:t>я стенка:</w:t>
      </w:r>
      <w:r w:rsidRPr="00271493">
        <w:rPr>
          <w:rFonts w:ascii="Times New Roman" w:hAnsi="Times New Roman" w:cs="Times New Roman"/>
        </w:rPr>
        <w:t xml:space="preserve"> Элемент сварного двутавра с синусоидальной, трапециевидной или треугольной формой гофров.</w:t>
      </w:r>
    </w:p>
    <w:p w14:paraId="2E09EED1" w14:textId="77777777" w:rsidR="00000000" w:rsidRPr="00271493" w:rsidRDefault="00001705">
      <w:pPr>
        <w:pStyle w:val="FORMATTEXT"/>
        <w:ind w:firstLine="568"/>
        <w:jc w:val="both"/>
        <w:rPr>
          <w:rFonts w:ascii="Times New Roman" w:hAnsi="Times New Roman" w:cs="Times New Roman"/>
        </w:rPr>
      </w:pPr>
    </w:p>
    <w:p w14:paraId="69E38BFC" w14:textId="37C1A69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Раздел 3 (Измененная редакция, </w:t>
      </w:r>
      <w:r w:rsidRPr="00271493">
        <w:rPr>
          <w:rFonts w:ascii="Times New Roman" w:hAnsi="Times New Roman" w:cs="Times New Roman"/>
        </w:rPr>
        <w:t>Изм. N 1</w:t>
      </w:r>
      <w:r w:rsidRPr="00271493">
        <w:rPr>
          <w:rFonts w:ascii="Times New Roman" w:hAnsi="Times New Roman" w:cs="Times New Roman"/>
        </w:rPr>
        <w:t xml:space="preserve">, </w:t>
      </w:r>
      <w:r w:rsidRPr="00271493">
        <w:rPr>
          <w:rFonts w:ascii="Times New Roman" w:hAnsi="Times New Roman" w:cs="Times New Roman"/>
        </w:rPr>
        <w:t>2</w:t>
      </w:r>
      <w:r w:rsidRPr="00271493">
        <w:rPr>
          <w:rFonts w:ascii="Times New Roman" w:hAnsi="Times New Roman" w:cs="Times New Roman"/>
        </w:rPr>
        <w:t>).</w:t>
      </w:r>
    </w:p>
    <w:p w14:paraId="597E4538" w14:textId="77777777" w:rsidR="00000000" w:rsidRPr="00271493" w:rsidRDefault="00001705">
      <w:pPr>
        <w:pStyle w:val="FORMATTEXT"/>
        <w:ind w:firstLine="568"/>
        <w:jc w:val="both"/>
        <w:rPr>
          <w:rFonts w:ascii="Times New Roman" w:hAnsi="Times New Roman" w:cs="Times New Roman"/>
        </w:rPr>
      </w:pPr>
    </w:p>
    <w:p w14:paraId="5C326D27" w14:textId="77777777" w:rsidR="00000000" w:rsidRPr="00271493" w:rsidRDefault="00001705">
      <w:pPr>
        <w:pStyle w:val="FORMATTEXT"/>
        <w:ind w:firstLine="568"/>
        <w:jc w:val="both"/>
        <w:rPr>
          <w:rFonts w:ascii="Times New Roman" w:hAnsi="Times New Roman" w:cs="Times New Roman"/>
        </w:rPr>
      </w:pPr>
    </w:p>
    <w:p w14:paraId="15925C0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2 </w:instrText>
      </w:r>
      <w:r w:rsidRPr="00271493">
        <w:rPr>
          <w:rFonts w:ascii="Times New Roman" w:hAnsi="Times New Roman" w:cs="Times New Roman"/>
        </w:rPr>
        <w:instrText>"</w:instrText>
      </w:r>
      <w:r w:rsidRPr="00271493">
        <w:rPr>
          <w:rFonts w:ascii="Times New Roman" w:hAnsi="Times New Roman" w:cs="Times New Roman"/>
        </w:rPr>
        <w:instrText>4 Основные положения расчета"</w:instrText>
      </w:r>
      <w:r w:rsidRPr="00271493">
        <w:rPr>
          <w:rFonts w:ascii="Times New Roman" w:hAnsi="Times New Roman" w:cs="Times New Roman"/>
        </w:rPr>
        <w:fldChar w:fldCharType="end"/>
      </w:r>
    </w:p>
    <w:p w14:paraId="2AE0E00B" w14:textId="77777777" w:rsidR="00000000" w:rsidRPr="00271493" w:rsidRDefault="00001705">
      <w:pPr>
        <w:pStyle w:val="HEADERTEXT"/>
        <w:rPr>
          <w:rFonts w:ascii="Times New Roman" w:hAnsi="Times New Roman" w:cs="Times New Roman"/>
          <w:b/>
          <w:bCs/>
          <w:color w:val="auto"/>
        </w:rPr>
      </w:pPr>
    </w:p>
    <w:p w14:paraId="0FFFD0A1" w14:textId="77777777" w:rsidR="00000000" w:rsidRPr="00271493" w:rsidRDefault="00001705">
      <w:pPr>
        <w:pStyle w:val="HEADERTEXT"/>
        <w:outlineLvl w:val="2"/>
        <w:rPr>
          <w:rFonts w:ascii="Times New Roman" w:hAnsi="Times New Roman" w:cs="Times New Roman"/>
          <w:b/>
          <w:bCs/>
          <w:color w:val="auto"/>
        </w:rPr>
      </w:pPr>
      <w:r w:rsidRPr="00271493">
        <w:rPr>
          <w:rFonts w:ascii="Times New Roman" w:hAnsi="Times New Roman" w:cs="Times New Roman"/>
          <w:b/>
          <w:bCs/>
          <w:color w:val="auto"/>
        </w:rPr>
        <w:t xml:space="preserve">      4 Основные положения расчета </w:t>
      </w:r>
    </w:p>
    <w:p w14:paraId="63F360AA" w14:textId="77777777" w:rsidR="00000000" w:rsidRPr="00271493" w:rsidRDefault="00001705">
      <w:pPr>
        <w:pStyle w:val="HEADERTEXT"/>
        <w:outlineLvl w:val="2"/>
        <w:rPr>
          <w:rFonts w:ascii="Times New Roman" w:hAnsi="Times New Roman" w:cs="Times New Roman"/>
          <w:b/>
          <w:bCs/>
          <w:color w:val="auto"/>
        </w:rPr>
      </w:pPr>
      <w:r w:rsidRPr="00271493">
        <w:rPr>
          <w:rFonts w:ascii="Times New Roman" w:hAnsi="Times New Roman" w:cs="Times New Roman"/>
          <w:b/>
          <w:bCs/>
          <w:color w:val="auto"/>
        </w:rPr>
        <w:t xml:space="preserve">      </w:t>
      </w:r>
      <w:r w:rsidRPr="00271493">
        <w:rPr>
          <w:rFonts w:ascii="Times New Roman" w:hAnsi="Times New Roman" w:cs="Times New Roman"/>
          <w:b/>
          <w:bCs/>
          <w:color w:val="auto"/>
        </w:rPr>
        <w:fldChar w:fldCharType="begin"/>
      </w:r>
      <w:r w:rsidRPr="00271493">
        <w:rPr>
          <w:rFonts w:ascii="Times New Roman" w:hAnsi="Times New Roman" w:cs="Times New Roman"/>
          <w:b/>
          <w:bCs/>
          <w:color w:val="auto"/>
        </w:rPr>
        <w:instrText xml:space="preserve">tc </w:instrText>
      </w:r>
      <w:r w:rsidRPr="00271493">
        <w:rPr>
          <w:rFonts w:ascii="Times New Roman" w:hAnsi="Times New Roman" w:cs="Times New Roman"/>
          <w:b/>
          <w:bCs/>
          <w:color w:val="auto"/>
        </w:rPr>
        <w:instrText xml:space="preserve"> \l 3 </w:instrText>
      </w:r>
      <w:r w:rsidRPr="00271493">
        <w:rPr>
          <w:rFonts w:ascii="Times New Roman" w:hAnsi="Times New Roman" w:cs="Times New Roman"/>
          <w:b/>
          <w:bCs/>
          <w:color w:val="auto"/>
        </w:rPr>
        <w:instrText>"</w:instrText>
      </w:r>
      <w:r w:rsidRPr="00271493">
        <w:rPr>
          <w:rFonts w:ascii="Times New Roman" w:hAnsi="Times New Roman" w:cs="Times New Roman"/>
          <w:b/>
          <w:bCs/>
          <w:color w:val="auto"/>
        </w:rPr>
        <w:instrText>4.1 Общие положения"</w:instrText>
      </w:r>
      <w:r w:rsidRPr="00271493">
        <w:rPr>
          <w:rFonts w:ascii="Times New Roman" w:hAnsi="Times New Roman" w:cs="Times New Roman"/>
          <w:b/>
          <w:bCs/>
          <w:color w:val="auto"/>
        </w:rPr>
        <w:fldChar w:fldCharType="end"/>
      </w:r>
    </w:p>
    <w:p w14:paraId="0AD05219" w14:textId="77777777" w:rsidR="00000000" w:rsidRPr="00271493" w:rsidRDefault="00001705">
      <w:pPr>
        <w:pStyle w:val="HEADERTEXT"/>
        <w:rPr>
          <w:rFonts w:ascii="Times New Roman" w:hAnsi="Times New Roman" w:cs="Times New Roman"/>
          <w:b/>
          <w:bCs/>
          <w:color w:val="auto"/>
        </w:rPr>
      </w:pPr>
    </w:p>
    <w:p w14:paraId="74EA319E"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4.1 Общие положения </w:t>
      </w:r>
    </w:p>
    <w:p w14:paraId="4B927492" w14:textId="19E37410"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4.1.1 Расчет стальных конструкций следует выполнять по методу предельных состояний в соответствии с </w:t>
      </w:r>
      <w:r w:rsidRPr="00271493">
        <w:rPr>
          <w:rFonts w:ascii="Times New Roman" w:hAnsi="Times New Roman" w:cs="Times New Roman"/>
        </w:rPr>
        <w:t>ГОСТ 27751</w:t>
      </w:r>
      <w:r w:rsidRPr="00271493">
        <w:rPr>
          <w:rFonts w:ascii="Times New Roman" w:hAnsi="Times New Roman" w:cs="Times New Roman"/>
        </w:rPr>
        <w:t>.</w:t>
      </w:r>
    </w:p>
    <w:p w14:paraId="4C8EE10D" w14:textId="77777777" w:rsidR="00000000" w:rsidRPr="00271493" w:rsidRDefault="00001705">
      <w:pPr>
        <w:pStyle w:val="FORMATTEXT"/>
        <w:ind w:firstLine="568"/>
        <w:jc w:val="both"/>
        <w:rPr>
          <w:rFonts w:ascii="Times New Roman" w:hAnsi="Times New Roman" w:cs="Times New Roman"/>
        </w:rPr>
      </w:pPr>
    </w:p>
    <w:p w14:paraId="205C8BA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lastRenderedPageBreak/>
        <w:t>Предельные состояния конструкций</w:t>
      </w:r>
      <w:r w:rsidRPr="00271493">
        <w:rPr>
          <w:rFonts w:ascii="Times New Roman" w:hAnsi="Times New Roman" w:cs="Times New Roman"/>
        </w:rPr>
        <w:t xml:space="preserve"> - такие состояния, при превышении характерных параметров которых эксплуатация строительных объекто</w:t>
      </w:r>
      <w:r w:rsidRPr="00271493">
        <w:rPr>
          <w:rFonts w:ascii="Times New Roman" w:hAnsi="Times New Roman" w:cs="Times New Roman"/>
        </w:rPr>
        <w:t>в (зданий и сооружений) недопустима.</w:t>
      </w:r>
    </w:p>
    <w:p w14:paraId="1966A75E" w14:textId="77777777" w:rsidR="00000000" w:rsidRPr="00271493" w:rsidRDefault="00001705">
      <w:pPr>
        <w:pStyle w:val="FORMATTEXT"/>
        <w:ind w:firstLine="568"/>
        <w:jc w:val="both"/>
        <w:rPr>
          <w:rFonts w:ascii="Times New Roman" w:hAnsi="Times New Roman" w:cs="Times New Roman"/>
        </w:rPr>
      </w:pPr>
    </w:p>
    <w:p w14:paraId="7AD11B97" w14:textId="44B66BA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4.1.2 </w:t>
      </w:r>
      <w:r w:rsidRPr="00271493">
        <w:rPr>
          <w:rFonts w:ascii="Times New Roman" w:hAnsi="Times New Roman" w:cs="Times New Roman"/>
          <w:i/>
          <w:iCs/>
        </w:rPr>
        <w:t>Нормальная эксплуатация</w:t>
      </w:r>
      <w:r w:rsidRPr="00271493">
        <w:rPr>
          <w:rFonts w:ascii="Times New Roman" w:hAnsi="Times New Roman" w:cs="Times New Roman"/>
        </w:rPr>
        <w:t xml:space="preserve"> - эксплуатация конструкций в соответствии с условиями, предусмотренными в строительных нормах или задании на проектирование, включая соответствующее техническое обслуживание, капитальный р</w:t>
      </w:r>
      <w:r w:rsidRPr="00271493">
        <w:rPr>
          <w:rFonts w:ascii="Times New Roman" w:hAnsi="Times New Roman" w:cs="Times New Roman"/>
        </w:rPr>
        <w:t>емонт и реконструкцию, которая осуществляется без ограничений в соответствии с технологическими и бытовыми условиями; учитывает безопасную работу людей в соответствии с [</w:t>
      </w:r>
      <w:r w:rsidRPr="00271493">
        <w:rPr>
          <w:rFonts w:ascii="Times New Roman" w:hAnsi="Times New Roman" w:cs="Times New Roman"/>
        </w:rPr>
        <w:t>1</w:t>
      </w:r>
      <w:r w:rsidRPr="00271493">
        <w:rPr>
          <w:rFonts w:ascii="Times New Roman" w:hAnsi="Times New Roman" w:cs="Times New Roman"/>
        </w:rPr>
        <w:t>]; безопасную работу о</w:t>
      </w:r>
      <w:r w:rsidRPr="00271493">
        <w:rPr>
          <w:rFonts w:ascii="Times New Roman" w:hAnsi="Times New Roman" w:cs="Times New Roman"/>
        </w:rPr>
        <w:t>борудования и сохранность ограждающих конструкций.</w:t>
      </w:r>
    </w:p>
    <w:p w14:paraId="431C60B3" w14:textId="77777777" w:rsidR="00000000" w:rsidRPr="00271493" w:rsidRDefault="00001705">
      <w:pPr>
        <w:pStyle w:val="FORMATTEXT"/>
        <w:ind w:firstLine="568"/>
        <w:jc w:val="both"/>
        <w:rPr>
          <w:rFonts w:ascii="Times New Roman" w:hAnsi="Times New Roman" w:cs="Times New Roman"/>
        </w:rPr>
      </w:pPr>
    </w:p>
    <w:p w14:paraId="04CDFDB6" w14:textId="0437443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4.1.3 В соответствии с требованиями </w:t>
      </w:r>
      <w:r w:rsidRPr="00271493">
        <w:rPr>
          <w:rFonts w:ascii="Times New Roman" w:hAnsi="Times New Roman" w:cs="Times New Roman"/>
        </w:rPr>
        <w:t>ГОСТ 27751</w:t>
      </w:r>
      <w:r w:rsidRPr="00271493">
        <w:rPr>
          <w:rFonts w:ascii="Times New Roman" w:hAnsi="Times New Roman" w:cs="Times New Roman"/>
        </w:rPr>
        <w:t xml:space="preserve"> при расчетах стальных конструкций на действи</w:t>
      </w:r>
      <w:r w:rsidRPr="00271493">
        <w:rPr>
          <w:rFonts w:ascii="Times New Roman" w:hAnsi="Times New Roman" w:cs="Times New Roman"/>
        </w:rPr>
        <w:t>е соответствующих нагрузок необходимо учитывать их предельные состояния, приведенные в таблице 1.</w:t>
      </w:r>
    </w:p>
    <w:p w14:paraId="6D8AD1CE" w14:textId="77777777" w:rsidR="00000000" w:rsidRPr="00271493" w:rsidRDefault="00001705">
      <w:pPr>
        <w:pStyle w:val="FORMATTEXT"/>
        <w:ind w:firstLine="568"/>
        <w:jc w:val="both"/>
        <w:rPr>
          <w:rFonts w:ascii="Times New Roman" w:hAnsi="Times New Roman" w:cs="Times New Roman"/>
        </w:rPr>
      </w:pPr>
    </w:p>
    <w:p w14:paraId="019FCFDD"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1 </w:t>
      </w:r>
    </w:p>
    <w:p w14:paraId="6AF606DB"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3000"/>
        <w:gridCol w:w="4365"/>
      </w:tblGrid>
      <w:tr w:rsidR="00271493" w:rsidRPr="00271493" w14:paraId="0F801D40"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B71FAE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Группа предельного состояния </w:t>
            </w:r>
          </w:p>
        </w:tc>
        <w:tc>
          <w:tcPr>
            <w:tcW w:w="736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B2E17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Предельное состояние </w:t>
            </w:r>
          </w:p>
        </w:tc>
      </w:tr>
      <w:tr w:rsidR="00271493" w:rsidRPr="00271493" w14:paraId="71F2BF35"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EEC843" w14:textId="77777777" w:rsidR="00000000" w:rsidRPr="00271493" w:rsidRDefault="00001705">
            <w:pPr>
              <w:pStyle w:val="FORMATTEXT"/>
              <w:rPr>
                <w:rFonts w:ascii="Times New Roman" w:hAnsi="Times New Roman" w:cs="Times New Roman"/>
                <w:sz w:val="18"/>
                <w:szCs w:val="18"/>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858C0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Вид</w:t>
            </w:r>
          </w:p>
        </w:tc>
        <w:tc>
          <w:tcPr>
            <w:tcW w:w="43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59D2A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Характеристика </w:t>
            </w:r>
          </w:p>
        </w:tc>
      </w:tr>
      <w:tr w:rsidR="00271493" w:rsidRPr="00271493" w14:paraId="1DD4A080"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89E4819"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Первая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4093AA"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Потеря несущей способности и возникновение аварийной ситуации</w:t>
            </w:r>
          </w:p>
        </w:tc>
        <w:tc>
          <w:tcPr>
            <w:tcW w:w="43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6DBD85"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Разрушение любого характера (например, пластическое, хрупкое, усталостное);</w:t>
            </w:r>
          </w:p>
          <w:p w14:paraId="080C6C37" w14:textId="77777777" w:rsidR="00000000" w:rsidRPr="00271493" w:rsidRDefault="00001705">
            <w:pPr>
              <w:pStyle w:val="FORMATTEXT"/>
              <w:rPr>
                <w:rFonts w:ascii="Times New Roman" w:hAnsi="Times New Roman" w:cs="Times New Roman"/>
                <w:sz w:val="18"/>
                <w:szCs w:val="18"/>
              </w:rPr>
            </w:pPr>
          </w:p>
          <w:p w14:paraId="5FA025BD"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потеря устойчивости</w:t>
            </w:r>
          </w:p>
        </w:tc>
      </w:tr>
      <w:tr w:rsidR="00271493" w:rsidRPr="00271493" w14:paraId="226E2889"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11E0401" w14:textId="77777777" w:rsidR="00000000" w:rsidRPr="00271493" w:rsidRDefault="00001705">
            <w:pPr>
              <w:pStyle w:val="FORMATTEXT"/>
              <w:rPr>
                <w:rFonts w:ascii="Times New Roman" w:hAnsi="Times New Roman" w:cs="Times New Roman"/>
                <w:sz w:val="18"/>
                <w:szCs w:val="18"/>
              </w:rPr>
            </w:pP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8C41FF"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Полная непригодность к эксплуатации </w:t>
            </w:r>
          </w:p>
        </w:tc>
        <w:tc>
          <w:tcPr>
            <w:tcW w:w="43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CCD736"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Чрезмерные деформации в результате деградации* свойств стали;</w:t>
            </w:r>
          </w:p>
          <w:p w14:paraId="7F69167E" w14:textId="77777777" w:rsidR="00000000" w:rsidRPr="00271493" w:rsidRDefault="00001705">
            <w:pPr>
              <w:pStyle w:val="FORMATTEXT"/>
              <w:rPr>
                <w:rFonts w:ascii="Times New Roman" w:hAnsi="Times New Roman" w:cs="Times New Roman"/>
                <w:sz w:val="18"/>
                <w:szCs w:val="18"/>
              </w:rPr>
            </w:pPr>
          </w:p>
          <w:p w14:paraId="7D90E4D8"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неупругий сдвиг в соединениях;</w:t>
            </w:r>
          </w:p>
          <w:p w14:paraId="3AA82316" w14:textId="77777777" w:rsidR="00000000" w:rsidRPr="00271493" w:rsidRDefault="00001705">
            <w:pPr>
              <w:pStyle w:val="FORMATTEXT"/>
              <w:rPr>
                <w:rFonts w:ascii="Times New Roman" w:hAnsi="Times New Roman" w:cs="Times New Roman"/>
                <w:sz w:val="18"/>
                <w:szCs w:val="18"/>
              </w:rPr>
            </w:pPr>
          </w:p>
          <w:p w14:paraId="5F56DD21"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 качественное </w:t>
            </w:r>
            <w:r w:rsidRPr="00271493">
              <w:rPr>
                <w:rFonts w:ascii="Times New Roman" w:hAnsi="Times New Roman" w:cs="Times New Roman"/>
                <w:sz w:val="18"/>
                <w:szCs w:val="18"/>
              </w:rPr>
              <w:t>изменение конфигурации</w:t>
            </w:r>
          </w:p>
        </w:tc>
      </w:tr>
      <w:tr w:rsidR="00271493" w:rsidRPr="00271493" w14:paraId="1C31A403"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15D8AC"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Вторая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263493"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Состояния, при превышении которых нарушается нормальная эксплуатация конструкций, исчерпывается ресурс долговечности или нарушаются условия комфортности </w:t>
            </w:r>
          </w:p>
        </w:tc>
        <w:tc>
          <w:tcPr>
            <w:tcW w:w="43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BBA913"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Достижение предельных деформаций конструкции (предельный прогиб, угл</w:t>
            </w:r>
            <w:r w:rsidRPr="00271493">
              <w:rPr>
                <w:rFonts w:ascii="Times New Roman" w:hAnsi="Times New Roman" w:cs="Times New Roman"/>
                <w:sz w:val="18"/>
                <w:szCs w:val="18"/>
              </w:rPr>
              <w:t>ы поворота, осадка);</w:t>
            </w:r>
          </w:p>
          <w:p w14:paraId="3A51DDD3" w14:textId="77777777" w:rsidR="00000000" w:rsidRPr="00271493" w:rsidRDefault="00001705">
            <w:pPr>
              <w:pStyle w:val="FORMATTEXT"/>
              <w:rPr>
                <w:rFonts w:ascii="Times New Roman" w:hAnsi="Times New Roman" w:cs="Times New Roman"/>
                <w:sz w:val="18"/>
                <w:szCs w:val="18"/>
              </w:rPr>
            </w:pPr>
          </w:p>
          <w:p w14:paraId="71B7A9AA"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достижение предельных уровней колебаний конструкций, нарушающих нормальную работу оборудования или физиологический комфорт для людей;</w:t>
            </w:r>
          </w:p>
          <w:p w14:paraId="2DF4C509" w14:textId="77777777" w:rsidR="00000000" w:rsidRPr="00271493" w:rsidRDefault="00001705">
            <w:pPr>
              <w:pStyle w:val="FORMATTEXT"/>
              <w:rPr>
                <w:rFonts w:ascii="Times New Roman" w:hAnsi="Times New Roman" w:cs="Times New Roman"/>
                <w:sz w:val="18"/>
                <w:szCs w:val="18"/>
              </w:rPr>
            </w:pPr>
          </w:p>
          <w:p w14:paraId="2237C1DD"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образование трещин, не нарушающих нормальную эксплуатацию объекта;</w:t>
            </w:r>
          </w:p>
          <w:p w14:paraId="5014FBB9"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w:t>
            </w:r>
          </w:p>
          <w:p w14:paraId="5009CA23"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 образование местных </w:t>
            </w:r>
            <w:r w:rsidRPr="00271493">
              <w:rPr>
                <w:rFonts w:ascii="Times New Roman" w:hAnsi="Times New Roman" w:cs="Times New Roman"/>
                <w:sz w:val="18"/>
                <w:szCs w:val="18"/>
              </w:rPr>
              <w:t xml:space="preserve">волн потери устойчивости и местных локальных обмятий, не нарушающих нормальную эксплуатацию конструкций; </w:t>
            </w:r>
          </w:p>
          <w:p w14:paraId="229C8A11" w14:textId="77777777" w:rsidR="00000000" w:rsidRPr="00271493" w:rsidRDefault="00001705">
            <w:pPr>
              <w:pStyle w:val="FORMATTEXT"/>
              <w:rPr>
                <w:rFonts w:ascii="Times New Roman" w:hAnsi="Times New Roman" w:cs="Times New Roman"/>
                <w:sz w:val="18"/>
                <w:szCs w:val="18"/>
              </w:rPr>
            </w:pPr>
          </w:p>
          <w:p w14:paraId="6A69707C"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сдвиг в соединениях;</w:t>
            </w:r>
          </w:p>
          <w:p w14:paraId="6A0D3BBB" w14:textId="77777777" w:rsidR="00000000" w:rsidRPr="00271493" w:rsidRDefault="00001705">
            <w:pPr>
              <w:pStyle w:val="FORMATTEXT"/>
              <w:rPr>
                <w:rFonts w:ascii="Times New Roman" w:hAnsi="Times New Roman" w:cs="Times New Roman"/>
                <w:sz w:val="18"/>
                <w:szCs w:val="18"/>
              </w:rPr>
            </w:pPr>
          </w:p>
          <w:p w14:paraId="18B96A59"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другие явления (например, коррозионные повреждения)</w:t>
            </w:r>
          </w:p>
        </w:tc>
      </w:tr>
      <w:tr w:rsidR="00271493" w:rsidRPr="00271493" w14:paraId="3A5777E1"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6DCC1A"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Особые предельные состояния</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3BC017"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Особые воздействия и ситуации </w:t>
            </w:r>
          </w:p>
        </w:tc>
        <w:tc>
          <w:tcPr>
            <w:tcW w:w="43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44E023"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Превышение</w:t>
            </w:r>
            <w:r w:rsidRPr="00271493">
              <w:rPr>
                <w:rFonts w:ascii="Times New Roman" w:hAnsi="Times New Roman" w:cs="Times New Roman"/>
                <w:sz w:val="18"/>
                <w:szCs w:val="18"/>
              </w:rPr>
              <w:t xml:space="preserve"> таких воздействий приводит к разрушению конструкций с катастрофическими последствиями </w:t>
            </w:r>
          </w:p>
        </w:tc>
      </w:tr>
      <w:tr w:rsidR="00271493" w:rsidRPr="00271493" w14:paraId="0FFB515A" w14:textId="77777777">
        <w:tblPrEx>
          <w:tblCellMar>
            <w:top w:w="0" w:type="dxa"/>
            <w:bottom w:w="0" w:type="dxa"/>
          </w:tblCellMar>
        </w:tblPrEx>
        <w:tc>
          <w:tcPr>
            <w:tcW w:w="9165"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9ED26C"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Деградация свойств стали во времени - постепенное понижение уровня эксплуатационных характеристик стали, процесс их изменения в сторону ухудшения относительно проект</w:t>
            </w:r>
            <w:r w:rsidRPr="00271493">
              <w:rPr>
                <w:rFonts w:ascii="Times New Roman" w:hAnsi="Times New Roman" w:cs="Times New Roman"/>
                <w:sz w:val="18"/>
                <w:szCs w:val="18"/>
              </w:rPr>
              <w:t>ных значений.</w:t>
            </w:r>
          </w:p>
        </w:tc>
      </w:tr>
    </w:tbl>
    <w:p w14:paraId="376CB48D"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665C6CB8" w14:textId="6E8CC01F"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1</w:t>
      </w:r>
      <w:r w:rsidRPr="00271493">
        <w:rPr>
          <w:rFonts w:ascii="Times New Roman" w:hAnsi="Times New Roman" w:cs="Times New Roman"/>
        </w:rPr>
        <w:t>).</w:t>
      </w:r>
    </w:p>
    <w:p w14:paraId="02C3CEC0" w14:textId="77777777" w:rsidR="00000000" w:rsidRPr="00271493" w:rsidRDefault="00001705">
      <w:pPr>
        <w:pStyle w:val="FORMATTEXT"/>
        <w:ind w:firstLine="568"/>
        <w:jc w:val="both"/>
        <w:rPr>
          <w:rFonts w:ascii="Times New Roman" w:hAnsi="Times New Roman" w:cs="Times New Roman"/>
        </w:rPr>
      </w:pPr>
    </w:p>
    <w:p w14:paraId="07747D08" w14:textId="576DA56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4.1.4 Нормативные значения нагрузок, коэффициенты надежности по нагрузке </w:t>
      </w:r>
      <w:r w:rsidR="002A68EA" w:rsidRPr="00271493">
        <w:rPr>
          <w:rFonts w:ascii="Times New Roman" w:hAnsi="Times New Roman" w:cs="Times New Roman"/>
          <w:noProof/>
          <w:position w:val="-11"/>
        </w:rPr>
        <w:drawing>
          <wp:inline distT="0" distB="0" distL="0" distR="0" wp14:anchorId="1FCAFB34" wp14:editId="507C9BB1">
            <wp:extent cx="198120" cy="2387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271493">
        <w:rPr>
          <w:rFonts w:ascii="Times New Roman" w:hAnsi="Times New Roman" w:cs="Times New Roman"/>
        </w:rPr>
        <w:t xml:space="preserve">и коэффициенты сочетаний нагрузок для определения их расчетных значений следует принимать согласно </w:t>
      </w:r>
      <w:r w:rsidRPr="00271493">
        <w:rPr>
          <w:rFonts w:ascii="Times New Roman" w:hAnsi="Times New Roman" w:cs="Times New Roman"/>
        </w:rPr>
        <w:t>СП 20.13330</w:t>
      </w:r>
      <w:r w:rsidRPr="00271493">
        <w:rPr>
          <w:rFonts w:ascii="Times New Roman" w:hAnsi="Times New Roman" w:cs="Times New Roman"/>
        </w:rPr>
        <w:t>. При проверке конструкций по предельн</w:t>
      </w:r>
      <w:r w:rsidRPr="00271493">
        <w:rPr>
          <w:rFonts w:ascii="Times New Roman" w:hAnsi="Times New Roman" w:cs="Times New Roman"/>
        </w:rPr>
        <w:t xml:space="preserve">ым состояниям первой группы необходимо принимать </w:t>
      </w:r>
      <w:r w:rsidR="002A68EA" w:rsidRPr="00271493">
        <w:rPr>
          <w:rFonts w:ascii="Times New Roman" w:hAnsi="Times New Roman" w:cs="Times New Roman"/>
          <w:noProof/>
          <w:position w:val="-11"/>
        </w:rPr>
        <w:drawing>
          <wp:inline distT="0" distB="0" distL="0" distR="0" wp14:anchorId="4913B4DC" wp14:editId="7895FA1C">
            <wp:extent cx="198120" cy="2387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271493">
        <w:rPr>
          <w:rFonts w:ascii="Times New Roman" w:hAnsi="Times New Roman" w:cs="Times New Roman"/>
        </w:rPr>
        <w:t xml:space="preserve">&gt;1,0 (за исключением усталостного разрушения и тех случаев расчета, когда уменьшение постоянной нагрузки ухудшает условия работы конструкций). При проверке </w:t>
      </w:r>
      <w:r w:rsidRPr="00271493">
        <w:rPr>
          <w:rFonts w:ascii="Times New Roman" w:hAnsi="Times New Roman" w:cs="Times New Roman"/>
        </w:rPr>
        <w:lastRenderedPageBreak/>
        <w:t>усталостного ра</w:t>
      </w:r>
      <w:r w:rsidRPr="00271493">
        <w:rPr>
          <w:rFonts w:ascii="Times New Roman" w:hAnsi="Times New Roman" w:cs="Times New Roman"/>
        </w:rPr>
        <w:t xml:space="preserve">зрушения (выносливости) и предельных состояний второй группы </w:t>
      </w:r>
      <w:r w:rsidR="002A68EA" w:rsidRPr="00271493">
        <w:rPr>
          <w:rFonts w:ascii="Times New Roman" w:hAnsi="Times New Roman" w:cs="Times New Roman"/>
          <w:noProof/>
          <w:position w:val="-11"/>
        </w:rPr>
        <w:drawing>
          <wp:inline distT="0" distB="0" distL="0" distR="0" wp14:anchorId="140E33E4" wp14:editId="21C2C18C">
            <wp:extent cx="334645" cy="2387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271493">
        <w:rPr>
          <w:rFonts w:ascii="Times New Roman" w:hAnsi="Times New Roman" w:cs="Times New Roman"/>
        </w:rPr>
        <w:t>1,0.</w:t>
      </w:r>
    </w:p>
    <w:p w14:paraId="1AED4651" w14:textId="77777777" w:rsidR="00000000" w:rsidRPr="00271493" w:rsidRDefault="00001705">
      <w:pPr>
        <w:pStyle w:val="FORMATTEXT"/>
        <w:ind w:firstLine="568"/>
        <w:jc w:val="both"/>
        <w:rPr>
          <w:rFonts w:ascii="Times New Roman" w:hAnsi="Times New Roman" w:cs="Times New Roman"/>
        </w:rPr>
      </w:pPr>
    </w:p>
    <w:p w14:paraId="39886FFB" w14:textId="3B25C82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Расчетные нагрузки, применяемые в расчетах по первой группе предельных состояний, называются предельными, а в расчетах по второй группе и на выносливость</w:t>
      </w:r>
      <w:r w:rsidRPr="00271493">
        <w:rPr>
          <w:rFonts w:ascii="Times New Roman" w:hAnsi="Times New Roman" w:cs="Times New Roman"/>
        </w:rPr>
        <w:t xml:space="preserve"> - эксплуатационными согласно </w:t>
      </w:r>
      <w:r w:rsidRPr="00271493">
        <w:rPr>
          <w:rFonts w:ascii="Times New Roman" w:hAnsi="Times New Roman" w:cs="Times New Roman"/>
        </w:rPr>
        <w:t>СП 20.13330</w:t>
      </w:r>
      <w:r w:rsidRPr="00271493">
        <w:rPr>
          <w:rFonts w:ascii="Times New Roman" w:hAnsi="Times New Roman" w:cs="Times New Roman"/>
        </w:rPr>
        <w:t>.</w:t>
      </w:r>
    </w:p>
    <w:p w14:paraId="423CC00F" w14:textId="77777777" w:rsidR="00000000" w:rsidRPr="00271493" w:rsidRDefault="00001705">
      <w:pPr>
        <w:pStyle w:val="FORMATTEXT"/>
        <w:ind w:firstLine="568"/>
        <w:jc w:val="both"/>
        <w:rPr>
          <w:rFonts w:ascii="Times New Roman" w:hAnsi="Times New Roman" w:cs="Times New Roman"/>
        </w:rPr>
      </w:pPr>
    </w:p>
    <w:p w14:paraId="2FA0CB0E" w14:textId="4F59709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Поскольку при </w:t>
      </w:r>
      <w:r w:rsidR="002A68EA" w:rsidRPr="00271493">
        <w:rPr>
          <w:rFonts w:ascii="Times New Roman" w:hAnsi="Times New Roman" w:cs="Times New Roman"/>
          <w:noProof/>
          <w:position w:val="-11"/>
        </w:rPr>
        <w:drawing>
          <wp:inline distT="0" distB="0" distL="0" distR="0" wp14:anchorId="7FE96EBE" wp14:editId="200733C3">
            <wp:extent cx="198120" cy="2387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271493">
        <w:rPr>
          <w:rFonts w:ascii="Times New Roman" w:hAnsi="Times New Roman" w:cs="Times New Roman"/>
        </w:rPr>
        <w:t>&gt;1,0 расчетные предельные нагрузки повторяются редко (напри</w:t>
      </w:r>
      <w:r w:rsidRPr="00271493">
        <w:rPr>
          <w:rFonts w:ascii="Times New Roman" w:hAnsi="Times New Roman" w:cs="Times New Roman"/>
        </w:rPr>
        <w:t>мер, от одного крана - один раз в 20 лет; ветровая - один раз в 10-15 лет; снеговая - в среднем один раз в 10-12 лет; на перекрытия - один раз в 15-20 лет), стальные конструкции при проверке по предельным состояниям первой группы (за исключением усталостно</w:t>
      </w:r>
      <w:r w:rsidRPr="00271493">
        <w:rPr>
          <w:rFonts w:ascii="Times New Roman" w:hAnsi="Times New Roman" w:cs="Times New Roman"/>
        </w:rPr>
        <w:t>го разрушения) следует рассчитывать на однократное действие этих нагрузок.</w:t>
      </w:r>
    </w:p>
    <w:p w14:paraId="469A9620" w14:textId="77777777" w:rsidR="00000000" w:rsidRPr="00271493" w:rsidRDefault="00001705">
      <w:pPr>
        <w:pStyle w:val="FORMATTEXT"/>
        <w:ind w:firstLine="568"/>
        <w:jc w:val="both"/>
        <w:rPr>
          <w:rFonts w:ascii="Times New Roman" w:hAnsi="Times New Roman" w:cs="Times New Roman"/>
        </w:rPr>
      </w:pPr>
    </w:p>
    <w:p w14:paraId="337E32C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4.1.5 Цель расчета - не допустить с определенной обеспеченностью наступления предельных состояний первой группы или перехода за предельные состояния второй группы в течение всего с</w:t>
      </w:r>
      <w:r w:rsidRPr="00271493">
        <w:rPr>
          <w:rFonts w:ascii="Times New Roman" w:hAnsi="Times New Roman" w:cs="Times New Roman"/>
        </w:rPr>
        <w:t>рока эксплуатации зданий и сооружений, а также в процессе их возведения при минимальном расходе материалов и наименьшей трудоемкости изготовления, транспортирования и монтажа конструкций.</w:t>
      </w:r>
    </w:p>
    <w:p w14:paraId="0B6DC386" w14:textId="77777777" w:rsidR="00000000" w:rsidRPr="00271493" w:rsidRDefault="00001705">
      <w:pPr>
        <w:pStyle w:val="FORMATTEXT"/>
        <w:ind w:firstLine="568"/>
        <w:jc w:val="both"/>
        <w:rPr>
          <w:rFonts w:ascii="Times New Roman" w:hAnsi="Times New Roman" w:cs="Times New Roman"/>
        </w:rPr>
      </w:pPr>
    </w:p>
    <w:p w14:paraId="0CF2A202"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4.1.6 При расчете несущей способности сечения или элемента конструк</w:t>
      </w:r>
      <w:r w:rsidRPr="00271493">
        <w:rPr>
          <w:rFonts w:ascii="Times New Roman" w:hAnsi="Times New Roman" w:cs="Times New Roman"/>
        </w:rPr>
        <w:t xml:space="preserve">ции наибольшее возможное за время эксплуатации (или возведения) усилие </w:t>
      </w:r>
      <w:r w:rsidRPr="00271493">
        <w:rPr>
          <w:rFonts w:ascii="Times New Roman" w:hAnsi="Times New Roman" w:cs="Times New Roman"/>
          <w:i/>
          <w:iCs/>
        </w:rPr>
        <w:t>F</w:t>
      </w:r>
      <w:r w:rsidRPr="00271493">
        <w:rPr>
          <w:rFonts w:ascii="Times New Roman" w:hAnsi="Times New Roman" w:cs="Times New Roman"/>
        </w:rPr>
        <w:t xml:space="preserve"> в элементе от расчетных предельных нагрузок и воздействий не должно превышать соответствующей наименьшей предельной несущей способности </w:t>
      </w:r>
      <w:r w:rsidRPr="00271493">
        <w:rPr>
          <w:rFonts w:ascii="Times New Roman" w:hAnsi="Times New Roman" w:cs="Times New Roman"/>
          <w:i/>
          <w:iCs/>
        </w:rPr>
        <w:t>S</w:t>
      </w:r>
      <w:r w:rsidRPr="00271493">
        <w:rPr>
          <w:rFonts w:ascii="Times New Roman" w:hAnsi="Times New Roman" w:cs="Times New Roman"/>
        </w:rPr>
        <w:t xml:space="preserve"> элемента с учетом начальных несовершенств</w:t>
      </w:r>
    </w:p>
    <w:p w14:paraId="533DCE4A" w14:textId="77777777" w:rsidR="00000000" w:rsidRPr="00271493" w:rsidRDefault="00001705">
      <w:pPr>
        <w:pStyle w:val="FORMATTEXT"/>
        <w:ind w:firstLine="568"/>
        <w:jc w:val="both"/>
        <w:rPr>
          <w:rFonts w:ascii="Times New Roman" w:hAnsi="Times New Roman" w:cs="Times New Roman"/>
        </w:rPr>
      </w:pPr>
    </w:p>
    <w:p w14:paraId="051FC321" w14:textId="6DDDDDFE"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9"/>
        </w:rPr>
        <w:drawing>
          <wp:inline distT="0" distB="0" distL="0" distR="0" wp14:anchorId="394A62B7" wp14:editId="1421C060">
            <wp:extent cx="409575" cy="184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575" cy="184150"/>
                    </a:xfrm>
                    <a:prstGeom prst="rect">
                      <a:avLst/>
                    </a:prstGeom>
                    <a:noFill/>
                    <a:ln>
                      <a:noFill/>
                    </a:ln>
                  </pic:spPr>
                </pic:pic>
              </a:graphicData>
            </a:graphic>
          </wp:inline>
        </w:drawing>
      </w:r>
      <w:r w:rsidR="00001705" w:rsidRPr="00271493">
        <w:rPr>
          <w:rFonts w:ascii="Times New Roman" w:hAnsi="Times New Roman" w:cs="Times New Roman"/>
        </w:rPr>
        <w:t xml:space="preserve">.                                                                   (1) </w:t>
      </w:r>
    </w:p>
    <w:p w14:paraId="2E8D7F1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Усилие </w:t>
      </w:r>
      <w:r w:rsidRPr="00271493">
        <w:rPr>
          <w:rFonts w:ascii="Times New Roman" w:hAnsi="Times New Roman" w:cs="Times New Roman"/>
          <w:i/>
          <w:iCs/>
        </w:rPr>
        <w:t>F</w:t>
      </w:r>
      <w:r w:rsidRPr="00271493">
        <w:rPr>
          <w:rFonts w:ascii="Times New Roman" w:hAnsi="Times New Roman" w:cs="Times New Roman"/>
        </w:rPr>
        <w:t xml:space="preserve"> (продольная и поперечная силы; изгибающий, крутящий моменты) следует определять по формуле</w:t>
      </w:r>
    </w:p>
    <w:p w14:paraId="05514E61" w14:textId="77777777" w:rsidR="00000000" w:rsidRPr="00271493" w:rsidRDefault="00001705">
      <w:pPr>
        <w:pStyle w:val="FORMATTEXT"/>
        <w:ind w:firstLine="568"/>
        <w:jc w:val="both"/>
        <w:rPr>
          <w:rFonts w:ascii="Times New Roman" w:hAnsi="Times New Roman" w:cs="Times New Roman"/>
        </w:rPr>
      </w:pPr>
    </w:p>
    <w:p w14:paraId="1B389B7C" w14:textId="505F89EF"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75B9CB56" wp14:editId="7E4C4E29">
            <wp:extent cx="1112520" cy="2387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2520" cy="238760"/>
                    </a:xfrm>
                    <a:prstGeom prst="rect">
                      <a:avLst/>
                    </a:prstGeom>
                    <a:noFill/>
                    <a:ln>
                      <a:noFill/>
                    </a:ln>
                  </pic:spPr>
                </pic:pic>
              </a:graphicData>
            </a:graphic>
          </wp:inline>
        </w:drawing>
      </w:r>
      <w:r w:rsidR="00001705" w:rsidRPr="00271493">
        <w:rPr>
          <w:rFonts w:ascii="Times New Roman" w:hAnsi="Times New Roman" w:cs="Times New Roman"/>
        </w:rPr>
        <w:t>,            </w:t>
      </w:r>
      <w:r w:rsidR="00001705" w:rsidRPr="00271493">
        <w:rPr>
          <w:rFonts w:ascii="Times New Roman" w:hAnsi="Times New Roman" w:cs="Times New Roman"/>
        </w:rPr>
        <w:t xml:space="preserve">                                             (2) </w:t>
      </w:r>
    </w:p>
    <w:p w14:paraId="65B19905"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7E6E2545" w14:textId="0D2C6D1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1"/>
        </w:rPr>
        <w:drawing>
          <wp:inline distT="0" distB="0" distL="0" distR="0" wp14:anchorId="73BA9FAB" wp14:editId="7B8DE238">
            <wp:extent cx="184150" cy="2317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 коэффициент надежности по назначению (</w:t>
      </w:r>
      <w:r w:rsidRPr="00271493">
        <w:rPr>
          <w:rFonts w:ascii="Times New Roman" w:hAnsi="Times New Roman" w:cs="Times New Roman"/>
        </w:rPr>
        <w:t>СП 20.13330</w:t>
      </w:r>
      <w:r w:rsidRPr="00271493">
        <w:rPr>
          <w:rFonts w:ascii="Times New Roman" w:hAnsi="Times New Roman" w:cs="Times New Roman"/>
        </w:rPr>
        <w:t xml:space="preserve">); </w:t>
      </w:r>
    </w:p>
    <w:p w14:paraId="6298C079" w14:textId="7302621A"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598C6605" wp14:editId="35615B90">
            <wp:extent cx="184150" cy="2317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01705" w:rsidRPr="00271493">
        <w:rPr>
          <w:rFonts w:ascii="Times New Roman" w:hAnsi="Times New Roman" w:cs="Times New Roman"/>
        </w:rPr>
        <w:t>- коэффициент перехода от нормативной нагрузки к усилию;</w:t>
      </w:r>
    </w:p>
    <w:p w14:paraId="191CDE44" w14:textId="77777777" w:rsidR="00000000" w:rsidRPr="00271493" w:rsidRDefault="00001705">
      <w:pPr>
        <w:pStyle w:val="FORMATTEXT"/>
        <w:ind w:firstLine="568"/>
        <w:jc w:val="both"/>
        <w:rPr>
          <w:rFonts w:ascii="Times New Roman" w:hAnsi="Times New Roman" w:cs="Times New Roman"/>
        </w:rPr>
      </w:pPr>
    </w:p>
    <w:p w14:paraId="0387974C" w14:textId="70A54E74"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7A32B43D" wp14:editId="405AA629">
            <wp:extent cx="231775" cy="2317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001705" w:rsidRPr="00271493">
        <w:rPr>
          <w:rFonts w:ascii="Times New Roman" w:hAnsi="Times New Roman" w:cs="Times New Roman"/>
        </w:rPr>
        <w:t>- нормативная нагрузка;</w:t>
      </w:r>
    </w:p>
    <w:p w14:paraId="03C3E1C1" w14:textId="77777777" w:rsidR="00000000" w:rsidRPr="00271493" w:rsidRDefault="00001705">
      <w:pPr>
        <w:pStyle w:val="FORMATTEXT"/>
        <w:ind w:firstLine="568"/>
        <w:jc w:val="both"/>
        <w:rPr>
          <w:rFonts w:ascii="Times New Roman" w:hAnsi="Times New Roman" w:cs="Times New Roman"/>
        </w:rPr>
      </w:pPr>
    </w:p>
    <w:p w14:paraId="0CB863DC" w14:textId="47AE6C92"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063993FB" wp14:editId="31CAAF28">
            <wp:extent cx="218440" cy="2387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001705" w:rsidRPr="00271493">
        <w:rPr>
          <w:rFonts w:ascii="Times New Roman" w:hAnsi="Times New Roman" w:cs="Times New Roman"/>
        </w:rPr>
        <w:t>- коэффициент надежности по нагрузке.</w:t>
      </w:r>
    </w:p>
    <w:p w14:paraId="18DBB1FC" w14:textId="77777777" w:rsidR="00000000" w:rsidRPr="00271493" w:rsidRDefault="00001705">
      <w:pPr>
        <w:pStyle w:val="FORMATTEXT"/>
        <w:ind w:firstLine="568"/>
        <w:jc w:val="both"/>
        <w:rPr>
          <w:rFonts w:ascii="Times New Roman" w:hAnsi="Times New Roman" w:cs="Times New Roman"/>
        </w:rPr>
      </w:pPr>
    </w:p>
    <w:p w14:paraId="3F47D9D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Предельную несущую способно</w:t>
      </w:r>
      <w:r w:rsidRPr="00271493">
        <w:rPr>
          <w:rFonts w:ascii="Times New Roman" w:hAnsi="Times New Roman" w:cs="Times New Roman"/>
        </w:rPr>
        <w:t xml:space="preserve">сть </w:t>
      </w:r>
      <w:r w:rsidRPr="00271493">
        <w:rPr>
          <w:rFonts w:ascii="Times New Roman" w:hAnsi="Times New Roman" w:cs="Times New Roman"/>
          <w:i/>
          <w:iCs/>
        </w:rPr>
        <w:t>S</w:t>
      </w:r>
      <w:r w:rsidRPr="00271493">
        <w:rPr>
          <w:rFonts w:ascii="Times New Roman" w:hAnsi="Times New Roman" w:cs="Times New Roman"/>
        </w:rPr>
        <w:t>, соответствующую виду усилия (сжатию, растяжению, сдвигу, изгибу, кручению и т.д.), необходимо определять по формуле</w:t>
      </w:r>
    </w:p>
    <w:p w14:paraId="427C6638" w14:textId="77777777" w:rsidR="00000000" w:rsidRPr="00271493" w:rsidRDefault="00001705">
      <w:pPr>
        <w:pStyle w:val="FORMATTEXT"/>
        <w:ind w:firstLine="568"/>
        <w:jc w:val="both"/>
        <w:rPr>
          <w:rFonts w:ascii="Times New Roman" w:hAnsi="Times New Roman" w:cs="Times New Roman"/>
        </w:rPr>
      </w:pPr>
    </w:p>
    <w:p w14:paraId="396A41C5" w14:textId="26F1C71C"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69EEB58F" wp14:editId="4F5C673F">
            <wp:extent cx="1030605" cy="2317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0605" cy="231775"/>
                    </a:xfrm>
                    <a:prstGeom prst="rect">
                      <a:avLst/>
                    </a:prstGeom>
                    <a:noFill/>
                    <a:ln>
                      <a:noFill/>
                    </a:ln>
                  </pic:spPr>
                </pic:pic>
              </a:graphicData>
            </a:graphic>
          </wp:inline>
        </w:drawing>
      </w:r>
      <w:r w:rsidR="00001705" w:rsidRPr="00271493">
        <w:rPr>
          <w:rFonts w:ascii="Times New Roman" w:hAnsi="Times New Roman" w:cs="Times New Roman"/>
        </w:rPr>
        <w:t xml:space="preserve">,                                                          (3) </w:t>
      </w:r>
    </w:p>
    <w:p w14:paraId="3C69EAB9" w14:textId="77777777" w:rsidR="00000000" w:rsidRPr="00271493" w:rsidRDefault="00001705">
      <w:pPr>
        <w:pStyle w:val="FORMATTEXT"/>
        <w:jc w:val="both"/>
        <w:rPr>
          <w:rFonts w:ascii="Times New Roman" w:hAnsi="Times New Roman" w:cs="Times New Roman"/>
        </w:rPr>
      </w:pPr>
    </w:p>
    <w:p w14:paraId="465E91F9" w14:textId="77777777" w:rsidR="00000000" w:rsidRPr="00271493" w:rsidRDefault="00001705">
      <w:pPr>
        <w:pStyle w:val="FORMATTEXT"/>
        <w:jc w:val="both"/>
        <w:rPr>
          <w:rFonts w:ascii="Times New Roman" w:hAnsi="Times New Roman" w:cs="Times New Roman"/>
        </w:rPr>
      </w:pPr>
    </w:p>
    <w:p w14:paraId="3512E456" w14:textId="36C7B0C4"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9"/>
        </w:rPr>
        <w:drawing>
          <wp:inline distT="0" distB="0" distL="0" distR="0" wp14:anchorId="05B823B1" wp14:editId="62ECF033">
            <wp:extent cx="122555" cy="1981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271493">
        <w:rPr>
          <w:rFonts w:ascii="Times New Roman" w:hAnsi="Times New Roman" w:cs="Times New Roman"/>
        </w:rPr>
        <w:t>- коэффициент, учитывающий вид усилия, предельное состояние и работу стали за пределом упругости (</w:t>
      </w:r>
      <w:r w:rsidR="002A68EA" w:rsidRPr="00271493">
        <w:rPr>
          <w:rFonts w:ascii="Times New Roman" w:hAnsi="Times New Roman" w:cs="Times New Roman"/>
          <w:noProof/>
          <w:position w:val="-8"/>
        </w:rPr>
        <w:drawing>
          <wp:inline distT="0" distB="0" distL="0" distR="0" wp14:anchorId="043DF0A1" wp14:editId="58D4689E">
            <wp:extent cx="143510" cy="16383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1"/>
        </w:rPr>
        <w:drawing>
          <wp:inline distT="0" distB="0" distL="0" distR="0" wp14:anchorId="57451439" wp14:editId="2E0485E8">
            <wp:extent cx="191135" cy="2317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1"/>
        </w:rPr>
        <w:drawing>
          <wp:inline distT="0" distB="0" distL="0" distR="0" wp14:anchorId="1025B058" wp14:editId="782EA7DB">
            <wp:extent cx="191135" cy="2317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71493">
        <w:rPr>
          <w:rFonts w:ascii="Times New Roman" w:hAnsi="Times New Roman" w:cs="Times New Roman"/>
        </w:rPr>
        <w:t xml:space="preserve">; </w:t>
      </w:r>
      <w:r w:rsidRPr="00271493">
        <w:rPr>
          <w:rFonts w:ascii="Times New Roman" w:hAnsi="Times New Roman" w:cs="Times New Roman"/>
          <w:i/>
          <w:iCs/>
        </w:rPr>
        <w:t>с</w:t>
      </w:r>
      <w:r w:rsidRPr="00271493">
        <w:rPr>
          <w:rFonts w:ascii="Times New Roman" w:hAnsi="Times New Roman" w:cs="Times New Roman"/>
        </w:rPr>
        <w:t xml:space="preserve"> и т.д.); </w:t>
      </w:r>
    </w:p>
    <w:p w14:paraId="30CE79C8" w14:textId="2E947D14"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8"/>
        </w:rPr>
        <w:drawing>
          <wp:inline distT="0" distB="0" distL="0" distR="0" wp14:anchorId="10EAC716" wp14:editId="1910A4F1">
            <wp:extent cx="163830" cy="1498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830" cy="149860"/>
                    </a:xfrm>
                    <a:prstGeom prst="rect">
                      <a:avLst/>
                    </a:prstGeom>
                    <a:noFill/>
                    <a:ln>
                      <a:noFill/>
                    </a:ln>
                  </pic:spPr>
                </pic:pic>
              </a:graphicData>
            </a:graphic>
          </wp:inline>
        </w:drawing>
      </w:r>
      <w:r w:rsidR="00001705" w:rsidRPr="00271493">
        <w:rPr>
          <w:rFonts w:ascii="Times New Roman" w:hAnsi="Times New Roman" w:cs="Times New Roman"/>
        </w:rPr>
        <w:t>- геометрическая характеристика сечения (</w:t>
      </w:r>
      <w:r w:rsidR="00001705" w:rsidRPr="00271493">
        <w:rPr>
          <w:rFonts w:ascii="Times New Roman" w:hAnsi="Times New Roman" w:cs="Times New Roman"/>
          <w:i/>
          <w:iCs/>
        </w:rPr>
        <w:t>A</w:t>
      </w:r>
      <w:r w:rsidR="00001705" w:rsidRPr="00271493">
        <w:rPr>
          <w:rFonts w:ascii="Times New Roman" w:hAnsi="Times New Roman" w:cs="Times New Roman"/>
        </w:rPr>
        <w:t xml:space="preserve">; </w:t>
      </w:r>
      <w:r w:rsidR="00001705" w:rsidRPr="00271493">
        <w:rPr>
          <w:rFonts w:ascii="Times New Roman" w:hAnsi="Times New Roman" w:cs="Times New Roman"/>
          <w:i/>
          <w:iCs/>
        </w:rPr>
        <w:t>W</w:t>
      </w:r>
      <w:r w:rsidR="00001705" w:rsidRPr="00271493">
        <w:rPr>
          <w:rFonts w:ascii="Times New Roman" w:hAnsi="Times New Roman" w:cs="Times New Roman"/>
        </w:rPr>
        <w:t>);</w:t>
      </w:r>
    </w:p>
    <w:p w14:paraId="7C22AC85" w14:textId="77777777" w:rsidR="00000000" w:rsidRPr="00271493" w:rsidRDefault="00001705">
      <w:pPr>
        <w:pStyle w:val="FORMATTEXT"/>
        <w:ind w:firstLine="568"/>
        <w:jc w:val="both"/>
        <w:rPr>
          <w:rFonts w:ascii="Times New Roman" w:hAnsi="Times New Roman" w:cs="Times New Roman"/>
        </w:rPr>
      </w:pPr>
    </w:p>
    <w:p w14:paraId="5941535D" w14:textId="3DC12754"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19E4436D" wp14:editId="021D6BE7">
            <wp:extent cx="198120" cy="2317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001705" w:rsidRPr="00271493">
        <w:rPr>
          <w:rFonts w:ascii="Times New Roman" w:hAnsi="Times New Roman" w:cs="Times New Roman"/>
        </w:rPr>
        <w:t>- нормативное сопротивление материала;</w:t>
      </w:r>
    </w:p>
    <w:p w14:paraId="3A280A1A" w14:textId="77777777" w:rsidR="00000000" w:rsidRPr="00271493" w:rsidRDefault="00001705">
      <w:pPr>
        <w:pStyle w:val="FORMATTEXT"/>
        <w:ind w:firstLine="568"/>
        <w:jc w:val="both"/>
        <w:rPr>
          <w:rFonts w:ascii="Times New Roman" w:hAnsi="Times New Roman" w:cs="Times New Roman"/>
        </w:rPr>
      </w:pPr>
    </w:p>
    <w:p w14:paraId="2D184FD4" w14:textId="047523EA"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64FB7B6C" wp14:editId="230EA8F9">
            <wp:extent cx="184150" cy="2317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01705" w:rsidRPr="00271493">
        <w:rPr>
          <w:rFonts w:ascii="Times New Roman" w:hAnsi="Times New Roman" w:cs="Times New Roman"/>
        </w:rPr>
        <w:t>- коэффициент условий работы;</w:t>
      </w:r>
    </w:p>
    <w:p w14:paraId="18BB3D54" w14:textId="77777777" w:rsidR="00000000" w:rsidRPr="00271493" w:rsidRDefault="00001705">
      <w:pPr>
        <w:pStyle w:val="FORMATTEXT"/>
        <w:ind w:firstLine="568"/>
        <w:jc w:val="both"/>
        <w:rPr>
          <w:rFonts w:ascii="Times New Roman" w:hAnsi="Times New Roman" w:cs="Times New Roman"/>
        </w:rPr>
      </w:pPr>
    </w:p>
    <w:p w14:paraId="622C73AA" w14:textId="5989E1C9"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1EBABB5F" wp14:editId="6CAD9068">
            <wp:extent cx="198120" cy="2317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001705" w:rsidRPr="00271493">
        <w:rPr>
          <w:rFonts w:ascii="Times New Roman" w:hAnsi="Times New Roman" w:cs="Times New Roman"/>
        </w:rPr>
        <w:t>- коэффициент над</w:t>
      </w:r>
      <w:r w:rsidR="00001705" w:rsidRPr="00271493">
        <w:rPr>
          <w:rFonts w:ascii="Times New Roman" w:hAnsi="Times New Roman" w:cs="Times New Roman"/>
        </w:rPr>
        <w:t>ежности по материалу.</w:t>
      </w:r>
    </w:p>
    <w:p w14:paraId="5E5E2AC8" w14:textId="77777777" w:rsidR="00000000" w:rsidRPr="00271493" w:rsidRDefault="00001705">
      <w:pPr>
        <w:pStyle w:val="FORMATTEXT"/>
        <w:ind w:firstLine="568"/>
        <w:jc w:val="both"/>
        <w:rPr>
          <w:rFonts w:ascii="Times New Roman" w:hAnsi="Times New Roman" w:cs="Times New Roman"/>
        </w:rPr>
      </w:pPr>
    </w:p>
    <w:p w14:paraId="5D9C155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Начальными несовершенствами стальных конструкций являются совокупность геометрических отклонений формы и размеров, факторов, влияющих на свойства стали, и отступлений от принятой расчетной схемы, возникающих при изготовлении, транспо</w:t>
      </w:r>
      <w:r w:rsidRPr="00271493">
        <w:rPr>
          <w:rFonts w:ascii="Times New Roman" w:hAnsi="Times New Roman" w:cs="Times New Roman"/>
        </w:rPr>
        <w:t>ртировании и монтаже конструкций.</w:t>
      </w:r>
    </w:p>
    <w:p w14:paraId="47EABC63" w14:textId="77777777" w:rsidR="00000000" w:rsidRPr="00271493" w:rsidRDefault="00001705">
      <w:pPr>
        <w:pStyle w:val="FORMATTEXT"/>
        <w:ind w:firstLine="568"/>
        <w:jc w:val="both"/>
        <w:rPr>
          <w:rFonts w:ascii="Times New Roman" w:hAnsi="Times New Roman" w:cs="Times New Roman"/>
        </w:rPr>
      </w:pPr>
    </w:p>
    <w:p w14:paraId="59496470" w14:textId="1096E41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Основное неравенство метода предельных состояний (1) может быть представлено в форме сравнения учитываемых в расчетах напряжений с их предельными значениями, устанавливаемыми </w:t>
      </w:r>
      <w:r w:rsidRPr="00271493">
        <w:rPr>
          <w:rFonts w:ascii="Times New Roman" w:hAnsi="Times New Roman" w:cs="Times New Roman"/>
        </w:rPr>
        <w:t>СП 16.13330</w:t>
      </w:r>
      <w:r w:rsidRPr="00271493">
        <w:rPr>
          <w:rFonts w:ascii="Times New Roman" w:hAnsi="Times New Roman" w:cs="Times New Roman"/>
        </w:rPr>
        <w:t>.</w:t>
      </w:r>
    </w:p>
    <w:p w14:paraId="6F9F128C" w14:textId="77777777" w:rsidR="00000000" w:rsidRPr="00271493" w:rsidRDefault="00001705">
      <w:pPr>
        <w:pStyle w:val="FORMATTEXT"/>
        <w:ind w:firstLine="568"/>
        <w:jc w:val="both"/>
        <w:rPr>
          <w:rFonts w:ascii="Times New Roman" w:hAnsi="Times New Roman" w:cs="Times New Roman"/>
        </w:rPr>
      </w:pPr>
    </w:p>
    <w:p w14:paraId="44977A5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4.1.7 При расчете конструкций по предельным состояниям полной непригодности к эксплуатации, перемещения (деформации), соответствующие расчетным значениям предельных нагрузок и воз</w:t>
      </w:r>
      <w:r w:rsidRPr="00271493">
        <w:rPr>
          <w:rFonts w:ascii="Times New Roman" w:hAnsi="Times New Roman" w:cs="Times New Roman"/>
        </w:rPr>
        <w:t xml:space="preserve">действий, не должны превышать </w:t>
      </w:r>
      <w:r w:rsidRPr="00271493">
        <w:rPr>
          <w:rFonts w:ascii="Times New Roman" w:hAnsi="Times New Roman" w:cs="Times New Roman"/>
        </w:rPr>
        <w:lastRenderedPageBreak/>
        <w:t>предельных значений перемещений (деформаций), устанавливаемых в нормативных документах по условиям необходимости прекращения эксплуатации в связи с качественным нарушением геометрической формы.</w:t>
      </w:r>
    </w:p>
    <w:p w14:paraId="023D7AFB" w14:textId="77777777" w:rsidR="00000000" w:rsidRPr="00271493" w:rsidRDefault="00001705">
      <w:pPr>
        <w:pStyle w:val="FORMATTEXT"/>
        <w:ind w:firstLine="568"/>
        <w:jc w:val="both"/>
        <w:rPr>
          <w:rFonts w:ascii="Times New Roman" w:hAnsi="Times New Roman" w:cs="Times New Roman"/>
        </w:rPr>
      </w:pPr>
    </w:p>
    <w:p w14:paraId="0CB929FE" w14:textId="3D4912E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Условия расчета по предельным с</w:t>
      </w:r>
      <w:r w:rsidRPr="00271493">
        <w:rPr>
          <w:rFonts w:ascii="Times New Roman" w:hAnsi="Times New Roman" w:cs="Times New Roman"/>
        </w:rPr>
        <w:t xml:space="preserve">остояниям полной непригодности к эксплуатации следует представлять в форме проверки усилий или напряжений (как при расчетах несущей способности), определяемых с учетом неупругих деформаций; эта форма принята в </w:t>
      </w:r>
      <w:r w:rsidRPr="00271493">
        <w:rPr>
          <w:rFonts w:ascii="Times New Roman" w:hAnsi="Times New Roman" w:cs="Times New Roman"/>
        </w:rPr>
        <w:t>СП 16.13330</w:t>
      </w:r>
      <w:r w:rsidRPr="00271493">
        <w:rPr>
          <w:rFonts w:ascii="Times New Roman" w:hAnsi="Times New Roman" w:cs="Times New Roman"/>
        </w:rPr>
        <w:t>.</w:t>
      </w:r>
    </w:p>
    <w:p w14:paraId="368CA185" w14:textId="77777777" w:rsidR="00000000" w:rsidRPr="00271493" w:rsidRDefault="00001705">
      <w:pPr>
        <w:pStyle w:val="FORMATTEXT"/>
        <w:ind w:firstLine="568"/>
        <w:jc w:val="both"/>
        <w:rPr>
          <w:rFonts w:ascii="Times New Roman" w:hAnsi="Times New Roman" w:cs="Times New Roman"/>
        </w:rPr>
      </w:pPr>
    </w:p>
    <w:p w14:paraId="0FCECE2F" w14:textId="6A5FF25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4.1.8 При расчете конструкций по предельным состояниям второй группы перемещения, параметры колебаний и изменения положения от расчетных эксплуатационных нагрузок ("нормативных" п</w:t>
      </w:r>
      <w:r w:rsidRPr="00271493">
        <w:rPr>
          <w:rFonts w:ascii="Times New Roman" w:hAnsi="Times New Roman" w:cs="Times New Roman"/>
        </w:rPr>
        <w:t xml:space="preserve">о </w:t>
      </w:r>
      <w:r w:rsidRPr="00271493">
        <w:rPr>
          <w:rFonts w:ascii="Times New Roman" w:hAnsi="Times New Roman" w:cs="Times New Roman"/>
        </w:rPr>
        <w:t>СП 16.13330</w:t>
      </w:r>
      <w:r w:rsidRPr="00271493">
        <w:rPr>
          <w:rFonts w:ascii="Times New Roman" w:hAnsi="Times New Roman" w:cs="Times New Roman"/>
        </w:rPr>
        <w:t xml:space="preserve">, поскольку в большинстве случаев </w:t>
      </w:r>
      <w:r w:rsidR="002A68EA" w:rsidRPr="00271493">
        <w:rPr>
          <w:rFonts w:ascii="Times New Roman" w:hAnsi="Times New Roman" w:cs="Times New Roman"/>
          <w:noProof/>
          <w:position w:val="-11"/>
        </w:rPr>
        <w:drawing>
          <wp:inline distT="0" distB="0" distL="0" distR="0" wp14:anchorId="7CB2FCE1" wp14:editId="0EA4FBE3">
            <wp:extent cx="198120" cy="2387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271493">
        <w:rPr>
          <w:rFonts w:ascii="Times New Roman" w:hAnsi="Times New Roman" w:cs="Times New Roman"/>
        </w:rPr>
        <w:t>=1,0) не должны превышать предельно допустимых значений этих пе</w:t>
      </w:r>
      <w:r w:rsidRPr="00271493">
        <w:rPr>
          <w:rFonts w:ascii="Times New Roman" w:hAnsi="Times New Roman" w:cs="Times New Roman"/>
        </w:rPr>
        <w:t xml:space="preserve">ремещений или указанных параметров, установленных в </w:t>
      </w:r>
      <w:r w:rsidRPr="00271493">
        <w:rPr>
          <w:rFonts w:ascii="Times New Roman" w:hAnsi="Times New Roman" w:cs="Times New Roman"/>
        </w:rPr>
        <w:t>СП 16.13330</w:t>
      </w:r>
      <w:r w:rsidRPr="00271493">
        <w:rPr>
          <w:rFonts w:ascii="Times New Roman" w:hAnsi="Times New Roman" w:cs="Times New Roman"/>
        </w:rPr>
        <w:t xml:space="preserve"> и в других нормативных документах, т.е.</w:t>
      </w:r>
    </w:p>
    <w:p w14:paraId="0BC8A869" w14:textId="77777777" w:rsidR="00000000" w:rsidRPr="00271493" w:rsidRDefault="00001705">
      <w:pPr>
        <w:pStyle w:val="FORMATTEXT"/>
        <w:ind w:firstLine="568"/>
        <w:jc w:val="both"/>
        <w:rPr>
          <w:rFonts w:ascii="Times New Roman" w:hAnsi="Times New Roman" w:cs="Times New Roman"/>
        </w:rPr>
      </w:pPr>
    </w:p>
    <w:p w14:paraId="2BF18BA1" w14:textId="5727362C"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799C4DFA" wp14:editId="57C2619A">
            <wp:extent cx="798195" cy="2317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8195" cy="231775"/>
                    </a:xfrm>
                    <a:prstGeom prst="rect">
                      <a:avLst/>
                    </a:prstGeom>
                    <a:noFill/>
                    <a:ln>
                      <a:noFill/>
                    </a:ln>
                  </pic:spPr>
                </pic:pic>
              </a:graphicData>
            </a:graphic>
          </wp:inline>
        </w:drawing>
      </w:r>
      <w:r w:rsidR="00001705" w:rsidRPr="00271493">
        <w:rPr>
          <w:rFonts w:ascii="Times New Roman" w:hAnsi="Times New Roman" w:cs="Times New Roman"/>
        </w:rPr>
        <w:t>,      </w:t>
      </w:r>
      <w:r w:rsidR="00001705" w:rsidRPr="00271493">
        <w:rPr>
          <w:rFonts w:ascii="Times New Roman" w:hAnsi="Times New Roman" w:cs="Times New Roman"/>
        </w:rPr>
        <w:t xml:space="preserve">                                                       (4) </w:t>
      </w:r>
    </w:p>
    <w:p w14:paraId="6C865DE7" w14:textId="77777777" w:rsidR="00000000" w:rsidRPr="00271493" w:rsidRDefault="00001705">
      <w:pPr>
        <w:pStyle w:val="FORMATTEXT"/>
        <w:jc w:val="both"/>
        <w:rPr>
          <w:rFonts w:ascii="Times New Roman" w:hAnsi="Times New Roman" w:cs="Times New Roman"/>
        </w:rPr>
      </w:pPr>
    </w:p>
    <w:p w14:paraId="79CD4C84" w14:textId="77777777" w:rsidR="00000000" w:rsidRPr="00271493" w:rsidRDefault="00001705">
      <w:pPr>
        <w:pStyle w:val="FORMATTEXT"/>
        <w:jc w:val="both"/>
        <w:rPr>
          <w:rFonts w:ascii="Times New Roman" w:hAnsi="Times New Roman" w:cs="Times New Roman"/>
        </w:rPr>
      </w:pPr>
    </w:p>
    <w:p w14:paraId="53FD6FD8" w14:textId="64EC642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9"/>
        </w:rPr>
        <w:drawing>
          <wp:inline distT="0" distB="0" distL="0" distR="0" wp14:anchorId="7C6874F7" wp14:editId="0FB9C5F8">
            <wp:extent cx="149860" cy="1981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271493">
        <w:rPr>
          <w:rFonts w:ascii="Times New Roman" w:hAnsi="Times New Roman" w:cs="Times New Roman"/>
        </w:rPr>
        <w:t xml:space="preserve">- перемещения или параметры колебаний и изменения положения, возникающие в конструкциях от действия расчетных эксплуатационных нагрузок; </w:t>
      </w:r>
    </w:p>
    <w:p w14:paraId="0BCEB920" w14:textId="72E1B360"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4E5C1F64" wp14:editId="3975AFB0">
            <wp:extent cx="184150" cy="2317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01705" w:rsidRPr="00271493">
        <w:rPr>
          <w:rFonts w:ascii="Times New Roman" w:hAnsi="Times New Roman" w:cs="Times New Roman"/>
        </w:rPr>
        <w:t xml:space="preserve">- коэффициент надежности по ответственности по </w:t>
      </w:r>
      <w:r w:rsidR="00001705" w:rsidRPr="00271493">
        <w:rPr>
          <w:rFonts w:ascii="Times New Roman" w:hAnsi="Times New Roman" w:cs="Times New Roman"/>
        </w:rPr>
        <w:t>ГОСТ 27751</w:t>
      </w:r>
      <w:r w:rsidR="00001705" w:rsidRPr="00271493">
        <w:rPr>
          <w:rFonts w:ascii="Times New Roman" w:hAnsi="Times New Roman" w:cs="Times New Roman"/>
        </w:rPr>
        <w:t>;</w:t>
      </w:r>
    </w:p>
    <w:p w14:paraId="14A0AAD0" w14:textId="77777777" w:rsidR="00000000" w:rsidRPr="00271493" w:rsidRDefault="00001705">
      <w:pPr>
        <w:pStyle w:val="FORMATTEXT"/>
        <w:ind w:firstLine="568"/>
        <w:jc w:val="both"/>
        <w:rPr>
          <w:rFonts w:ascii="Times New Roman" w:hAnsi="Times New Roman" w:cs="Times New Roman"/>
        </w:rPr>
      </w:pPr>
    </w:p>
    <w:p w14:paraId="72C5AB27" w14:textId="7368BC22"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3F2D1C51" wp14:editId="58A6005C">
            <wp:extent cx="191135" cy="2317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001705" w:rsidRPr="00271493">
        <w:rPr>
          <w:rFonts w:ascii="Times New Roman" w:hAnsi="Times New Roman" w:cs="Times New Roman"/>
        </w:rPr>
        <w:t>- предельно д</w:t>
      </w:r>
      <w:r w:rsidR="00001705" w:rsidRPr="00271493">
        <w:rPr>
          <w:rFonts w:ascii="Times New Roman" w:hAnsi="Times New Roman" w:cs="Times New Roman"/>
        </w:rPr>
        <w:t>опустимые значения этих перемещений или параметров, регламентируемые требованиями нормальной эксплуатации.</w:t>
      </w:r>
    </w:p>
    <w:p w14:paraId="2443DCD9" w14:textId="77777777" w:rsidR="00000000" w:rsidRPr="00271493" w:rsidRDefault="00001705">
      <w:pPr>
        <w:pStyle w:val="FORMATTEXT"/>
        <w:ind w:firstLine="568"/>
        <w:jc w:val="both"/>
        <w:rPr>
          <w:rFonts w:ascii="Times New Roman" w:hAnsi="Times New Roman" w:cs="Times New Roman"/>
        </w:rPr>
      </w:pPr>
    </w:p>
    <w:p w14:paraId="5A7C370A" w14:textId="2559508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установлении нормативных значений </w:t>
      </w:r>
      <w:r w:rsidR="002A68EA" w:rsidRPr="00271493">
        <w:rPr>
          <w:rFonts w:ascii="Times New Roman" w:hAnsi="Times New Roman" w:cs="Times New Roman"/>
          <w:noProof/>
          <w:position w:val="-11"/>
        </w:rPr>
        <w:drawing>
          <wp:inline distT="0" distB="0" distL="0" distR="0" wp14:anchorId="40A412DD" wp14:editId="49D256D0">
            <wp:extent cx="191135" cy="2317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71493">
        <w:rPr>
          <w:rFonts w:ascii="Times New Roman" w:hAnsi="Times New Roman" w:cs="Times New Roman"/>
        </w:rPr>
        <w:t>учитываются нормальные условия для пребывания людей, работа технологическог</w:t>
      </w:r>
      <w:r w:rsidRPr="00271493">
        <w:rPr>
          <w:rFonts w:ascii="Times New Roman" w:hAnsi="Times New Roman" w:cs="Times New Roman"/>
        </w:rPr>
        <w:t>о оборудования, сохранность ограждающих конструкций.</w:t>
      </w:r>
    </w:p>
    <w:p w14:paraId="6A585C0A" w14:textId="77777777" w:rsidR="00000000" w:rsidRPr="00271493" w:rsidRDefault="00001705">
      <w:pPr>
        <w:pStyle w:val="FORMATTEXT"/>
        <w:ind w:firstLine="568"/>
        <w:jc w:val="both"/>
        <w:rPr>
          <w:rFonts w:ascii="Times New Roman" w:hAnsi="Times New Roman" w:cs="Times New Roman"/>
        </w:rPr>
      </w:pPr>
    </w:p>
    <w:p w14:paraId="5ACFCA9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4.1.9 Выбор расчетных схем, исходных предпосылок и допущений необходимо определять на основе применяемого метода расчета. При использовании вычислительной техники необходимо учитывать действительные усл</w:t>
      </w:r>
      <w:r w:rsidRPr="00271493">
        <w:rPr>
          <w:rFonts w:ascii="Times New Roman" w:hAnsi="Times New Roman" w:cs="Times New Roman"/>
        </w:rPr>
        <w:t>овия работы конструкций и рассчитывать их как единые пространственные системы. При больших пролетах или высоте здания и сооружения, при мембранных покрытиях и т.п. учитываются неупругие деформации стали, деформированные схемы и геометрическая нелинейность.</w:t>
      </w:r>
    </w:p>
    <w:p w14:paraId="709AFBD5" w14:textId="77777777" w:rsidR="00000000" w:rsidRPr="00271493" w:rsidRDefault="00001705">
      <w:pPr>
        <w:pStyle w:val="FORMATTEXT"/>
        <w:ind w:firstLine="568"/>
        <w:jc w:val="both"/>
        <w:rPr>
          <w:rFonts w:ascii="Times New Roman" w:hAnsi="Times New Roman" w:cs="Times New Roman"/>
        </w:rPr>
      </w:pPr>
    </w:p>
    <w:p w14:paraId="04BC0E72"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Приближенные методы расчета и более простые расчетные схемы, основанные на разделении единых пространственных систем на плоские конструкции и отдельные элементы, следует применять при учете особенностей взаимодействия элементов стальных конструкций между</w:t>
      </w:r>
      <w:r w:rsidRPr="00271493">
        <w:rPr>
          <w:rFonts w:ascii="Times New Roman" w:hAnsi="Times New Roman" w:cs="Times New Roman"/>
        </w:rPr>
        <w:t xml:space="preserve"> собой и с основанием. Предпочтение следует отдавать методам расчета стальных конструкций как единых пространственных систем.</w:t>
      </w:r>
    </w:p>
    <w:p w14:paraId="3D82ECD4" w14:textId="77777777" w:rsidR="00000000" w:rsidRPr="00271493" w:rsidRDefault="00001705">
      <w:pPr>
        <w:pStyle w:val="FORMATTEXT"/>
        <w:ind w:firstLine="568"/>
        <w:jc w:val="both"/>
        <w:rPr>
          <w:rFonts w:ascii="Times New Roman" w:hAnsi="Times New Roman" w:cs="Times New Roman"/>
        </w:rPr>
      </w:pPr>
    </w:p>
    <w:p w14:paraId="62C44A72"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4.1.10 При упругих деформациях стали для статически неопределимых стержневых конструкций расчетные усилия следует определять по н</w:t>
      </w:r>
      <w:r w:rsidRPr="00271493">
        <w:rPr>
          <w:rFonts w:ascii="Times New Roman" w:hAnsi="Times New Roman" w:cs="Times New Roman"/>
        </w:rPr>
        <w:t>едеформированной схеме. Расчет на устойчивость отдельных стержней при действии этих усилий следует выполнять по деформированной схеме с учетом неупругих деформаций.</w:t>
      </w:r>
    </w:p>
    <w:p w14:paraId="1F68D18E" w14:textId="77777777" w:rsidR="00000000" w:rsidRPr="00271493" w:rsidRDefault="00001705">
      <w:pPr>
        <w:pStyle w:val="FORMATTEXT"/>
        <w:ind w:firstLine="568"/>
        <w:jc w:val="both"/>
        <w:rPr>
          <w:rFonts w:ascii="Times New Roman" w:hAnsi="Times New Roman" w:cs="Times New Roman"/>
        </w:rPr>
      </w:pPr>
    </w:p>
    <w:p w14:paraId="68785AAE" w14:textId="067FD73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учете физической нелинейности работы стали при аналитических или численных расчетах, д</w:t>
      </w:r>
      <w:r w:rsidRPr="00271493">
        <w:rPr>
          <w:rFonts w:ascii="Times New Roman" w:hAnsi="Times New Roman" w:cs="Times New Roman"/>
        </w:rPr>
        <w:t xml:space="preserve">иаграмму ее работы следует принимать по таблице В.9 и рисунку В.1 (приложение В) </w:t>
      </w:r>
      <w:r w:rsidRPr="00271493">
        <w:rPr>
          <w:rFonts w:ascii="Times New Roman" w:hAnsi="Times New Roman" w:cs="Times New Roman"/>
        </w:rPr>
        <w:t>СП 16.13330.2017</w:t>
      </w:r>
      <w:r w:rsidRPr="00271493">
        <w:rPr>
          <w:rFonts w:ascii="Times New Roman" w:hAnsi="Times New Roman" w:cs="Times New Roman"/>
        </w:rPr>
        <w:t xml:space="preserve">. В указанной таблице приведены обобщенные данные </w:t>
      </w:r>
      <w:r w:rsidRPr="00271493">
        <w:rPr>
          <w:rFonts w:ascii="Times New Roman" w:hAnsi="Times New Roman" w:cs="Times New Roman"/>
        </w:rPr>
        <w:t>для всех использующихся в строительстве сталей. Учет развития пластических деформаций выполняется в соответствии с 4.4.</w:t>
      </w:r>
    </w:p>
    <w:p w14:paraId="6C3BA93D" w14:textId="77777777" w:rsidR="00000000" w:rsidRPr="00271493" w:rsidRDefault="00001705">
      <w:pPr>
        <w:pStyle w:val="FORMATTEXT"/>
        <w:ind w:firstLine="568"/>
        <w:jc w:val="both"/>
        <w:rPr>
          <w:rFonts w:ascii="Times New Roman" w:hAnsi="Times New Roman" w:cs="Times New Roman"/>
        </w:rPr>
      </w:pPr>
    </w:p>
    <w:p w14:paraId="47D875C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4.1.11 Расчеты элементов стержневых и балочных конструкций, а также пластинок, образующих сечение, при учете неупругих деформаций стал</w:t>
      </w:r>
      <w:r w:rsidRPr="00271493">
        <w:rPr>
          <w:rFonts w:ascii="Times New Roman" w:hAnsi="Times New Roman" w:cs="Times New Roman"/>
        </w:rPr>
        <w:t>и следует выполнять (при малости перемещений) с использованием приближенного выражения для кривизны (т.е. на основе геометрически линейной теории).</w:t>
      </w:r>
    </w:p>
    <w:p w14:paraId="562C485C" w14:textId="77777777" w:rsidR="00000000" w:rsidRPr="00271493" w:rsidRDefault="00001705">
      <w:pPr>
        <w:pStyle w:val="FORMATTEXT"/>
        <w:ind w:firstLine="568"/>
        <w:jc w:val="both"/>
        <w:rPr>
          <w:rFonts w:ascii="Times New Roman" w:hAnsi="Times New Roman" w:cs="Times New Roman"/>
        </w:rPr>
      </w:pPr>
    </w:p>
    <w:p w14:paraId="7BE0DA2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этом следует применять теорию малых упругопластических деформаций при простом нагружении или использова</w:t>
      </w:r>
      <w:r w:rsidRPr="00271493">
        <w:rPr>
          <w:rFonts w:ascii="Times New Roman" w:hAnsi="Times New Roman" w:cs="Times New Roman"/>
        </w:rPr>
        <w:t>ть модель жесткопластического тела.</w:t>
      </w:r>
    </w:p>
    <w:p w14:paraId="7C1EA146" w14:textId="77777777" w:rsidR="00000000" w:rsidRPr="00271493" w:rsidRDefault="00001705">
      <w:pPr>
        <w:pStyle w:val="FORMATTEXT"/>
        <w:ind w:firstLine="568"/>
        <w:jc w:val="both"/>
        <w:rPr>
          <w:rFonts w:ascii="Times New Roman" w:hAnsi="Times New Roman" w:cs="Times New Roman"/>
        </w:rPr>
      </w:pPr>
    </w:p>
    <w:p w14:paraId="3E1DEBC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4.1.12 По своей физической природе строительные стали являются упругопластическим материалом с различными зависимостями между деформациями и напряжениями при нагрузке и разгрузке. Однако при проверке конструкций по пред</w:t>
      </w:r>
      <w:r w:rsidRPr="00271493">
        <w:rPr>
          <w:rFonts w:ascii="Times New Roman" w:hAnsi="Times New Roman" w:cs="Times New Roman"/>
        </w:rPr>
        <w:t>ельным состояниям первой группы на однократное действие расчетных предельных нагрузок применяемые стали рассматривают как нелинейно упругий материал, характеризующийся одной и той же нелинейной или кусочно-линейной зависимостью между деформациями и напряже</w:t>
      </w:r>
      <w:r w:rsidRPr="00271493">
        <w:rPr>
          <w:rFonts w:ascii="Times New Roman" w:hAnsi="Times New Roman" w:cs="Times New Roman"/>
        </w:rPr>
        <w:t xml:space="preserve">ниями при нагрузке и разгрузке (рисунок 1, кривая </w:t>
      </w:r>
      <w:r w:rsidRPr="00271493">
        <w:rPr>
          <w:rFonts w:ascii="Times New Roman" w:hAnsi="Times New Roman" w:cs="Times New Roman"/>
          <w:i/>
          <w:iCs/>
        </w:rPr>
        <w:t>ОВАВ</w:t>
      </w:r>
      <w:r w:rsidRPr="00271493">
        <w:rPr>
          <w:rFonts w:ascii="Times New Roman" w:hAnsi="Times New Roman" w:cs="Times New Roman"/>
        </w:rPr>
        <w:t>).</w:t>
      </w:r>
    </w:p>
    <w:p w14:paraId="1CEBC435" w14:textId="77777777" w:rsidR="00000000" w:rsidRPr="00271493" w:rsidRDefault="00001705">
      <w:pPr>
        <w:pStyle w:val="FORMATTEXT"/>
        <w:ind w:firstLine="568"/>
        <w:jc w:val="both"/>
        <w:rPr>
          <w:rFonts w:ascii="Times New Roman" w:hAnsi="Times New Roman" w:cs="Times New Roman"/>
        </w:rPr>
      </w:pPr>
    </w:p>
    <w:p w14:paraId="1BD2E997"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5100"/>
      </w:tblGrid>
      <w:tr w:rsidR="00271493" w:rsidRPr="00271493" w14:paraId="1ECAD819" w14:textId="77777777">
        <w:tblPrEx>
          <w:tblCellMar>
            <w:top w:w="0" w:type="dxa"/>
            <w:bottom w:w="0" w:type="dxa"/>
          </w:tblCellMar>
        </w:tblPrEx>
        <w:trPr>
          <w:jc w:val="center"/>
        </w:trPr>
        <w:tc>
          <w:tcPr>
            <w:tcW w:w="5100" w:type="dxa"/>
            <w:tcBorders>
              <w:top w:val="nil"/>
              <w:left w:val="nil"/>
              <w:bottom w:val="nil"/>
              <w:right w:val="nil"/>
            </w:tcBorders>
            <w:tcMar>
              <w:top w:w="114" w:type="dxa"/>
              <w:left w:w="28" w:type="dxa"/>
              <w:bottom w:w="114" w:type="dxa"/>
              <w:right w:w="28" w:type="dxa"/>
            </w:tcMar>
          </w:tcPr>
          <w:p w14:paraId="05581283" w14:textId="78941EB3"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77"/>
                <w:sz w:val="24"/>
                <w:szCs w:val="24"/>
              </w:rPr>
              <w:lastRenderedPageBreak/>
              <w:drawing>
                <wp:inline distT="0" distB="0" distL="0" distR="0" wp14:anchorId="71746E0A" wp14:editId="56F46359">
                  <wp:extent cx="2292985" cy="190373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2985" cy="1903730"/>
                          </a:xfrm>
                          <a:prstGeom prst="rect">
                            <a:avLst/>
                          </a:prstGeom>
                          <a:noFill/>
                          <a:ln>
                            <a:noFill/>
                          </a:ln>
                        </pic:spPr>
                      </pic:pic>
                    </a:graphicData>
                  </a:graphic>
                </wp:inline>
              </w:drawing>
            </w:r>
          </w:p>
        </w:tc>
      </w:tr>
    </w:tbl>
    <w:p w14:paraId="66D10CDF"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7CE7C663" w14:textId="77777777" w:rsidR="00000000" w:rsidRPr="00271493" w:rsidRDefault="00001705">
      <w:pPr>
        <w:pStyle w:val="FORMATTEXT"/>
        <w:jc w:val="center"/>
        <w:rPr>
          <w:rFonts w:ascii="Times New Roman" w:hAnsi="Times New Roman" w:cs="Times New Roman"/>
        </w:rPr>
      </w:pPr>
    </w:p>
    <w:p w14:paraId="62B2BC13"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Рисунок 1 - Зависимость между напряжениями и деформациями при нагружении ОА и разгрузке для упругопластического материала АС, для нелинейно упругого материал</w:t>
      </w:r>
      <w:r w:rsidRPr="00271493">
        <w:rPr>
          <w:rFonts w:ascii="Times New Roman" w:hAnsi="Times New Roman" w:cs="Times New Roman"/>
        </w:rPr>
        <w:t xml:space="preserve">а АВ </w:t>
      </w:r>
    </w:p>
    <w:p w14:paraId="7DE6055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Если в процессе деформирования конструкции в некоторых ее частях появится частичная разгрузка, то жесткость системы в целом должна увеличиться. В связи с этим принятая зависимость приводит к некоторому запасу несущей способности, что позволяет в прак</w:t>
      </w:r>
      <w:r w:rsidRPr="00271493">
        <w:rPr>
          <w:rFonts w:ascii="Times New Roman" w:hAnsi="Times New Roman" w:cs="Times New Roman"/>
        </w:rPr>
        <w:t>тических расчетах надежно пользоваться моделью нелинейно упругого материала.</w:t>
      </w:r>
    </w:p>
    <w:p w14:paraId="7C678550" w14:textId="77777777" w:rsidR="00000000" w:rsidRPr="00271493" w:rsidRDefault="00001705">
      <w:pPr>
        <w:pStyle w:val="FORMATTEXT"/>
        <w:ind w:firstLine="568"/>
        <w:jc w:val="both"/>
        <w:rPr>
          <w:rFonts w:ascii="Times New Roman" w:hAnsi="Times New Roman" w:cs="Times New Roman"/>
        </w:rPr>
      </w:pPr>
    </w:p>
    <w:p w14:paraId="2A723C9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4.1.13 При возможном убывании нагрузок, а также при повторно-переменной нагрузке анализ поведения стальных конструкций за пределом упругости должен основываться на использовании </w:t>
      </w:r>
      <w:r w:rsidRPr="00271493">
        <w:rPr>
          <w:rFonts w:ascii="Times New Roman" w:hAnsi="Times New Roman" w:cs="Times New Roman"/>
        </w:rPr>
        <w:t xml:space="preserve">модели упругопластического материала с различными зависимостями между деформациями и напряжениями при нагрузке и разгрузке (рисунок 1, кривая </w:t>
      </w:r>
      <w:r w:rsidRPr="00271493">
        <w:rPr>
          <w:rFonts w:ascii="Times New Roman" w:hAnsi="Times New Roman" w:cs="Times New Roman"/>
          <w:i/>
          <w:iCs/>
        </w:rPr>
        <w:t>ОВАС</w:t>
      </w:r>
      <w:r w:rsidRPr="00271493">
        <w:rPr>
          <w:rFonts w:ascii="Times New Roman" w:hAnsi="Times New Roman" w:cs="Times New Roman"/>
        </w:rPr>
        <w:t>).</w:t>
      </w:r>
    </w:p>
    <w:p w14:paraId="7B8AF6F8" w14:textId="77777777" w:rsidR="00000000" w:rsidRPr="00271493" w:rsidRDefault="00001705">
      <w:pPr>
        <w:pStyle w:val="FORMATTEXT"/>
        <w:ind w:firstLine="568"/>
        <w:jc w:val="both"/>
        <w:rPr>
          <w:rFonts w:ascii="Times New Roman" w:hAnsi="Times New Roman" w:cs="Times New Roman"/>
        </w:rPr>
      </w:pPr>
    </w:p>
    <w:p w14:paraId="1D3175F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4.1.14 Расчет стальных конструкций и их элементов на усилия от действия внешних нагрузок необходимо выпол</w:t>
      </w:r>
      <w:r w:rsidRPr="00271493">
        <w:rPr>
          <w:rFonts w:ascii="Times New Roman" w:hAnsi="Times New Roman" w:cs="Times New Roman"/>
        </w:rPr>
        <w:t>нять с использованием геометрических гипотез: плоских сечений, секториальных площадей и прямых нормалей.</w:t>
      </w:r>
    </w:p>
    <w:p w14:paraId="0D865D1F" w14:textId="77777777" w:rsidR="00000000" w:rsidRPr="00271493" w:rsidRDefault="00001705">
      <w:pPr>
        <w:pStyle w:val="FORMATTEXT"/>
        <w:ind w:firstLine="568"/>
        <w:jc w:val="both"/>
        <w:rPr>
          <w:rFonts w:ascii="Times New Roman" w:hAnsi="Times New Roman" w:cs="Times New Roman"/>
        </w:rPr>
      </w:pPr>
    </w:p>
    <w:p w14:paraId="76AF1512" w14:textId="0766AF6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4.1.15 При расчете стальных конструкций и их элементов с учетом влияния собственных остаточных напряжений </w:t>
      </w:r>
      <w:r w:rsidR="002A68EA" w:rsidRPr="00271493">
        <w:rPr>
          <w:rFonts w:ascii="Times New Roman" w:hAnsi="Times New Roman" w:cs="Times New Roman"/>
          <w:noProof/>
          <w:position w:val="-10"/>
        </w:rPr>
        <w:drawing>
          <wp:inline distT="0" distB="0" distL="0" distR="0" wp14:anchorId="1AAE79F5" wp14:editId="17D9538B">
            <wp:extent cx="191135" cy="2184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271493">
        <w:rPr>
          <w:rFonts w:ascii="Times New Roman" w:hAnsi="Times New Roman" w:cs="Times New Roman"/>
        </w:rPr>
        <w:t>(от сварк</w:t>
      </w:r>
      <w:r w:rsidRPr="00271493">
        <w:rPr>
          <w:rFonts w:ascii="Times New Roman" w:hAnsi="Times New Roman" w:cs="Times New Roman"/>
        </w:rPr>
        <w:t xml:space="preserve">и, прокатки, холодной правки и т.д.) следует применять гипотезу об алгебраическом суммировании условных деформаций </w:t>
      </w:r>
      <w:r w:rsidR="002A68EA" w:rsidRPr="00271493">
        <w:rPr>
          <w:rFonts w:ascii="Times New Roman" w:hAnsi="Times New Roman" w:cs="Times New Roman"/>
          <w:noProof/>
          <w:position w:val="-10"/>
        </w:rPr>
        <w:drawing>
          <wp:inline distT="0" distB="0" distL="0" distR="0" wp14:anchorId="32897D74" wp14:editId="30AFC3D6">
            <wp:extent cx="688975" cy="2184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8975" cy="218440"/>
                    </a:xfrm>
                    <a:prstGeom prst="rect">
                      <a:avLst/>
                    </a:prstGeom>
                    <a:noFill/>
                    <a:ln>
                      <a:noFill/>
                    </a:ln>
                  </pic:spPr>
                </pic:pic>
              </a:graphicData>
            </a:graphic>
          </wp:inline>
        </w:drawing>
      </w:r>
      <w:r w:rsidRPr="00271493">
        <w:rPr>
          <w:rFonts w:ascii="Times New Roman" w:hAnsi="Times New Roman" w:cs="Times New Roman"/>
        </w:rPr>
        <w:t>с деформациями от внешней нагрузки (</w:t>
      </w:r>
      <w:r w:rsidRPr="00271493">
        <w:rPr>
          <w:rFonts w:ascii="Times New Roman" w:hAnsi="Times New Roman" w:cs="Times New Roman"/>
          <w:i/>
          <w:iCs/>
        </w:rPr>
        <w:t>Е</w:t>
      </w:r>
      <w:r w:rsidRPr="00271493">
        <w:rPr>
          <w:rFonts w:ascii="Times New Roman" w:hAnsi="Times New Roman" w:cs="Times New Roman"/>
        </w:rPr>
        <w:t xml:space="preserve"> - модуль упругости).</w:t>
      </w:r>
    </w:p>
    <w:p w14:paraId="35C85730" w14:textId="77777777" w:rsidR="00000000" w:rsidRPr="00271493" w:rsidRDefault="00001705">
      <w:pPr>
        <w:pStyle w:val="FORMATTEXT"/>
        <w:ind w:firstLine="568"/>
        <w:jc w:val="both"/>
        <w:rPr>
          <w:rFonts w:ascii="Times New Roman" w:hAnsi="Times New Roman" w:cs="Times New Roman"/>
        </w:rPr>
      </w:pPr>
    </w:p>
    <w:p w14:paraId="61C5ABD2"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4.1.16 Надежность и экономичность стальных ко</w:t>
      </w:r>
      <w:r w:rsidRPr="00271493">
        <w:rPr>
          <w:rFonts w:ascii="Times New Roman" w:hAnsi="Times New Roman" w:cs="Times New Roman"/>
        </w:rPr>
        <w:t>нструкций должны быть обеспечены одновременным выполнением требований к выбору материалов, расчетам и конструированию (а также изготовлению и монтажу).</w:t>
      </w:r>
    </w:p>
    <w:p w14:paraId="775D79E4" w14:textId="77777777" w:rsidR="00000000" w:rsidRPr="00271493" w:rsidRDefault="00001705">
      <w:pPr>
        <w:pStyle w:val="FORMATTEXT"/>
        <w:ind w:firstLine="568"/>
        <w:jc w:val="both"/>
        <w:rPr>
          <w:rFonts w:ascii="Times New Roman" w:hAnsi="Times New Roman" w:cs="Times New Roman"/>
        </w:rPr>
      </w:pPr>
    </w:p>
    <w:p w14:paraId="7778C0D6" w14:textId="329CA5F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4.1.17 При проектировании стальных конструкций подбор сечений необходимо выполнять с учетом технико-эко</w:t>
      </w:r>
      <w:r w:rsidRPr="00271493">
        <w:rPr>
          <w:rFonts w:ascii="Times New Roman" w:hAnsi="Times New Roman" w:cs="Times New Roman"/>
        </w:rPr>
        <w:t xml:space="preserve">номического обоснования принимаемого проектного решения, действующего сортамента, применения эффективных марок сталей, профилей, унифицированных типовых или стандартных конструкций, а также других требований </w:t>
      </w:r>
      <w:r w:rsidRPr="00271493">
        <w:rPr>
          <w:rFonts w:ascii="Times New Roman" w:hAnsi="Times New Roman" w:cs="Times New Roman"/>
        </w:rPr>
        <w:t>СП 16.13330</w:t>
      </w:r>
      <w:r w:rsidRPr="00271493">
        <w:rPr>
          <w:rFonts w:ascii="Times New Roman" w:hAnsi="Times New Roman" w:cs="Times New Roman"/>
        </w:rPr>
        <w:t>.</w:t>
      </w:r>
    </w:p>
    <w:p w14:paraId="6E8AC9DA" w14:textId="77777777" w:rsidR="00000000" w:rsidRPr="00271493" w:rsidRDefault="00001705">
      <w:pPr>
        <w:pStyle w:val="FORMATTEXT"/>
        <w:ind w:firstLine="568"/>
        <w:jc w:val="both"/>
        <w:rPr>
          <w:rFonts w:ascii="Times New Roman" w:hAnsi="Times New Roman" w:cs="Times New Roman"/>
        </w:rPr>
      </w:pPr>
    </w:p>
    <w:p w14:paraId="5D6E90A0" w14:textId="77777777" w:rsidR="00000000" w:rsidRPr="00271493" w:rsidRDefault="00001705">
      <w:pPr>
        <w:pStyle w:val="FORMATTEXT"/>
        <w:ind w:firstLine="568"/>
        <w:jc w:val="both"/>
        <w:rPr>
          <w:rFonts w:ascii="Times New Roman" w:hAnsi="Times New Roman" w:cs="Times New Roman"/>
        </w:rPr>
      </w:pPr>
    </w:p>
    <w:p w14:paraId="75AF41A2"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4.2 Предельные состояния стальных конструкций"</w:instrText>
      </w:r>
      <w:r w:rsidRPr="00271493">
        <w:rPr>
          <w:rFonts w:ascii="Times New Roman" w:hAnsi="Times New Roman" w:cs="Times New Roman"/>
        </w:rPr>
        <w:fldChar w:fldCharType="end"/>
      </w:r>
    </w:p>
    <w:p w14:paraId="5F75D930" w14:textId="77777777" w:rsidR="00000000" w:rsidRPr="00271493" w:rsidRDefault="00001705">
      <w:pPr>
        <w:pStyle w:val="HEADERTEXT"/>
        <w:rPr>
          <w:rFonts w:ascii="Times New Roman" w:hAnsi="Times New Roman" w:cs="Times New Roman"/>
          <w:b/>
          <w:bCs/>
          <w:color w:val="auto"/>
        </w:rPr>
      </w:pPr>
    </w:p>
    <w:p w14:paraId="4719F1A9"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4.2 Предельные состояния стальных конструкций </w:t>
      </w:r>
    </w:p>
    <w:p w14:paraId="4958B77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4.2.1 Методы проверки стальных конструкций по предельным состояниям</w:t>
      </w:r>
      <w:r w:rsidRPr="00271493">
        <w:rPr>
          <w:rFonts w:ascii="Times New Roman" w:hAnsi="Times New Roman" w:cs="Times New Roman"/>
        </w:rPr>
        <w:t>, классификация которых приведена в таблице 1, разработаны с учетом свойств сталей, назначения и условий эксплуатации конструкций, вида их работы, характера внешних нагрузок и воздействий, а также технологии изготовления и монтажа.</w:t>
      </w:r>
    </w:p>
    <w:p w14:paraId="6B830640" w14:textId="77777777" w:rsidR="00000000" w:rsidRPr="00271493" w:rsidRDefault="00001705">
      <w:pPr>
        <w:pStyle w:val="FORMATTEXT"/>
        <w:ind w:firstLine="568"/>
        <w:jc w:val="both"/>
        <w:rPr>
          <w:rFonts w:ascii="Times New Roman" w:hAnsi="Times New Roman" w:cs="Times New Roman"/>
        </w:rPr>
      </w:pPr>
    </w:p>
    <w:p w14:paraId="1C93C40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4.2.2 Пластическое разр</w:t>
      </w:r>
      <w:r w:rsidRPr="00271493">
        <w:rPr>
          <w:rFonts w:ascii="Times New Roman" w:hAnsi="Times New Roman" w:cs="Times New Roman"/>
        </w:rPr>
        <w:t>ушение элементов и конструкций сопровождается значительным развитием пластических деформаций, т.е. сталь работает в области деформирования.</w:t>
      </w:r>
    </w:p>
    <w:p w14:paraId="6BD42744" w14:textId="77777777" w:rsidR="00000000" w:rsidRPr="00271493" w:rsidRDefault="00001705">
      <w:pPr>
        <w:pStyle w:val="FORMATTEXT"/>
        <w:ind w:firstLine="568"/>
        <w:jc w:val="both"/>
        <w:rPr>
          <w:rFonts w:ascii="Times New Roman" w:hAnsi="Times New Roman" w:cs="Times New Roman"/>
        </w:rPr>
      </w:pPr>
    </w:p>
    <w:p w14:paraId="44F35D0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выполнении расчетов конструкций на основе идеализированной упругопластической (Прандтля) или жесткопластической</w:t>
      </w:r>
      <w:r w:rsidRPr="00271493">
        <w:rPr>
          <w:rFonts w:ascii="Times New Roman" w:hAnsi="Times New Roman" w:cs="Times New Roman"/>
        </w:rPr>
        <w:t xml:space="preserve"> диаграмм область деформирования стали не учитывается.</w:t>
      </w:r>
    </w:p>
    <w:p w14:paraId="4744C32A" w14:textId="77777777" w:rsidR="00000000" w:rsidRPr="00271493" w:rsidRDefault="00001705">
      <w:pPr>
        <w:pStyle w:val="FORMATTEXT"/>
        <w:ind w:firstLine="568"/>
        <w:jc w:val="both"/>
        <w:rPr>
          <w:rFonts w:ascii="Times New Roman" w:hAnsi="Times New Roman" w:cs="Times New Roman"/>
        </w:rPr>
      </w:pPr>
    </w:p>
    <w:p w14:paraId="7001EE0B" w14:textId="142E044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В соответствии с </w:t>
      </w:r>
      <w:r w:rsidRPr="00271493">
        <w:rPr>
          <w:rFonts w:ascii="Times New Roman" w:hAnsi="Times New Roman" w:cs="Times New Roman"/>
        </w:rPr>
        <w:t>СП 16.13330</w:t>
      </w:r>
      <w:r w:rsidRPr="00271493">
        <w:rPr>
          <w:rFonts w:ascii="Times New Roman" w:hAnsi="Times New Roman" w:cs="Times New Roman"/>
        </w:rPr>
        <w:t xml:space="preserve"> проверку пластического разрушения необходимо выполнять при рас</w:t>
      </w:r>
      <w:r w:rsidRPr="00271493">
        <w:rPr>
          <w:rFonts w:ascii="Times New Roman" w:hAnsi="Times New Roman" w:cs="Times New Roman"/>
        </w:rPr>
        <w:t xml:space="preserve">чете на прочность следующих элементов из пластических сталей с отношением </w:t>
      </w:r>
      <w:r w:rsidR="002A68EA" w:rsidRPr="00271493">
        <w:rPr>
          <w:rFonts w:ascii="Times New Roman" w:hAnsi="Times New Roman" w:cs="Times New Roman"/>
          <w:noProof/>
          <w:position w:val="-11"/>
        </w:rPr>
        <w:drawing>
          <wp:inline distT="0" distB="0" distL="0" distR="0" wp14:anchorId="5F9E8FA0" wp14:editId="229DA0C9">
            <wp:extent cx="457200" cy="23876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Pr="00271493">
        <w:rPr>
          <w:rFonts w:ascii="Times New Roman" w:hAnsi="Times New Roman" w:cs="Times New Roman"/>
        </w:rPr>
        <w:t xml:space="preserve">&gt;1,3 (где </w:t>
      </w:r>
      <w:r w:rsidR="002A68EA" w:rsidRPr="00271493">
        <w:rPr>
          <w:rFonts w:ascii="Times New Roman" w:hAnsi="Times New Roman" w:cs="Times New Roman"/>
          <w:noProof/>
          <w:position w:val="-11"/>
        </w:rPr>
        <w:drawing>
          <wp:inline distT="0" distB="0" distL="0" distR="0" wp14:anchorId="60F8C7B6" wp14:editId="3DFF66C3">
            <wp:extent cx="198120" cy="2317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271493">
        <w:rPr>
          <w:rFonts w:ascii="Times New Roman" w:hAnsi="Times New Roman" w:cs="Times New Roman"/>
        </w:rPr>
        <w:t xml:space="preserve">- временное сопротивление, обозначаемое </w:t>
      </w:r>
      <w:r w:rsidR="002A68EA" w:rsidRPr="00271493">
        <w:rPr>
          <w:rFonts w:ascii="Times New Roman" w:hAnsi="Times New Roman" w:cs="Times New Roman"/>
          <w:noProof/>
          <w:position w:val="-11"/>
        </w:rPr>
        <w:drawing>
          <wp:inline distT="0" distB="0" distL="0" distR="0" wp14:anchorId="4312821C" wp14:editId="6ADD5060">
            <wp:extent cx="198120" cy="2317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271493">
        <w:rPr>
          <w:rFonts w:ascii="Times New Roman" w:hAnsi="Times New Roman" w:cs="Times New Roman"/>
        </w:rPr>
        <w:t>по национальным стандарта</w:t>
      </w:r>
      <w:r w:rsidRPr="00271493">
        <w:rPr>
          <w:rFonts w:ascii="Times New Roman" w:hAnsi="Times New Roman" w:cs="Times New Roman"/>
        </w:rPr>
        <w:t xml:space="preserve">м на сталь; </w:t>
      </w:r>
      <w:r w:rsidR="002A68EA" w:rsidRPr="00271493">
        <w:rPr>
          <w:rFonts w:ascii="Times New Roman" w:hAnsi="Times New Roman" w:cs="Times New Roman"/>
          <w:noProof/>
          <w:position w:val="-11"/>
        </w:rPr>
        <w:drawing>
          <wp:inline distT="0" distB="0" distL="0" distR="0" wp14:anchorId="381642B7" wp14:editId="5971DF10">
            <wp:extent cx="198120" cy="2387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271493">
        <w:rPr>
          <w:rFonts w:ascii="Times New Roman" w:hAnsi="Times New Roman" w:cs="Times New Roman"/>
        </w:rPr>
        <w:t xml:space="preserve">- предел текучести, обозначаемый </w:t>
      </w:r>
      <w:r w:rsidR="002A68EA" w:rsidRPr="00271493">
        <w:rPr>
          <w:rFonts w:ascii="Times New Roman" w:hAnsi="Times New Roman" w:cs="Times New Roman"/>
          <w:noProof/>
          <w:position w:val="-10"/>
        </w:rPr>
        <w:drawing>
          <wp:inline distT="0" distB="0" distL="0" distR="0" wp14:anchorId="490A3874" wp14:editId="6B088D28">
            <wp:extent cx="218440" cy="21844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271493">
        <w:rPr>
          <w:rFonts w:ascii="Times New Roman" w:hAnsi="Times New Roman" w:cs="Times New Roman"/>
        </w:rPr>
        <w:t>по национальным стандартам на сталь), несущих статическую нагрузку:</w:t>
      </w:r>
    </w:p>
    <w:p w14:paraId="15160520" w14:textId="77777777" w:rsidR="00000000" w:rsidRPr="00271493" w:rsidRDefault="00001705">
      <w:pPr>
        <w:pStyle w:val="FORMATTEXT"/>
        <w:ind w:firstLine="568"/>
        <w:jc w:val="both"/>
        <w:rPr>
          <w:rFonts w:ascii="Times New Roman" w:hAnsi="Times New Roman" w:cs="Times New Roman"/>
        </w:rPr>
      </w:pPr>
    </w:p>
    <w:p w14:paraId="08CF4A1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а) растянутых, нормальная эксплуатация которых возможна и после достижен</w:t>
      </w:r>
      <w:r w:rsidRPr="00271493">
        <w:rPr>
          <w:rFonts w:ascii="Times New Roman" w:hAnsi="Times New Roman" w:cs="Times New Roman"/>
        </w:rPr>
        <w:t xml:space="preserve">ия металлом предела текучести </w:t>
      </w:r>
      <w:r w:rsidRPr="00271493">
        <w:rPr>
          <w:rFonts w:ascii="Times New Roman" w:hAnsi="Times New Roman" w:cs="Times New Roman"/>
        </w:rPr>
        <w:lastRenderedPageBreak/>
        <w:t>(некоторые типы листовых конструкций, в основном, с равномерным распределением растягивающих напряжений: листовые настилы, отдельные виды трубопроводов и резервуаров с учетом опыта их эксплуатации);</w:t>
      </w:r>
    </w:p>
    <w:p w14:paraId="135AD177" w14:textId="77777777" w:rsidR="00000000" w:rsidRPr="00271493" w:rsidRDefault="00001705">
      <w:pPr>
        <w:pStyle w:val="FORMATTEXT"/>
        <w:ind w:firstLine="568"/>
        <w:jc w:val="both"/>
        <w:rPr>
          <w:rFonts w:ascii="Times New Roman" w:hAnsi="Times New Roman" w:cs="Times New Roman"/>
        </w:rPr>
      </w:pPr>
    </w:p>
    <w:p w14:paraId="1E228C0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б) сечений, ослабленных от</w:t>
      </w:r>
      <w:r w:rsidRPr="00271493">
        <w:rPr>
          <w:rFonts w:ascii="Times New Roman" w:hAnsi="Times New Roman" w:cs="Times New Roman"/>
        </w:rPr>
        <w:t>верстиями для болтов, в болтовых конструкциях, а также в местах стыков, выполненных на болтах (кроме конструкций на высокопрочных болтах);</w:t>
      </w:r>
    </w:p>
    <w:p w14:paraId="2E630BE3" w14:textId="77777777" w:rsidR="00000000" w:rsidRPr="00271493" w:rsidRDefault="00001705">
      <w:pPr>
        <w:pStyle w:val="FORMATTEXT"/>
        <w:ind w:firstLine="568"/>
        <w:jc w:val="both"/>
        <w:rPr>
          <w:rFonts w:ascii="Times New Roman" w:hAnsi="Times New Roman" w:cs="Times New Roman"/>
        </w:rPr>
      </w:pPr>
    </w:p>
    <w:p w14:paraId="28CBDC6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в) растянутых одиночных уголков, прикрепляемых одной полкой болтами;</w:t>
      </w:r>
    </w:p>
    <w:p w14:paraId="2FD34C90" w14:textId="77777777" w:rsidR="00000000" w:rsidRPr="00271493" w:rsidRDefault="00001705">
      <w:pPr>
        <w:pStyle w:val="FORMATTEXT"/>
        <w:ind w:firstLine="568"/>
        <w:jc w:val="both"/>
        <w:rPr>
          <w:rFonts w:ascii="Times New Roman" w:hAnsi="Times New Roman" w:cs="Times New Roman"/>
        </w:rPr>
      </w:pPr>
    </w:p>
    <w:p w14:paraId="582CEE6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 стенок перфорированных балок.</w:t>
      </w:r>
    </w:p>
    <w:p w14:paraId="4EC3BBB1" w14:textId="77777777" w:rsidR="00000000" w:rsidRPr="00271493" w:rsidRDefault="00001705">
      <w:pPr>
        <w:pStyle w:val="FORMATTEXT"/>
        <w:ind w:firstLine="568"/>
        <w:jc w:val="both"/>
        <w:rPr>
          <w:rFonts w:ascii="Times New Roman" w:hAnsi="Times New Roman" w:cs="Times New Roman"/>
        </w:rPr>
      </w:pPr>
    </w:p>
    <w:p w14:paraId="28180303" w14:textId="48C0A26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Пластическо</w:t>
      </w:r>
      <w:r w:rsidRPr="00271493">
        <w:rPr>
          <w:rFonts w:ascii="Times New Roman" w:hAnsi="Times New Roman" w:cs="Times New Roman"/>
        </w:rPr>
        <w:t xml:space="preserve">е разрушение учитывается согласно </w:t>
      </w:r>
      <w:r w:rsidRPr="00271493">
        <w:rPr>
          <w:rFonts w:ascii="Times New Roman" w:hAnsi="Times New Roman" w:cs="Times New Roman"/>
        </w:rPr>
        <w:t>СП 16.13330</w:t>
      </w:r>
      <w:r w:rsidRPr="00271493">
        <w:rPr>
          <w:rFonts w:ascii="Times New Roman" w:hAnsi="Times New Roman" w:cs="Times New Roman"/>
        </w:rPr>
        <w:t xml:space="preserve"> также при установлении расчетных сопротивлений сварных и болтовых соединений.</w:t>
      </w:r>
    </w:p>
    <w:p w14:paraId="3C384BBA" w14:textId="77777777" w:rsidR="00000000" w:rsidRPr="00271493" w:rsidRDefault="00001705">
      <w:pPr>
        <w:pStyle w:val="FORMATTEXT"/>
        <w:ind w:firstLine="568"/>
        <w:jc w:val="both"/>
        <w:rPr>
          <w:rFonts w:ascii="Times New Roman" w:hAnsi="Times New Roman" w:cs="Times New Roman"/>
        </w:rPr>
      </w:pPr>
    </w:p>
    <w:p w14:paraId="56BDFCE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К пластическому разру</w:t>
      </w:r>
      <w:r w:rsidRPr="00271493">
        <w:rPr>
          <w:rFonts w:ascii="Times New Roman" w:hAnsi="Times New Roman" w:cs="Times New Roman"/>
        </w:rPr>
        <w:t>шению следует относить предельные состояния конструкций при повторяющихся нагрузках по условиям переменной текучести и прогрессивного разрушения.</w:t>
      </w:r>
    </w:p>
    <w:p w14:paraId="519C1E0E" w14:textId="77777777" w:rsidR="00000000" w:rsidRPr="00271493" w:rsidRDefault="00001705">
      <w:pPr>
        <w:pStyle w:val="FORMATTEXT"/>
        <w:ind w:firstLine="568"/>
        <w:jc w:val="both"/>
        <w:rPr>
          <w:rFonts w:ascii="Times New Roman" w:hAnsi="Times New Roman" w:cs="Times New Roman"/>
        </w:rPr>
      </w:pPr>
    </w:p>
    <w:p w14:paraId="6D39EDC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4.2.3 Хрупкое разрушение происходит при номинальных напряжениях, меньших чем предел текучести в элементах зна</w:t>
      </w:r>
      <w:r w:rsidRPr="00271493">
        <w:rPr>
          <w:rFonts w:ascii="Times New Roman" w:hAnsi="Times New Roman" w:cs="Times New Roman"/>
        </w:rPr>
        <w:t>чительной толщины (</w:t>
      </w:r>
      <w:r w:rsidRPr="00271493">
        <w:rPr>
          <w:rFonts w:ascii="Times New Roman" w:hAnsi="Times New Roman" w:cs="Times New Roman"/>
          <w:i/>
          <w:iCs/>
        </w:rPr>
        <w:t>s</w:t>
      </w:r>
      <w:r w:rsidRPr="00271493">
        <w:rPr>
          <w:rFonts w:ascii="Times New Roman" w:hAnsi="Times New Roman" w:cs="Times New Roman"/>
        </w:rPr>
        <w:t>&gt;10 мм), при концентрации напряжений, низких температурах или ударных воздействиях, или при одновременном действии указанных факторов.</w:t>
      </w:r>
    </w:p>
    <w:p w14:paraId="6262E9D1" w14:textId="77777777" w:rsidR="00000000" w:rsidRPr="00271493" w:rsidRDefault="00001705">
      <w:pPr>
        <w:pStyle w:val="FORMATTEXT"/>
        <w:ind w:firstLine="568"/>
        <w:jc w:val="both"/>
        <w:rPr>
          <w:rFonts w:ascii="Times New Roman" w:hAnsi="Times New Roman" w:cs="Times New Roman"/>
        </w:rPr>
      </w:pPr>
    </w:p>
    <w:p w14:paraId="119FA3C5" w14:textId="106B9985"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В соответствии с </w:t>
      </w:r>
      <w:r w:rsidRPr="00271493">
        <w:rPr>
          <w:rFonts w:ascii="Times New Roman" w:hAnsi="Times New Roman" w:cs="Times New Roman"/>
        </w:rPr>
        <w:t>СП 16.13330</w:t>
      </w:r>
      <w:r w:rsidRPr="00271493">
        <w:rPr>
          <w:rFonts w:ascii="Times New Roman" w:hAnsi="Times New Roman" w:cs="Times New Roman"/>
        </w:rPr>
        <w:t xml:space="preserve"> способность стальных конструкций противостоять хрупкому разрушению следует обеспечивать выполнением требований к выбору сталей, применению соответствующих конструктивных решений, технологии обработки деталей и образова</w:t>
      </w:r>
      <w:r w:rsidRPr="00271493">
        <w:rPr>
          <w:rFonts w:ascii="Times New Roman" w:hAnsi="Times New Roman" w:cs="Times New Roman"/>
        </w:rPr>
        <w:t>ния отверстий.</w:t>
      </w:r>
    </w:p>
    <w:p w14:paraId="345A7C68" w14:textId="77777777" w:rsidR="00000000" w:rsidRPr="00271493" w:rsidRDefault="00001705">
      <w:pPr>
        <w:pStyle w:val="FORMATTEXT"/>
        <w:ind w:firstLine="568"/>
        <w:jc w:val="both"/>
        <w:rPr>
          <w:rFonts w:ascii="Times New Roman" w:hAnsi="Times New Roman" w:cs="Times New Roman"/>
        </w:rPr>
      </w:pPr>
    </w:p>
    <w:p w14:paraId="0E63725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4.2.4 Усталостное разрушение сопровождается образованием и развитием трещин в результате многократно повторяющихся силовых воздействий от подвижных, вибрационных и других переменных нагрузок, приложенных непосредственно к конструкциям.</w:t>
      </w:r>
    </w:p>
    <w:p w14:paraId="1825E479" w14:textId="77777777" w:rsidR="00000000" w:rsidRPr="00271493" w:rsidRDefault="00001705">
      <w:pPr>
        <w:pStyle w:val="FORMATTEXT"/>
        <w:ind w:firstLine="568"/>
        <w:jc w:val="both"/>
        <w:rPr>
          <w:rFonts w:ascii="Times New Roman" w:hAnsi="Times New Roman" w:cs="Times New Roman"/>
        </w:rPr>
      </w:pPr>
    </w:p>
    <w:p w14:paraId="5BC0E2C0" w14:textId="54FAF92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Про</w:t>
      </w:r>
      <w:r w:rsidRPr="00271493">
        <w:rPr>
          <w:rFonts w:ascii="Times New Roman" w:hAnsi="Times New Roman" w:cs="Times New Roman"/>
        </w:rPr>
        <w:t xml:space="preserve">верка этого предельного состояния согласно </w:t>
      </w:r>
      <w:r w:rsidRPr="00271493">
        <w:rPr>
          <w:rFonts w:ascii="Times New Roman" w:hAnsi="Times New Roman" w:cs="Times New Roman"/>
        </w:rPr>
        <w:t>СП 16.13330</w:t>
      </w:r>
      <w:r w:rsidRPr="00271493">
        <w:rPr>
          <w:rFonts w:ascii="Times New Roman" w:hAnsi="Times New Roman" w:cs="Times New Roman"/>
        </w:rPr>
        <w:t xml:space="preserve"> выполняется расчетом элементов конструкций на усталость в пределах упругих деформаций стали </w:t>
      </w:r>
      <w:r w:rsidRPr="00271493">
        <w:rPr>
          <w:rFonts w:ascii="Times New Roman" w:hAnsi="Times New Roman" w:cs="Times New Roman"/>
        </w:rPr>
        <w:t>при действии расчетных эксплуатационных нагрузок с учетом характеристик сталей, вида напряженного состояния, конструктивной схемы узла или соединения, технологии обработки детали, вида нагрузки и числа циклов нагружений.</w:t>
      </w:r>
    </w:p>
    <w:p w14:paraId="11C7CE4F" w14:textId="77777777" w:rsidR="00000000" w:rsidRPr="00271493" w:rsidRDefault="00001705">
      <w:pPr>
        <w:pStyle w:val="FORMATTEXT"/>
        <w:ind w:firstLine="568"/>
        <w:jc w:val="both"/>
        <w:rPr>
          <w:rFonts w:ascii="Times New Roman" w:hAnsi="Times New Roman" w:cs="Times New Roman"/>
        </w:rPr>
      </w:pPr>
    </w:p>
    <w:p w14:paraId="394273B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4.2.5 Потеря устойчивости формы ил</w:t>
      </w:r>
      <w:r w:rsidRPr="00271493">
        <w:rPr>
          <w:rFonts w:ascii="Times New Roman" w:hAnsi="Times New Roman" w:cs="Times New Roman"/>
        </w:rPr>
        <w:t>и положения характеризуется тем, что конструкция или элемент утрачивают способность сохранять свое равновесное состояние, соответствующее действующим при этом внешним нагрузкам и воздействиям.</w:t>
      </w:r>
    </w:p>
    <w:p w14:paraId="455EAE44" w14:textId="77777777" w:rsidR="00000000" w:rsidRPr="00271493" w:rsidRDefault="00001705">
      <w:pPr>
        <w:pStyle w:val="FORMATTEXT"/>
        <w:ind w:firstLine="568"/>
        <w:jc w:val="both"/>
        <w:rPr>
          <w:rFonts w:ascii="Times New Roman" w:hAnsi="Times New Roman" w:cs="Times New Roman"/>
        </w:rPr>
      </w:pPr>
    </w:p>
    <w:p w14:paraId="5C503EA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Проверку устойчивости формы или положения следует выполнять дл</w:t>
      </w:r>
      <w:r w:rsidRPr="00271493">
        <w:rPr>
          <w:rFonts w:ascii="Times New Roman" w:hAnsi="Times New Roman" w:cs="Times New Roman"/>
        </w:rPr>
        <w:t>я системы в целом и для ее отдельных элементов.</w:t>
      </w:r>
    </w:p>
    <w:p w14:paraId="0D810968" w14:textId="77777777" w:rsidR="00000000" w:rsidRPr="00271493" w:rsidRDefault="00001705">
      <w:pPr>
        <w:pStyle w:val="FORMATTEXT"/>
        <w:ind w:firstLine="568"/>
        <w:jc w:val="both"/>
        <w:rPr>
          <w:rFonts w:ascii="Times New Roman" w:hAnsi="Times New Roman" w:cs="Times New Roman"/>
        </w:rPr>
      </w:pPr>
    </w:p>
    <w:p w14:paraId="00FBE4F5" w14:textId="0A56CC4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В соответствии с </w:t>
      </w:r>
      <w:r w:rsidRPr="00271493">
        <w:rPr>
          <w:rFonts w:ascii="Times New Roman" w:hAnsi="Times New Roman" w:cs="Times New Roman"/>
        </w:rPr>
        <w:t>СП 16.13330</w:t>
      </w:r>
      <w:r w:rsidRPr="00271493">
        <w:rPr>
          <w:rFonts w:ascii="Times New Roman" w:hAnsi="Times New Roman" w:cs="Times New Roman"/>
        </w:rPr>
        <w:t xml:space="preserve"> проверка потери устойчивости формы заключается в установлении максим</w:t>
      </w:r>
      <w:r w:rsidRPr="00271493">
        <w:rPr>
          <w:rFonts w:ascii="Times New Roman" w:hAnsi="Times New Roman" w:cs="Times New Roman"/>
        </w:rPr>
        <w:t>ального значения нагрузки, которая может быть воспринята элементом, имеющим начальные несовершенства, при расчете его по деформированной схеме с учетом неупругих деформаций стали.</w:t>
      </w:r>
    </w:p>
    <w:p w14:paraId="5A8B4107" w14:textId="77777777" w:rsidR="00000000" w:rsidRPr="00271493" w:rsidRDefault="00001705">
      <w:pPr>
        <w:pStyle w:val="FORMATTEXT"/>
        <w:ind w:firstLine="568"/>
        <w:jc w:val="both"/>
        <w:rPr>
          <w:rFonts w:ascii="Times New Roman" w:hAnsi="Times New Roman" w:cs="Times New Roman"/>
        </w:rPr>
      </w:pPr>
    </w:p>
    <w:p w14:paraId="18F0FF1D" w14:textId="16BFD6B5"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Расчет на устойчивость идеальной системы или элементов в пределах упругих д</w:t>
      </w:r>
      <w:r w:rsidRPr="00271493">
        <w:rPr>
          <w:rFonts w:ascii="Times New Roman" w:hAnsi="Times New Roman" w:cs="Times New Roman"/>
        </w:rPr>
        <w:t xml:space="preserve">еформаций использован в </w:t>
      </w:r>
      <w:r w:rsidRPr="00271493">
        <w:rPr>
          <w:rFonts w:ascii="Times New Roman" w:hAnsi="Times New Roman" w:cs="Times New Roman"/>
        </w:rPr>
        <w:t>СП 16.13330</w:t>
      </w:r>
      <w:r w:rsidRPr="00271493">
        <w:rPr>
          <w:rFonts w:ascii="Times New Roman" w:hAnsi="Times New Roman" w:cs="Times New Roman"/>
        </w:rPr>
        <w:t xml:space="preserve"> при определении расчетных длин сжатых стержней, установлении приведенной гибкости сжатых сквозных стержней, про</w:t>
      </w:r>
      <w:r w:rsidRPr="00271493">
        <w:rPr>
          <w:rFonts w:ascii="Times New Roman" w:hAnsi="Times New Roman" w:cs="Times New Roman"/>
        </w:rPr>
        <w:t>верке балок на общую устойчивость и т.д.</w:t>
      </w:r>
    </w:p>
    <w:p w14:paraId="7077B1EE" w14:textId="77777777" w:rsidR="00000000" w:rsidRPr="00271493" w:rsidRDefault="00001705">
      <w:pPr>
        <w:pStyle w:val="FORMATTEXT"/>
        <w:ind w:firstLine="568"/>
        <w:jc w:val="both"/>
        <w:rPr>
          <w:rFonts w:ascii="Times New Roman" w:hAnsi="Times New Roman" w:cs="Times New Roman"/>
        </w:rPr>
      </w:pPr>
    </w:p>
    <w:p w14:paraId="3AF1F2B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4.2.6 Переход конструкции в изменяемую систему характеризуется превращением ее в кинематический механизм, у которого возможность изменения формы в направлении действия нагрузки не ограничена никакими связями.</w:t>
      </w:r>
    </w:p>
    <w:p w14:paraId="6EF94F0A" w14:textId="77777777" w:rsidR="00000000" w:rsidRPr="00271493" w:rsidRDefault="00001705">
      <w:pPr>
        <w:pStyle w:val="FORMATTEXT"/>
        <w:ind w:firstLine="568"/>
        <w:jc w:val="both"/>
        <w:rPr>
          <w:rFonts w:ascii="Times New Roman" w:hAnsi="Times New Roman" w:cs="Times New Roman"/>
        </w:rPr>
      </w:pPr>
    </w:p>
    <w:p w14:paraId="6D5A166F"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4.2.</w:t>
      </w:r>
      <w:r w:rsidRPr="00271493">
        <w:rPr>
          <w:rFonts w:ascii="Times New Roman" w:hAnsi="Times New Roman" w:cs="Times New Roman"/>
        </w:rPr>
        <w:t>7 Предельное состояние в результате текучести материала, неупругих сдвигов в соединениях, качественного изменения конфигурации означает переход конструкций в такое состояние, когда при сохранении общей несущей способности необходимо прекратить эксплуатацию</w:t>
      </w:r>
      <w:r w:rsidRPr="00271493">
        <w:rPr>
          <w:rFonts w:ascii="Times New Roman" w:hAnsi="Times New Roman" w:cs="Times New Roman"/>
        </w:rPr>
        <w:t xml:space="preserve"> конструкций в связи с существенным нарушением геометрической формы и выполнить ремонтные работы по замене или восстановлению конструкций. Указанное предельное состояние, как и потеря несущей способности, относится к первой группе и проверяется на действие</w:t>
      </w:r>
      <w:r w:rsidRPr="00271493">
        <w:rPr>
          <w:rFonts w:ascii="Times New Roman" w:hAnsi="Times New Roman" w:cs="Times New Roman"/>
        </w:rPr>
        <w:t xml:space="preserve"> тех же расчетных предельных нагрузок.</w:t>
      </w:r>
    </w:p>
    <w:p w14:paraId="341B9E6E" w14:textId="77777777" w:rsidR="00000000" w:rsidRPr="00271493" w:rsidRDefault="00001705">
      <w:pPr>
        <w:pStyle w:val="FORMATTEXT"/>
        <w:ind w:firstLine="568"/>
        <w:jc w:val="both"/>
        <w:rPr>
          <w:rFonts w:ascii="Times New Roman" w:hAnsi="Times New Roman" w:cs="Times New Roman"/>
        </w:rPr>
      </w:pPr>
    </w:p>
    <w:p w14:paraId="2299B06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В отличие от несущей способности, когда критериями предельных состояний являются силовые факторы (или нагрузки) и выполняется проверка усилий или напряжений, для полной непригодности к эксплуатации предельные состоян</w:t>
      </w:r>
      <w:r w:rsidRPr="00271493">
        <w:rPr>
          <w:rFonts w:ascii="Times New Roman" w:hAnsi="Times New Roman" w:cs="Times New Roman"/>
        </w:rPr>
        <w:t>ия конструкций при сохранении их несущей способности по существу должны оцениваться на основе деформационных критериев - ограничений перемещений или деформаций конструкций, работающих за пределом упругости.</w:t>
      </w:r>
    </w:p>
    <w:p w14:paraId="7D118CCC" w14:textId="77777777" w:rsidR="00000000" w:rsidRPr="00271493" w:rsidRDefault="00001705">
      <w:pPr>
        <w:pStyle w:val="FORMATTEXT"/>
        <w:ind w:firstLine="568"/>
        <w:jc w:val="both"/>
        <w:rPr>
          <w:rFonts w:ascii="Times New Roman" w:hAnsi="Times New Roman" w:cs="Times New Roman"/>
        </w:rPr>
      </w:pPr>
    </w:p>
    <w:p w14:paraId="25537A7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Проверка рассматриваемого предельного состояния </w:t>
      </w:r>
      <w:r w:rsidRPr="00271493">
        <w:rPr>
          <w:rFonts w:ascii="Times New Roman" w:hAnsi="Times New Roman" w:cs="Times New Roman"/>
        </w:rPr>
        <w:t>выполняется в традиционной форме сравнения напряжений (усилий).</w:t>
      </w:r>
    </w:p>
    <w:p w14:paraId="0E8D6FDD" w14:textId="77777777" w:rsidR="00000000" w:rsidRPr="00271493" w:rsidRDefault="00001705">
      <w:pPr>
        <w:pStyle w:val="FORMATTEXT"/>
        <w:ind w:firstLine="568"/>
        <w:jc w:val="both"/>
        <w:rPr>
          <w:rFonts w:ascii="Times New Roman" w:hAnsi="Times New Roman" w:cs="Times New Roman"/>
        </w:rPr>
      </w:pPr>
    </w:p>
    <w:p w14:paraId="63091BD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lastRenderedPageBreak/>
        <w:t>4.2.8 Предельные состояния по ограничению перемещений, сдвигов в соединениях, колебаний и изменения положения конструкций и элементов (вторая группа) характеризуются тем, что нарушаются услов</w:t>
      </w:r>
      <w:r w:rsidRPr="00271493">
        <w:rPr>
          <w:rFonts w:ascii="Times New Roman" w:hAnsi="Times New Roman" w:cs="Times New Roman"/>
        </w:rPr>
        <w:t>ия нормальной эксплуатации, связанные с пребыванием людей, работой технологического оборудования и сохранностью ограждающих конструкций.</w:t>
      </w:r>
    </w:p>
    <w:p w14:paraId="6F7E0DE6" w14:textId="77777777" w:rsidR="00000000" w:rsidRPr="00271493" w:rsidRDefault="00001705">
      <w:pPr>
        <w:pStyle w:val="FORMATTEXT"/>
        <w:ind w:firstLine="568"/>
        <w:jc w:val="both"/>
        <w:rPr>
          <w:rFonts w:ascii="Times New Roman" w:hAnsi="Times New Roman" w:cs="Times New Roman"/>
        </w:rPr>
      </w:pPr>
    </w:p>
    <w:p w14:paraId="55B769BA" w14:textId="33DADFF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Значения указанных деформационных величин, определяемые расчетом в пределах упругих деформаций стали, не должны превыш</w:t>
      </w:r>
      <w:r w:rsidRPr="00271493">
        <w:rPr>
          <w:rFonts w:ascii="Times New Roman" w:hAnsi="Times New Roman" w:cs="Times New Roman"/>
        </w:rPr>
        <w:t xml:space="preserve">ать предельных значений, установленных </w:t>
      </w:r>
      <w:r w:rsidRPr="00271493">
        <w:rPr>
          <w:rFonts w:ascii="Times New Roman" w:hAnsi="Times New Roman" w:cs="Times New Roman"/>
        </w:rPr>
        <w:t>СП 20.13330</w:t>
      </w:r>
      <w:r w:rsidRPr="00271493">
        <w:rPr>
          <w:rFonts w:ascii="Times New Roman" w:hAnsi="Times New Roman" w:cs="Times New Roman"/>
        </w:rPr>
        <w:t>.</w:t>
      </w:r>
    </w:p>
    <w:p w14:paraId="785FEB72" w14:textId="77777777" w:rsidR="00000000" w:rsidRPr="00271493" w:rsidRDefault="00001705">
      <w:pPr>
        <w:pStyle w:val="FORMATTEXT"/>
        <w:ind w:firstLine="568"/>
        <w:jc w:val="both"/>
        <w:rPr>
          <w:rFonts w:ascii="Times New Roman" w:hAnsi="Times New Roman" w:cs="Times New Roman"/>
        </w:rPr>
      </w:pPr>
    </w:p>
    <w:p w14:paraId="10381EEF" w14:textId="0FA386C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В отличие от предельных состояний первой группы, возможность наступления которых не допускается сис</w:t>
      </w:r>
      <w:r w:rsidRPr="00271493">
        <w:rPr>
          <w:rFonts w:ascii="Times New Roman" w:hAnsi="Times New Roman" w:cs="Times New Roman"/>
        </w:rPr>
        <w:t xml:space="preserve">темой частных коэффициентов метода предельных состояний, установленные </w:t>
      </w:r>
      <w:r w:rsidRPr="00271493">
        <w:rPr>
          <w:rFonts w:ascii="Times New Roman" w:hAnsi="Times New Roman" w:cs="Times New Roman"/>
        </w:rPr>
        <w:t>СП 16.13330</w:t>
      </w:r>
      <w:r w:rsidRPr="00271493">
        <w:rPr>
          <w:rFonts w:ascii="Times New Roman" w:hAnsi="Times New Roman" w:cs="Times New Roman"/>
        </w:rPr>
        <w:t xml:space="preserve"> для второй группы предельные значения перемещений или параметров</w:t>
      </w:r>
      <w:r w:rsidRPr="00271493">
        <w:rPr>
          <w:rFonts w:ascii="Times New Roman" w:hAnsi="Times New Roman" w:cs="Times New Roman"/>
        </w:rPr>
        <w:t xml:space="preserve"> колебаний и изменения положения конструкций достигаются (но не превосходят) в процессе работы конструкций при действии расчетных эксплуатационных нагрузок.</w:t>
      </w:r>
    </w:p>
    <w:p w14:paraId="540783A0" w14:textId="77777777" w:rsidR="00000000" w:rsidRPr="00271493" w:rsidRDefault="00001705">
      <w:pPr>
        <w:pStyle w:val="FORMATTEXT"/>
        <w:ind w:firstLine="568"/>
        <w:jc w:val="both"/>
        <w:rPr>
          <w:rFonts w:ascii="Times New Roman" w:hAnsi="Times New Roman" w:cs="Times New Roman"/>
        </w:rPr>
      </w:pPr>
    </w:p>
    <w:p w14:paraId="3F5171EF" w14:textId="77777777" w:rsidR="00000000" w:rsidRPr="00271493" w:rsidRDefault="00001705">
      <w:pPr>
        <w:pStyle w:val="FORMATTEXT"/>
        <w:ind w:firstLine="568"/>
        <w:jc w:val="both"/>
        <w:rPr>
          <w:rFonts w:ascii="Times New Roman" w:hAnsi="Times New Roman" w:cs="Times New Roman"/>
        </w:rPr>
      </w:pPr>
    </w:p>
    <w:p w14:paraId="328CAB6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4.3 Учет условий работы и назначения конструкций. Коэффициенты надежности и условий раб</w:instrText>
      </w:r>
      <w:r w:rsidRPr="00271493">
        <w:rPr>
          <w:rFonts w:ascii="Times New Roman" w:hAnsi="Times New Roman" w:cs="Times New Roman"/>
        </w:rPr>
        <w:instrText>оты"</w:instrText>
      </w:r>
      <w:r w:rsidRPr="00271493">
        <w:rPr>
          <w:rFonts w:ascii="Times New Roman" w:hAnsi="Times New Roman" w:cs="Times New Roman"/>
        </w:rPr>
        <w:fldChar w:fldCharType="end"/>
      </w:r>
    </w:p>
    <w:p w14:paraId="59975BA3" w14:textId="77777777" w:rsidR="00000000" w:rsidRPr="00271493" w:rsidRDefault="00001705">
      <w:pPr>
        <w:pStyle w:val="HEADERTEXT"/>
        <w:rPr>
          <w:rFonts w:ascii="Times New Roman" w:hAnsi="Times New Roman" w:cs="Times New Roman"/>
          <w:b/>
          <w:bCs/>
          <w:color w:val="auto"/>
        </w:rPr>
      </w:pPr>
    </w:p>
    <w:p w14:paraId="1EA36D49" w14:textId="77777777" w:rsidR="00000000" w:rsidRPr="00271493" w:rsidRDefault="00001705">
      <w:pPr>
        <w:pStyle w:val="HEADERTEXT"/>
        <w:ind w:firstLine="568"/>
        <w:jc w:val="both"/>
        <w:outlineLvl w:val="3"/>
        <w:rPr>
          <w:rFonts w:ascii="Times New Roman" w:hAnsi="Times New Roman" w:cs="Times New Roman"/>
          <w:b/>
          <w:bCs/>
          <w:color w:val="auto"/>
        </w:rPr>
      </w:pPr>
      <w:r w:rsidRPr="00271493">
        <w:rPr>
          <w:rFonts w:ascii="Times New Roman" w:hAnsi="Times New Roman" w:cs="Times New Roman"/>
          <w:b/>
          <w:bCs/>
          <w:color w:val="auto"/>
        </w:rPr>
        <w:t xml:space="preserve"> 4.3 Учет условий работы и назначения конструкций. Коэффициенты надежности и условий работы </w:t>
      </w:r>
    </w:p>
    <w:p w14:paraId="1E8BF8CF" w14:textId="580EB98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4.3.1 Достижение материалом временного сопротивления означает полное разрушение его со всеми недопустимыми последствиями. Поэтому ненаступление этого сост</w:t>
      </w:r>
      <w:r w:rsidRPr="00271493">
        <w:rPr>
          <w:rFonts w:ascii="Times New Roman" w:hAnsi="Times New Roman" w:cs="Times New Roman"/>
        </w:rPr>
        <w:t xml:space="preserve">ояния должно иметь относительно большую обеспеченность, что достигается в </w:t>
      </w:r>
      <w:r w:rsidRPr="00271493">
        <w:rPr>
          <w:rFonts w:ascii="Times New Roman" w:hAnsi="Times New Roman" w:cs="Times New Roman"/>
        </w:rPr>
        <w:t>СП 16.13330</w:t>
      </w:r>
      <w:r w:rsidRPr="00271493">
        <w:rPr>
          <w:rFonts w:ascii="Times New Roman" w:hAnsi="Times New Roman" w:cs="Times New Roman"/>
        </w:rPr>
        <w:t xml:space="preserve"> введением коэффициента надежности </w:t>
      </w:r>
      <w:r w:rsidR="002A68EA" w:rsidRPr="00271493">
        <w:rPr>
          <w:rFonts w:ascii="Times New Roman" w:hAnsi="Times New Roman" w:cs="Times New Roman"/>
          <w:noProof/>
          <w:position w:val="-11"/>
        </w:rPr>
        <w:drawing>
          <wp:inline distT="0" distB="0" distL="0" distR="0" wp14:anchorId="2824890B" wp14:editId="00A86A9D">
            <wp:extent cx="184150" cy="2317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 xml:space="preserve">=1,3. Этот коэффициент имеется в расчетных формулах для проверки элементов конструкций, рассчитываемых на прочность с использованием расчетных сопротивлений </w:t>
      </w:r>
      <w:r w:rsidR="002A68EA" w:rsidRPr="00271493">
        <w:rPr>
          <w:rFonts w:ascii="Times New Roman" w:hAnsi="Times New Roman" w:cs="Times New Roman"/>
          <w:noProof/>
          <w:position w:val="-11"/>
        </w:rPr>
        <w:drawing>
          <wp:inline distT="0" distB="0" distL="0" distR="0" wp14:anchorId="1CAA28BD" wp14:editId="62A3067D">
            <wp:extent cx="198120" cy="2317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271493">
        <w:rPr>
          <w:rFonts w:ascii="Times New Roman" w:hAnsi="Times New Roman" w:cs="Times New Roman"/>
        </w:rPr>
        <w:t xml:space="preserve">, а также учтен при назначении расчетных сопротивлений </w:t>
      </w:r>
      <w:r w:rsidRPr="00271493">
        <w:rPr>
          <w:rFonts w:ascii="Times New Roman" w:hAnsi="Times New Roman" w:cs="Times New Roman"/>
        </w:rPr>
        <w:t>для сварных и болтовых соединений.</w:t>
      </w:r>
    </w:p>
    <w:p w14:paraId="7AD4DE75" w14:textId="77777777" w:rsidR="00000000" w:rsidRPr="00271493" w:rsidRDefault="00001705">
      <w:pPr>
        <w:pStyle w:val="FORMATTEXT"/>
        <w:ind w:firstLine="568"/>
        <w:jc w:val="both"/>
        <w:rPr>
          <w:rFonts w:ascii="Times New Roman" w:hAnsi="Times New Roman" w:cs="Times New Roman"/>
        </w:rPr>
      </w:pPr>
    </w:p>
    <w:p w14:paraId="536736B9" w14:textId="6ECC61D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Принятое значение коэффициента </w:t>
      </w:r>
      <w:r w:rsidR="002A68EA" w:rsidRPr="00271493">
        <w:rPr>
          <w:rFonts w:ascii="Times New Roman" w:hAnsi="Times New Roman" w:cs="Times New Roman"/>
          <w:noProof/>
          <w:position w:val="-11"/>
        </w:rPr>
        <w:drawing>
          <wp:inline distT="0" distB="0" distL="0" distR="0" wp14:anchorId="46E9A7E9" wp14:editId="73285EDE">
            <wp:extent cx="184150" cy="2317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обеспечивает возможность надежно использовать в расчетах диаграммы работы сталей в зонах больших деформаций. При этом для наиболее распространенных малоу</w:t>
      </w:r>
      <w:r w:rsidRPr="00271493">
        <w:rPr>
          <w:rFonts w:ascii="Times New Roman" w:hAnsi="Times New Roman" w:cs="Times New Roman"/>
        </w:rPr>
        <w:t xml:space="preserve">глеродистых пластичных сталей диаграмма работы при этом используется до значений относительных удлинений </w:t>
      </w:r>
      <w:r w:rsidR="002A68EA" w:rsidRPr="00271493">
        <w:rPr>
          <w:rFonts w:ascii="Times New Roman" w:hAnsi="Times New Roman" w:cs="Times New Roman"/>
          <w:noProof/>
          <w:position w:val="-7"/>
        </w:rPr>
        <w:drawing>
          <wp:inline distT="0" distB="0" distL="0" distR="0" wp14:anchorId="0CDB79E7" wp14:editId="7B112C35">
            <wp:extent cx="116205" cy="14351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271493">
        <w:rPr>
          <w:rFonts w:ascii="Times New Roman" w:hAnsi="Times New Roman" w:cs="Times New Roman"/>
        </w:rPr>
        <w:t>=4-5%, что хорошо согласуется с экспериментальными данными.</w:t>
      </w:r>
    </w:p>
    <w:p w14:paraId="39AB39BD" w14:textId="77777777" w:rsidR="00000000" w:rsidRPr="00271493" w:rsidRDefault="00001705">
      <w:pPr>
        <w:pStyle w:val="FORMATTEXT"/>
        <w:ind w:firstLine="568"/>
        <w:jc w:val="both"/>
        <w:rPr>
          <w:rFonts w:ascii="Times New Roman" w:hAnsi="Times New Roman" w:cs="Times New Roman"/>
        </w:rPr>
      </w:pPr>
    </w:p>
    <w:p w14:paraId="5E37A42B" w14:textId="4F254A7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4.3.2 Для учета степени ответственности зданий и соору</w:t>
      </w:r>
      <w:r w:rsidRPr="00271493">
        <w:rPr>
          <w:rFonts w:ascii="Times New Roman" w:hAnsi="Times New Roman" w:cs="Times New Roman"/>
        </w:rPr>
        <w:t xml:space="preserve">жений введен коэффициент надежности по ответственности </w:t>
      </w:r>
      <w:r w:rsidR="002A68EA" w:rsidRPr="00271493">
        <w:rPr>
          <w:rFonts w:ascii="Times New Roman" w:hAnsi="Times New Roman" w:cs="Times New Roman"/>
          <w:noProof/>
          <w:position w:val="-11"/>
        </w:rPr>
        <w:drawing>
          <wp:inline distT="0" distB="0" distL="0" distR="0" wp14:anchorId="5AE047BE" wp14:editId="01706026">
            <wp:extent cx="184150" cy="2317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 xml:space="preserve">. Значение коэффициента определяется в зависимости от уровня ответственности здания или сооружения. В </w:t>
      </w:r>
      <w:r w:rsidRPr="00271493">
        <w:rPr>
          <w:rFonts w:ascii="Times New Roman" w:hAnsi="Times New Roman" w:cs="Times New Roman"/>
        </w:rPr>
        <w:t>ГОСТ 27751</w:t>
      </w:r>
      <w:r w:rsidRPr="00271493">
        <w:rPr>
          <w:rFonts w:ascii="Times New Roman" w:hAnsi="Times New Roman" w:cs="Times New Roman"/>
        </w:rPr>
        <w:t xml:space="preserve"> приняты три уровня ответственности, для которых минимальное значение </w:t>
      </w:r>
      <w:r w:rsidR="002A68EA" w:rsidRPr="00271493">
        <w:rPr>
          <w:rFonts w:ascii="Times New Roman" w:hAnsi="Times New Roman" w:cs="Times New Roman"/>
          <w:noProof/>
          <w:position w:val="-11"/>
        </w:rPr>
        <w:drawing>
          <wp:inline distT="0" distB="0" distL="0" distR="0" wp14:anchorId="692D2008" wp14:editId="12F295BD">
            <wp:extent cx="184150" cy="2317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равно: для повышенного уровня - 1,1; для нормального - 1,0; для пониженного - 0,8.</w:t>
      </w:r>
    </w:p>
    <w:p w14:paraId="17A1E828" w14:textId="77777777" w:rsidR="00000000" w:rsidRPr="00271493" w:rsidRDefault="00001705">
      <w:pPr>
        <w:pStyle w:val="FORMATTEXT"/>
        <w:ind w:firstLine="568"/>
        <w:jc w:val="both"/>
        <w:rPr>
          <w:rFonts w:ascii="Times New Roman" w:hAnsi="Times New Roman" w:cs="Times New Roman"/>
        </w:rPr>
      </w:pPr>
    </w:p>
    <w:p w14:paraId="3953F48A" w14:textId="44DF920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На коэф</w:t>
      </w:r>
      <w:r w:rsidRPr="00271493">
        <w:rPr>
          <w:rFonts w:ascii="Times New Roman" w:hAnsi="Times New Roman" w:cs="Times New Roman"/>
        </w:rPr>
        <w:t xml:space="preserve">фициент надежности по ответственности </w:t>
      </w:r>
      <w:r w:rsidR="002A68EA" w:rsidRPr="00271493">
        <w:rPr>
          <w:rFonts w:ascii="Times New Roman" w:hAnsi="Times New Roman" w:cs="Times New Roman"/>
          <w:noProof/>
          <w:position w:val="-11"/>
        </w:rPr>
        <w:drawing>
          <wp:inline distT="0" distB="0" distL="0" distR="0" wp14:anchorId="0332D536" wp14:editId="3AB8213A">
            <wp:extent cx="184150" cy="2317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следует умножать расчетные значения нагрузок, усилий или иных воздействий [см. формулу (2)] и делить предельные значения перемещений параметров колебаний и изменения положения констру</w:t>
      </w:r>
      <w:r w:rsidRPr="00271493">
        <w:rPr>
          <w:rFonts w:ascii="Times New Roman" w:hAnsi="Times New Roman" w:cs="Times New Roman"/>
        </w:rPr>
        <w:t xml:space="preserve">кций [см. формулу (4)]. Предельные значения несущей способности </w:t>
      </w:r>
      <w:r w:rsidRPr="00271493">
        <w:rPr>
          <w:rFonts w:ascii="Times New Roman" w:hAnsi="Times New Roman" w:cs="Times New Roman"/>
          <w:i/>
          <w:iCs/>
        </w:rPr>
        <w:t>S</w:t>
      </w:r>
      <w:r w:rsidRPr="00271493">
        <w:rPr>
          <w:rFonts w:ascii="Times New Roman" w:hAnsi="Times New Roman" w:cs="Times New Roman"/>
        </w:rPr>
        <w:t xml:space="preserve">, определяемой по формуле (3), следует делить на коэффициент </w:t>
      </w:r>
      <w:r w:rsidR="002A68EA" w:rsidRPr="00271493">
        <w:rPr>
          <w:rFonts w:ascii="Times New Roman" w:hAnsi="Times New Roman" w:cs="Times New Roman"/>
          <w:noProof/>
          <w:position w:val="-11"/>
        </w:rPr>
        <w:drawing>
          <wp:inline distT="0" distB="0" distL="0" distR="0" wp14:anchorId="502A2739" wp14:editId="0FEFEE0F">
            <wp:extent cx="184150" cy="2317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w:t>
      </w:r>
    </w:p>
    <w:p w14:paraId="64D919D6" w14:textId="77777777" w:rsidR="00000000" w:rsidRPr="00271493" w:rsidRDefault="00001705">
      <w:pPr>
        <w:pStyle w:val="FORMATTEXT"/>
        <w:ind w:firstLine="568"/>
        <w:jc w:val="both"/>
        <w:rPr>
          <w:rFonts w:ascii="Times New Roman" w:hAnsi="Times New Roman" w:cs="Times New Roman"/>
        </w:rPr>
      </w:pPr>
    </w:p>
    <w:p w14:paraId="44DCCE78" w14:textId="3EEB0B85"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4.3.3 Особенности действительной работы стали, элементов конструкций и их соединений, имеющи</w:t>
      </w:r>
      <w:r w:rsidRPr="00271493">
        <w:rPr>
          <w:rFonts w:ascii="Times New Roman" w:hAnsi="Times New Roman" w:cs="Times New Roman"/>
        </w:rPr>
        <w:t xml:space="preserve">е систематический характер, но не отражаемые непосредственно в расчетах, учитываются в </w:t>
      </w:r>
      <w:r w:rsidRPr="00271493">
        <w:rPr>
          <w:rFonts w:ascii="Times New Roman" w:hAnsi="Times New Roman" w:cs="Times New Roman"/>
        </w:rPr>
        <w:t>СП 16.13330</w:t>
      </w:r>
      <w:r w:rsidRPr="00271493">
        <w:rPr>
          <w:rFonts w:ascii="Times New Roman" w:hAnsi="Times New Roman" w:cs="Times New Roman"/>
        </w:rPr>
        <w:t xml:space="preserve"> коэффициентами условий работы </w:t>
      </w:r>
      <w:r w:rsidR="002A68EA" w:rsidRPr="00271493">
        <w:rPr>
          <w:rFonts w:ascii="Times New Roman" w:hAnsi="Times New Roman" w:cs="Times New Roman"/>
          <w:noProof/>
          <w:position w:val="-11"/>
        </w:rPr>
        <w:drawing>
          <wp:inline distT="0" distB="0" distL="0" distR="0" wp14:anchorId="7C2F8ECC" wp14:editId="71F4298D">
            <wp:extent cx="184150" cy="2317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для учета:</w:t>
      </w:r>
    </w:p>
    <w:p w14:paraId="65E9AC8E" w14:textId="77777777" w:rsidR="00000000" w:rsidRPr="00271493" w:rsidRDefault="00001705">
      <w:pPr>
        <w:pStyle w:val="FORMATTEXT"/>
        <w:ind w:firstLine="568"/>
        <w:jc w:val="both"/>
        <w:rPr>
          <w:rFonts w:ascii="Times New Roman" w:hAnsi="Times New Roman" w:cs="Times New Roman"/>
        </w:rPr>
      </w:pPr>
    </w:p>
    <w:p w14:paraId="508DB10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а) упрощения расчетных схем при расчетах на общую устойчивость сплошных балок, которые рассчитываются как идеально упругие системы, а также сжатых элементов из одиночных уголков, прикрепляемых одной полкой и рассчитываемых как </w:t>
      </w:r>
      <w:r w:rsidRPr="00271493">
        <w:rPr>
          <w:rFonts w:ascii="Times New Roman" w:hAnsi="Times New Roman" w:cs="Times New Roman"/>
        </w:rPr>
        <w:t>центрально сжатые, хотя схема их работы соответствует внецентренному сжатию;</w:t>
      </w:r>
    </w:p>
    <w:p w14:paraId="66CE4E62" w14:textId="77777777" w:rsidR="00000000" w:rsidRPr="00271493" w:rsidRDefault="00001705">
      <w:pPr>
        <w:pStyle w:val="FORMATTEXT"/>
        <w:ind w:firstLine="568"/>
        <w:jc w:val="both"/>
        <w:rPr>
          <w:rFonts w:ascii="Times New Roman" w:hAnsi="Times New Roman" w:cs="Times New Roman"/>
        </w:rPr>
      </w:pPr>
    </w:p>
    <w:p w14:paraId="13A1FFD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б) фактических значений начальных искривлений сжатых составных элементов таврового сечения из уголков, в которых в связи с несимметричным расположением швов при приварке прокладо</w:t>
      </w:r>
      <w:r w:rsidRPr="00271493">
        <w:rPr>
          <w:rFonts w:ascii="Times New Roman" w:hAnsi="Times New Roman" w:cs="Times New Roman"/>
        </w:rPr>
        <w:t>к между уголками начальные искривления превышают учитываемые в расчетах;</w:t>
      </w:r>
    </w:p>
    <w:p w14:paraId="48DF8BDB" w14:textId="77777777" w:rsidR="00000000" w:rsidRPr="00271493" w:rsidRDefault="00001705">
      <w:pPr>
        <w:pStyle w:val="FORMATTEXT"/>
        <w:ind w:firstLine="568"/>
        <w:jc w:val="both"/>
        <w:rPr>
          <w:rFonts w:ascii="Times New Roman" w:hAnsi="Times New Roman" w:cs="Times New Roman"/>
        </w:rPr>
      </w:pPr>
    </w:p>
    <w:p w14:paraId="43051A5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в) воздействия на конструкции больших постоянных и длительно действующих временных нагрузок, приводящих в процессе эксплуатации к высокому уровню напряжений, незначительное превышени</w:t>
      </w:r>
      <w:r w:rsidRPr="00271493">
        <w:rPr>
          <w:rFonts w:ascii="Times New Roman" w:hAnsi="Times New Roman" w:cs="Times New Roman"/>
        </w:rPr>
        <w:t>е которого вызывает опасность наступления предельных состояний первой группы;</w:t>
      </w:r>
    </w:p>
    <w:p w14:paraId="35D13867" w14:textId="77777777" w:rsidR="00000000" w:rsidRPr="00271493" w:rsidRDefault="00001705">
      <w:pPr>
        <w:pStyle w:val="FORMATTEXT"/>
        <w:ind w:firstLine="568"/>
        <w:jc w:val="both"/>
        <w:rPr>
          <w:rFonts w:ascii="Times New Roman" w:hAnsi="Times New Roman" w:cs="Times New Roman"/>
        </w:rPr>
      </w:pPr>
    </w:p>
    <w:p w14:paraId="366DA05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 локального повышения прочностных свойств стали возле отверстий при расчете на прочность сечений, ослабленных отверстиями для болтов.</w:t>
      </w:r>
    </w:p>
    <w:p w14:paraId="26ADB434" w14:textId="77777777" w:rsidR="00000000" w:rsidRPr="00271493" w:rsidRDefault="00001705">
      <w:pPr>
        <w:pStyle w:val="FORMATTEXT"/>
        <w:ind w:firstLine="568"/>
        <w:jc w:val="both"/>
        <w:rPr>
          <w:rFonts w:ascii="Times New Roman" w:hAnsi="Times New Roman" w:cs="Times New Roman"/>
        </w:rPr>
      </w:pPr>
    </w:p>
    <w:p w14:paraId="70E6ED0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Подробные разъяснения этих требований пр</w:t>
      </w:r>
      <w:r w:rsidRPr="00271493">
        <w:rPr>
          <w:rFonts w:ascii="Times New Roman" w:hAnsi="Times New Roman" w:cs="Times New Roman"/>
        </w:rPr>
        <w:t>иведены в разделе 7.</w:t>
      </w:r>
    </w:p>
    <w:p w14:paraId="661F2F74" w14:textId="77777777" w:rsidR="00000000" w:rsidRPr="00271493" w:rsidRDefault="00001705">
      <w:pPr>
        <w:pStyle w:val="FORMATTEXT"/>
        <w:ind w:firstLine="568"/>
        <w:jc w:val="both"/>
        <w:rPr>
          <w:rFonts w:ascii="Times New Roman" w:hAnsi="Times New Roman" w:cs="Times New Roman"/>
        </w:rPr>
      </w:pPr>
    </w:p>
    <w:p w14:paraId="556C6B27" w14:textId="5A69528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lastRenderedPageBreak/>
        <w:t xml:space="preserve">4.3.4 При расчетах болтовых соединений коэффициенты условий работы </w:t>
      </w:r>
      <w:r w:rsidR="002A68EA" w:rsidRPr="00271493">
        <w:rPr>
          <w:rFonts w:ascii="Times New Roman" w:hAnsi="Times New Roman" w:cs="Times New Roman"/>
          <w:noProof/>
          <w:position w:val="-11"/>
        </w:rPr>
        <w:drawing>
          <wp:inline distT="0" distB="0" distL="0" distR="0" wp14:anchorId="478617D4" wp14:editId="64EFB115">
            <wp:extent cx="184150" cy="2317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введены для:</w:t>
      </w:r>
    </w:p>
    <w:p w14:paraId="3B57943B" w14:textId="77777777" w:rsidR="00000000" w:rsidRPr="00271493" w:rsidRDefault="00001705">
      <w:pPr>
        <w:pStyle w:val="FORMATTEXT"/>
        <w:ind w:firstLine="568"/>
        <w:jc w:val="both"/>
        <w:rPr>
          <w:rFonts w:ascii="Times New Roman" w:hAnsi="Times New Roman" w:cs="Times New Roman"/>
        </w:rPr>
      </w:pPr>
    </w:p>
    <w:p w14:paraId="29DE65D7" w14:textId="128B8FF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а) учета неравномерности работы болтов в многоболтовых соединениях на болтах класса точности В (</w:t>
      </w:r>
      <w:r w:rsidR="002A68EA" w:rsidRPr="00271493">
        <w:rPr>
          <w:rFonts w:ascii="Times New Roman" w:hAnsi="Times New Roman" w:cs="Times New Roman"/>
          <w:noProof/>
          <w:position w:val="-11"/>
        </w:rPr>
        <w:drawing>
          <wp:inline distT="0" distB="0" distL="0" distR="0" wp14:anchorId="7E4CF342" wp14:editId="0AC7155F">
            <wp:extent cx="184150" cy="2317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=0,9);</w:t>
      </w:r>
    </w:p>
    <w:p w14:paraId="53F5AABE" w14:textId="77777777" w:rsidR="00000000" w:rsidRPr="00271493" w:rsidRDefault="00001705">
      <w:pPr>
        <w:pStyle w:val="FORMATTEXT"/>
        <w:ind w:firstLine="568"/>
        <w:jc w:val="both"/>
        <w:rPr>
          <w:rFonts w:ascii="Times New Roman" w:hAnsi="Times New Roman" w:cs="Times New Roman"/>
        </w:rPr>
      </w:pPr>
    </w:p>
    <w:p w14:paraId="12A4195C" w14:textId="29ABBD5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б) исключения возможности разрушения соединяемых элементов при уме</w:t>
      </w:r>
      <w:r w:rsidRPr="00271493">
        <w:rPr>
          <w:rFonts w:ascii="Times New Roman" w:hAnsi="Times New Roman" w:cs="Times New Roman"/>
        </w:rPr>
        <w:t>ньшенных расстояниях между болтами и от края элемента до ближайшего отверстия (</w:t>
      </w:r>
      <w:r w:rsidR="002A68EA" w:rsidRPr="00271493">
        <w:rPr>
          <w:rFonts w:ascii="Times New Roman" w:hAnsi="Times New Roman" w:cs="Times New Roman"/>
          <w:noProof/>
          <w:position w:val="-11"/>
        </w:rPr>
        <w:drawing>
          <wp:inline distT="0" distB="0" distL="0" distR="0" wp14:anchorId="691D239C" wp14:editId="496B0500">
            <wp:extent cx="184150" cy="2317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 xml:space="preserve">=0,80 и </w:t>
      </w:r>
      <w:r w:rsidR="002A68EA" w:rsidRPr="00271493">
        <w:rPr>
          <w:rFonts w:ascii="Times New Roman" w:hAnsi="Times New Roman" w:cs="Times New Roman"/>
          <w:noProof/>
          <w:position w:val="-11"/>
        </w:rPr>
        <w:drawing>
          <wp:inline distT="0" distB="0" distL="0" distR="0" wp14:anchorId="1DEC0299" wp14:editId="0FB7B5E0">
            <wp:extent cx="184150" cy="2317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=0,75).</w:t>
      </w:r>
    </w:p>
    <w:p w14:paraId="3C6DAC33" w14:textId="77777777" w:rsidR="00000000" w:rsidRPr="00271493" w:rsidRDefault="00001705">
      <w:pPr>
        <w:pStyle w:val="FORMATTEXT"/>
        <w:ind w:firstLine="568"/>
        <w:jc w:val="both"/>
        <w:rPr>
          <w:rFonts w:ascii="Times New Roman" w:hAnsi="Times New Roman" w:cs="Times New Roman"/>
        </w:rPr>
      </w:pPr>
    </w:p>
    <w:p w14:paraId="2C80BC44" w14:textId="0846180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расчетах болтовых соединений (включая одноболтовые) следует учитывать коэффициенты у</w:t>
      </w:r>
      <w:r w:rsidRPr="00271493">
        <w:rPr>
          <w:rFonts w:ascii="Times New Roman" w:hAnsi="Times New Roman" w:cs="Times New Roman"/>
        </w:rPr>
        <w:t xml:space="preserve">словий работы </w:t>
      </w:r>
      <w:r w:rsidR="002A68EA" w:rsidRPr="00271493">
        <w:rPr>
          <w:rFonts w:ascii="Times New Roman" w:hAnsi="Times New Roman" w:cs="Times New Roman"/>
          <w:noProof/>
          <w:position w:val="-11"/>
        </w:rPr>
        <w:drawing>
          <wp:inline distT="0" distB="0" distL="0" distR="0" wp14:anchorId="022C62C8" wp14:editId="2780839E">
            <wp:extent cx="184150" cy="2317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 xml:space="preserve">в соответствии с </w:t>
      </w:r>
      <w:r w:rsidRPr="00271493">
        <w:rPr>
          <w:rFonts w:ascii="Times New Roman" w:hAnsi="Times New Roman" w:cs="Times New Roman"/>
        </w:rPr>
        <w:t>СП 16.13330</w:t>
      </w:r>
      <w:r w:rsidRPr="00271493">
        <w:rPr>
          <w:rFonts w:ascii="Times New Roman" w:hAnsi="Times New Roman" w:cs="Times New Roman"/>
        </w:rPr>
        <w:t>.</w:t>
      </w:r>
    </w:p>
    <w:p w14:paraId="61C33FFD" w14:textId="77777777" w:rsidR="00000000" w:rsidRPr="00271493" w:rsidRDefault="00001705">
      <w:pPr>
        <w:pStyle w:val="FORMATTEXT"/>
        <w:ind w:firstLine="568"/>
        <w:jc w:val="both"/>
        <w:rPr>
          <w:rFonts w:ascii="Times New Roman" w:hAnsi="Times New Roman" w:cs="Times New Roman"/>
        </w:rPr>
      </w:pPr>
    </w:p>
    <w:p w14:paraId="1A7AAB19" w14:textId="1C97B5A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4.3.5 Коэффициенты условий работы </w:t>
      </w:r>
      <w:r w:rsidR="002A68EA" w:rsidRPr="00271493">
        <w:rPr>
          <w:rFonts w:ascii="Times New Roman" w:hAnsi="Times New Roman" w:cs="Times New Roman"/>
          <w:noProof/>
          <w:position w:val="-11"/>
        </w:rPr>
        <w:drawing>
          <wp:inline distT="0" distB="0" distL="0" distR="0" wp14:anchorId="7BD632CC" wp14:editId="5B31B272">
            <wp:extent cx="450215" cy="2317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0215" cy="231775"/>
                    </a:xfrm>
                    <a:prstGeom prst="rect">
                      <a:avLst/>
                    </a:prstGeom>
                    <a:noFill/>
                    <a:ln>
                      <a:noFill/>
                    </a:ln>
                  </pic:spPr>
                </pic:pic>
              </a:graphicData>
            </a:graphic>
          </wp:inline>
        </w:drawing>
      </w:r>
      <w:r w:rsidRPr="00271493">
        <w:rPr>
          <w:rFonts w:ascii="Times New Roman" w:hAnsi="Times New Roman" w:cs="Times New Roman"/>
        </w:rPr>
        <w:t>&lt;1 одновременно учитывать в расчетах не следует.</w:t>
      </w:r>
    </w:p>
    <w:p w14:paraId="6F029DEB" w14:textId="77777777" w:rsidR="00000000" w:rsidRPr="00271493" w:rsidRDefault="00001705">
      <w:pPr>
        <w:pStyle w:val="FORMATTEXT"/>
        <w:ind w:firstLine="568"/>
        <w:jc w:val="both"/>
        <w:rPr>
          <w:rFonts w:ascii="Times New Roman" w:hAnsi="Times New Roman" w:cs="Times New Roman"/>
        </w:rPr>
      </w:pPr>
    </w:p>
    <w:p w14:paraId="52713748" w14:textId="77777777" w:rsidR="00000000" w:rsidRPr="00271493" w:rsidRDefault="00001705">
      <w:pPr>
        <w:pStyle w:val="FORMATTEXT"/>
        <w:ind w:firstLine="568"/>
        <w:jc w:val="both"/>
        <w:rPr>
          <w:rFonts w:ascii="Times New Roman" w:hAnsi="Times New Roman" w:cs="Times New Roman"/>
        </w:rPr>
      </w:pPr>
    </w:p>
    <w:p w14:paraId="5C62A92F"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4.4 Особенности расчета стальных конструкций с учетом неупругих деформаций"</w:instrText>
      </w:r>
      <w:r w:rsidRPr="00271493">
        <w:rPr>
          <w:rFonts w:ascii="Times New Roman" w:hAnsi="Times New Roman" w:cs="Times New Roman"/>
        </w:rPr>
        <w:fldChar w:fldCharType="end"/>
      </w:r>
    </w:p>
    <w:p w14:paraId="50015CB8" w14:textId="77777777" w:rsidR="00000000" w:rsidRPr="00271493" w:rsidRDefault="00001705">
      <w:pPr>
        <w:pStyle w:val="HEADERTEXT"/>
        <w:rPr>
          <w:rFonts w:ascii="Times New Roman" w:hAnsi="Times New Roman" w:cs="Times New Roman"/>
          <w:b/>
          <w:bCs/>
          <w:color w:val="auto"/>
        </w:rPr>
      </w:pPr>
    </w:p>
    <w:p w14:paraId="5F4EE738" w14:textId="77777777" w:rsidR="00000000" w:rsidRPr="00271493" w:rsidRDefault="00001705">
      <w:pPr>
        <w:pStyle w:val="HEADERTEXT"/>
        <w:ind w:firstLine="568"/>
        <w:jc w:val="both"/>
        <w:outlineLvl w:val="3"/>
        <w:rPr>
          <w:rFonts w:ascii="Times New Roman" w:hAnsi="Times New Roman" w:cs="Times New Roman"/>
          <w:b/>
          <w:bCs/>
          <w:color w:val="auto"/>
        </w:rPr>
      </w:pPr>
      <w:r w:rsidRPr="00271493">
        <w:rPr>
          <w:rFonts w:ascii="Times New Roman" w:hAnsi="Times New Roman" w:cs="Times New Roman"/>
          <w:b/>
          <w:bCs/>
          <w:color w:val="auto"/>
        </w:rPr>
        <w:t xml:space="preserve"> 4.4 Особенности расчета стальных конструкций с учетом неупругих деформаций </w:t>
      </w:r>
    </w:p>
    <w:p w14:paraId="71092A27" w14:textId="2FF87FA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4.4.1 Учет неупругих деформаций за с</w:t>
      </w:r>
      <w:r w:rsidRPr="00271493">
        <w:rPr>
          <w:rFonts w:ascii="Times New Roman" w:hAnsi="Times New Roman" w:cs="Times New Roman"/>
        </w:rPr>
        <w:t>чет использования двух видов расчетных сопротивлений стали  </w:t>
      </w:r>
      <w:r w:rsidR="002A68EA" w:rsidRPr="00271493">
        <w:rPr>
          <w:rFonts w:ascii="Times New Roman" w:hAnsi="Times New Roman" w:cs="Times New Roman"/>
          <w:noProof/>
          <w:position w:val="-11"/>
        </w:rPr>
        <w:drawing>
          <wp:inline distT="0" distB="0" distL="0" distR="0" wp14:anchorId="6367B964" wp14:editId="321A248A">
            <wp:extent cx="198120" cy="23876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1"/>
        </w:rPr>
        <w:drawing>
          <wp:inline distT="0" distB="0" distL="0" distR="0" wp14:anchorId="1D4016DC" wp14:editId="0BDF28BB">
            <wp:extent cx="198120" cy="2317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271493">
        <w:rPr>
          <w:rFonts w:ascii="Times New Roman" w:hAnsi="Times New Roman" w:cs="Times New Roman"/>
        </w:rPr>
        <w:t>и условия ограничения пластических деформаций в сечениях имеет свои особенности по сравнению с ранее применявшимися методам</w:t>
      </w:r>
      <w:r w:rsidRPr="00271493">
        <w:rPr>
          <w:rFonts w:ascii="Times New Roman" w:hAnsi="Times New Roman" w:cs="Times New Roman"/>
        </w:rPr>
        <w:t>и расчета стальных конструкций.</w:t>
      </w:r>
    </w:p>
    <w:p w14:paraId="07A32012" w14:textId="77777777" w:rsidR="00000000" w:rsidRPr="00271493" w:rsidRDefault="00001705">
      <w:pPr>
        <w:pStyle w:val="FORMATTEXT"/>
        <w:ind w:firstLine="568"/>
        <w:jc w:val="both"/>
        <w:rPr>
          <w:rFonts w:ascii="Times New Roman" w:hAnsi="Times New Roman" w:cs="Times New Roman"/>
        </w:rPr>
      </w:pPr>
    </w:p>
    <w:p w14:paraId="1811F66F" w14:textId="7085229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4.4.2 Введение в расчеты коэффициента надежности </w:t>
      </w:r>
      <w:r w:rsidR="002A68EA" w:rsidRPr="00271493">
        <w:rPr>
          <w:rFonts w:ascii="Times New Roman" w:hAnsi="Times New Roman" w:cs="Times New Roman"/>
          <w:noProof/>
          <w:position w:val="-11"/>
        </w:rPr>
        <w:drawing>
          <wp:inline distT="0" distB="0" distL="0" distR="0" wp14:anchorId="3EB9AE1E" wp14:editId="4F9DB713">
            <wp:extent cx="184150" cy="2317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=1,3 в значительной мере ограничивает область использования диаграмм работы сталей.</w:t>
      </w:r>
    </w:p>
    <w:p w14:paraId="0427B407" w14:textId="77777777" w:rsidR="00000000" w:rsidRPr="00271493" w:rsidRDefault="00001705">
      <w:pPr>
        <w:pStyle w:val="FORMATTEXT"/>
        <w:ind w:firstLine="568"/>
        <w:jc w:val="both"/>
        <w:rPr>
          <w:rFonts w:ascii="Times New Roman" w:hAnsi="Times New Roman" w:cs="Times New Roman"/>
        </w:rPr>
      </w:pPr>
    </w:p>
    <w:p w14:paraId="023230C3" w14:textId="2245961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Для малоуглеродистых пластичных сталей [</w:t>
      </w:r>
      <w:r w:rsidR="002A68EA" w:rsidRPr="00271493">
        <w:rPr>
          <w:rFonts w:ascii="Times New Roman" w:hAnsi="Times New Roman" w:cs="Times New Roman"/>
          <w:noProof/>
          <w:position w:val="-11"/>
        </w:rPr>
        <w:drawing>
          <wp:inline distT="0" distB="0" distL="0" distR="0" wp14:anchorId="74599793" wp14:editId="41A6422D">
            <wp:extent cx="198120" cy="23876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271493">
        <w:rPr>
          <w:rFonts w:ascii="Times New Roman" w:hAnsi="Times New Roman" w:cs="Times New Roman"/>
        </w:rPr>
        <w:t>=220-240 МПа (2450 кгс/см</w:t>
      </w:r>
      <w:r w:rsidR="002A68EA" w:rsidRPr="00271493">
        <w:rPr>
          <w:rFonts w:ascii="Times New Roman" w:hAnsi="Times New Roman" w:cs="Times New Roman"/>
          <w:noProof/>
          <w:position w:val="-10"/>
        </w:rPr>
        <w:drawing>
          <wp:inline distT="0" distB="0" distL="0" distR="0" wp14:anchorId="2C18EB13" wp14:editId="79142D6A">
            <wp:extent cx="102235" cy="21844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rPr>
        <w:t xml:space="preserve">)] с отношением </w:t>
      </w:r>
      <w:r w:rsidR="002A68EA" w:rsidRPr="00271493">
        <w:rPr>
          <w:rFonts w:ascii="Times New Roman" w:hAnsi="Times New Roman" w:cs="Times New Roman"/>
          <w:noProof/>
          <w:position w:val="-11"/>
        </w:rPr>
        <w:drawing>
          <wp:inline distT="0" distB="0" distL="0" distR="0" wp14:anchorId="52FEF75E" wp14:editId="142A2B8A">
            <wp:extent cx="457200" cy="23876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Pr="00271493">
        <w:rPr>
          <w:rFonts w:ascii="Times New Roman" w:hAnsi="Times New Roman" w:cs="Times New Roman"/>
        </w:rPr>
        <w:t>=1,5-1,7 при расчете растянутых элементов следует учитывать значительное развитие неупругих деформаций и даже переход в ста</w:t>
      </w:r>
      <w:r w:rsidRPr="00271493">
        <w:rPr>
          <w:rFonts w:ascii="Times New Roman" w:hAnsi="Times New Roman" w:cs="Times New Roman"/>
        </w:rPr>
        <w:t xml:space="preserve">дию самоупрочнения до значений </w:t>
      </w:r>
      <w:r w:rsidR="002A68EA" w:rsidRPr="00271493">
        <w:rPr>
          <w:rFonts w:ascii="Times New Roman" w:hAnsi="Times New Roman" w:cs="Times New Roman"/>
          <w:noProof/>
          <w:position w:val="-7"/>
        </w:rPr>
        <w:drawing>
          <wp:inline distT="0" distB="0" distL="0" distR="0" wp14:anchorId="1A64A538" wp14:editId="1F3E3262">
            <wp:extent cx="116205" cy="14351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271493">
        <w:rPr>
          <w:rFonts w:ascii="Times New Roman" w:hAnsi="Times New Roman" w:cs="Times New Roman"/>
        </w:rPr>
        <w:t>=4-5% (см. 4.3.1).</w:t>
      </w:r>
    </w:p>
    <w:p w14:paraId="5A854F80" w14:textId="77777777" w:rsidR="00000000" w:rsidRPr="00271493" w:rsidRDefault="00001705">
      <w:pPr>
        <w:pStyle w:val="FORMATTEXT"/>
        <w:ind w:firstLine="568"/>
        <w:jc w:val="both"/>
        <w:rPr>
          <w:rFonts w:ascii="Times New Roman" w:hAnsi="Times New Roman" w:cs="Times New Roman"/>
        </w:rPr>
      </w:pPr>
    </w:p>
    <w:p w14:paraId="4747D737" w14:textId="2A33F07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Для сталей высокой прочности [</w:t>
      </w:r>
      <w:r w:rsidR="002A68EA" w:rsidRPr="00271493">
        <w:rPr>
          <w:rFonts w:ascii="Times New Roman" w:hAnsi="Times New Roman" w:cs="Times New Roman"/>
          <w:noProof/>
          <w:position w:val="-11"/>
        </w:rPr>
        <w:drawing>
          <wp:inline distT="0" distB="0" distL="0" distR="0" wp14:anchorId="2223278B" wp14:editId="135E7825">
            <wp:extent cx="198120" cy="23876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271493">
        <w:rPr>
          <w:rFonts w:ascii="Times New Roman" w:hAnsi="Times New Roman" w:cs="Times New Roman"/>
        </w:rPr>
        <w:t>&gt;600 МПа (6100 кгс/см</w:t>
      </w:r>
      <w:r w:rsidR="002A68EA" w:rsidRPr="00271493">
        <w:rPr>
          <w:rFonts w:ascii="Times New Roman" w:hAnsi="Times New Roman" w:cs="Times New Roman"/>
          <w:noProof/>
          <w:position w:val="-10"/>
        </w:rPr>
        <w:drawing>
          <wp:inline distT="0" distB="0" distL="0" distR="0" wp14:anchorId="39B0BCF0" wp14:editId="2BC9C2C7">
            <wp:extent cx="102235" cy="21844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rPr>
        <w:t xml:space="preserve">)] с отношением </w:t>
      </w:r>
      <w:r w:rsidR="002A68EA" w:rsidRPr="00271493">
        <w:rPr>
          <w:rFonts w:ascii="Times New Roman" w:hAnsi="Times New Roman" w:cs="Times New Roman"/>
          <w:noProof/>
          <w:position w:val="-11"/>
        </w:rPr>
        <w:drawing>
          <wp:inline distT="0" distB="0" distL="0" distR="0" wp14:anchorId="4C4D1AEE" wp14:editId="2F3F9F7A">
            <wp:extent cx="457200" cy="23876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Pr="00271493">
        <w:rPr>
          <w:rFonts w:ascii="Times New Roman" w:hAnsi="Times New Roman" w:cs="Times New Roman"/>
        </w:rPr>
        <w:t xml:space="preserve">=1,15-1,20 введение коэффициента </w:t>
      </w:r>
      <w:r w:rsidR="002A68EA" w:rsidRPr="00271493">
        <w:rPr>
          <w:rFonts w:ascii="Times New Roman" w:hAnsi="Times New Roman" w:cs="Times New Roman"/>
          <w:noProof/>
          <w:position w:val="-11"/>
        </w:rPr>
        <w:drawing>
          <wp:inline distT="0" distB="0" distL="0" distR="0" wp14:anchorId="450EEAD6" wp14:editId="0BCDAF56">
            <wp:extent cx="184150" cy="23177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 xml:space="preserve">=1,3 приводит к тому, что в связи с близостью значений </w:t>
      </w:r>
      <w:r w:rsidR="002A68EA" w:rsidRPr="00271493">
        <w:rPr>
          <w:rFonts w:ascii="Times New Roman" w:hAnsi="Times New Roman" w:cs="Times New Roman"/>
          <w:noProof/>
          <w:position w:val="-11"/>
        </w:rPr>
        <w:drawing>
          <wp:inline distT="0" distB="0" distL="0" distR="0" wp14:anchorId="6853ED6E" wp14:editId="4967B8D7">
            <wp:extent cx="198120" cy="2317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11"/>
        </w:rPr>
        <w:drawing>
          <wp:inline distT="0" distB="0" distL="0" distR="0" wp14:anchorId="76C87F0E" wp14:editId="5ED050CE">
            <wp:extent cx="198120" cy="23876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271493">
        <w:rPr>
          <w:rFonts w:ascii="Times New Roman" w:hAnsi="Times New Roman" w:cs="Times New Roman"/>
        </w:rPr>
        <w:t>расчет будет выполняться в пределах упругости. При этом</w:t>
      </w:r>
      <w:r w:rsidRPr="00271493">
        <w:rPr>
          <w:rFonts w:ascii="Times New Roman" w:hAnsi="Times New Roman" w:cs="Times New Roman"/>
        </w:rPr>
        <w:t xml:space="preserve"> учет неупругих деформаций при расчетах растянутых элементов не допускается.</w:t>
      </w:r>
    </w:p>
    <w:p w14:paraId="2A18312C" w14:textId="77777777" w:rsidR="00000000" w:rsidRPr="00271493" w:rsidRDefault="00001705">
      <w:pPr>
        <w:pStyle w:val="FORMATTEXT"/>
        <w:ind w:firstLine="568"/>
        <w:jc w:val="both"/>
        <w:rPr>
          <w:rFonts w:ascii="Times New Roman" w:hAnsi="Times New Roman" w:cs="Times New Roman"/>
        </w:rPr>
      </w:pPr>
    </w:p>
    <w:p w14:paraId="7D2336C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4.4.3 Временное сопротивление при растяжении характеризует полное разрушение стали. При осевом сжатии сталь разрушить труднее, поэтому в исключительных случаях работы стали на сж</w:t>
      </w:r>
      <w:r w:rsidRPr="00271493">
        <w:rPr>
          <w:rFonts w:ascii="Times New Roman" w:hAnsi="Times New Roman" w:cs="Times New Roman"/>
        </w:rPr>
        <w:t>атие в расчетах появляются высокие напряжения, близкие к временному сопротивлению (например, при смятии торцевой поверхности при наличии пригонки).</w:t>
      </w:r>
    </w:p>
    <w:p w14:paraId="4AFA6429" w14:textId="77777777" w:rsidR="00000000" w:rsidRPr="00271493" w:rsidRDefault="00001705">
      <w:pPr>
        <w:pStyle w:val="FORMATTEXT"/>
        <w:ind w:firstLine="568"/>
        <w:jc w:val="both"/>
        <w:rPr>
          <w:rFonts w:ascii="Times New Roman" w:hAnsi="Times New Roman" w:cs="Times New Roman"/>
        </w:rPr>
      </w:pPr>
    </w:p>
    <w:p w14:paraId="02E16552" w14:textId="135E35C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В остальных случаях осевого сжатия расчет на прочность элементов из сталей с отношением </w:t>
      </w:r>
      <w:r w:rsidR="002A68EA" w:rsidRPr="00271493">
        <w:rPr>
          <w:rFonts w:ascii="Times New Roman" w:hAnsi="Times New Roman" w:cs="Times New Roman"/>
          <w:noProof/>
          <w:position w:val="-11"/>
        </w:rPr>
        <w:drawing>
          <wp:inline distT="0" distB="0" distL="0" distR="0" wp14:anchorId="04BF4416" wp14:editId="78D16009">
            <wp:extent cx="457200" cy="23876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Pr="00271493">
        <w:rPr>
          <w:rFonts w:ascii="Times New Roman" w:hAnsi="Times New Roman" w:cs="Times New Roman"/>
        </w:rPr>
        <w:t>=1,5-1,7 следует выполнять так же, как при растяжении.</w:t>
      </w:r>
    </w:p>
    <w:p w14:paraId="1BF8A7E6" w14:textId="77777777" w:rsidR="00000000" w:rsidRPr="00271493" w:rsidRDefault="00001705">
      <w:pPr>
        <w:pStyle w:val="FORMATTEXT"/>
        <w:ind w:firstLine="568"/>
        <w:jc w:val="both"/>
        <w:rPr>
          <w:rFonts w:ascii="Times New Roman" w:hAnsi="Times New Roman" w:cs="Times New Roman"/>
        </w:rPr>
      </w:pPr>
    </w:p>
    <w:p w14:paraId="2D4DE35F" w14:textId="31B6BA3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В то же время для сжатых элементов из сталей с отношением </w:t>
      </w:r>
      <w:r w:rsidR="002A68EA" w:rsidRPr="00271493">
        <w:rPr>
          <w:rFonts w:ascii="Times New Roman" w:hAnsi="Times New Roman" w:cs="Times New Roman"/>
          <w:noProof/>
          <w:position w:val="-11"/>
        </w:rPr>
        <w:drawing>
          <wp:inline distT="0" distB="0" distL="0" distR="0" wp14:anchorId="38A3A72E" wp14:editId="18D8014E">
            <wp:extent cx="457200" cy="23876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Pr="00271493">
        <w:rPr>
          <w:rFonts w:ascii="Times New Roman" w:hAnsi="Times New Roman" w:cs="Times New Roman"/>
        </w:rPr>
        <w:t>=1,15-1,20, в отличие от растяжения, расчет выполняется с учетом неупругих деформаций, что обеспечивает более полное использование прочностных свойств сталей.</w:t>
      </w:r>
    </w:p>
    <w:p w14:paraId="20188290" w14:textId="77777777" w:rsidR="00000000" w:rsidRPr="00271493" w:rsidRDefault="00001705">
      <w:pPr>
        <w:pStyle w:val="FORMATTEXT"/>
        <w:ind w:firstLine="568"/>
        <w:jc w:val="both"/>
        <w:rPr>
          <w:rFonts w:ascii="Times New Roman" w:hAnsi="Times New Roman" w:cs="Times New Roman"/>
        </w:rPr>
      </w:pPr>
    </w:p>
    <w:p w14:paraId="0357312A" w14:textId="1EB688B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4.4.4 Исчерпание несущей способности большинства сжатых (с уч</w:t>
      </w:r>
      <w:r w:rsidRPr="00271493">
        <w:rPr>
          <w:rFonts w:ascii="Times New Roman" w:hAnsi="Times New Roman" w:cs="Times New Roman"/>
        </w:rPr>
        <w:t>етом начальных несовершенств) и сжато-изгибаемых элементов происходит из-за потери устойчивости формы, которая определяется параметрами длины и жесткости сечения. Поскольку жесткость изменяется с развитием пластических деформаций, проверку потери устойчиво</w:t>
      </w:r>
      <w:r w:rsidRPr="00271493">
        <w:rPr>
          <w:rFonts w:ascii="Times New Roman" w:hAnsi="Times New Roman" w:cs="Times New Roman"/>
        </w:rPr>
        <w:t xml:space="preserve">сти формы необходимо выполнять на основе расчетного сопротивления </w:t>
      </w:r>
      <w:r w:rsidR="002A68EA" w:rsidRPr="00271493">
        <w:rPr>
          <w:rFonts w:ascii="Times New Roman" w:hAnsi="Times New Roman" w:cs="Times New Roman"/>
          <w:noProof/>
          <w:position w:val="-11"/>
        </w:rPr>
        <w:drawing>
          <wp:inline distT="0" distB="0" distL="0" distR="0" wp14:anchorId="79516979" wp14:editId="306E9E2A">
            <wp:extent cx="198120" cy="23876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271493">
        <w:rPr>
          <w:rFonts w:ascii="Times New Roman" w:hAnsi="Times New Roman" w:cs="Times New Roman"/>
        </w:rPr>
        <w:t xml:space="preserve">для всех марок строительных сталей, что реализовано в </w:t>
      </w:r>
      <w:r w:rsidRPr="00271493">
        <w:rPr>
          <w:rFonts w:ascii="Times New Roman" w:hAnsi="Times New Roman" w:cs="Times New Roman"/>
        </w:rPr>
        <w:t>СП 16.13330</w:t>
      </w:r>
      <w:r w:rsidRPr="00271493">
        <w:rPr>
          <w:rFonts w:ascii="Times New Roman" w:hAnsi="Times New Roman" w:cs="Times New Roman"/>
        </w:rPr>
        <w:t>.</w:t>
      </w:r>
    </w:p>
    <w:p w14:paraId="4305C60A" w14:textId="77777777" w:rsidR="00000000" w:rsidRPr="00271493" w:rsidRDefault="00001705">
      <w:pPr>
        <w:pStyle w:val="FORMATTEXT"/>
        <w:ind w:firstLine="568"/>
        <w:jc w:val="both"/>
        <w:rPr>
          <w:rFonts w:ascii="Times New Roman" w:hAnsi="Times New Roman" w:cs="Times New Roman"/>
        </w:rPr>
      </w:pPr>
    </w:p>
    <w:p w14:paraId="4F8B46CC" w14:textId="26605A8A"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4.4.5 Особенности учета неупругих деформаций при простом растяжении и сжатии распространяются на изгибаемые элементы для растянутой и сжатой областей сечения соответственно. При этом для сталей с отношением </w:t>
      </w:r>
      <w:r w:rsidR="002A68EA" w:rsidRPr="00271493">
        <w:rPr>
          <w:rFonts w:ascii="Times New Roman" w:hAnsi="Times New Roman" w:cs="Times New Roman"/>
          <w:noProof/>
          <w:position w:val="-11"/>
        </w:rPr>
        <w:drawing>
          <wp:inline distT="0" distB="0" distL="0" distR="0" wp14:anchorId="43483806" wp14:editId="77237585">
            <wp:extent cx="457200" cy="23876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Pr="00271493">
        <w:rPr>
          <w:rFonts w:ascii="Times New Roman" w:hAnsi="Times New Roman" w:cs="Times New Roman"/>
        </w:rPr>
        <w:t>=1,5-1,7 в расчетах на прочность при изгибе учитывается значительное развитие неупругих деформаций и переход в зону самоупрочнения.</w:t>
      </w:r>
    </w:p>
    <w:p w14:paraId="2D27DFCB" w14:textId="77777777" w:rsidR="00000000" w:rsidRPr="00271493" w:rsidRDefault="00001705">
      <w:pPr>
        <w:pStyle w:val="FORMATTEXT"/>
        <w:ind w:firstLine="568"/>
        <w:jc w:val="both"/>
        <w:rPr>
          <w:rFonts w:ascii="Times New Roman" w:hAnsi="Times New Roman" w:cs="Times New Roman"/>
        </w:rPr>
      </w:pPr>
    </w:p>
    <w:p w14:paraId="62C3C53C" w14:textId="4FA611A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Для изгибаемых элементов из высокопрочных сталей (</w:t>
      </w:r>
      <w:r w:rsidR="002A68EA" w:rsidRPr="00271493">
        <w:rPr>
          <w:rFonts w:ascii="Times New Roman" w:hAnsi="Times New Roman" w:cs="Times New Roman"/>
          <w:noProof/>
          <w:position w:val="-11"/>
        </w:rPr>
        <w:drawing>
          <wp:inline distT="0" distB="0" distL="0" distR="0" wp14:anchorId="449A1BC4" wp14:editId="0130FEA8">
            <wp:extent cx="457200" cy="23876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Pr="00271493">
        <w:rPr>
          <w:rFonts w:ascii="Times New Roman" w:hAnsi="Times New Roman" w:cs="Times New Roman"/>
        </w:rPr>
        <w:t>=1,15-1,20) неупругие деформа</w:t>
      </w:r>
      <w:r w:rsidRPr="00271493">
        <w:rPr>
          <w:rFonts w:ascii="Times New Roman" w:hAnsi="Times New Roman" w:cs="Times New Roman"/>
        </w:rPr>
        <w:t xml:space="preserve">ции учитываются только в сжатой области сечения; в растянутой - расчет следует выполнять в пределах упругости. Согласно </w:t>
      </w:r>
      <w:r w:rsidRPr="00271493">
        <w:rPr>
          <w:rFonts w:ascii="Times New Roman" w:hAnsi="Times New Roman" w:cs="Times New Roman"/>
        </w:rPr>
        <w:t>СП 16.13330</w:t>
      </w:r>
      <w:r w:rsidRPr="00271493">
        <w:rPr>
          <w:rFonts w:ascii="Times New Roman" w:hAnsi="Times New Roman" w:cs="Times New Roman"/>
        </w:rPr>
        <w:t xml:space="preserve"> расчет таких эл</w:t>
      </w:r>
      <w:r w:rsidRPr="00271493">
        <w:rPr>
          <w:rFonts w:ascii="Times New Roman" w:hAnsi="Times New Roman" w:cs="Times New Roman"/>
        </w:rPr>
        <w:t>ементов следует выполнять без учета развития пластических деформаций.</w:t>
      </w:r>
    </w:p>
    <w:p w14:paraId="0B7281BE" w14:textId="77777777" w:rsidR="00000000" w:rsidRPr="00271493" w:rsidRDefault="00001705">
      <w:pPr>
        <w:pStyle w:val="FORMATTEXT"/>
        <w:ind w:firstLine="568"/>
        <w:jc w:val="both"/>
        <w:rPr>
          <w:rFonts w:ascii="Times New Roman" w:hAnsi="Times New Roman" w:cs="Times New Roman"/>
        </w:rPr>
      </w:pPr>
    </w:p>
    <w:p w14:paraId="42E7FB9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4.4.6 Применение условия ограничения пластических деформаций в сечениях при расчете изгибаемых элементов обеспечивает более полное использование прочностных свойств стали для элемента в</w:t>
      </w:r>
      <w:r w:rsidRPr="00271493">
        <w:rPr>
          <w:rFonts w:ascii="Times New Roman" w:hAnsi="Times New Roman" w:cs="Times New Roman"/>
        </w:rPr>
        <w:t xml:space="preserve"> целом. При этом с увеличением пластических деформаций силовые факторы в сечении возрастают, но снижается эффективность компоновки сечений по условиям общей и местной устойчивости, а также жесткости элементов в целом, что необходимо учитывать при подборе с</w:t>
      </w:r>
      <w:r w:rsidRPr="00271493">
        <w:rPr>
          <w:rFonts w:ascii="Times New Roman" w:hAnsi="Times New Roman" w:cs="Times New Roman"/>
        </w:rPr>
        <w:t>ечений минимальной площади. Более эффективным оказывается расчет с учетом меньших значений пластических деформаций, определяемых назначением конструкций, условиями их эксплуатации, а также применяемыми сталями и профилями поперечных сечений.</w:t>
      </w:r>
    </w:p>
    <w:p w14:paraId="58AA9D3A" w14:textId="77777777" w:rsidR="00000000" w:rsidRPr="00271493" w:rsidRDefault="00001705">
      <w:pPr>
        <w:pStyle w:val="FORMATTEXT"/>
        <w:ind w:firstLine="568"/>
        <w:jc w:val="both"/>
        <w:rPr>
          <w:rFonts w:ascii="Times New Roman" w:hAnsi="Times New Roman" w:cs="Times New Roman"/>
        </w:rPr>
      </w:pPr>
    </w:p>
    <w:p w14:paraId="245E92B6" w14:textId="464FAC8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4.4.7 При вып</w:t>
      </w:r>
      <w:r w:rsidRPr="00271493">
        <w:rPr>
          <w:rFonts w:ascii="Times New Roman" w:hAnsi="Times New Roman" w:cs="Times New Roman"/>
        </w:rPr>
        <w:t xml:space="preserve">олнении расчетов стальных конструкций с учетом изложенных особенностей расчет на прочность по условию пластического разрушения следует выполнять с использованием расчетного сопротивления </w:t>
      </w:r>
      <w:r w:rsidR="002A68EA" w:rsidRPr="00271493">
        <w:rPr>
          <w:rFonts w:ascii="Times New Roman" w:hAnsi="Times New Roman" w:cs="Times New Roman"/>
          <w:i/>
          <w:iCs/>
          <w:noProof/>
          <w:position w:val="-11"/>
        </w:rPr>
        <w:drawing>
          <wp:inline distT="0" distB="0" distL="0" distR="0" wp14:anchorId="67280305" wp14:editId="71E3AC23">
            <wp:extent cx="198120" cy="2317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271493">
        <w:rPr>
          <w:rFonts w:ascii="Times New Roman" w:hAnsi="Times New Roman" w:cs="Times New Roman"/>
        </w:rPr>
        <w:t>и характеристик сечения "нетто".</w:t>
      </w:r>
    </w:p>
    <w:p w14:paraId="5B2F2562" w14:textId="77777777" w:rsidR="00000000" w:rsidRPr="00271493" w:rsidRDefault="00001705">
      <w:pPr>
        <w:pStyle w:val="FORMATTEXT"/>
        <w:ind w:firstLine="568"/>
        <w:jc w:val="both"/>
        <w:rPr>
          <w:rFonts w:ascii="Times New Roman" w:hAnsi="Times New Roman" w:cs="Times New Roman"/>
        </w:rPr>
      </w:pPr>
    </w:p>
    <w:p w14:paraId="3ABA1591" w14:textId="0AD1180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расчете конструкций на прочность по условию ограничения пластических деформаций необходимо использовать расчетное сопротивление </w:t>
      </w:r>
      <w:r w:rsidR="002A68EA" w:rsidRPr="00271493">
        <w:rPr>
          <w:rFonts w:ascii="Times New Roman" w:hAnsi="Times New Roman" w:cs="Times New Roman"/>
          <w:i/>
          <w:iCs/>
          <w:noProof/>
          <w:position w:val="-11"/>
        </w:rPr>
        <w:drawing>
          <wp:inline distT="0" distB="0" distL="0" distR="0" wp14:anchorId="0508C856" wp14:editId="7DAA56CE">
            <wp:extent cx="198120" cy="23876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271493">
        <w:rPr>
          <w:rFonts w:ascii="Times New Roman" w:hAnsi="Times New Roman" w:cs="Times New Roman"/>
        </w:rPr>
        <w:t>и геометрические характеристики сечения "брутто" (подробные разъяснения этого метода ра</w:t>
      </w:r>
      <w:r w:rsidRPr="00271493">
        <w:rPr>
          <w:rFonts w:ascii="Times New Roman" w:hAnsi="Times New Roman" w:cs="Times New Roman"/>
        </w:rPr>
        <w:t>счета приведены в разделе 7).</w:t>
      </w:r>
    </w:p>
    <w:p w14:paraId="0FDA23E9" w14:textId="77777777" w:rsidR="00000000" w:rsidRPr="00271493" w:rsidRDefault="00001705">
      <w:pPr>
        <w:pStyle w:val="FORMATTEXT"/>
        <w:ind w:firstLine="568"/>
        <w:jc w:val="both"/>
        <w:rPr>
          <w:rFonts w:ascii="Times New Roman" w:hAnsi="Times New Roman" w:cs="Times New Roman"/>
        </w:rPr>
      </w:pPr>
    </w:p>
    <w:p w14:paraId="3EA05904" w14:textId="4FAA0C30"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4.4.8 Изложенный подход к расчету стальных конструкций в целом характеризуется тем, что при расчете на основе </w:t>
      </w:r>
      <w:r w:rsidR="002A68EA" w:rsidRPr="00271493">
        <w:rPr>
          <w:rFonts w:ascii="Times New Roman" w:hAnsi="Times New Roman" w:cs="Times New Roman"/>
          <w:i/>
          <w:iCs/>
          <w:noProof/>
          <w:position w:val="-11"/>
        </w:rPr>
        <w:drawing>
          <wp:inline distT="0" distB="0" distL="0" distR="0" wp14:anchorId="3CFA45D6" wp14:editId="78F44FE5">
            <wp:extent cx="198120" cy="23177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271493">
        <w:rPr>
          <w:rFonts w:ascii="Times New Roman" w:hAnsi="Times New Roman" w:cs="Times New Roman"/>
        </w:rPr>
        <w:t xml:space="preserve">большинства конструкций из сталей с отношением </w:t>
      </w:r>
      <w:r w:rsidR="002A68EA" w:rsidRPr="00271493">
        <w:rPr>
          <w:rFonts w:ascii="Times New Roman" w:hAnsi="Times New Roman" w:cs="Times New Roman"/>
          <w:noProof/>
          <w:position w:val="-11"/>
        </w:rPr>
        <w:drawing>
          <wp:inline distT="0" distB="0" distL="0" distR="0" wp14:anchorId="6855FE3A" wp14:editId="1B652406">
            <wp:extent cx="457200" cy="23876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Pr="00271493">
        <w:rPr>
          <w:rFonts w:ascii="Times New Roman" w:hAnsi="Times New Roman" w:cs="Times New Roman"/>
        </w:rPr>
        <w:t>&gt;1,3 значительное развитие пластических деформаций (для пластичных малоуглеродистых сталей даже переход в стадию самоупрочнения) происходит лишь на небольшой длине (например, в пределах отверстий) и не будет сопровождаться ростом общих перемещений систе</w:t>
      </w:r>
      <w:r w:rsidRPr="00271493">
        <w:rPr>
          <w:rFonts w:ascii="Times New Roman" w:hAnsi="Times New Roman" w:cs="Times New Roman"/>
        </w:rPr>
        <w:t>мы.</w:t>
      </w:r>
    </w:p>
    <w:p w14:paraId="2883D136" w14:textId="77777777" w:rsidR="00000000" w:rsidRPr="00271493" w:rsidRDefault="00001705">
      <w:pPr>
        <w:pStyle w:val="FORMATTEXT"/>
        <w:ind w:firstLine="568"/>
        <w:jc w:val="both"/>
        <w:rPr>
          <w:rFonts w:ascii="Times New Roman" w:hAnsi="Times New Roman" w:cs="Times New Roman"/>
        </w:rPr>
      </w:pPr>
    </w:p>
    <w:p w14:paraId="63FDC787" w14:textId="61A5F365"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расчетах конструкций из сталей с отношением </w:t>
      </w:r>
      <w:r w:rsidR="002A68EA" w:rsidRPr="00271493">
        <w:rPr>
          <w:rFonts w:ascii="Times New Roman" w:hAnsi="Times New Roman" w:cs="Times New Roman"/>
          <w:noProof/>
          <w:position w:val="-11"/>
        </w:rPr>
        <w:drawing>
          <wp:inline distT="0" distB="0" distL="0" distR="0" wp14:anchorId="4606EEF5" wp14:editId="246C1673">
            <wp:extent cx="457200" cy="23876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Pr="00271493">
        <w:rPr>
          <w:rFonts w:ascii="Times New Roman" w:hAnsi="Times New Roman" w:cs="Times New Roman"/>
        </w:rPr>
        <w:t>&lt;1,3 развитие пластических деформаций в растянутых элементах или зонах растяжения изгибаемых элементов не допускается; ограниченные пластические деформации проявляются</w:t>
      </w:r>
      <w:r w:rsidRPr="00271493">
        <w:rPr>
          <w:rFonts w:ascii="Times New Roman" w:hAnsi="Times New Roman" w:cs="Times New Roman"/>
        </w:rPr>
        <w:t xml:space="preserve"> в сжатых элементах или в зонах сжатия изгибаемых элементов при условии обеспечения местной и общей устойчивости.</w:t>
      </w:r>
    </w:p>
    <w:p w14:paraId="19DC67C1" w14:textId="77777777" w:rsidR="00000000" w:rsidRPr="00271493" w:rsidRDefault="00001705">
      <w:pPr>
        <w:pStyle w:val="FORMATTEXT"/>
        <w:ind w:firstLine="568"/>
        <w:jc w:val="both"/>
        <w:rPr>
          <w:rFonts w:ascii="Times New Roman" w:hAnsi="Times New Roman" w:cs="Times New Roman"/>
        </w:rPr>
      </w:pPr>
    </w:p>
    <w:p w14:paraId="7BF6904D" w14:textId="7BCF436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4.4.9 При существующих кривых распределения фактических значений предела текучести </w:t>
      </w:r>
      <w:r w:rsidR="002A68EA" w:rsidRPr="00271493">
        <w:rPr>
          <w:rFonts w:ascii="Times New Roman" w:hAnsi="Times New Roman" w:cs="Times New Roman"/>
          <w:noProof/>
          <w:position w:val="-11"/>
        </w:rPr>
        <w:drawing>
          <wp:inline distT="0" distB="0" distL="0" distR="0" wp14:anchorId="1309F876" wp14:editId="2887C64D">
            <wp:extent cx="198120" cy="23876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271493">
        <w:rPr>
          <w:rFonts w:ascii="Times New Roman" w:hAnsi="Times New Roman" w:cs="Times New Roman"/>
        </w:rPr>
        <w:t>обеспеченность установл</w:t>
      </w:r>
      <w:r w:rsidRPr="00271493">
        <w:rPr>
          <w:rFonts w:ascii="Times New Roman" w:hAnsi="Times New Roman" w:cs="Times New Roman"/>
        </w:rPr>
        <w:t xml:space="preserve">енных </w:t>
      </w:r>
      <w:r w:rsidRPr="00271493">
        <w:rPr>
          <w:rFonts w:ascii="Times New Roman" w:hAnsi="Times New Roman" w:cs="Times New Roman"/>
        </w:rPr>
        <w:t>СП 16.13330</w:t>
      </w:r>
      <w:r w:rsidRPr="00271493">
        <w:rPr>
          <w:rFonts w:ascii="Times New Roman" w:hAnsi="Times New Roman" w:cs="Times New Roman"/>
        </w:rPr>
        <w:t xml:space="preserve"> расчетных сопротивлений </w:t>
      </w:r>
      <w:r w:rsidR="002A68EA" w:rsidRPr="00271493">
        <w:rPr>
          <w:rFonts w:ascii="Times New Roman" w:hAnsi="Times New Roman" w:cs="Times New Roman"/>
          <w:i/>
          <w:iCs/>
          <w:noProof/>
          <w:position w:val="-11"/>
        </w:rPr>
        <w:drawing>
          <wp:inline distT="0" distB="0" distL="0" distR="0" wp14:anchorId="008D76FA" wp14:editId="7BBEDB9D">
            <wp:extent cx="198120" cy="23876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271493">
        <w:rPr>
          <w:rFonts w:ascii="Times New Roman" w:hAnsi="Times New Roman" w:cs="Times New Roman"/>
        </w:rPr>
        <w:t>выше 0,98, в связи с чем фактические перемещения и деформации в конст</w:t>
      </w:r>
      <w:r w:rsidRPr="00271493">
        <w:rPr>
          <w:rFonts w:ascii="Times New Roman" w:hAnsi="Times New Roman" w:cs="Times New Roman"/>
        </w:rPr>
        <w:t>рукциях при расчетных предельных (</w:t>
      </w:r>
      <w:r w:rsidR="002A68EA" w:rsidRPr="00271493">
        <w:rPr>
          <w:rFonts w:ascii="Times New Roman" w:hAnsi="Times New Roman" w:cs="Times New Roman"/>
          <w:noProof/>
          <w:position w:val="-11"/>
        </w:rPr>
        <w:drawing>
          <wp:inline distT="0" distB="0" distL="0" distR="0" wp14:anchorId="4E19F976" wp14:editId="4513B50A">
            <wp:extent cx="198120" cy="23876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271493">
        <w:rPr>
          <w:rFonts w:ascii="Times New Roman" w:hAnsi="Times New Roman" w:cs="Times New Roman"/>
        </w:rPr>
        <w:t>&gt;1,0) нагрузках в целом будут меньше определяемых по расчету, а часть конструкции при этом будет работать в пределах упругих деформаций.</w:t>
      </w:r>
    </w:p>
    <w:p w14:paraId="3D0AD9F3" w14:textId="77777777" w:rsidR="00000000" w:rsidRPr="00271493" w:rsidRDefault="00001705">
      <w:pPr>
        <w:pStyle w:val="FORMATTEXT"/>
        <w:ind w:firstLine="568"/>
        <w:jc w:val="both"/>
        <w:rPr>
          <w:rFonts w:ascii="Times New Roman" w:hAnsi="Times New Roman" w:cs="Times New Roman"/>
        </w:rPr>
      </w:pPr>
    </w:p>
    <w:p w14:paraId="6708B5DE" w14:textId="6E6932E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1</w:t>
      </w:r>
      <w:r w:rsidRPr="00271493">
        <w:rPr>
          <w:rFonts w:ascii="Times New Roman" w:hAnsi="Times New Roman" w:cs="Times New Roman"/>
        </w:rPr>
        <w:t>).</w:t>
      </w:r>
    </w:p>
    <w:p w14:paraId="54360254" w14:textId="77777777" w:rsidR="00000000" w:rsidRPr="00271493" w:rsidRDefault="00001705">
      <w:pPr>
        <w:pStyle w:val="FORMATTEXT"/>
        <w:ind w:firstLine="568"/>
        <w:jc w:val="both"/>
        <w:rPr>
          <w:rFonts w:ascii="Times New Roman" w:hAnsi="Times New Roman" w:cs="Times New Roman"/>
        </w:rPr>
      </w:pPr>
    </w:p>
    <w:p w14:paraId="370433F2" w14:textId="77777777" w:rsidR="00000000" w:rsidRPr="00271493" w:rsidRDefault="00001705">
      <w:pPr>
        <w:pStyle w:val="FORMATTEXT"/>
        <w:ind w:firstLine="568"/>
        <w:jc w:val="both"/>
        <w:rPr>
          <w:rFonts w:ascii="Times New Roman" w:hAnsi="Times New Roman" w:cs="Times New Roman"/>
        </w:rPr>
      </w:pPr>
    </w:p>
    <w:p w14:paraId="3749A62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2 </w:instrText>
      </w:r>
      <w:r w:rsidRPr="00271493">
        <w:rPr>
          <w:rFonts w:ascii="Times New Roman" w:hAnsi="Times New Roman" w:cs="Times New Roman"/>
        </w:rPr>
        <w:instrText>"</w:instrText>
      </w:r>
      <w:r w:rsidRPr="00271493">
        <w:rPr>
          <w:rFonts w:ascii="Times New Roman" w:hAnsi="Times New Roman" w:cs="Times New Roman"/>
        </w:rPr>
        <w:instrText>5 Материалы для конструкций и соединений"</w:instrText>
      </w:r>
      <w:r w:rsidRPr="00271493">
        <w:rPr>
          <w:rFonts w:ascii="Times New Roman" w:hAnsi="Times New Roman" w:cs="Times New Roman"/>
        </w:rPr>
        <w:fldChar w:fldCharType="end"/>
      </w:r>
    </w:p>
    <w:p w14:paraId="1F78EF55" w14:textId="77777777" w:rsidR="00000000" w:rsidRPr="00271493" w:rsidRDefault="00001705">
      <w:pPr>
        <w:pStyle w:val="HEADERTEXT"/>
        <w:rPr>
          <w:rFonts w:ascii="Times New Roman" w:hAnsi="Times New Roman" w:cs="Times New Roman"/>
          <w:b/>
          <w:bCs/>
          <w:color w:val="auto"/>
        </w:rPr>
      </w:pPr>
    </w:p>
    <w:p w14:paraId="7D824154" w14:textId="77777777" w:rsidR="00000000" w:rsidRPr="00271493" w:rsidRDefault="00001705">
      <w:pPr>
        <w:pStyle w:val="HEADERTEXT"/>
        <w:outlineLvl w:val="2"/>
        <w:rPr>
          <w:rFonts w:ascii="Times New Roman" w:hAnsi="Times New Roman" w:cs="Times New Roman"/>
          <w:b/>
          <w:bCs/>
          <w:color w:val="auto"/>
        </w:rPr>
      </w:pPr>
      <w:r w:rsidRPr="00271493">
        <w:rPr>
          <w:rFonts w:ascii="Times New Roman" w:hAnsi="Times New Roman" w:cs="Times New Roman"/>
          <w:b/>
          <w:bCs/>
          <w:color w:val="auto"/>
        </w:rPr>
        <w:t xml:space="preserve">      5 Материалы для конструкций и соединений </w:t>
      </w:r>
    </w:p>
    <w:p w14:paraId="09112F3A" w14:textId="77777777" w:rsidR="00000000" w:rsidRPr="00271493" w:rsidRDefault="00001705">
      <w:pPr>
        <w:pStyle w:val="HEADERTEXT"/>
        <w:outlineLvl w:val="2"/>
        <w:rPr>
          <w:rFonts w:ascii="Times New Roman" w:hAnsi="Times New Roman" w:cs="Times New Roman"/>
          <w:b/>
          <w:bCs/>
          <w:color w:val="auto"/>
        </w:rPr>
      </w:pPr>
      <w:r w:rsidRPr="00271493">
        <w:rPr>
          <w:rFonts w:ascii="Times New Roman" w:hAnsi="Times New Roman" w:cs="Times New Roman"/>
          <w:b/>
          <w:bCs/>
          <w:color w:val="auto"/>
        </w:rPr>
        <w:t xml:space="preserve">      </w:t>
      </w:r>
      <w:r w:rsidRPr="00271493">
        <w:rPr>
          <w:rFonts w:ascii="Times New Roman" w:hAnsi="Times New Roman" w:cs="Times New Roman"/>
          <w:b/>
          <w:bCs/>
          <w:color w:val="auto"/>
        </w:rPr>
        <w:fldChar w:fldCharType="begin"/>
      </w:r>
      <w:r w:rsidRPr="00271493">
        <w:rPr>
          <w:rFonts w:ascii="Times New Roman" w:hAnsi="Times New Roman" w:cs="Times New Roman"/>
          <w:b/>
          <w:bCs/>
          <w:color w:val="auto"/>
        </w:rPr>
        <w:instrText xml:space="preserve">tc </w:instrText>
      </w:r>
      <w:r w:rsidRPr="00271493">
        <w:rPr>
          <w:rFonts w:ascii="Times New Roman" w:hAnsi="Times New Roman" w:cs="Times New Roman"/>
          <w:b/>
          <w:bCs/>
          <w:color w:val="auto"/>
        </w:rPr>
        <w:instrText xml:space="preserve"> \l 3 </w:instrText>
      </w:r>
      <w:r w:rsidRPr="00271493">
        <w:rPr>
          <w:rFonts w:ascii="Times New Roman" w:hAnsi="Times New Roman" w:cs="Times New Roman"/>
          <w:b/>
          <w:bCs/>
          <w:color w:val="auto"/>
        </w:rPr>
        <w:instrText>"</w:instrText>
      </w:r>
      <w:r w:rsidRPr="00271493">
        <w:rPr>
          <w:rFonts w:ascii="Times New Roman" w:hAnsi="Times New Roman" w:cs="Times New Roman"/>
          <w:b/>
          <w:bCs/>
          <w:color w:val="auto"/>
        </w:rPr>
        <w:instrText>5.1 Основные положения"</w:instrText>
      </w:r>
      <w:r w:rsidRPr="00271493">
        <w:rPr>
          <w:rFonts w:ascii="Times New Roman" w:hAnsi="Times New Roman" w:cs="Times New Roman"/>
          <w:b/>
          <w:bCs/>
          <w:color w:val="auto"/>
        </w:rPr>
        <w:fldChar w:fldCharType="end"/>
      </w:r>
    </w:p>
    <w:p w14:paraId="734D7359" w14:textId="77777777" w:rsidR="00000000" w:rsidRPr="00271493" w:rsidRDefault="00001705">
      <w:pPr>
        <w:pStyle w:val="HEADERTEXT"/>
        <w:rPr>
          <w:rFonts w:ascii="Times New Roman" w:hAnsi="Times New Roman" w:cs="Times New Roman"/>
          <w:b/>
          <w:bCs/>
          <w:color w:val="auto"/>
        </w:rPr>
      </w:pPr>
    </w:p>
    <w:p w14:paraId="7D4F0EC5"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5.1 Основные положения </w:t>
      </w:r>
    </w:p>
    <w:p w14:paraId="5CF69C1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В настоящем своде правил приведены новые положения, направленные на обеспечение высокой надежности при эксплуатации стальных конструкций при минимальных весовых показателях. К ним относятся:</w:t>
      </w:r>
    </w:p>
    <w:p w14:paraId="7BCE25CB" w14:textId="77777777" w:rsidR="00000000" w:rsidRPr="00271493" w:rsidRDefault="00001705">
      <w:pPr>
        <w:pStyle w:val="FORMATTEXT"/>
        <w:ind w:firstLine="568"/>
        <w:jc w:val="both"/>
        <w:rPr>
          <w:rFonts w:ascii="Times New Roman" w:hAnsi="Times New Roman" w:cs="Times New Roman"/>
        </w:rPr>
      </w:pPr>
    </w:p>
    <w:p w14:paraId="2F4B2AF4" w14:textId="5E50369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введение в перечень материал</w:t>
      </w:r>
      <w:r w:rsidRPr="00271493">
        <w:rPr>
          <w:rFonts w:ascii="Times New Roman" w:hAnsi="Times New Roman" w:cs="Times New Roman"/>
        </w:rPr>
        <w:t>ов для стальных конструкций листового, универсального широкополосного и фасонного прокатов, а также труб из эффективных сталей, изготовленных в металлургической промышленности по новейшим технологиям, с требованиями в соответствии с таблицами В.1 и В.2 (пр</w:t>
      </w:r>
      <w:r w:rsidRPr="00271493">
        <w:rPr>
          <w:rFonts w:ascii="Times New Roman" w:hAnsi="Times New Roman" w:cs="Times New Roman"/>
        </w:rPr>
        <w:t xml:space="preserve">иложение В) </w:t>
      </w:r>
      <w:r w:rsidRPr="00271493">
        <w:rPr>
          <w:rFonts w:ascii="Times New Roman" w:hAnsi="Times New Roman" w:cs="Times New Roman"/>
        </w:rPr>
        <w:t>СП 16.13330.2017</w:t>
      </w:r>
      <w:r w:rsidRPr="00271493">
        <w:rPr>
          <w:rFonts w:ascii="Times New Roman" w:hAnsi="Times New Roman" w:cs="Times New Roman"/>
        </w:rPr>
        <w:t>;</w:t>
      </w:r>
    </w:p>
    <w:p w14:paraId="71BB8D4F" w14:textId="77777777" w:rsidR="00000000" w:rsidRPr="00271493" w:rsidRDefault="00001705">
      <w:pPr>
        <w:pStyle w:val="FORMATTEXT"/>
        <w:ind w:firstLine="568"/>
        <w:jc w:val="both"/>
        <w:rPr>
          <w:rFonts w:ascii="Times New Roman" w:hAnsi="Times New Roman" w:cs="Times New Roman"/>
        </w:rPr>
      </w:pPr>
    </w:p>
    <w:p w14:paraId="3EFC1D65" w14:textId="7391B90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дифференцирование назначения сталей и их расчетных характеристик по видам проката [таблицы В.3, В.4, В.5 (приложен</w:t>
      </w:r>
      <w:r w:rsidRPr="00271493">
        <w:rPr>
          <w:rFonts w:ascii="Times New Roman" w:hAnsi="Times New Roman" w:cs="Times New Roman"/>
        </w:rPr>
        <w:t xml:space="preserve">ие В) </w:t>
      </w:r>
      <w:r w:rsidRPr="00271493">
        <w:rPr>
          <w:rFonts w:ascii="Times New Roman" w:hAnsi="Times New Roman" w:cs="Times New Roman"/>
        </w:rPr>
        <w:t>СП 16.13330.2017</w:t>
      </w:r>
      <w:r w:rsidRPr="00271493">
        <w:rPr>
          <w:rFonts w:ascii="Times New Roman" w:hAnsi="Times New Roman" w:cs="Times New Roman"/>
        </w:rPr>
        <w:t>] с учетом новых возможностей современных технологий в металлургии;</w:t>
      </w:r>
    </w:p>
    <w:p w14:paraId="69007665" w14:textId="77777777" w:rsidR="00000000" w:rsidRPr="00271493" w:rsidRDefault="00001705">
      <w:pPr>
        <w:pStyle w:val="FORMATTEXT"/>
        <w:ind w:firstLine="568"/>
        <w:jc w:val="both"/>
        <w:rPr>
          <w:rFonts w:ascii="Times New Roman" w:hAnsi="Times New Roman" w:cs="Times New Roman"/>
        </w:rPr>
      </w:pPr>
    </w:p>
    <w:p w14:paraId="51CADE3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введение новых наименований сталей повышенной и высоко</w:t>
      </w:r>
      <w:r w:rsidRPr="00271493">
        <w:rPr>
          <w:rFonts w:ascii="Times New Roman" w:hAnsi="Times New Roman" w:cs="Times New Roman"/>
        </w:rPr>
        <w:t>й прочности (С355, С550, С690);</w:t>
      </w:r>
    </w:p>
    <w:p w14:paraId="6EBB3EBD" w14:textId="77777777" w:rsidR="00000000" w:rsidRPr="00271493" w:rsidRDefault="00001705">
      <w:pPr>
        <w:pStyle w:val="FORMATTEXT"/>
        <w:ind w:firstLine="568"/>
        <w:jc w:val="both"/>
        <w:rPr>
          <w:rFonts w:ascii="Times New Roman" w:hAnsi="Times New Roman" w:cs="Times New Roman"/>
        </w:rPr>
      </w:pPr>
    </w:p>
    <w:p w14:paraId="2062CE4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введение новых сталей с повышенным сопротивлением коррозионным и огневым воздействиям при пожаре (С355К и С355П соответственно);</w:t>
      </w:r>
    </w:p>
    <w:p w14:paraId="09911A58" w14:textId="77777777" w:rsidR="00000000" w:rsidRPr="00271493" w:rsidRDefault="00001705">
      <w:pPr>
        <w:pStyle w:val="FORMATTEXT"/>
        <w:ind w:firstLine="568"/>
        <w:jc w:val="both"/>
        <w:rPr>
          <w:rFonts w:ascii="Times New Roman" w:hAnsi="Times New Roman" w:cs="Times New Roman"/>
        </w:rPr>
      </w:pPr>
    </w:p>
    <w:p w14:paraId="1EAC688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отдельно введение новых сталей для двутавровых балок с параллельными гранями полок (здесь</w:t>
      </w:r>
      <w:r w:rsidRPr="00271493">
        <w:rPr>
          <w:rFonts w:ascii="Times New Roman" w:hAnsi="Times New Roman" w:cs="Times New Roman"/>
        </w:rPr>
        <w:t xml:space="preserve"> введены новые стали высокой прочности С390Б и С440Б и существенно расширены сортамент и толщина проката).</w:t>
      </w:r>
    </w:p>
    <w:p w14:paraId="5733C71B" w14:textId="77777777" w:rsidR="00000000" w:rsidRPr="00271493" w:rsidRDefault="00001705">
      <w:pPr>
        <w:pStyle w:val="FORMATTEXT"/>
        <w:ind w:firstLine="568"/>
        <w:jc w:val="both"/>
        <w:rPr>
          <w:rFonts w:ascii="Times New Roman" w:hAnsi="Times New Roman" w:cs="Times New Roman"/>
        </w:rPr>
      </w:pPr>
    </w:p>
    <w:p w14:paraId="32DD75F0" w14:textId="1A2E7A7A"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lastRenderedPageBreak/>
        <w:t xml:space="preserve">(Измененная редакция, </w:t>
      </w:r>
      <w:r w:rsidRPr="00271493">
        <w:rPr>
          <w:rFonts w:ascii="Times New Roman" w:hAnsi="Times New Roman" w:cs="Times New Roman"/>
        </w:rPr>
        <w:t>Изм. N 1</w:t>
      </w:r>
      <w:r w:rsidRPr="00271493">
        <w:rPr>
          <w:rFonts w:ascii="Times New Roman" w:hAnsi="Times New Roman" w:cs="Times New Roman"/>
        </w:rPr>
        <w:t>).</w:t>
      </w:r>
    </w:p>
    <w:p w14:paraId="75024C8E" w14:textId="77777777" w:rsidR="00000000" w:rsidRPr="00271493" w:rsidRDefault="00001705">
      <w:pPr>
        <w:pStyle w:val="FORMATTEXT"/>
        <w:ind w:firstLine="568"/>
        <w:jc w:val="both"/>
        <w:rPr>
          <w:rFonts w:ascii="Times New Roman" w:hAnsi="Times New Roman" w:cs="Times New Roman"/>
        </w:rPr>
      </w:pPr>
    </w:p>
    <w:p w14:paraId="743FD1A7" w14:textId="77777777" w:rsidR="00000000" w:rsidRPr="00271493" w:rsidRDefault="00001705">
      <w:pPr>
        <w:pStyle w:val="FORMATTEXT"/>
        <w:ind w:firstLine="568"/>
        <w:jc w:val="both"/>
        <w:rPr>
          <w:rFonts w:ascii="Times New Roman" w:hAnsi="Times New Roman" w:cs="Times New Roman"/>
        </w:rPr>
      </w:pPr>
    </w:p>
    <w:p w14:paraId="4F5AED6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5.2 Основные требования к прокату"</w:instrText>
      </w:r>
      <w:r w:rsidRPr="00271493">
        <w:rPr>
          <w:rFonts w:ascii="Times New Roman" w:hAnsi="Times New Roman" w:cs="Times New Roman"/>
        </w:rPr>
        <w:fldChar w:fldCharType="end"/>
      </w:r>
    </w:p>
    <w:p w14:paraId="6E534EE1" w14:textId="77777777" w:rsidR="00000000" w:rsidRPr="00271493" w:rsidRDefault="00001705">
      <w:pPr>
        <w:pStyle w:val="HEADERTEXT"/>
        <w:rPr>
          <w:rFonts w:ascii="Times New Roman" w:hAnsi="Times New Roman" w:cs="Times New Roman"/>
          <w:b/>
          <w:bCs/>
          <w:color w:val="auto"/>
        </w:rPr>
      </w:pPr>
    </w:p>
    <w:p w14:paraId="0D05F73E"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5.2 Основные требования к прокату </w:t>
      </w:r>
    </w:p>
    <w:p w14:paraId="73736319" w14:textId="225617B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5.2.1 Прокат, применяемый в конструкциях, должен соотв</w:t>
      </w:r>
      <w:r w:rsidRPr="00271493">
        <w:rPr>
          <w:rFonts w:ascii="Times New Roman" w:hAnsi="Times New Roman" w:cs="Times New Roman"/>
        </w:rPr>
        <w:t xml:space="preserve">етствовать требованиям </w:t>
      </w:r>
      <w:r w:rsidRPr="00271493">
        <w:rPr>
          <w:rFonts w:ascii="Times New Roman" w:hAnsi="Times New Roman" w:cs="Times New Roman"/>
        </w:rPr>
        <w:t>ГОСТ 977</w:t>
      </w:r>
      <w:r w:rsidRPr="00271493">
        <w:rPr>
          <w:rFonts w:ascii="Times New Roman" w:hAnsi="Times New Roman" w:cs="Times New Roman"/>
        </w:rPr>
        <w:t xml:space="preserve">, </w:t>
      </w:r>
      <w:r w:rsidRPr="00271493">
        <w:rPr>
          <w:rFonts w:ascii="Times New Roman" w:hAnsi="Times New Roman" w:cs="Times New Roman"/>
        </w:rPr>
        <w:t>ГОСТ 1050</w:t>
      </w:r>
      <w:r w:rsidRPr="00271493">
        <w:rPr>
          <w:rFonts w:ascii="Times New Roman" w:hAnsi="Times New Roman" w:cs="Times New Roman"/>
        </w:rPr>
        <w:t xml:space="preserve">, </w:t>
      </w:r>
      <w:r w:rsidRPr="00271493">
        <w:rPr>
          <w:rFonts w:ascii="Times New Roman" w:hAnsi="Times New Roman" w:cs="Times New Roman"/>
        </w:rPr>
        <w:t>ГОСТ 1</w:t>
      </w:r>
      <w:r w:rsidRPr="00271493">
        <w:rPr>
          <w:rFonts w:ascii="Times New Roman" w:hAnsi="Times New Roman" w:cs="Times New Roman"/>
        </w:rPr>
        <w:t>497</w:t>
      </w:r>
      <w:r w:rsidRPr="00271493">
        <w:rPr>
          <w:rFonts w:ascii="Times New Roman" w:hAnsi="Times New Roman" w:cs="Times New Roman"/>
        </w:rPr>
        <w:t xml:space="preserve">, </w:t>
      </w:r>
      <w:r w:rsidRPr="00271493">
        <w:rPr>
          <w:rFonts w:ascii="Times New Roman" w:hAnsi="Times New Roman" w:cs="Times New Roman"/>
        </w:rPr>
        <w:t>ГОСТ 7268</w:t>
      </w:r>
      <w:r w:rsidRPr="00271493">
        <w:rPr>
          <w:rFonts w:ascii="Times New Roman" w:hAnsi="Times New Roman" w:cs="Times New Roman"/>
        </w:rPr>
        <w:t xml:space="preserve">, </w:t>
      </w:r>
      <w:r w:rsidRPr="00271493">
        <w:rPr>
          <w:rFonts w:ascii="Times New Roman" w:hAnsi="Times New Roman" w:cs="Times New Roman"/>
        </w:rPr>
        <w:t>ГОСТ 9454</w:t>
      </w:r>
      <w:r w:rsidRPr="00271493">
        <w:rPr>
          <w:rFonts w:ascii="Times New Roman" w:hAnsi="Times New Roman" w:cs="Times New Roman"/>
        </w:rPr>
        <w:t xml:space="preserve">, </w:t>
      </w:r>
      <w:r w:rsidRPr="00271493">
        <w:rPr>
          <w:rFonts w:ascii="Times New Roman" w:hAnsi="Times New Roman" w:cs="Times New Roman"/>
        </w:rPr>
        <w:t>ГОСТ 11474</w:t>
      </w:r>
      <w:r w:rsidRPr="00271493">
        <w:rPr>
          <w:rFonts w:ascii="Times New Roman" w:hAnsi="Times New Roman" w:cs="Times New Roman"/>
        </w:rPr>
        <w:t xml:space="preserve">, </w:t>
      </w:r>
      <w:r w:rsidRPr="00271493">
        <w:rPr>
          <w:rFonts w:ascii="Times New Roman" w:hAnsi="Times New Roman" w:cs="Times New Roman"/>
        </w:rPr>
        <w:t>ГОСТ 16523</w:t>
      </w:r>
      <w:r w:rsidRPr="00271493">
        <w:rPr>
          <w:rFonts w:ascii="Times New Roman" w:hAnsi="Times New Roman" w:cs="Times New Roman"/>
        </w:rPr>
        <w:t xml:space="preserve">, </w:t>
      </w:r>
      <w:r w:rsidRPr="00271493">
        <w:rPr>
          <w:rFonts w:ascii="Times New Roman" w:hAnsi="Times New Roman" w:cs="Times New Roman"/>
        </w:rPr>
        <w:t>ГОСТ 17066</w:t>
      </w:r>
      <w:r w:rsidRPr="00271493">
        <w:rPr>
          <w:rFonts w:ascii="Times New Roman" w:hAnsi="Times New Roman" w:cs="Times New Roman"/>
        </w:rPr>
        <w:t xml:space="preserve">, </w:t>
      </w:r>
      <w:r w:rsidRPr="00271493">
        <w:rPr>
          <w:rFonts w:ascii="Times New Roman" w:hAnsi="Times New Roman" w:cs="Times New Roman"/>
        </w:rPr>
        <w:t>ГОСТ 22727</w:t>
      </w:r>
      <w:r w:rsidRPr="00271493">
        <w:rPr>
          <w:rFonts w:ascii="Times New Roman" w:hAnsi="Times New Roman" w:cs="Times New Roman"/>
        </w:rPr>
        <w:t xml:space="preserve">, </w:t>
      </w:r>
      <w:r w:rsidRPr="00271493">
        <w:rPr>
          <w:rFonts w:ascii="Times New Roman" w:hAnsi="Times New Roman" w:cs="Times New Roman"/>
        </w:rPr>
        <w:t>ГОСТ 27772</w:t>
      </w:r>
      <w:r w:rsidRPr="00271493">
        <w:rPr>
          <w:rFonts w:ascii="Times New Roman" w:hAnsi="Times New Roman" w:cs="Times New Roman"/>
        </w:rPr>
        <w:t xml:space="preserve">, </w:t>
      </w:r>
      <w:r w:rsidRPr="00271493">
        <w:rPr>
          <w:rFonts w:ascii="Times New Roman" w:hAnsi="Times New Roman" w:cs="Times New Roman"/>
        </w:rPr>
        <w:t>ГОСТ 28870</w:t>
      </w:r>
      <w:r w:rsidRPr="00271493">
        <w:rPr>
          <w:rFonts w:ascii="Times New Roman" w:hAnsi="Times New Roman" w:cs="Times New Roman"/>
        </w:rPr>
        <w:t xml:space="preserve">, </w:t>
      </w:r>
      <w:r w:rsidRPr="00271493">
        <w:rPr>
          <w:rFonts w:ascii="Times New Roman" w:hAnsi="Times New Roman" w:cs="Times New Roman"/>
        </w:rPr>
        <w:t>ГОСТ 30245</w:t>
      </w:r>
      <w:r w:rsidRPr="00271493">
        <w:rPr>
          <w:rFonts w:ascii="Times New Roman" w:hAnsi="Times New Roman" w:cs="Times New Roman"/>
        </w:rPr>
        <w:t xml:space="preserve">, </w:t>
      </w:r>
      <w:r w:rsidRPr="00271493">
        <w:rPr>
          <w:rFonts w:ascii="Times New Roman" w:hAnsi="Times New Roman" w:cs="Times New Roman"/>
        </w:rPr>
        <w:t>ГОСТ Р 54864</w:t>
      </w:r>
      <w:r w:rsidRPr="00271493">
        <w:rPr>
          <w:rFonts w:ascii="Times New Roman" w:hAnsi="Times New Roman" w:cs="Times New Roman"/>
        </w:rPr>
        <w:t xml:space="preserve">, </w:t>
      </w:r>
      <w:r w:rsidRPr="00271493">
        <w:rPr>
          <w:rFonts w:ascii="Times New Roman" w:hAnsi="Times New Roman" w:cs="Times New Roman"/>
        </w:rPr>
        <w:t>ГОСТ Р 57837</w:t>
      </w:r>
      <w:r w:rsidRPr="00271493">
        <w:rPr>
          <w:rFonts w:ascii="Times New Roman" w:hAnsi="Times New Roman" w:cs="Times New Roman"/>
        </w:rPr>
        <w:t xml:space="preserve"> и техническим условиям на его поставку.</w:t>
      </w:r>
    </w:p>
    <w:p w14:paraId="2CAD9FCF" w14:textId="77777777" w:rsidR="00000000" w:rsidRPr="00271493" w:rsidRDefault="00001705">
      <w:pPr>
        <w:pStyle w:val="FORMATTEXT"/>
        <w:ind w:firstLine="568"/>
        <w:jc w:val="both"/>
        <w:rPr>
          <w:rFonts w:ascii="Times New Roman" w:hAnsi="Times New Roman" w:cs="Times New Roman"/>
        </w:rPr>
      </w:pPr>
    </w:p>
    <w:p w14:paraId="26FE4017" w14:textId="41AFB49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1</w:t>
      </w:r>
      <w:r w:rsidRPr="00271493">
        <w:rPr>
          <w:rFonts w:ascii="Times New Roman" w:hAnsi="Times New Roman" w:cs="Times New Roman"/>
        </w:rPr>
        <w:t>).</w:t>
      </w:r>
    </w:p>
    <w:p w14:paraId="02ED6CCE" w14:textId="77777777" w:rsidR="00000000" w:rsidRPr="00271493" w:rsidRDefault="00001705">
      <w:pPr>
        <w:pStyle w:val="FORMATTEXT"/>
        <w:ind w:firstLine="568"/>
        <w:jc w:val="both"/>
        <w:rPr>
          <w:rFonts w:ascii="Times New Roman" w:hAnsi="Times New Roman" w:cs="Times New Roman"/>
        </w:rPr>
      </w:pPr>
    </w:p>
    <w:p w14:paraId="74FE8F0E" w14:textId="26DC49AA"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5.2.2 При выборе стали следует учитывать степень ответственности конструкций зданий и сооружений (группу конструкций в соответствии с приложением В </w:t>
      </w:r>
      <w:r w:rsidRPr="00271493">
        <w:rPr>
          <w:rFonts w:ascii="Times New Roman" w:hAnsi="Times New Roman" w:cs="Times New Roman"/>
        </w:rPr>
        <w:t>СП 16.13330.2017</w:t>
      </w:r>
      <w:r w:rsidRPr="00271493">
        <w:rPr>
          <w:rFonts w:ascii="Times New Roman" w:hAnsi="Times New Roman" w:cs="Times New Roman"/>
        </w:rPr>
        <w:t xml:space="preserve">), а также требования </w:t>
      </w:r>
      <w:r w:rsidRPr="00271493">
        <w:rPr>
          <w:rFonts w:ascii="Times New Roman" w:hAnsi="Times New Roman" w:cs="Times New Roman"/>
        </w:rPr>
        <w:t>ГОСТ 23118</w:t>
      </w:r>
      <w:r w:rsidRPr="00271493">
        <w:rPr>
          <w:rFonts w:ascii="Times New Roman" w:hAnsi="Times New Roman" w:cs="Times New Roman"/>
        </w:rPr>
        <w:t xml:space="preserve"> по изготовлению, монтажу (</w:t>
      </w:r>
      <w:r w:rsidRPr="00271493">
        <w:rPr>
          <w:rFonts w:ascii="Times New Roman" w:hAnsi="Times New Roman" w:cs="Times New Roman"/>
        </w:rPr>
        <w:t>СП 70.13330</w:t>
      </w:r>
      <w:r w:rsidRPr="00271493">
        <w:rPr>
          <w:rFonts w:ascii="Times New Roman" w:hAnsi="Times New Roman" w:cs="Times New Roman"/>
        </w:rPr>
        <w:t>) и эксплуатации.</w:t>
      </w:r>
    </w:p>
    <w:p w14:paraId="64C314AE" w14:textId="77777777" w:rsidR="00000000" w:rsidRPr="00271493" w:rsidRDefault="00001705">
      <w:pPr>
        <w:pStyle w:val="FORMATTEXT"/>
        <w:ind w:firstLine="568"/>
        <w:jc w:val="both"/>
        <w:rPr>
          <w:rFonts w:ascii="Times New Roman" w:hAnsi="Times New Roman" w:cs="Times New Roman"/>
        </w:rPr>
      </w:pPr>
    </w:p>
    <w:p w14:paraId="283DC9A6" w14:textId="18FD5B6F"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5.2.3 По химическому составу и хладостойкости металл проката должен соответствовать требованиям, указанным в таблицах В.2 и В.1 (п</w:t>
      </w:r>
      <w:r w:rsidRPr="00271493">
        <w:rPr>
          <w:rFonts w:ascii="Times New Roman" w:hAnsi="Times New Roman" w:cs="Times New Roman"/>
        </w:rPr>
        <w:t xml:space="preserve">риложение В) </w:t>
      </w:r>
      <w:r w:rsidRPr="00271493">
        <w:rPr>
          <w:rFonts w:ascii="Times New Roman" w:hAnsi="Times New Roman" w:cs="Times New Roman"/>
        </w:rPr>
        <w:t>СП 16.13330.2017</w:t>
      </w:r>
      <w:r w:rsidRPr="00271493">
        <w:rPr>
          <w:rFonts w:ascii="Times New Roman" w:hAnsi="Times New Roman" w:cs="Times New Roman"/>
        </w:rPr>
        <w:t xml:space="preserve"> соответственно.</w:t>
      </w:r>
    </w:p>
    <w:p w14:paraId="656DA6A4" w14:textId="77777777" w:rsidR="00000000" w:rsidRPr="00271493" w:rsidRDefault="00001705">
      <w:pPr>
        <w:pStyle w:val="FORMATTEXT"/>
        <w:ind w:firstLine="568"/>
        <w:jc w:val="both"/>
        <w:rPr>
          <w:rFonts w:ascii="Times New Roman" w:hAnsi="Times New Roman" w:cs="Times New Roman"/>
        </w:rPr>
      </w:pPr>
    </w:p>
    <w:p w14:paraId="1FAB6D05" w14:textId="346C62B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5.2.4 В случае, если элементы сварных конструкций испытывают растягивающие напряжения по толщине про</w:t>
      </w:r>
      <w:r w:rsidRPr="00271493">
        <w:rPr>
          <w:rFonts w:ascii="Times New Roman" w:hAnsi="Times New Roman" w:cs="Times New Roman"/>
        </w:rPr>
        <w:t>ката (</w:t>
      </w:r>
      <w:r w:rsidRPr="00271493">
        <w:rPr>
          <w:rFonts w:ascii="Times New Roman" w:hAnsi="Times New Roman" w:cs="Times New Roman"/>
          <w:i/>
          <w:iCs/>
        </w:rPr>
        <w:t>s</w:t>
      </w:r>
      <w:r w:rsidR="002A68EA" w:rsidRPr="00271493">
        <w:rPr>
          <w:rFonts w:ascii="Times New Roman" w:hAnsi="Times New Roman" w:cs="Times New Roman"/>
          <w:noProof/>
          <w:position w:val="-8"/>
        </w:rPr>
        <w:drawing>
          <wp:inline distT="0" distB="0" distL="0" distR="0" wp14:anchorId="5583F6E3" wp14:editId="49900068">
            <wp:extent cx="122555" cy="14986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271493">
        <w:rPr>
          <w:rFonts w:ascii="Times New Roman" w:hAnsi="Times New Roman" w:cs="Times New Roman"/>
        </w:rPr>
        <w:t xml:space="preserve">25 мм), или при применении остального проката толщиной свыше 40 мм следует пользоваться указаниями 13.3 </w:t>
      </w:r>
      <w:r w:rsidRPr="00271493">
        <w:rPr>
          <w:rFonts w:ascii="Times New Roman" w:hAnsi="Times New Roman" w:cs="Times New Roman"/>
        </w:rPr>
        <w:t xml:space="preserve">СП </w:t>
      </w:r>
      <w:r w:rsidRPr="00271493">
        <w:rPr>
          <w:rFonts w:ascii="Times New Roman" w:hAnsi="Times New Roman" w:cs="Times New Roman"/>
        </w:rPr>
        <w:t>16.13330.2017</w:t>
      </w:r>
      <w:r w:rsidRPr="00271493">
        <w:rPr>
          <w:rFonts w:ascii="Times New Roman" w:hAnsi="Times New Roman" w:cs="Times New Roman"/>
        </w:rPr>
        <w:t>.</w:t>
      </w:r>
    </w:p>
    <w:p w14:paraId="0E822552" w14:textId="77777777" w:rsidR="00000000" w:rsidRPr="00271493" w:rsidRDefault="00001705">
      <w:pPr>
        <w:pStyle w:val="FORMATTEXT"/>
        <w:ind w:firstLine="568"/>
        <w:jc w:val="both"/>
        <w:rPr>
          <w:rFonts w:ascii="Times New Roman" w:hAnsi="Times New Roman" w:cs="Times New Roman"/>
        </w:rPr>
      </w:pPr>
    </w:p>
    <w:p w14:paraId="2BB3B4CA" w14:textId="5F3DC81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1</w:t>
      </w:r>
      <w:r w:rsidRPr="00271493">
        <w:rPr>
          <w:rFonts w:ascii="Times New Roman" w:hAnsi="Times New Roman" w:cs="Times New Roman"/>
        </w:rPr>
        <w:t>).</w:t>
      </w:r>
    </w:p>
    <w:p w14:paraId="282B822D" w14:textId="77777777" w:rsidR="00000000" w:rsidRPr="00271493" w:rsidRDefault="00001705">
      <w:pPr>
        <w:pStyle w:val="FORMATTEXT"/>
        <w:ind w:firstLine="568"/>
        <w:jc w:val="both"/>
        <w:rPr>
          <w:rFonts w:ascii="Times New Roman" w:hAnsi="Times New Roman" w:cs="Times New Roman"/>
        </w:rPr>
      </w:pPr>
    </w:p>
    <w:p w14:paraId="282DB53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5.2.5 Физические характеристики стального проката следует принимать с учетом их изменения в диапазоне </w:t>
      </w:r>
      <w:r w:rsidRPr="00271493">
        <w:rPr>
          <w:rFonts w:ascii="Times New Roman" w:hAnsi="Times New Roman" w:cs="Times New Roman"/>
        </w:rPr>
        <w:t>климатических температур, как указано в таблице 2.</w:t>
      </w:r>
    </w:p>
    <w:p w14:paraId="7C8CDF28" w14:textId="77777777" w:rsidR="00000000" w:rsidRPr="00271493" w:rsidRDefault="00001705">
      <w:pPr>
        <w:pStyle w:val="FORMATTEXT"/>
        <w:ind w:firstLine="568"/>
        <w:jc w:val="both"/>
        <w:rPr>
          <w:rFonts w:ascii="Times New Roman" w:hAnsi="Times New Roman" w:cs="Times New Roman"/>
        </w:rPr>
      </w:pPr>
    </w:p>
    <w:p w14:paraId="4359F0E0"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2 </w:t>
      </w:r>
    </w:p>
    <w:p w14:paraId="6C7A9837"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      </w:t>
      </w:r>
    </w:p>
    <w:p w14:paraId="362E63D4"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900"/>
        <w:gridCol w:w="2205"/>
        <w:gridCol w:w="3000"/>
      </w:tblGrid>
      <w:tr w:rsidR="00271493" w:rsidRPr="00271493" w14:paraId="02AB54A0" w14:textId="77777777">
        <w:tblPrEx>
          <w:tblCellMar>
            <w:top w:w="0" w:type="dxa"/>
            <w:bottom w:w="0" w:type="dxa"/>
          </w:tblCellMar>
        </w:tblPrEx>
        <w:tc>
          <w:tcPr>
            <w:tcW w:w="3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CB87A9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Характеристика стального проката </w:t>
            </w:r>
          </w:p>
        </w:tc>
        <w:tc>
          <w:tcPr>
            <w:tcW w:w="520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43734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Значение характеристики</w:t>
            </w:r>
          </w:p>
        </w:tc>
      </w:tr>
      <w:tr w:rsidR="00271493" w:rsidRPr="00271493" w14:paraId="6453ACB3" w14:textId="77777777">
        <w:tblPrEx>
          <w:tblCellMar>
            <w:top w:w="0" w:type="dxa"/>
            <w:bottom w:w="0" w:type="dxa"/>
          </w:tblCellMar>
        </w:tblPrEx>
        <w:tc>
          <w:tcPr>
            <w:tcW w:w="3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1DA3713" w14:textId="77777777" w:rsidR="00000000" w:rsidRPr="00271493" w:rsidRDefault="00001705">
            <w:pPr>
              <w:pStyle w:val="FORMATTEXT"/>
              <w:rPr>
                <w:rFonts w:ascii="Times New Roman" w:hAnsi="Times New Roman" w:cs="Times New Roman"/>
                <w:sz w:val="18"/>
                <w:szCs w:val="18"/>
              </w:rPr>
            </w:pPr>
          </w:p>
        </w:tc>
        <w:tc>
          <w:tcPr>
            <w:tcW w:w="2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7F892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при </w:t>
            </w:r>
            <w:r w:rsidRPr="00271493">
              <w:rPr>
                <w:rFonts w:ascii="Times New Roman" w:hAnsi="Times New Roman" w:cs="Times New Roman"/>
                <w:i/>
                <w:iCs/>
                <w:sz w:val="18"/>
                <w:szCs w:val="18"/>
              </w:rPr>
              <w:t>t</w:t>
            </w:r>
            <w:r w:rsidRPr="00271493">
              <w:rPr>
                <w:rFonts w:ascii="Times New Roman" w:hAnsi="Times New Roman" w:cs="Times New Roman"/>
                <w:sz w:val="18"/>
                <w:szCs w:val="18"/>
              </w:rPr>
              <w:t xml:space="preserve">=20°C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BE79CE" w14:textId="144CDE35"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при климатической </w:t>
            </w:r>
            <w:r w:rsidR="002A68EA" w:rsidRPr="00271493">
              <w:rPr>
                <w:rFonts w:ascii="Times New Roman" w:hAnsi="Times New Roman" w:cs="Times New Roman"/>
                <w:noProof/>
                <w:position w:val="-11"/>
                <w:sz w:val="18"/>
                <w:szCs w:val="18"/>
              </w:rPr>
              <w:drawing>
                <wp:inline distT="0" distB="0" distL="0" distR="0" wp14:anchorId="42A351A9" wp14:editId="7D0718BC">
                  <wp:extent cx="122555" cy="2317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2555" cy="231775"/>
                          </a:xfrm>
                          <a:prstGeom prst="rect">
                            <a:avLst/>
                          </a:prstGeom>
                          <a:noFill/>
                          <a:ln>
                            <a:noFill/>
                          </a:ln>
                        </pic:spPr>
                      </pic:pic>
                    </a:graphicData>
                  </a:graphic>
                </wp:inline>
              </w:drawing>
            </w:r>
          </w:p>
        </w:tc>
      </w:tr>
      <w:tr w:rsidR="00271493" w:rsidRPr="00271493" w14:paraId="4235B558"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153933" w14:textId="06F6FD6F"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Плотность, кг/м</w:t>
            </w:r>
            <w:r w:rsidR="002A68EA" w:rsidRPr="00271493">
              <w:rPr>
                <w:rFonts w:ascii="Times New Roman" w:hAnsi="Times New Roman" w:cs="Times New Roman"/>
                <w:noProof/>
                <w:position w:val="-10"/>
                <w:sz w:val="18"/>
                <w:szCs w:val="18"/>
              </w:rPr>
              <w:drawing>
                <wp:inline distT="0" distB="0" distL="0" distR="0" wp14:anchorId="0E808927" wp14:editId="517169DC">
                  <wp:extent cx="102235" cy="21844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tc>
        <w:tc>
          <w:tcPr>
            <w:tcW w:w="520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404221" w14:textId="382FF24C"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8"/>
                <w:sz w:val="18"/>
                <w:szCs w:val="18"/>
              </w:rPr>
              <w:drawing>
                <wp:inline distT="0" distB="0" distL="0" distR="0" wp14:anchorId="741A5EF4" wp14:editId="4535B365">
                  <wp:extent cx="122555" cy="16383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=7850 </w:t>
            </w:r>
          </w:p>
        </w:tc>
      </w:tr>
      <w:tr w:rsidR="00271493" w:rsidRPr="00271493" w14:paraId="231A0799"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7AC424" w14:textId="019CB450"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Коэффициент линейного расширения, °С</w:t>
            </w:r>
            <w:r w:rsidR="002A68EA" w:rsidRPr="00271493">
              <w:rPr>
                <w:rFonts w:ascii="Times New Roman" w:hAnsi="Times New Roman" w:cs="Times New Roman"/>
                <w:noProof/>
                <w:position w:val="-10"/>
                <w:sz w:val="18"/>
                <w:szCs w:val="18"/>
              </w:rPr>
              <w:drawing>
                <wp:inline distT="0" distB="0" distL="0" distR="0" wp14:anchorId="32B9A2EA" wp14:editId="1CDDBCB2">
                  <wp:extent cx="163830" cy="21844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p>
        </w:tc>
        <w:tc>
          <w:tcPr>
            <w:tcW w:w="2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C36461" w14:textId="35AA533D"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7"/>
                <w:sz w:val="18"/>
                <w:szCs w:val="18"/>
              </w:rPr>
              <w:drawing>
                <wp:inline distT="0" distB="0" distL="0" distR="0" wp14:anchorId="16ABB09E" wp14:editId="4CA01DF6">
                  <wp:extent cx="143510" cy="14351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001705" w:rsidRPr="00271493">
              <w:rPr>
                <w:rFonts w:ascii="Times New Roman" w:hAnsi="Times New Roman" w:cs="Times New Roman"/>
                <w:sz w:val="18"/>
                <w:szCs w:val="18"/>
              </w:rPr>
              <w:t>=0,12·10</w:t>
            </w:r>
            <w:r w:rsidRPr="00271493">
              <w:rPr>
                <w:rFonts w:ascii="Times New Roman" w:hAnsi="Times New Roman" w:cs="Times New Roman"/>
                <w:noProof/>
                <w:position w:val="-10"/>
                <w:sz w:val="18"/>
                <w:szCs w:val="18"/>
              </w:rPr>
              <w:drawing>
                <wp:inline distT="0" distB="0" distL="0" distR="0" wp14:anchorId="53A36D6C" wp14:editId="1FCFF1AC">
                  <wp:extent cx="163830" cy="21844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EECC22" w14:textId="680EAE5D"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1"/>
                <w:sz w:val="24"/>
                <w:szCs w:val="24"/>
              </w:rPr>
              <w:drawing>
                <wp:inline distT="0" distB="0" distL="0" distR="0" wp14:anchorId="3FA9A1C6" wp14:editId="0B200FE6">
                  <wp:extent cx="1378585" cy="23177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78585" cy="231775"/>
                          </a:xfrm>
                          <a:prstGeom prst="rect">
                            <a:avLst/>
                          </a:prstGeom>
                          <a:noFill/>
                          <a:ln>
                            <a:noFill/>
                          </a:ln>
                        </pic:spPr>
                      </pic:pic>
                    </a:graphicData>
                  </a:graphic>
                </wp:inline>
              </w:drawing>
            </w:r>
          </w:p>
        </w:tc>
      </w:tr>
      <w:tr w:rsidR="00271493" w:rsidRPr="00271493" w14:paraId="73A5933A"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A24ADB" w14:textId="2D02E8FA"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Модуль упругости, МПа (кгс/см</w:t>
            </w:r>
            <w:r w:rsidR="002A68EA" w:rsidRPr="00271493">
              <w:rPr>
                <w:rFonts w:ascii="Times New Roman" w:hAnsi="Times New Roman" w:cs="Times New Roman"/>
                <w:noProof/>
                <w:position w:val="-10"/>
                <w:sz w:val="18"/>
                <w:szCs w:val="18"/>
              </w:rPr>
              <w:drawing>
                <wp:inline distT="0" distB="0" distL="0" distR="0" wp14:anchorId="69B00517" wp14:editId="110CA42C">
                  <wp:extent cx="102235" cy="21844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sz w:val="18"/>
                <w:szCs w:val="18"/>
              </w:rPr>
              <w:t xml:space="preserve">) </w:t>
            </w:r>
          </w:p>
        </w:tc>
        <w:tc>
          <w:tcPr>
            <w:tcW w:w="22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1E77F8" w14:textId="782F6882"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Е</w:t>
            </w:r>
            <w:r w:rsidRPr="00271493">
              <w:rPr>
                <w:rFonts w:ascii="Times New Roman" w:hAnsi="Times New Roman" w:cs="Times New Roman"/>
                <w:sz w:val="18"/>
                <w:szCs w:val="18"/>
              </w:rPr>
              <w:t>=2,06·10</w:t>
            </w:r>
            <w:r w:rsidR="002A68EA" w:rsidRPr="00271493">
              <w:rPr>
                <w:rFonts w:ascii="Times New Roman" w:hAnsi="Times New Roman" w:cs="Times New Roman"/>
                <w:noProof/>
                <w:position w:val="-10"/>
                <w:sz w:val="18"/>
                <w:szCs w:val="18"/>
              </w:rPr>
              <w:drawing>
                <wp:inline distT="0" distB="0" distL="0" distR="0" wp14:anchorId="20C02D3B" wp14:editId="3F6A9DAA">
                  <wp:extent cx="102235" cy="21844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sz w:val="18"/>
                <w:szCs w:val="18"/>
              </w:rPr>
              <w:t>(2,1·10</w:t>
            </w:r>
            <w:r w:rsidR="002A68EA" w:rsidRPr="00271493">
              <w:rPr>
                <w:rFonts w:ascii="Times New Roman" w:hAnsi="Times New Roman" w:cs="Times New Roman"/>
                <w:noProof/>
                <w:position w:val="-10"/>
                <w:sz w:val="18"/>
                <w:szCs w:val="18"/>
              </w:rPr>
              <w:drawing>
                <wp:inline distT="0" distB="0" distL="0" distR="0" wp14:anchorId="0793FD2A" wp14:editId="264EA9CA">
                  <wp:extent cx="102235" cy="21844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sz w:val="18"/>
                <w:szCs w:val="18"/>
              </w:rPr>
              <w:t>)</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ED38B7" w14:textId="7757610A"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2"/>
                <w:sz w:val="18"/>
                <w:szCs w:val="18"/>
              </w:rPr>
              <w:drawing>
                <wp:inline distT="0" distB="0" distL="0" distR="0" wp14:anchorId="5363E7BC" wp14:editId="633EB29F">
                  <wp:extent cx="1760855" cy="26606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60855" cy="266065"/>
                          </a:xfrm>
                          <a:prstGeom prst="rect">
                            <a:avLst/>
                          </a:prstGeom>
                          <a:noFill/>
                          <a:ln>
                            <a:noFill/>
                          </a:ln>
                        </pic:spPr>
                      </pic:pic>
                    </a:graphicData>
                  </a:graphic>
                </wp:inline>
              </w:drawing>
            </w:r>
          </w:p>
        </w:tc>
      </w:tr>
      <w:tr w:rsidR="00271493" w:rsidRPr="00271493" w14:paraId="6996C4EE"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0E149A" w14:textId="605C4FFD"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Модуль сдвига, МПа (кгс/см</w:t>
            </w:r>
            <w:r w:rsidR="002A68EA" w:rsidRPr="00271493">
              <w:rPr>
                <w:rFonts w:ascii="Times New Roman" w:hAnsi="Times New Roman" w:cs="Times New Roman"/>
                <w:noProof/>
                <w:position w:val="-10"/>
                <w:sz w:val="18"/>
                <w:szCs w:val="18"/>
              </w:rPr>
              <w:drawing>
                <wp:inline distT="0" distB="0" distL="0" distR="0" wp14:anchorId="3ABDE8F8" wp14:editId="228EEE65">
                  <wp:extent cx="102235" cy="21844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sz w:val="18"/>
                <w:szCs w:val="18"/>
              </w:rPr>
              <w:t>)</w:t>
            </w:r>
          </w:p>
        </w:tc>
        <w:tc>
          <w:tcPr>
            <w:tcW w:w="520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392D96" w14:textId="00EE4BDF"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G</w:t>
            </w:r>
            <w:r w:rsidRPr="00271493">
              <w:rPr>
                <w:rFonts w:ascii="Times New Roman" w:hAnsi="Times New Roman" w:cs="Times New Roman"/>
                <w:sz w:val="18"/>
                <w:szCs w:val="18"/>
              </w:rPr>
              <w:t>=0,78·10</w:t>
            </w:r>
            <w:r w:rsidR="002A68EA" w:rsidRPr="00271493">
              <w:rPr>
                <w:rFonts w:ascii="Times New Roman" w:hAnsi="Times New Roman" w:cs="Times New Roman"/>
                <w:noProof/>
                <w:position w:val="-10"/>
                <w:sz w:val="18"/>
                <w:szCs w:val="18"/>
              </w:rPr>
              <w:drawing>
                <wp:inline distT="0" distB="0" distL="0" distR="0" wp14:anchorId="229F4B7C" wp14:editId="34F0475B">
                  <wp:extent cx="102235" cy="21844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sz w:val="18"/>
                <w:szCs w:val="18"/>
              </w:rPr>
              <w:t>(0,8·10</w:t>
            </w:r>
            <w:r w:rsidR="002A68EA" w:rsidRPr="00271493">
              <w:rPr>
                <w:rFonts w:ascii="Times New Roman" w:hAnsi="Times New Roman" w:cs="Times New Roman"/>
                <w:noProof/>
                <w:position w:val="-10"/>
                <w:sz w:val="18"/>
                <w:szCs w:val="18"/>
              </w:rPr>
              <w:drawing>
                <wp:inline distT="0" distB="0" distL="0" distR="0" wp14:anchorId="541FA245" wp14:editId="18A7C104">
                  <wp:extent cx="102235" cy="21844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sz w:val="18"/>
                <w:szCs w:val="18"/>
              </w:rPr>
              <w:t>)</w:t>
            </w:r>
          </w:p>
        </w:tc>
      </w:tr>
      <w:tr w:rsidR="00271493" w:rsidRPr="00271493" w14:paraId="057EB623" w14:textId="77777777">
        <w:tblPrEx>
          <w:tblCellMar>
            <w:top w:w="0" w:type="dxa"/>
            <w:bottom w:w="0" w:type="dxa"/>
          </w:tblCellMar>
        </w:tblPrEx>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0DDED0"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Коэффициент поперечной деформации (Пуассона)</w:t>
            </w:r>
          </w:p>
        </w:tc>
        <w:tc>
          <w:tcPr>
            <w:tcW w:w="520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29B12C" w14:textId="0FEACCEE"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7"/>
                <w:sz w:val="18"/>
                <w:szCs w:val="18"/>
              </w:rPr>
              <w:drawing>
                <wp:inline distT="0" distB="0" distL="0" distR="0" wp14:anchorId="5CA1232E" wp14:editId="72039EAA">
                  <wp:extent cx="122555" cy="14351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=0,3 </w:t>
            </w:r>
          </w:p>
        </w:tc>
      </w:tr>
    </w:tbl>
    <w:p w14:paraId="691E0553"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3FBF2C3A"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      </w:t>
      </w:r>
    </w:p>
    <w:p w14:paraId="24107634"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5.3 Болтовые соединения"</w:instrText>
      </w:r>
      <w:r w:rsidRPr="00271493">
        <w:rPr>
          <w:rFonts w:ascii="Times New Roman" w:hAnsi="Times New Roman" w:cs="Times New Roman"/>
        </w:rPr>
        <w:fldChar w:fldCharType="end"/>
      </w:r>
    </w:p>
    <w:p w14:paraId="26936728" w14:textId="77777777" w:rsidR="00000000" w:rsidRPr="00271493" w:rsidRDefault="00001705">
      <w:pPr>
        <w:pStyle w:val="HEADERTEXT"/>
        <w:rPr>
          <w:rFonts w:ascii="Times New Roman" w:hAnsi="Times New Roman" w:cs="Times New Roman"/>
          <w:b/>
          <w:bCs/>
          <w:color w:val="auto"/>
        </w:rPr>
      </w:pPr>
    </w:p>
    <w:p w14:paraId="7FE94132"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5.3 Болтовые соединения </w:t>
      </w:r>
    </w:p>
    <w:p w14:paraId="327708EF"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b/>
          <w:bCs/>
        </w:rPr>
        <w:t>5.3.1 Болты и гайки для соединений</w:t>
      </w:r>
    </w:p>
    <w:p w14:paraId="1B9E96B6" w14:textId="77777777" w:rsidR="00000000" w:rsidRPr="00271493" w:rsidRDefault="00001705">
      <w:pPr>
        <w:pStyle w:val="FORMATTEXT"/>
        <w:ind w:firstLine="568"/>
        <w:jc w:val="both"/>
        <w:rPr>
          <w:rFonts w:ascii="Times New Roman" w:hAnsi="Times New Roman" w:cs="Times New Roman"/>
        </w:rPr>
      </w:pPr>
    </w:p>
    <w:p w14:paraId="53B69412" w14:textId="1E7D9F4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5.3.1.1 Болты следует назначать в соответствии с </w:t>
      </w:r>
      <w:r w:rsidRPr="00271493">
        <w:rPr>
          <w:rFonts w:ascii="Times New Roman" w:hAnsi="Times New Roman" w:cs="Times New Roman"/>
        </w:rPr>
        <w:t>ГОСТ 6402</w:t>
      </w:r>
      <w:r w:rsidRPr="00271493">
        <w:rPr>
          <w:rFonts w:ascii="Times New Roman" w:hAnsi="Times New Roman" w:cs="Times New Roman"/>
        </w:rPr>
        <w:t xml:space="preserve">, </w:t>
      </w:r>
      <w:r w:rsidRPr="00271493">
        <w:rPr>
          <w:rFonts w:ascii="Times New Roman" w:hAnsi="Times New Roman" w:cs="Times New Roman"/>
        </w:rPr>
        <w:t>ГОСТ 10605</w:t>
      </w:r>
      <w:r w:rsidRPr="00271493">
        <w:rPr>
          <w:rFonts w:ascii="Times New Roman" w:hAnsi="Times New Roman" w:cs="Times New Roman"/>
        </w:rPr>
        <w:t xml:space="preserve">, </w:t>
      </w:r>
      <w:r w:rsidRPr="00271493">
        <w:rPr>
          <w:rFonts w:ascii="Times New Roman" w:hAnsi="Times New Roman" w:cs="Times New Roman"/>
        </w:rPr>
        <w:t>ГОСТ 10906</w:t>
      </w:r>
      <w:r w:rsidRPr="00271493">
        <w:rPr>
          <w:rFonts w:ascii="Times New Roman" w:hAnsi="Times New Roman" w:cs="Times New Roman"/>
        </w:rPr>
        <w:t xml:space="preserve">, </w:t>
      </w:r>
      <w:r w:rsidRPr="00271493">
        <w:rPr>
          <w:rFonts w:ascii="Times New Roman" w:hAnsi="Times New Roman" w:cs="Times New Roman"/>
        </w:rPr>
        <w:t>ГОСТ 11371</w:t>
      </w:r>
      <w:r w:rsidRPr="00271493">
        <w:rPr>
          <w:rFonts w:ascii="Times New Roman" w:hAnsi="Times New Roman" w:cs="Times New Roman"/>
        </w:rPr>
        <w:t xml:space="preserve">, </w:t>
      </w:r>
      <w:r w:rsidRPr="00271493">
        <w:rPr>
          <w:rFonts w:ascii="Times New Roman" w:hAnsi="Times New Roman" w:cs="Times New Roman"/>
        </w:rPr>
        <w:t>ГОСТ 18123</w:t>
      </w:r>
      <w:r w:rsidRPr="00271493">
        <w:rPr>
          <w:rFonts w:ascii="Times New Roman" w:hAnsi="Times New Roman" w:cs="Times New Roman"/>
        </w:rPr>
        <w:t xml:space="preserve">, </w:t>
      </w:r>
      <w:r w:rsidRPr="00271493">
        <w:rPr>
          <w:rFonts w:ascii="Times New Roman" w:hAnsi="Times New Roman" w:cs="Times New Roman"/>
        </w:rPr>
        <w:t>ГОСТ 18126</w:t>
      </w:r>
      <w:r w:rsidRPr="00271493">
        <w:rPr>
          <w:rFonts w:ascii="Times New Roman" w:hAnsi="Times New Roman" w:cs="Times New Roman"/>
        </w:rPr>
        <w:t xml:space="preserve">, </w:t>
      </w:r>
      <w:r w:rsidRPr="00271493">
        <w:rPr>
          <w:rFonts w:ascii="Times New Roman" w:hAnsi="Times New Roman" w:cs="Times New Roman"/>
        </w:rPr>
        <w:t>ГОСТ</w:t>
      </w:r>
      <w:r w:rsidRPr="00271493">
        <w:rPr>
          <w:rFonts w:ascii="Times New Roman" w:hAnsi="Times New Roman" w:cs="Times New Roman"/>
        </w:rPr>
        <w:t xml:space="preserve"> ISO 898-1</w:t>
      </w:r>
      <w:r w:rsidRPr="00271493">
        <w:rPr>
          <w:rFonts w:ascii="Times New Roman" w:hAnsi="Times New Roman" w:cs="Times New Roman"/>
        </w:rPr>
        <w:t xml:space="preserve">, </w:t>
      </w:r>
      <w:r w:rsidRPr="00271493">
        <w:rPr>
          <w:rFonts w:ascii="Times New Roman" w:hAnsi="Times New Roman" w:cs="Times New Roman"/>
        </w:rPr>
        <w:t>ГОСТ ISO 4032</w:t>
      </w:r>
      <w:r w:rsidRPr="00271493">
        <w:rPr>
          <w:rFonts w:ascii="Times New Roman" w:hAnsi="Times New Roman" w:cs="Times New Roman"/>
        </w:rPr>
        <w:t xml:space="preserve">, </w:t>
      </w:r>
      <w:r w:rsidRPr="00271493">
        <w:rPr>
          <w:rFonts w:ascii="Times New Roman" w:hAnsi="Times New Roman" w:cs="Times New Roman"/>
        </w:rPr>
        <w:t>ГОСТ ISO 8673</w:t>
      </w:r>
      <w:r w:rsidRPr="00271493">
        <w:rPr>
          <w:rFonts w:ascii="Times New Roman" w:hAnsi="Times New Roman" w:cs="Times New Roman"/>
        </w:rPr>
        <w:t xml:space="preserve">, </w:t>
      </w:r>
      <w:r w:rsidRPr="00271493">
        <w:rPr>
          <w:rFonts w:ascii="Times New Roman" w:hAnsi="Times New Roman" w:cs="Times New Roman"/>
        </w:rPr>
        <w:t>ГОСТ 32484-1</w:t>
      </w:r>
      <w:r w:rsidRPr="00271493">
        <w:rPr>
          <w:rFonts w:ascii="Times New Roman" w:hAnsi="Times New Roman" w:cs="Times New Roman"/>
        </w:rPr>
        <w:t xml:space="preserve">, </w:t>
      </w:r>
      <w:r w:rsidRPr="00271493">
        <w:rPr>
          <w:rFonts w:ascii="Times New Roman" w:hAnsi="Times New Roman" w:cs="Times New Roman"/>
        </w:rPr>
        <w:t>ГОСТ 32484-3</w:t>
      </w:r>
      <w:r w:rsidRPr="00271493">
        <w:rPr>
          <w:rFonts w:ascii="Times New Roman" w:hAnsi="Times New Roman" w:cs="Times New Roman"/>
        </w:rPr>
        <w:t xml:space="preserve">, </w:t>
      </w:r>
      <w:r w:rsidRPr="00271493">
        <w:rPr>
          <w:rFonts w:ascii="Times New Roman" w:hAnsi="Times New Roman" w:cs="Times New Roman"/>
        </w:rPr>
        <w:t>ГОСТ 32484-5</w:t>
      </w:r>
      <w:r w:rsidRPr="00271493">
        <w:rPr>
          <w:rFonts w:ascii="Times New Roman" w:hAnsi="Times New Roman" w:cs="Times New Roman"/>
        </w:rPr>
        <w:t xml:space="preserve">, </w:t>
      </w:r>
      <w:r w:rsidRPr="00271493">
        <w:rPr>
          <w:rFonts w:ascii="Times New Roman" w:hAnsi="Times New Roman" w:cs="Times New Roman"/>
        </w:rPr>
        <w:t>ГОСТ ISO 898-2</w:t>
      </w:r>
      <w:r w:rsidRPr="00271493">
        <w:rPr>
          <w:rFonts w:ascii="Times New Roman" w:hAnsi="Times New Roman" w:cs="Times New Roman"/>
        </w:rPr>
        <w:t xml:space="preserve">, </w:t>
      </w:r>
      <w:r w:rsidRPr="00271493">
        <w:rPr>
          <w:rFonts w:ascii="Times New Roman" w:hAnsi="Times New Roman" w:cs="Times New Roman"/>
        </w:rPr>
        <w:t>ГОСТ Р ИСО 4014</w:t>
      </w:r>
      <w:r w:rsidRPr="00271493">
        <w:rPr>
          <w:rFonts w:ascii="Times New Roman" w:hAnsi="Times New Roman" w:cs="Times New Roman"/>
        </w:rPr>
        <w:t xml:space="preserve">, </w:t>
      </w:r>
      <w:r w:rsidRPr="00271493">
        <w:rPr>
          <w:rFonts w:ascii="Times New Roman" w:hAnsi="Times New Roman" w:cs="Times New Roman"/>
        </w:rPr>
        <w:t>ГОСТ Р ИСО 4017</w:t>
      </w:r>
      <w:r w:rsidRPr="00271493">
        <w:rPr>
          <w:rFonts w:ascii="Times New Roman" w:hAnsi="Times New Roman" w:cs="Times New Roman"/>
        </w:rPr>
        <w:t xml:space="preserve">, </w:t>
      </w:r>
      <w:r w:rsidRPr="00271493">
        <w:rPr>
          <w:rFonts w:ascii="Times New Roman" w:hAnsi="Times New Roman" w:cs="Times New Roman"/>
        </w:rPr>
        <w:t>ГОСТ Р ИСО 4759-3</w:t>
      </w:r>
      <w:r w:rsidRPr="00271493">
        <w:rPr>
          <w:rFonts w:ascii="Times New Roman" w:hAnsi="Times New Roman" w:cs="Times New Roman"/>
        </w:rPr>
        <w:t xml:space="preserve">, </w:t>
      </w:r>
      <w:r w:rsidRPr="00271493">
        <w:rPr>
          <w:rFonts w:ascii="Times New Roman" w:hAnsi="Times New Roman" w:cs="Times New Roman"/>
        </w:rPr>
        <w:t>ГОСТ Р ИСО 8765</w:t>
      </w:r>
      <w:r w:rsidRPr="00271493">
        <w:rPr>
          <w:rFonts w:ascii="Times New Roman" w:hAnsi="Times New Roman" w:cs="Times New Roman"/>
        </w:rPr>
        <w:t xml:space="preserve"> и по таблице Г.3 </w:t>
      </w:r>
      <w:r w:rsidRPr="00271493">
        <w:rPr>
          <w:rFonts w:ascii="Times New Roman" w:hAnsi="Times New Roman" w:cs="Times New Roman"/>
        </w:rPr>
        <w:t>СП 16.13330.2017</w:t>
      </w:r>
      <w:r w:rsidRPr="00271493">
        <w:rPr>
          <w:rFonts w:ascii="Times New Roman" w:hAnsi="Times New Roman" w:cs="Times New Roman"/>
        </w:rPr>
        <w:t xml:space="preserve"> с учетом условий их применения - климатических условий по </w:t>
      </w:r>
      <w:r w:rsidRPr="00271493">
        <w:rPr>
          <w:rFonts w:ascii="Times New Roman" w:hAnsi="Times New Roman" w:cs="Times New Roman"/>
        </w:rPr>
        <w:t>СП 131.13330</w:t>
      </w:r>
      <w:r w:rsidRPr="00271493">
        <w:rPr>
          <w:rFonts w:ascii="Times New Roman" w:hAnsi="Times New Roman" w:cs="Times New Roman"/>
        </w:rPr>
        <w:t>, характера действующих нагрузок, условий работы в соединениях (растяжение ил</w:t>
      </w:r>
      <w:r w:rsidRPr="00271493">
        <w:rPr>
          <w:rFonts w:ascii="Times New Roman" w:hAnsi="Times New Roman" w:cs="Times New Roman"/>
        </w:rPr>
        <w:t>и срез).</w:t>
      </w:r>
    </w:p>
    <w:p w14:paraId="1E5B56C0" w14:textId="77777777" w:rsidR="00000000" w:rsidRPr="00271493" w:rsidRDefault="00001705">
      <w:pPr>
        <w:pStyle w:val="FORMATTEXT"/>
        <w:ind w:firstLine="568"/>
        <w:jc w:val="both"/>
        <w:rPr>
          <w:rFonts w:ascii="Times New Roman" w:hAnsi="Times New Roman" w:cs="Times New Roman"/>
        </w:rPr>
      </w:pPr>
    </w:p>
    <w:p w14:paraId="290B36BB" w14:textId="3DE0C9B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3</w:t>
      </w:r>
      <w:r w:rsidRPr="00271493">
        <w:rPr>
          <w:rFonts w:ascii="Times New Roman" w:hAnsi="Times New Roman" w:cs="Times New Roman"/>
        </w:rPr>
        <w:t>).</w:t>
      </w:r>
    </w:p>
    <w:p w14:paraId="2E3F7741" w14:textId="77777777" w:rsidR="00000000" w:rsidRPr="00271493" w:rsidRDefault="00001705">
      <w:pPr>
        <w:pStyle w:val="FORMATTEXT"/>
        <w:ind w:firstLine="568"/>
        <w:jc w:val="both"/>
        <w:rPr>
          <w:rFonts w:ascii="Times New Roman" w:hAnsi="Times New Roman" w:cs="Times New Roman"/>
        </w:rPr>
      </w:pPr>
    </w:p>
    <w:p w14:paraId="2AF01ED4" w14:textId="10BD878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5.3.1.2 Покрытие крепежных изделий должно соответствовать требованиям </w:t>
      </w:r>
      <w:r w:rsidRPr="00271493">
        <w:rPr>
          <w:rFonts w:ascii="Times New Roman" w:hAnsi="Times New Roman" w:cs="Times New Roman"/>
        </w:rPr>
        <w:t>СП 28.13330</w:t>
      </w:r>
      <w:r w:rsidRPr="00271493">
        <w:rPr>
          <w:rFonts w:ascii="Times New Roman" w:hAnsi="Times New Roman" w:cs="Times New Roman"/>
        </w:rPr>
        <w:t>.</w:t>
      </w:r>
    </w:p>
    <w:p w14:paraId="58DB763E" w14:textId="77777777" w:rsidR="00000000" w:rsidRPr="00271493" w:rsidRDefault="00001705">
      <w:pPr>
        <w:pStyle w:val="FORMATTEXT"/>
        <w:ind w:firstLine="568"/>
        <w:jc w:val="both"/>
        <w:rPr>
          <w:rFonts w:ascii="Times New Roman" w:hAnsi="Times New Roman" w:cs="Times New Roman"/>
        </w:rPr>
      </w:pPr>
    </w:p>
    <w:p w14:paraId="53A1D47D" w14:textId="562ED5C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3</w:t>
      </w:r>
      <w:r w:rsidRPr="00271493">
        <w:rPr>
          <w:rFonts w:ascii="Times New Roman" w:hAnsi="Times New Roman" w:cs="Times New Roman"/>
        </w:rPr>
        <w:t>).</w:t>
      </w:r>
    </w:p>
    <w:p w14:paraId="02619548" w14:textId="77777777" w:rsidR="00000000" w:rsidRPr="00271493" w:rsidRDefault="00001705">
      <w:pPr>
        <w:pStyle w:val="FORMATTEXT"/>
        <w:ind w:firstLine="568"/>
        <w:jc w:val="both"/>
        <w:rPr>
          <w:rFonts w:ascii="Times New Roman" w:hAnsi="Times New Roman" w:cs="Times New Roman"/>
        </w:rPr>
      </w:pPr>
    </w:p>
    <w:p w14:paraId="74A8A4C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5.3.1.3 Запрещается использовать болты без клейма и маркировки.</w:t>
      </w:r>
    </w:p>
    <w:p w14:paraId="04C633ED" w14:textId="77777777" w:rsidR="00000000" w:rsidRPr="00271493" w:rsidRDefault="00001705">
      <w:pPr>
        <w:pStyle w:val="FORMATTEXT"/>
        <w:ind w:firstLine="568"/>
        <w:jc w:val="both"/>
        <w:rPr>
          <w:rFonts w:ascii="Times New Roman" w:hAnsi="Times New Roman" w:cs="Times New Roman"/>
        </w:rPr>
      </w:pPr>
    </w:p>
    <w:p w14:paraId="42C2B62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5.3.1.4 При записи условных обозначений крепежных изделий дополнитель</w:t>
      </w:r>
      <w:r w:rsidRPr="00271493">
        <w:rPr>
          <w:rFonts w:ascii="Times New Roman" w:hAnsi="Times New Roman" w:cs="Times New Roman"/>
        </w:rPr>
        <w:t>ным требованием может быть обозначение длины болтов в чертежах КМ.</w:t>
      </w:r>
    </w:p>
    <w:p w14:paraId="42D3ED8F" w14:textId="77777777" w:rsidR="00000000" w:rsidRPr="00271493" w:rsidRDefault="00001705">
      <w:pPr>
        <w:pStyle w:val="FORMATTEXT"/>
        <w:ind w:firstLine="568"/>
        <w:jc w:val="both"/>
        <w:rPr>
          <w:rFonts w:ascii="Times New Roman" w:hAnsi="Times New Roman" w:cs="Times New Roman"/>
        </w:rPr>
      </w:pPr>
    </w:p>
    <w:p w14:paraId="574D618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b/>
          <w:bCs/>
        </w:rPr>
        <w:t>5.3.2 Фундаментные болты</w:t>
      </w:r>
    </w:p>
    <w:p w14:paraId="4EA3B5C3" w14:textId="77777777" w:rsidR="00000000" w:rsidRPr="00271493" w:rsidRDefault="00001705">
      <w:pPr>
        <w:pStyle w:val="FORMATTEXT"/>
        <w:ind w:firstLine="568"/>
        <w:jc w:val="both"/>
        <w:rPr>
          <w:rFonts w:ascii="Times New Roman" w:hAnsi="Times New Roman" w:cs="Times New Roman"/>
        </w:rPr>
      </w:pPr>
    </w:p>
    <w:p w14:paraId="7980D06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5.3.2.1 По условиям эксплуатации болты подразделяются на расчетные и конструктивные.</w:t>
      </w:r>
    </w:p>
    <w:p w14:paraId="5DC71192" w14:textId="77777777" w:rsidR="00000000" w:rsidRPr="00271493" w:rsidRDefault="00001705">
      <w:pPr>
        <w:pStyle w:val="FORMATTEXT"/>
        <w:ind w:firstLine="568"/>
        <w:jc w:val="both"/>
        <w:rPr>
          <w:rFonts w:ascii="Times New Roman" w:hAnsi="Times New Roman" w:cs="Times New Roman"/>
        </w:rPr>
      </w:pPr>
    </w:p>
    <w:p w14:paraId="38FA037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К </w:t>
      </w:r>
      <w:r w:rsidRPr="00271493">
        <w:rPr>
          <w:rFonts w:ascii="Times New Roman" w:hAnsi="Times New Roman" w:cs="Times New Roman"/>
          <w:i/>
          <w:iCs/>
        </w:rPr>
        <w:t>расчетным болтам</w:t>
      </w:r>
      <w:r w:rsidRPr="00271493">
        <w:rPr>
          <w:rFonts w:ascii="Times New Roman" w:hAnsi="Times New Roman" w:cs="Times New Roman"/>
        </w:rPr>
        <w:t xml:space="preserve"> относятся болты, воспринимающие нагрузки, возникающие при</w:t>
      </w:r>
      <w:r w:rsidRPr="00271493">
        <w:rPr>
          <w:rFonts w:ascii="Times New Roman" w:hAnsi="Times New Roman" w:cs="Times New Roman"/>
        </w:rPr>
        <w:t xml:space="preserve"> эксплуатации строительных конструкций.</w:t>
      </w:r>
    </w:p>
    <w:p w14:paraId="6A6344D1" w14:textId="77777777" w:rsidR="00000000" w:rsidRPr="00271493" w:rsidRDefault="00001705">
      <w:pPr>
        <w:pStyle w:val="FORMATTEXT"/>
        <w:ind w:firstLine="568"/>
        <w:jc w:val="both"/>
        <w:rPr>
          <w:rFonts w:ascii="Times New Roman" w:hAnsi="Times New Roman" w:cs="Times New Roman"/>
        </w:rPr>
      </w:pPr>
    </w:p>
    <w:p w14:paraId="7D53F14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К </w:t>
      </w:r>
      <w:r w:rsidRPr="00271493">
        <w:rPr>
          <w:rFonts w:ascii="Times New Roman" w:hAnsi="Times New Roman" w:cs="Times New Roman"/>
          <w:i/>
          <w:iCs/>
        </w:rPr>
        <w:t>конструктивным болтам</w:t>
      </w:r>
      <w:r w:rsidRPr="00271493">
        <w:rPr>
          <w:rFonts w:ascii="Times New Roman" w:hAnsi="Times New Roman" w:cs="Times New Roman"/>
        </w:rPr>
        <w:t xml:space="preserve"> относятся болты, предусматриваемые для крепления строительных конструкций, устойчивость которых против опрокидывания или сдвига обеспечивается собственным весом конструкций.</w:t>
      </w:r>
    </w:p>
    <w:p w14:paraId="185CD59E" w14:textId="77777777" w:rsidR="00000000" w:rsidRPr="00271493" w:rsidRDefault="00001705">
      <w:pPr>
        <w:pStyle w:val="FORMATTEXT"/>
        <w:ind w:firstLine="568"/>
        <w:jc w:val="both"/>
        <w:rPr>
          <w:rFonts w:ascii="Times New Roman" w:hAnsi="Times New Roman" w:cs="Times New Roman"/>
        </w:rPr>
      </w:pPr>
    </w:p>
    <w:p w14:paraId="3C7BBC2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Конструктивные б</w:t>
      </w:r>
      <w:r w:rsidRPr="00271493">
        <w:rPr>
          <w:rFonts w:ascii="Times New Roman" w:hAnsi="Times New Roman" w:cs="Times New Roman"/>
        </w:rPr>
        <w:t>олты предназначаются для рихтовки строительных конструкций во время их монтажа, обеспечения стабильной работы во время эксплуатации конструкций, а также для предотвращения случайных смещений конструкций.</w:t>
      </w:r>
    </w:p>
    <w:p w14:paraId="71EF09DF" w14:textId="77777777" w:rsidR="00000000" w:rsidRPr="00271493" w:rsidRDefault="00001705">
      <w:pPr>
        <w:pStyle w:val="FORMATTEXT"/>
        <w:ind w:firstLine="568"/>
        <w:jc w:val="both"/>
        <w:rPr>
          <w:rFonts w:ascii="Times New Roman" w:hAnsi="Times New Roman" w:cs="Times New Roman"/>
        </w:rPr>
      </w:pPr>
    </w:p>
    <w:p w14:paraId="7CEF5F6B" w14:textId="4642393F"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5.3.2.2 Стали для расчетных болтов, предназначенных</w:t>
      </w:r>
      <w:r w:rsidRPr="00271493">
        <w:rPr>
          <w:rFonts w:ascii="Times New Roman" w:hAnsi="Times New Roman" w:cs="Times New Roman"/>
        </w:rPr>
        <w:t xml:space="preserve"> для крепления строительных конструкций, следует назначать по </w:t>
      </w:r>
      <w:r w:rsidRPr="00271493">
        <w:rPr>
          <w:rFonts w:ascii="Times New Roman" w:hAnsi="Times New Roman" w:cs="Times New Roman"/>
        </w:rPr>
        <w:t>ГОСТ 24379.0</w:t>
      </w:r>
      <w:r w:rsidRPr="00271493">
        <w:rPr>
          <w:rFonts w:ascii="Times New Roman" w:hAnsi="Times New Roman" w:cs="Times New Roman"/>
        </w:rPr>
        <w:t xml:space="preserve">, а их конструкцию и размеры - по </w:t>
      </w:r>
      <w:r w:rsidRPr="00271493">
        <w:rPr>
          <w:rFonts w:ascii="Times New Roman" w:hAnsi="Times New Roman" w:cs="Times New Roman"/>
        </w:rPr>
        <w:t>ГОСТ 24379.1</w:t>
      </w:r>
      <w:r w:rsidRPr="00271493">
        <w:rPr>
          <w:rFonts w:ascii="Times New Roman" w:hAnsi="Times New Roman" w:cs="Times New Roman"/>
        </w:rPr>
        <w:t xml:space="preserve"> и по таблице Г.4 (приложение Г) </w:t>
      </w:r>
      <w:r w:rsidRPr="00271493">
        <w:rPr>
          <w:rFonts w:ascii="Times New Roman" w:hAnsi="Times New Roman" w:cs="Times New Roman"/>
        </w:rPr>
        <w:t>СП 16.13330.2017</w:t>
      </w:r>
      <w:r w:rsidRPr="00271493">
        <w:rPr>
          <w:rFonts w:ascii="Times New Roman" w:hAnsi="Times New Roman" w:cs="Times New Roman"/>
        </w:rPr>
        <w:t xml:space="preserve"> с учетом климатических усл</w:t>
      </w:r>
      <w:r w:rsidRPr="00271493">
        <w:rPr>
          <w:rFonts w:ascii="Times New Roman" w:hAnsi="Times New Roman" w:cs="Times New Roman"/>
        </w:rPr>
        <w:t>овий.</w:t>
      </w:r>
    </w:p>
    <w:p w14:paraId="062C7EAA" w14:textId="77777777" w:rsidR="00000000" w:rsidRPr="00271493" w:rsidRDefault="00001705">
      <w:pPr>
        <w:pStyle w:val="FORMATTEXT"/>
        <w:ind w:firstLine="568"/>
        <w:jc w:val="both"/>
        <w:rPr>
          <w:rFonts w:ascii="Times New Roman" w:hAnsi="Times New Roman" w:cs="Times New Roman"/>
        </w:rPr>
      </w:pPr>
    </w:p>
    <w:p w14:paraId="487D77E7" w14:textId="64586D7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Анкерные болты следует применять в соответствии с </w:t>
      </w:r>
      <w:r w:rsidRPr="00271493">
        <w:rPr>
          <w:rFonts w:ascii="Times New Roman" w:hAnsi="Times New Roman" w:cs="Times New Roman"/>
        </w:rPr>
        <w:t>СП 43.13330</w:t>
      </w:r>
      <w:r w:rsidRPr="00271493">
        <w:rPr>
          <w:rFonts w:ascii="Times New Roman" w:hAnsi="Times New Roman" w:cs="Times New Roman"/>
        </w:rPr>
        <w:t>.</w:t>
      </w:r>
    </w:p>
    <w:p w14:paraId="106DA220" w14:textId="77777777" w:rsidR="00000000" w:rsidRPr="00271493" w:rsidRDefault="00001705">
      <w:pPr>
        <w:pStyle w:val="FORMATTEXT"/>
        <w:ind w:firstLine="568"/>
        <w:jc w:val="both"/>
        <w:rPr>
          <w:rFonts w:ascii="Times New Roman" w:hAnsi="Times New Roman" w:cs="Times New Roman"/>
        </w:rPr>
      </w:pPr>
    </w:p>
    <w:p w14:paraId="555ED5F3" w14:textId="3D00B66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Гайки для фундаментных и U-образных болтов следует применять по </w:t>
      </w:r>
      <w:r w:rsidRPr="00271493">
        <w:rPr>
          <w:rFonts w:ascii="Times New Roman" w:hAnsi="Times New Roman" w:cs="Times New Roman"/>
        </w:rPr>
        <w:t>ГОСТ 10605</w:t>
      </w:r>
      <w:r w:rsidRPr="00271493">
        <w:rPr>
          <w:rFonts w:ascii="Times New Roman" w:hAnsi="Times New Roman" w:cs="Times New Roman"/>
        </w:rPr>
        <w:t xml:space="preserve">, </w:t>
      </w:r>
      <w:r w:rsidRPr="00271493">
        <w:rPr>
          <w:rFonts w:ascii="Times New Roman" w:hAnsi="Times New Roman" w:cs="Times New Roman"/>
        </w:rPr>
        <w:t>ГОСТ 18126</w:t>
      </w:r>
      <w:r w:rsidRPr="00271493">
        <w:rPr>
          <w:rFonts w:ascii="Times New Roman" w:hAnsi="Times New Roman" w:cs="Times New Roman"/>
        </w:rPr>
        <w:t xml:space="preserve">, </w:t>
      </w:r>
      <w:r w:rsidRPr="00271493">
        <w:rPr>
          <w:rFonts w:ascii="Times New Roman" w:hAnsi="Times New Roman" w:cs="Times New Roman"/>
        </w:rPr>
        <w:t>ГОСТ 19281</w:t>
      </w:r>
      <w:r w:rsidRPr="00271493">
        <w:rPr>
          <w:rFonts w:ascii="Times New Roman" w:hAnsi="Times New Roman" w:cs="Times New Roman"/>
        </w:rPr>
        <w:t>.</w:t>
      </w:r>
    </w:p>
    <w:p w14:paraId="3242AB1D" w14:textId="77777777" w:rsidR="00000000" w:rsidRPr="00271493" w:rsidRDefault="00001705">
      <w:pPr>
        <w:pStyle w:val="FORMATTEXT"/>
        <w:ind w:firstLine="568"/>
        <w:jc w:val="both"/>
        <w:rPr>
          <w:rFonts w:ascii="Times New Roman" w:hAnsi="Times New Roman" w:cs="Times New Roman"/>
        </w:rPr>
      </w:pPr>
    </w:p>
    <w:p w14:paraId="42AB373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5.3.2.3 Шпильки конструктивных болтов для всех климатических районов следует применять из стали марки ВСт3пс2.</w:t>
      </w:r>
    </w:p>
    <w:p w14:paraId="3D726EAF" w14:textId="77777777" w:rsidR="00000000" w:rsidRPr="00271493" w:rsidRDefault="00001705">
      <w:pPr>
        <w:pStyle w:val="FORMATTEXT"/>
        <w:ind w:firstLine="568"/>
        <w:jc w:val="both"/>
        <w:rPr>
          <w:rFonts w:ascii="Times New Roman" w:hAnsi="Times New Roman" w:cs="Times New Roman"/>
        </w:rPr>
      </w:pPr>
    </w:p>
    <w:p w14:paraId="6A0CF56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Стали шпилек конструктивных болтов, если они подлежат проверке на сейсмические воздействия, следует применять ка</w:t>
      </w:r>
      <w:r w:rsidRPr="00271493">
        <w:rPr>
          <w:rFonts w:ascii="Times New Roman" w:hAnsi="Times New Roman" w:cs="Times New Roman"/>
        </w:rPr>
        <w:t>к для шпилек расчетных болтов.</w:t>
      </w:r>
    </w:p>
    <w:p w14:paraId="0E2F7BB7" w14:textId="77777777" w:rsidR="00000000" w:rsidRPr="00271493" w:rsidRDefault="00001705">
      <w:pPr>
        <w:pStyle w:val="FORMATTEXT"/>
        <w:ind w:firstLine="568"/>
        <w:jc w:val="both"/>
        <w:rPr>
          <w:rFonts w:ascii="Times New Roman" w:hAnsi="Times New Roman" w:cs="Times New Roman"/>
        </w:rPr>
      </w:pPr>
    </w:p>
    <w:p w14:paraId="4EA9C24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5.3.2.4 Гайки и муфты фундаментных болтов следует применять из тех же сталей, что и шпильки.</w:t>
      </w:r>
    </w:p>
    <w:p w14:paraId="618F9488" w14:textId="77777777" w:rsidR="00000000" w:rsidRPr="00271493" w:rsidRDefault="00001705">
      <w:pPr>
        <w:pStyle w:val="FORMATTEXT"/>
        <w:ind w:firstLine="568"/>
        <w:jc w:val="both"/>
        <w:rPr>
          <w:rFonts w:ascii="Times New Roman" w:hAnsi="Times New Roman" w:cs="Times New Roman"/>
        </w:rPr>
      </w:pPr>
    </w:p>
    <w:p w14:paraId="5C4204B7" w14:textId="77777777" w:rsidR="00000000" w:rsidRPr="00271493" w:rsidRDefault="00001705">
      <w:pPr>
        <w:pStyle w:val="FORMATTEXT"/>
        <w:ind w:firstLine="568"/>
        <w:jc w:val="both"/>
        <w:rPr>
          <w:rFonts w:ascii="Times New Roman" w:hAnsi="Times New Roman" w:cs="Times New Roman"/>
        </w:rPr>
      </w:pPr>
    </w:p>
    <w:p w14:paraId="6BBBBC1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2 </w:instrText>
      </w:r>
      <w:r w:rsidRPr="00271493">
        <w:rPr>
          <w:rFonts w:ascii="Times New Roman" w:hAnsi="Times New Roman" w:cs="Times New Roman"/>
        </w:rPr>
        <w:instrText>"</w:instrText>
      </w:r>
      <w:r w:rsidRPr="00271493">
        <w:rPr>
          <w:rFonts w:ascii="Times New Roman" w:hAnsi="Times New Roman" w:cs="Times New Roman"/>
        </w:rPr>
        <w:instrText>6 Расчетные характеристики материалов и соединений"</w:instrText>
      </w:r>
      <w:r w:rsidRPr="00271493">
        <w:rPr>
          <w:rFonts w:ascii="Times New Roman" w:hAnsi="Times New Roman" w:cs="Times New Roman"/>
        </w:rPr>
        <w:fldChar w:fldCharType="end"/>
      </w:r>
    </w:p>
    <w:p w14:paraId="1C2CAA5C" w14:textId="77777777" w:rsidR="00000000" w:rsidRPr="00271493" w:rsidRDefault="00001705">
      <w:pPr>
        <w:pStyle w:val="HEADERTEXT"/>
        <w:rPr>
          <w:rFonts w:ascii="Times New Roman" w:hAnsi="Times New Roman" w:cs="Times New Roman"/>
          <w:b/>
          <w:bCs/>
          <w:color w:val="auto"/>
        </w:rPr>
      </w:pPr>
    </w:p>
    <w:p w14:paraId="78904EC7" w14:textId="77777777" w:rsidR="00000000" w:rsidRPr="00271493" w:rsidRDefault="00001705">
      <w:pPr>
        <w:pStyle w:val="HEADERTEXT"/>
        <w:outlineLvl w:val="2"/>
        <w:rPr>
          <w:rFonts w:ascii="Times New Roman" w:hAnsi="Times New Roman" w:cs="Times New Roman"/>
          <w:b/>
          <w:bCs/>
          <w:color w:val="auto"/>
        </w:rPr>
      </w:pPr>
      <w:r w:rsidRPr="00271493">
        <w:rPr>
          <w:rFonts w:ascii="Times New Roman" w:hAnsi="Times New Roman" w:cs="Times New Roman"/>
          <w:b/>
          <w:bCs/>
          <w:color w:val="auto"/>
        </w:rPr>
        <w:t xml:space="preserve">      6 Расчетные характеристики материалов и соединений </w:t>
      </w:r>
    </w:p>
    <w:p w14:paraId="532B33CF" w14:textId="77777777" w:rsidR="00000000" w:rsidRPr="00271493" w:rsidRDefault="00001705">
      <w:pPr>
        <w:pStyle w:val="HEADERTEXT"/>
        <w:outlineLvl w:val="2"/>
        <w:rPr>
          <w:rFonts w:ascii="Times New Roman" w:hAnsi="Times New Roman" w:cs="Times New Roman"/>
          <w:b/>
          <w:bCs/>
          <w:color w:val="auto"/>
        </w:rPr>
      </w:pPr>
      <w:r w:rsidRPr="00271493">
        <w:rPr>
          <w:rFonts w:ascii="Times New Roman" w:hAnsi="Times New Roman" w:cs="Times New Roman"/>
          <w:b/>
          <w:bCs/>
          <w:color w:val="auto"/>
        </w:rPr>
        <w:t xml:space="preserve">      </w:t>
      </w:r>
      <w:r w:rsidRPr="00271493">
        <w:rPr>
          <w:rFonts w:ascii="Times New Roman" w:hAnsi="Times New Roman" w:cs="Times New Roman"/>
          <w:b/>
          <w:bCs/>
          <w:color w:val="auto"/>
        </w:rPr>
        <w:fldChar w:fldCharType="begin"/>
      </w:r>
      <w:r w:rsidRPr="00271493">
        <w:rPr>
          <w:rFonts w:ascii="Times New Roman" w:hAnsi="Times New Roman" w:cs="Times New Roman"/>
          <w:b/>
          <w:bCs/>
          <w:color w:val="auto"/>
        </w:rPr>
        <w:instrText xml:space="preserve">tc </w:instrText>
      </w:r>
      <w:r w:rsidRPr="00271493">
        <w:rPr>
          <w:rFonts w:ascii="Times New Roman" w:hAnsi="Times New Roman" w:cs="Times New Roman"/>
          <w:b/>
          <w:bCs/>
          <w:color w:val="auto"/>
        </w:rPr>
        <w:instrText xml:space="preserve"> \l 3 </w:instrText>
      </w:r>
      <w:r w:rsidRPr="00271493">
        <w:rPr>
          <w:rFonts w:ascii="Times New Roman" w:hAnsi="Times New Roman" w:cs="Times New Roman"/>
          <w:b/>
          <w:bCs/>
          <w:color w:val="auto"/>
        </w:rPr>
        <w:instrText>"</w:instrText>
      </w:r>
      <w:r w:rsidRPr="00271493">
        <w:rPr>
          <w:rFonts w:ascii="Times New Roman" w:hAnsi="Times New Roman" w:cs="Times New Roman"/>
          <w:b/>
          <w:bCs/>
          <w:color w:val="auto"/>
        </w:rPr>
        <w:instrText>6.1 Общие положения"</w:instrText>
      </w:r>
      <w:r w:rsidRPr="00271493">
        <w:rPr>
          <w:rFonts w:ascii="Times New Roman" w:hAnsi="Times New Roman" w:cs="Times New Roman"/>
          <w:b/>
          <w:bCs/>
          <w:color w:val="auto"/>
        </w:rPr>
        <w:fldChar w:fldCharType="end"/>
      </w:r>
    </w:p>
    <w:p w14:paraId="3B6F6E6E" w14:textId="77777777" w:rsidR="00000000" w:rsidRPr="00271493" w:rsidRDefault="00001705">
      <w:pPr>
        <w:pStyle w:val="HEADERTEXT"/>
        <w:rPr>
          <w:rFonts w:ascii="Times New Roman" w:hAnsi="Times New Roman" w:cs="Times New Roman"/>
          <w:b/>
          <w:bCs/>
          <w:color w:val="auto"/>
        </w:rPr>
      </w:pPr>
    </w:p>
    <w:p w14:paraId="3CEC50D2"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6.1 Общие положения </w:t>
      </w:r>
    </w:p>
    <w:p w14:paraId="50E5607B" w14:textId="4420D40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6.1.1 Основной интегральной характеристикой сопротивления стали деформированию при действии нагрузки является экспериментально получаемая зависимость между напряжением </w:t>
      </w:r>
      <w:r w:rsidR="002A68EA" w:rsidRPr="00271493">
        <w:rPr>
          <w:rFonts w:ascii="Times New Roman" w:hAnsi="Times New Roman" w:cs="Times New Roman"/>
          <w:noProof/>
          <w:position w:val="-7"/>
        </w:rPr>
        <w:drawing>
          <wp:inline distT="0" distB="0" distL="0" distR="0" wp14:anchorId="2CCF8E0E" wp14:editId="3B9AFE76">
            <wp:extent cx="143510" cy="14351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271493">
        <w:rPr>
          <w:rFonts w:ascii="Times New Roman" w:hAnsi="Times New Roman" w:cs="Times New Roman"/>
        </w:rPr>
        <w:t>=</w:t>
      </w:r>
      <w:r w:rsidRPr="00271493">
        <w:rPr>
          <w:rFonts w:ascii="Times New Roman" w:hAnsi="Times New Roman" w:cs="Times New Roman"/>
          <w:i/>
          <w:iCs/>
        </w:rPr>
        <w:t>N</w:t>
      </w:r>
      <w:r w:rsidRPr="00271493">
        <w:rPr>
          <w:rFonts w:ascii="Times New Roman" w:hAnsi="Times New Roman" w:cs="Times New Roman"/>
        </w:rPr>
        <w:t>/</w:t>
      </w:r>
      <w:r w:rsidRPr="00271493">
        <w:rPr>
          <w:rFonts w:ascii="Times New Roman" w:hAnsi="Times New Roman" w:cs="Times New Roman"/>
          <w:i/>
          <w:iCs/>
        </w:rPr>
        <w:t>A</w:t>
      </w:r>
      <w:r w:rsidRPr="00271493">
        <w:rPr>
          <w:rFonts w:ascii="Times New Roman" w:hAnsi="Times New Roman" w:cs="Times New Roman"/>
        </w:rPr>
        <w:t xml:space="preserve"> и относительным удлинением </w:t>
      </w:r>
      <w:r w:rsidR="002A68EA" w:rsidRPr="00271493">
        <w:rPr>
          <w:rFonts w:ascii="Times New Roman" w:hAnsi="Times New Roman" w:cs="Times New Roman"/>
          <w:noProof/>
          <w:position w:val="-9"/>
        </w:rPr>
        <w:drawing>
          <wp:inline distT="0" distB="0" distL="0" distR="0" wp14:anchorId="3189699B" wp14:editId="0118622B">
            <wp:extent cx="546100" cy="1841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6100" cy="184150"/>
                    </a:xfrm>
                    <a:prstGeom prst="rect">
                      <a:avLst/>
                    </a:prstGeom>
                    <a:noFill/>
                    <a:ln>
                      <a:noFill/>
                    </a:ln>
                  </pic:spPr>
                </pic:pic>
              </a:graphicData>
            </a:graphic>
          </wp:inline>
        </w:drawing>
      </w:r>
      <w:r w:rsidRPr="00271493">
        <w:rPr>
          <w:rFonts w:ascii="Times New Roman" w:hAnsi="Times New Roman" w:cs="Times New Roman"/>
        </w:rPr>
        <w:t xml:space="preserve">- диаграмма работы (деформирования) стали при одноосном растяжении (где </w:t>
      </w:r>
      <w:r w:rsidRPr="00271493">
        <w:rPr>
          <w:rFonts w:ascii="Times New Roman" w:hAnsi="Times New Roman" w:cs="Times New Roman"/>
          <w:i/>
          <w:iCs/>
        </w:rPr>
        <w:t>N</w:t>
      </w:r>
      <w:r w:rsidRPr="00271493">
        <w:rPr>
          <w:rFonts w:ascii="Times New Roman" w:hAnsi="Times New Roman" w:cs="Times New Roman"/>
        </w:rPr>
        <w:t xml:space="preserve"> - растягивающая сила; </w:t>
      </w:r>
      <w:r w:rsidRPr="00271493">
        <w:rPr>
          <w:rFonts w:ascii="Times New Roman" w:hAnsi="Times New Roman" w:cs="Times New Roman"/>
          <w:i/>
          <w:iCs/>
        </w:rPr>
        <w:t>А</w:t>
      </w:r>
      <w:r w:rsidRPr="00271493">
        <w:rPr>
          <w:rFonts w:ascii="Times New Roman" w:hAnsi="Times New Roman" w:cs="Times New Roman"/>
        </w:rPr>
        <w:t xml:space="preserve"> - площадь сечения образца; </w:t>
      </w:r>
      <w:r w:rsidR="002A68EA" w:rsidRPr="00271493">
        <w:rPr>
          <w:rFonts w:ascii="Times New Roman" w:hAnsi="Times New Roman" w:cs="Times New Roman"/>
          <w:noProof/>
          <w:position w:val="-9"/>
        </w:rPr>
        <w:drawing>
          <wp:inline distT="0" distB="0" distL="0" distR="0" wp14:anchorId="7FA533D3" wp14:editId="348D1164">
            <wp:extent cx="88900" cy="18415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271493">
        <w:rPr>
          <w:rFonts w:ascii="Times New Roman" w:hAnsi="Times New Roman" w:cs="Times New Roman"/>
        </w:rPr>
        <w:t>- расчетная длина образца).</w:t>
      </w:r>
    </w:p>
    <w:p w14:paraId="0AB32082" w14:textId="77777777" w:rsidR="00000000" w:rsidRPr="00271493" w:rsidRDefault="00001705">
      <w:pPr>
        <w:pStyle w:val="FORMATTEXT"/>
        <w:ind w:firstLine="568"/>
        <w:jc w:val="both"/>
        <w:rPr>
          <w:rFonts w:ascii="Times New Roman" w:hAnsi="Times New Roman" w:cs="Times New Roman"/>
        </w:rPr>
      </w:pPr>
    </w:p>
    <w:p w14:paraId="14F2DC31" w14:textId="6B89DBF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Значение напряжения, соответствующего наибольшей нагрузке, предшествующей разрушению образца, называется временным сопротивлением </w:t>
      </w:r>
      <w:r w:rsidR="002A68EA" w:rsidRPr="00271493">
        <w:rPr>
          <w:rFonts w:ascii="Times New Roman" w:hAnsi="Times New Roman" w:cs="Times New Roman"/>
          <w:noProof/>
          <w:position w:val="-11"/>
        </w:rPr>
        <w:drawing>
          <wp:inline distT="0" distB="0" distL="0" distR="0" wp14:anchorId="7FC221A8" wp14:editId="2D172241">
            <wp:extent cx="198120" cy="23177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271493">
        <w:rPr>
          <w:rFonts w:ascii="Times New Roman" w:hAnsi="Times New Roman" w:cs="Times New Roman"/>
        </w:rPr>
        <w:t>.</w:t>
      </w:r>
    </w:p>
    <w:p w14:paraId="43F609C9" w14:textId="77777777" w:rsidR="00000000" w:rsidRPr="00271493" w:rsidRDefault="00001705">
      <w:pPr>
        <w:pStyle w:val="FORMATTEXT"/>
        <w:ind w:firstLine="568"/>
        <w:jc w:val="both"/>
        <w:rPr>
          <w:rFonts w:ascii="Times New Roman" w:hAnsi="Times New Roman" w:cs="Times New Roman"/>
        </w:rPr>
      </w:pPr>
    </w:p>
    <w:p w14:paraId="50E2308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значениях напряжений</w:t>
      </w:r>
      <w:r w:rsidRPr="00271493">
        <w:rPr>
          <w:rFonts w:ascii="Times New Roman" w:hAnsi="Times New Roman" w:cs="Times New Roman"/>
        </w:rPr>
        <w:t>, равных физическому (для сталей с явно выраженной площадкой текучести) или условному пределу текучести (рисунок 2), работа стали сопровождается текучестью или развитием значительных упругопластических деформаций без ее разрушения соответственно.</w:t>
      </w:r>
    </w:p>
    <w:p w14:paraId="106C499E" w14:textId="77777777" w:rsidR="00000000" w:rsidRPr="00271493" w:rsidRDefault="00001705">
      <w:pPr>
        <w:pStyle w:val="FORMATTEXT"/>
        <w:ind w:firstLine="568"/>
        <w:jc w:val="both"/>
        <w:rPr>
          <w:rFonts w:ascii="Times New Roman" w:hAnsi="Times New Roman" w:cs="Times New Roman"/>
        </w:rPr>
      </w:pPr>
    </w:p>
    <w:p w14:paraId="2550EA12" w14:textId="63B0C30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Основным</w:t>
      </w:r>
      <w:r w:rsidRPr="00271493">
        <w:rPr>
          <w:rFonts w:ascii="Times New Roman" w:hAnsi="Times New Roman" w:cs="Times New Roman"/>
        </w:rPr>
        <w:t xml:space="preserve">и параметрами для оценки работы стали при действии нагрузки являются значения временного сопротивления </w:t>
      </w:r>
      <w:r w:rsidR="002A68EA" w:rsidRPr="00271493">
        <w:rPr>
          <w:rFonts w:ascii="Times New Roman" w:hAnsi="Times New Roman" w:cs="Times New Roman"/>
          <w:noProof/>
          <w:position w:val="-11"/>
        </w:rPr>
        <w:drawing>
          <wp:inline distT="0" distB="0" distL="0" distR="0" wp14:anchorId="55921B8C" wp14:editId="530E3915">
            <wp:extent cx="198120" cy="23177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271493">
        <w:rPr>
          <w:rFonts w:ascii="Times New Roman" w:hAnsi="Times New Roman" w:cs="Times New Roman"/>
        </w:rPr>
        <w:t xml:space="preserve">и предела текучести </w:t>
      </w:r>
      <w:r w:rsidR="002A68EA" w:rsidRPr="00271493">
        <w:rPr>
          <w:rFonts w:ascii="Times New Roman" w:hAnsi="Times New Roman" w:cs="Times New Roman"/>
          <w:noProof/>
          <w:position w:val="-11"/>
        </w:rPr>
        <w:drawing>
          <wp:inline distT="0" distB="0" distL="0" distR="0" wp14:anchorId="6137AAE4" wp14:editId="09138011">
            <wp:extent cx="198120" cy="23876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271493">
        <w:rPr>
          <w:rFonts w:ascii="Times New Roman" w:hAnsi="Times New Roman" w:cs="Times New Roman"/>
        </w:rPr>
        <w:t>, устанавливаемые в национальных стандартах и технических усл</w:t>
      </w:r>
      <w:r w:rsidRPr="00271493">
        <w:rPr>
          <w:rFonts w:ascii="Times New Roman" w:hAnsi="Times New Roman" w:cs="Times New Roman"/>
        </w:rPr>
        <w:t>овиях на поставку металлопроката.</w:t>
      </w:r>
    </w:p>
    <w:p w14:paraId="2C308CCE" w14:textId="77777777" w:rsidR="00000000" w:rsidRPr="00271493" w:rsidRDefault="00001705">
      <w:pPr>
        <w:pStyle w:val="FORMATTEXT"/>
        <w:ind w:firstLine="568"/>
        <w:jc w:val="both"/>
        <w:rPr>
          <w:rFonts w:ascii="Times New Roman" w:hAnsi="Times New Roman" w:cs="Times New Roman"/>
        </w:rPr>
      </w:pPr>
    </w:p>
    <w:p w14:paraId="5D9693A0"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545"/>
      </w:tblGrid>
      <w:tr w:rsidR="00271493" w:rsidRPr="00271493" w14:paraId="430C373D" w14:textId="77777777">
        <w:tblPrEx>
          <w:tblCellMar>
            <w:top w:w="0" w:type="dxa"/>
            <w:bottom w:w="0" w:type="dxa"/>
          </w:tblCellMar>
        </w:tblPrEx>
        <w:trPr>
          <w:jc w:val="center"/>
        </w:trPr>
        <w:tc>
          <w:tcPr>
            <w:tcW w:w="7545" w:type="dxa"/>
            <w:tcBorders>
              <w:top w:val="nil"/>
              <w:left w:val="nil"/>
              <w:bottom w:val="nil"/>
              <w:right w:val="nil"/>
            </w:tcBorders>
            <w:tcMar>
              <w:top w:w="114" w:type="dxa"/>
              <w:left w:w="28" w:type="dxa"/>
              <w:bottom w:w="114" w:type="dxa"/>
              <w:right w:w="28" w:type="dxa"/>
            </w:tcMar>
          </w:tcPr>
          <w:p w14:paraId="74AA4454" w14:textId="5D30C6D7"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84"/>
                <w:sz w:val="24"/>
                <w:szCs w:val="24"/>
              </w:rPr>
              <w:lastRenderedPageBreak/>
              <w:drawing>
                <wp:inline distT="0" distB="0" distL="0" distR="0" wp14:anchorId="2FA3CF49" wp14:editId="26607337">
                  <wp:extent cx="2313305" cy="208788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13305" cy="2087880"/>
                          </a:xfrm>
                          <a:prstGeom prst="rect">
                            <a:avLst/>
                          </a:prstGeom>
                          <a:noFill/>
                          <a:ln>
                            <a:noFill/>
                          </a:ln>
                        </pic:spPr>
                      </pic:pic>
                    </a:graphicData>
                  </a:graphic>
                </wp:inline>
              </w:drawing>
            </w:r>
          </w:p>
        </w:tc>
      </w:tr>
    </w:tbl>
    <w:p w14:paraId="46AFE837"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656C63A4" w14:textId="77777777" w:rsidR="00000000" w:rsidRPr="00271493" w:rsidRDefault="00001705">
      <w:pPr>
        <w:pStyle w:val="FORMATTEXT"/>
        <w:jc w:val="center"/>
        <w:rPr>
          <w:rFonts w:ascii="Times New Roman" w:hAnsi="Times New Roman" w:cs="Times New Roman"/>
        </w:rPr>
      </w:pPr>
    </w:p>
    <w:p w14:paraId="0A37665E"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i/>
          <w:iCs/>
        </w:rPr>
        <w:t>1</w:t>
      </w:r>
      <w:r w:rsidRPr="00271493">
        <w:rPr>
          <w:rFonts w:ascii="Times New Roman" w:hAnsi="Times New Roman" w:cs="Times New Roman"/>
        </w:rPr>
        <w:t xml:space="preserve"> - при наличии явно выраженной площадки текучести; </w:t>
      </w:r>
      <w:r w:rsidRPr="00271493">
        <w:rPr>
          <w:rFonts w:ascii="Times New Roman" w:hAnsi="Times New Roman" w:cs="Times New Roman"/>
          <w:i/>
          <w:iCs/>
        </w:rPr>
        <w:t>2</w:t>
      </w:r>
      <w:r w:rsidRPr="00271493">
        <w:rPr>
          <w:rFonts w:ascii="Times New Roman" w:hAnsi="Times New Roman" w:cs="Times New Roman"/>
        </w:rPr>
        <w:t xml:space="preserve"> - при отсутствии площадки текучести</w:t>
      </w:r>
    </w:p>
    <w:p w14:paraId="0A5EEB2F" w14:textId="77777777" w:rsidR="00000000" w:rsidRPr="00271493" w:rsidRDefault="00001705">
      <w:pPr>
        <w:pStyle w:val="FORMATTEXT"/>
        <w:jc w:val="center"/>
        <w:rPr>
          <w:rFonts w:ascii="Times New Roman" w:hAnsi="Times New Roman" w:cs="Times New Roman"/>
        </w:rPr>
      </w:pPr>
    </w:p>
    <w:p w14:paraId="7671250A"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Рисунок 2 - Диаграммы работы стали </w:t>
      </w:r>
    </w:p>
    <w:p w14:paraId="7FCB8979" w14:textId="39A8615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6.1.2 Значения временного сопротивления </w:t>
      </w:r>
      <w:r w:rsidR="002A68EA" w:rsidRPr="00271493">
        <w:rPr>
          <w:rFonts w:ascii="Times New Roman" w:hAnsi="Times New Roman" w:cs="Times New Roman"/>
          <w:noProof/>
          <w:position w:val="-11"/>
        </w:rPr>
        <w:drawing>
          <wp:inline distT="0" distB="0" distL="0" distR="0" wp14:anchorId="3A53F0EC" wp14:editId="41822A95">
            <wp:extent cx="198120" cy="23177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271493">
        <w:rPr>
          <w:rFonts w:ascii="Times New Roman" w:hAnsi="Times New Roman" w:cs="Times New Roman"/>
        </w:rPr>
        <w:t xml:space="preserve">и предела текучести </w:t>
      </w:r>
      <w:r w:rsidR="002A68EA" w:rsidRPr="00271493">
        <w:rPr>
          <w:rFonts w:ascii="Times New Roman" w:hAnsi="Times New Roman" w:cs="Times New Roman"/>
          <w:noProof/>
          <w:position w:val="-11"/>
        </w:rPr>
        <w:drawing>
          <wp:inline distT="0" distB="0" distL="0" distR="0" wp14:anchorId="414E5990" wp14:editId="79064B12">
            <wp:extent cx="198120" cy="23876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271493">
        <w:rPr>
          <w:rFonts w:ascii="Times New Roman" w:hAnsi="Times New Roman" w:cs="Times New Roman"/>
        </w:rPr>
        <w:t xml:space="preserve">для металлопроката, выпускаемого металлургической промышленностью, имеют некоторый разброс. С учетом случайной изменчивости этих характеристик в </w:t>
      </w:r>
      <w:r w:rsidRPr="00271493">
        <w:rPr>
          <w:rFonts w:ascii="Times New Roman" w:hAnsi="Times New Roman" w:cs="Times New Roman"/>
        </w:rPr>
        <w:t>СП 16.13330</w:t>
      </w:r>
      <w:r w:rsidRPr="00271493">
        <w:rPr>
          <w:rFonts w:ascii="Times New Roman" w:hAnsi="Times New Roman" w:cs="Times New Roman"/>
        </w:rPr>
        <w:t xml:space="preserve"> установлены значения нормативных сопротивлений по временному сопротивлению </w:t>
      </w:r>
      <w:r w:rsidR="002A68EA" w:rsidRPr="00271493">
        <w:rPr>
          <w:rFonts w:ascii="Times New Roman" w:hAnsi="Times New Roman" w:cs="Times New Roman"/>
          <w:noProof/>
          <w:position w:val="-11"/>
        </w:rPr>
        <w:drawing>
          <wp:inline distT="0" distB="0" distL="0" distR="0" wp14:anchorId="75CEBC41" wp14:editId="7BD6B258">
            <wp:extent cx="866775" cy="23177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66775" cy="231775"/>
                    </a:xfrm>
                    <a:prstGeom prst="rect">
                      <a:avLst/>
                    </a:prstGeom>
                    <a:noFill/>
                    <a:ln>
                      <a:noFill/>
                    </a:ln>
                  </pic:spPr>
                </pic:pic>
              </a:graphicData>
            </a:graphic>
          </wp:inline>
        </w:drawing>
      </w:r>
      <w:r w:rsidRPr="00271493">
        <w:rPr>
          <w:rFonts w:ascii="Times New Roman" w:hAnsi="Times New Roman" w:cs="Times New Roman"/>
        </w:rPr>
        <w:t xml:space="preserve">и по пределу текучести </w:t>
      </w:r>
      <w:r w:rsidR="002A68EA" w:rsidRPr="00271493">
        <w:rPr>
          <w:rFonts w:ascii="Times New Roman" w:hAnsi="Times New Roman" w:cs="Times New Roman"/>
          <w:noProof/>
          <w:position w:val="-11"/>
        </w:rPr>
        <w:drawing>
          <wp:inline distT="0" distB="0" distL="0" distR="0" wp14:anchorId="17190CBE" wp14:editId="0ABE7C3E">
            <wp:extent cx="887095" cy="23876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87095" cy="238760"/>
                    </a:xfrm>
                    <a:prstGeom prst="rect">
                      <a:avLst/>
                    </a:prstGeom>
                    <a:noFill/>
                    <a:ln>
                      <a:noFill/>
                    </a:ln>
                  </pic:spPr>
                </pic:pic>
              </a:graphicData>
            </a:graphic>
          </wp:inline>
        </w:drawing>
      </w:r>
      <w:r w:rsidRPr="00271493">
        <w:rPr>
          <w:rFonts w:ascii="Times New Roman" w:hAnsi="Times New Roman" w:cs="Times New Roman"/>
        </w:rPr>
        <w:t xml:space="preserve">соответственно, обеспеченность которых при поставке металлопроката по национальным стандартам и техническим условиям составляет не менее 0,95, что соответствует требованиям </w:t>
      </w:r>
      <w:r w:rsidRPr="00271493">
        <w:rPr>
          <w:rFonts w:ascii="Times New Roman" w:hAnsi="Times New Roman" w:cs="Times New Roman"/>
        </w:rPr>
        <w:t>ГОСТ 27751</w:t>
      </w:r>
      <w:r w:rsidRPr="00271493">
        <w:rPr>
          <w:rFonts w:ascii="Times New Roman" w:hAnsi="Times New Roman" w:cs="Times New Roman"/>
        </w:rPr>
        <w:t>.</w:t>
      </w:r>
    </w:p>
    <w:p w14:paraId="3E65E656" w14:textId="77777777" w:rsidR="00000000" w:rsidRPr="00271493" w:rsidRDefault="00001705">
      <w:pPr>
        <w:pStyle w:val="FORMATTEXT"/>
        <w:ind w:firstLine="568"/>
        <w:jc w:val="both"/>
        <w:rPr>
          <w:rFonts w:ascii="Times New Roman" w:hAnsi="Times New Roman" w:cs="Times New Roman"/>
        </w:rPr>
      </w:pPr>
    </w:p>
    <w:p w14:paraId="7946552B" w14:textId="7AE5C590"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6.1.3 Возможные отклонения сопротивлений сталей в неблагоприятную сторону от их нормативных значений учтены с помощью коэффициентов надежности по материалу </w:t>
      </w:r>
      <w:r w:rsidR="002A68EA" w:rsidRPr="00271493">
        <w:rPr>
          <w:rFonts w:ascii="Times New Roman" w:hAnsi="Times New Roman" w:cs="Times New Roman"/>
          <w:noProof/>
          <w:position w:val="-11"/>
        </w:rPr>
        <w:drawing>
          <wp:inline distT="0" distB="0" distL="0" distR="0" wp14:anchorId="370A83B4" wp14:editId="5B62DDD9">
            <wp:extent cx="198120" cy="23177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271493">
        <w:rPr>
          <w:rFonts w:ascii="Times New Roman" w:hAnsi="Times New Roman" w:cs="Times New Roman"/>
        </w:rPr>
        <w:t>, которые</w:t>
      </w:r>
      <w:r w:rsidRPr="00271493">
        <w:rPr>
          <w:rFonts w:ascii="Times New Roman" w:hAnsi="Times New Roman" w:cs="Times New Roman"/>
        </w:rPr>
        <w:t xml:space="preserve"> установлены в </w:t>
      </w:r>
      <w:r w:rsidRPr="00271493">
        <w:rPr>
          <w:rFonts w:ascii="Times New Roman" w:hAnsi="Times New Roman" w:cs="Times New Roman"/>
        </w:rPr>
        <w:t>СП 16.13330</w:t>
      </w:r>
      <w:r w:rsidRPr="00271493">
        <w:rPr>
          <w:rFonts w:ascii="Times New Roman" w:hAnsi="Times New Roman" w:cs="Times New Roman"/>
        </w:rPr>
        <w:t xml:space="preserve"> в зависимости от обеспеченности нормативных сопротивлений, гарантируемой методами контроля качества металлопроката на ме</w:t>
      </w:r>
      <w:r w:rsidRPr="00271493">
        <w:rPr>
          <w:rFonts w:ascii="Times New Roman" w:hAnsi="Times New Roman" w:cs="Times New Roman"/>
        </w:rPr>
        <w:t>таллургических предприятиях.</w:t>
      </w:r>
    </w:p>
    <w:p w14:paraId="1A3E451D" w14:textId="77777777" w:rsidR="00000000" w:rsidRPr="00271493" w:rsidRDefault="00001705">
      <w:pPr>
        <w:pStyle w:val="FORMATTEXT"/>
        <w:ind w:firstLine="568"/>
        <w:jc w:val="both"/>
        <w:rPr>
          <w:rFonts w:ascii="Times New Roman" w:hAnsi="Times New Roman" w:cs="Times New Roman"/>
        </w:rPr>
      </w:pPr>
    </w:p>
    <w:p w14:paraId="56755C9D" w14:textId="23AAE65A"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Чем выше обеспеченность нормативных сопротивлений поставляемого проката, тем более низкими приняты коэффициенты надежности по материалу (см. </w:t>
      </w:r>
      <w:r w:rsidRPr="00271493">
        <w:rPr>
          <w:rFonts w:ascii="Times New Roman" w:hAnsi="Times New Roman" w:cs="Times New Roman"/>
        </w:rPr>
        <w:t>СП 16.13330</w:t>
      </w:r>
      <w:r w:rsidRPr="00271493">
        <w:rPr>
          <w:rFonts w:ascii="Times New Roman" w:hAnsi="Times New Roman" w:cs="Times New Roman"/>
        </w:rPr>
        <w:t>).</w:t>
      </w:r>
    </w:p>
    <w:p w14:paraId="6F6EDD6E" w14:textId="77777777" w:rsidR="00000000" w:rsidRPr="00271493" w:rsidRDefault="00001705">
      <w:pPr>
        <w:pStyle w:val="FORMATTEXT"/>
        <w:ind w:firstLine="568"/>
        <w:jc w:val="both"/>
        <w:rPr>
          <w:rFonts w:ascii="Times New Roman" w:hAnsi="Times New Roman" w:cs="Times New Roman"/>
        </w:rPr>
      </w:pPr>
    </w:p>
    <w:p w14:paraId="0B31C278" w14:textId="77777777" w:rsidR="00000000" w:rsidRPr="00271493" w:rsidRDefault="00001705">
      <w:pPr>
        <w:pStyle w:val="FORMATTEXT"/>
        <w:ind w:firstLine="568"/>
        <w:jc w:val="both"/>
        <w:rPr>
          <w:rFonts w:ascii="Times New Roman" w:hAnsi="Times New Roman" w:cs="Times New Roman"/>
        </w:rPr>
      </w:pPr>
    </w:p>
    <w:p w14:paraId="0EFE32A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6.2 Расчетные сопротивления стального проката"</w:instrText>
      </w:r>
      <w:r w:rsidRPr="00271493">
        <w:rPr>
          <w:rFonts w:ascii="Times New Roman" w:hAnsi="Times New Roman" w:cs="Times New Roman"/>
        </w:rPr>
        <w:fldChar w:fldCharType="end"/>
      </w:r>
    </w:p>
    <w:p w14:paraId="48EA58A8" w14:textId="77777777" w:rsidR="00000000" w:rsidRPr="00271493" w:rsidRDefault="00001705">
      <w:pPr>
        <w:pStyle w:val="HEADERTEXT"/>
        <w:rPr>
          <w:rFonts w:ascii="Times New Roman" w:hAnsi="Times New Roman" w:cs="Times New Roman"/>
          <w:b/>
          <w:bCs/>
          <w:color w:val="auto"/>
        </w:rPr>
      </w:pPr>
    </w:p>
    <w:p w14:paraId="61580803"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6.2 Расчетные сопротивления стального проката </w:t>
      </w:r>
    </w:p>
    <w:p w14:paraId="764C9009" w14:textId="7732BA6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6.2.1 Расчетные сопротивления проката для различных видов напряженных состояний приведены в таблице 2 </w:t>
      </w:r>
      <w:r w:rsidRPr="00271493">
        <w:rPr>
          <w:rFonts w:ascii="Times New Roman" w:hAnsi="Times New Roman" w:cs="Times New Roman"/>
        </w:rPr>
        <w:t>СП 16.13330.2017</w:t>
      </w:r>
      <w:r w:rsidRPr="00271493">
        <w:rPr>
          <w:rFonts w:ascii="Times New Roman" w:hAnsi="Times New Roman" w:cs="Times New Roman"/>
        </w:rPr>
        <w:t xml:space="preserve"> в соответствии с национальными стандартами с использованием коэффициентов перехода от основных расчетных сопротивлений. Хотя механи</w:t>
      </w:r>
      <w:r w:rsidRPr="00271493">
        <w:rPr>
          <w:rFonts w:ascii="Times New Roman" w:hAnsi="Times New Roman" w:cs="Times New Roman"/>
        </w:rPr>
        <w:t xml:space="preserve">ческие свойства проката вдоль и поперек направления прокатки несколько отличаются, расчетные сопротивления в </w:t>
      </w:r>
      <w:r w:rsidRPr="00271493">
        <w:rPr>
          <w:rFonts w:ascii="Times New Roman" w:hAnsi="Times New Roman" w:cs="Times New Roman"/>
        </w:rPr>
        <w:t>СП 16.13330</w:t>
      </w:r>
      <w:r w:rsidRPr="00271493">
        <w:rPr>
          <w:rFonts w:ascii="Times New Roman" w:hAnsi="Times New Roman" w:cs="Times New Roman"/>
        </w:rPr>
        <w:t xml:space="preserve"> приняты одинаковыми незав</w:t>
      </w:r>
      <w:r w:rsidRPr="00271493">
        <w:rPr>
          <w:rFonts w:ascii="Times New Roman" w:hAnsi="Times New Roman" w:cs="Times New Roman"/>
        </w:rPr>
        <w:t>исимо от направления прокатки.</w:t>
      </w:r>
    </w:p>
    <w:p w14:paraId="723EAEDD" w14:textId="77777777" w:rsidR="00000000" w:rsidRPr="00271493" w:rsidRDefault="00001705">
      <w:pPr>
        <w:pStyle w:val="FORMATTEXT"/>
        <w:ind w:firstLine="568"/>
        <w:jc w:val="both"/>
        <w:rPr>
          <w:rFonts w:ascii="Times New Roman" w:hAnsi="Times New Roman" w:cs="Times New Roman"/>
        </w:rPr>
      </w:pPr>
    </w:p>
    <w:p w14:paraId="3C47EB53" w14:textId="024B901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6.2.2 В изгибаемых элементах конструкций (типа пластин, плит, фланцев) малой высоты сопротивление проката переходу в упругопластическое состояние (из-за наличия больших градиентов напряжений) существенно превышает расчетные</w:t>
      </w:r>
      <w:r w:rsidRPr="00271493">
        <w:rPr>
          <w:rFonts w:ascii="Times New Roman" w:hAnsi="Times New Roman" w:cs="Times New Roman"/>
        </w:rPr>
        <w:t xml:space="preserve"> сопротивления </w:t>
      </w:r>
      <w:r w:rsidR="002A68EA" w:rsidRPr="00271493">
        <w:rPr>
          <w:rFonts w:ascii="Times New Roman" w:hAnsi="Times New Roman" w:cs="Times New Roman"/>
          <w:i/>
          <w:iCs/>
          <w:noProof/>
          <w:position w:val="-11"/>
        </w:rPr>
        <w:drawing>
          <wp:inline distT="0" distB="0" distL="0" distR="0" wp14:anchorId="296B7073" wp14:editId="7CB68CFC">
            <wp:extent cx="198120" cy="23876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271493">
        <w:rPr>
          <w:rFonts w:ascii="Times New Roman" w:hAnsi="Times New Roman" w:cs="Times New Roman"/>
        </w:rPr>
        <w:t xml:space="preserve">, приведенные в </w:t>
      </w:r>
      <w:r w:rsidRPr="00271493">
        <w:rPr>
          <w:rFonts w:ascii="Times New Roman" w:hAnsi="Times New Roman" w:cs="Times New Roman"/>
        </w:rPr>
        <w:t>СП 16.13330</w:t>
      </w:r>
      <w:r w:rsidRPr="00271493">
        <w:rPr>
          <w:rFonts w:ascii="Times New Roman" w:hAnsi="Times New Roman" w:cs="Times New Roman"/>
        </w:rPr>
        <w:t>.</w:t>
      </w:r>
    </w:p>
    <w:p w14:paraId="2E1BA625" w14:textId="77777777" w:rsidR="00000000" w:rsidRPr="00271493" w:rsidRDefault="00001705">
      <w:pPr>
        <w:pStyle w:val="FORMATTEXT"/>
        <w:ind w:firstLine="568"/>
        <w:jc w:val="both"/>
        <w:rPr>
          <w:rFonts w:ascii="Times New Roman" w:hAnsi="Times New Roman" w:cs="Times New Roman"/>
        </w:rPr>
      </w:pPr>
    </w:p>
    <w:p w14:paraId="0CC410EF" w14:textId="7A2B3D6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В связи с этим в </w:t>
      </w:r>
      <w:r w:rsidRPr="00271493">
        <w:rPr>
          <w:rFonts w:ascii="Times New Roman" w:hAnsi="Times New Roman" w:cs="Times New Roman"/>
        </w:rPr>
        <w:t>СП 16.13330</w:t>
      </w:r>
      <w:r w:rsidRPr="00271493">
        <w:rPr>
          <w:rFonts w:ascii="Times New Roman" w:hAnsi="Times New Roman" w:cs="Times New Roman"/>
        </w:rPr>
        <w:t xml:space="preserve"> предусмотрен учет повышенных значений сопротивления металла при определении высоты сечения (толщины) элементов конструкций типа опорных плит введением для них коэффициентов условий раб</w:t>
      </w:r>
      <w:r w:rsidRPr="00271493">
        <w:rPr>
          <w:rFonts w:ascii="Times New Roman" w:hAnsi="Times New Roman" w:cs="Times New Roman"/>
        </w:rPr>
        <w:t xml:space="preserve">оты </w:t>
      </w:r>
      <w:r w:rsidR="002A68EA" w:rsidRPr="00271493">
        <w:rPr>
          <w:rFonts w:ascii="Times New Roman" w:hAnsi="Times New Roman" w:cs="Times New Roman"/>
          <w:noProof/>
          <w:position w:val="-11"/>
        </w:rPr>
        <w:drawing>
          <wp:inline distT="0" distB="0" distL="0" distR="0" wp14:anchorId="19C5C060" wp14:editId="0ECA18EF">
            <wp:extent cx="184150" cy="23177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&gt;1.</w:t>
      </w:r>
    </w:p>
    <w:p w14:paraId="58CA5FEA" w14:textId="77777777" w:rsidR="00000000" w:rsidRPr="00271493" w:rsidRDefault="00001705">
      <w:pPr>
        <w:pStyle w:val="FORMATTEXT"/>
        <w:ind w:firstLine="568"/>
        <w:jc w:val="both"/>
        <w:rPr>
          <w:rFonts w:ascii="Times New Roman" w:hAnsi="Times New Roman" w:cs="Times New Roman"/>
        </w:rPr>
      </w:pPr>
    </w:p>
    <w:p w14:paraId="66CE6B99" w14:textId="77777777" w:rsidR="00000000" w:rsidRPr="00271493" w:rsidRDefault="00001705">
      <w:pPr>
        <w:pStyle w:val="FORMATTEXT"/>
        <w:ind w:firstLine="568"/>
        <w:jc w:val="both"/>
        <w:rPr>
          <w:rFonts w:ascii="Times New Roman" w:hAnsi="Times New Roman" w:cs="Times New Roman"/>
        </w:rPr>
      </w:pPr>
    </w:p>
    <w:p w14:paraId="1802B36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6.3 Расчетные сопротивления сварных соединений"</w:instrText>
      </w:r>
      <w:r w:rsidRPr="00271493">
        <w:rPr>
          <w:rFonts w:ascii="Times New Roman" w:hAnsi="Times New Roman" w:cs="Times New Roman"/>
        </w:rPr>
        <w:fldChar w:fldCharType="end"/>
      </w:r>
    </w:p>
    <w:p w14:paraId="3AA89889" w14:textId="77777777" w:rsidR="00000000" w:rsidRPr="00271493" w:rsidRDefault="00001705">
      <w:pPr>
        <w:pStyle w:val="HEADERTEXT"/>
        <w:rPr>
          <w:rFonts w:ascii="Times New Roman" w:hAnsi="Times New Roman" w:cs="Times New Roman"/>
          <w:b/>
          <w:bCs/>
          <w:color w:val="auto"/>
        </w:rPr>
      </w:pPr>
    </w:p>
    <w:p w14:paraId="70F082C1"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6.3 Расчетные сопротивления сварных соединений </w:t>
      </w:r>
    </w:p>
    <w:p w14:paraId="0384F4C8" w14:textId="685513C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6.3.1 Формулы для определения расчетных сопротивлений сварных соединений, приведенные в </w:t>
      </w:r>
      <w:r w:rsidRPr="00271493">
        <w:rPr>
          <w:rFonts w:ascii="Times New Roman" w:hAnsi="Times New Roman" w:cs="Times New Roman"/>
        </w:rPr>
        <w:t>СП 16.13330</w:t>
      </w:r>
      <w:r w:rsidRPr="00271493">
        <w:rPr>
          <w:rFonts w:ascii="Times New Roman" w:hAnsi="Times New Roman" w:cs="Times New Roman"/>
        </w:rPr>
        <w:t xml:space="preserve">, предполагают, что подготовка материалов, сборка конструкций, сварка и контроль качества осуществляется в соответствии с требованиями </w:t>
      </w:r>
      <w:r w:rsidRPr="00271493">
        <w:rPr>
          <w:rFonts w:ascii="Times New Roman" w:hAnsi="Times New Roman" w:cs="Times New Roman"/>
        </w:rPr>
        <w:t>СП 70.13330</w:t>
      </w:r>
      <w:r w:rsidRPr="00271493">
        <w:rPr>
          <w:rFonts w:ascii="Times New Roman" w:hAnsi="Times New Roman" w:cs="Times New Roman"/>
        </w:rPr>
        <w:t xml:space="preserve"> и других нормативных документов; сварочные материалы соответствуют прочности свариваемой стали и условиям эксплуатации конструкций и применяются в соответс</w:t>
      </w:r>
      <w:r w:rsidRPr="00271493">
        <w:rPr>
          <w:rFonts w:ascii="Times New Roman" w:hAnsi="Times New Roman" w:cs="Times New Roman"/>
        </w:rPr>
        <w:t xml:space="preserve">твии с </w:t>
      </w:r>
      <w:r w:rsidRPr="00271493">
        <w:rPr>
          <w:rFonts w:ascii="Times New Roman" w:hAnsi="Times New Roman" w:cs="Times New Roman"/>
        </w:rPr>
        <w:t>СП 16.13330</w:t>
      </w:r>
      <w:r w:rsidRPr="00271493">
        <w:rPr>
          <w:rFonts w:ascii="Times New Roman" w:hAnsi="Times New Roman" w:cs="Times New Roman"/>
        </w:rPr>
        <w:t>.</w:t>
      </w:r>
    </w:p>
    <w:p w14:paraId="1EAF40A0" w14:textId="77777777" w:rsidR="00000000" w:rsidRPr="00271493" w:rsidRDefault="00001705">
      <w:pPr>
        <w:pStyle w:val="FORMATTEXT"/>
        <w:ind w:firstLine="568"/>
        <w:jc w:val="both"/>
        <w:rPr>
          <w:rFonts w:ascii="Times New Roman" w:hAnsi="Times New Roman" w:cs="Times New Roman"/>
        </w:rPr>
      </w:pPr>
    </w:p>
    <w:p w14:paraId="5F85824A" w14:textId="47730FF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lastRenderedPageBreak/>
        <w:t>6.3.2 Расчетные сопротивления стыковых соединений, выполняемых всеми видами дуговой сварки, принимаются равными расчетным сопр</w:t>
      </w:r>
      <w:r w:rsidRPr="00271493">
        <w:rPr>
          <w:rFonts w:ascii="Times New Roman" w:hAnsi="Times New Roman" w:cs="Times New Roman"/>
        </w:rPr>
        <w:t xml:space="preserve">отивлениям стального проката при условии соблюдения требований 14.1.6 </w:t>
      </w:r>
      <w:r w:rsidRPr="00271493">
        <w:rPr>
          <w:rFonts w:ascii="Times New Roman" w:hAnsi="Times New Roman" w:cs="Times New Roman"/>
        </w:rPr>
        <w:t>СП 16.13330.</w:t>
      </w:r>
      <w:r w:rsidRPr="00271493">
        <w:rPr>
          <w:rFonts w:ascii="Times New Roman" w:hAnsi="Times New Roman" w:cs="Times New Roman"/>
        </w:rPr>
        <w:t>2017 о полном проваре соединяемых элементов, обеспечиваемом сварк</w:t>
      </w:r>
      <w:r w:rsidRPr="00271493">
        <w:rPr>
          <w:rFonts w:ascii="Times New Roman" w:hAnsi="Times New Roman" w:cs="Times New Roman"/>
        </w:rPr>
        <w:t>ами: двусторонней, односторонней с подваркой корня шва, на подкладках, а также при физическом контроле качества швов.</w:t>
      </w:r>
    </w:p>
    <w:p w14:paraId="1FE44313" w14:textId="77777777" w:rsidR="00000000" w:rsidRPr="00271493" w:rsidRDefault="00001705">
      <w:pPr>
        <w:pStyle w:val="FORMATTEXT"/>
        <w:ind w:firstLine="568"/>
        <w:jc w:val="both"/>
        <w:rPr>
          <w:rFonts w:ascii="Times New Roman" w:hAnsi="Times New Roman" w:cs="Times New Roman"/>
        </w:rPr>
      </w:pPr>
    </w:p>
    <w:p w14:paraId="12EE02DA" w14:textId="6AF91BC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В случаях, когда в стыковых соединениях невозможно обеспечить полный провар элементов, следует принимать </w:t>
      </w:r>
      <w:r w:rsidR="002A68EA" w:rsidRPr="00271493">
        <w:rPr>
          <w:rFonts w:ascii="Times New Roman" w:hAnsi="Times New Roman" w:cs="Times New Roman"/>
          <w:noProof/>
          <w:position w:val="-11"/>
        </w:rPr>
        <w:drawing>
          <wp:inline distT="0" distB="0" distL="0" distR="0" wp14:anchorId="5271D91F" wp14:editId="69C94F6E">
            <wp:extent cx="798195" cy="23876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98195" cy="238760"/>
                    </a:xfrm>
                    <a:prstGeom prst="rect">
                      <a:avLst/>
                    </a:prstGeom>
                    <a:noFill/>
                    <a:ln>
                      <a:noFill/>
                    </a:ln>
                  </pic:spPr>
                </pic:pic>
              </a:graphicData>
            </a:graphic>
          </wp:inline>
        </w:drawing>
      </w:r>
      <w:r w:rsidRPr="00271493">
        <w:rPr>
          <w:rFonts w:ascii="Times New Roman" w:hAnsi="Times New Roman" w:cs="Times New Roman"/>
        </w:rPr>
        <w:t>.</w:t>
      </w:r>
    </w:p>
    <w:p w14:paraId="4FF01B98" w14:textId="77777777" w:rsidR="00000000" w:rsidRPr="00271493" w:rsidRDefault="00001705">
      <w:pPr>
        <w:pStyle w:val="FORMATTEXT"/>
        <w:ind w:firstLine="568"/>
        <w:jc w:val="both"/>
        <w:rPr>
          <w:rFonts w:ascii="Times New Roman" w:hAnsi="Times New Roman" w:cs="Times New Roman"/>
        </w:rPr>
      </w:pPr>
    </w:p>
    <w:p w14:paraId="5F884EDE" w14:textId="1E3CC93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6.3.3 Несущая способность сварных соединений с угловыми швами зависит от ориентации шва относительно направления усилия, действующего на соединение. Однако расчетные сопротивления соединений с угловыми швами в </w:t>
      </w:r>
      <w:r w:rsidRPr="00271493">
        <w:rPr>
          <w:rFonts w:ascii="Times New Roman" w:hAnsi="Times New Roman" w:cs="Times New Roman"/>
        </w:rPr>
        <w:t>СП 16.13330</w:t>
      </w:r>
      <w:r w:rsidRPr="00271493">
        <w:rPr>
          <w:rFonts w:ascii="Times New Roman" w:hAnsi="Times New Roman" w:cs="Times New Roman"/>
        </w:rPr>
        <w:t xml:space="preserve"> упрощенно приняты для наименее благоприятной ориентации - флангового шва и независимыми от угла между продольной осью шва и направлением силы, действующей на него.</w:t>
      </w:r>
    </w:p>
    <w:p w14:paraId="0B467697" w14:textId="77777777" w:rsidR="00000000" w:rsidRPr="00271493" w:rsidRDefault="00001705">
      <w:pPr>
        <w:pStyle w:val="FORMATTEXT"/>
        <w:ind w:firstLine="568"/>
        <w:jc w:val="both"/>
        <w:rPr>
          <w:rFonts w:ascii="Times New Roman" w:hAnsi="Times New Roman" w:cs="Times New Roman"/>
        </w:rPr>
      </w:pPr>
    </w:p>
    <w:p w14:paraId="54EEEFB8" w14:textId="1CE1A77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6.3.4 Пре</w:t>
      </w:r>
      <w:r w:rsidRPr="00271493">
        <w:rPr>
          <w:rFonts w:ascii="Times New Roman" w:hAnsi="Times New Roman" w:cs="Times New Roman"/>
        </w:rPr>
        <w:t xml:space="preserve">дельным состоянием для сварных соединений с угловыми швами является разрушение. В связи с этим их расчетные сопротивления в </w:t>
      </w:r>
      <w:r w:rsidRPr="00271493">
        <w:rPr>
          <w:rFonts w:ascii="Times New Roman" w:hAnsi="Times New Roman" w:cs="Times New Roman"/>
        </w:rPr>
        <w:t>СП 16.13330</w:t>
      </w:r>
      <w:r w:rsidRPr="00271493">
        <w:rPr>
          <w:rFonts w:ascii="Times New Roman" w:hAnsi="Times New Roman" w:cs="Times New Roman"/>
        </w:rPr>
        <w:t xml:space="preserve"> установлены</w:t>
      </w:r>
      <w:r w:rsidRPr="00271493">
        <w:rPr>
          <w:rFonts w:ascii="Times New Roman" w:hAnsi="Times New Roman" w:cs="Times New Roman"/>
        </w:rPr>
        <w:t xml:space="preserve"> по временному сопротивлению металла: для металла шва - в зависимости от его нормативного сопротивления </w:t>
      </w:r>
      <w:r w:rsidR="002A68EA" w:rsidRPr="00271493">
        <w:rPr>
          <w:rFonts w:ascii="Times New Roman" w:hAnsi="Times New Roman" w:cs="Times New Roman"/>
          <w:noProof/>
          <w:position w:val="-12"/>
        </w:rPr>
        <w:drawing>
          <wp:inline distT="0" distB="0" distL="0" distR="0" wp14:anchorId="74A36794" wp14:editId="3B3FE284">
            <wp:extent cx="982345" cy="25908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82345" cy="259080"/>
                    </a:xfrm>
                    <a:prstGeom prst="rect">
                      <a:avLst/>
                    </a:prstGeom>
                    <a:noFill/>
                    <a:ln>
                      <a:noFill/>
                    </a:ln>
                  </pic:spPr>
                </pic:pic>
              </a:graphicData>
            </a:graphic>
          </wp:inline>
        </w:drawing>
      </w:r>
      <w:r w:rsidRPr="00271493">
        <w:rPr>
          <w:rFonts w:ascii="Times New Roman" w:hAnsi="Times New Roman" w:cs="Times New Roman"/>
        </w:rPr>
        <w:t xml:space="preserve">; для металла границы сплавления - в зависимости от нормативного сопротивления основного металла </w:t>
      </w:r>
      <w:r w:rsidR="002A68EA" w:rsidRPr="00271493">
        <w:rPr>
          <w:rFonts w:ascii="Times New Roman" w:hAnsi="Times New Roman" w:cs="Times New Roman"/>
          <w:noProof/>
          <w:position w:val="-12"/>
        </w:rPr>
        <w:drawing>
          <wp:inline distT="0" distB="0" distL="0" distR="0" wp14:anchorId="3BC9997E" wp14:editId="1863DD0C">
            <wp:extent cx="866775" cy="25908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66775" cy="259080"/>
                    </a:xfrm>
                    <a:prstGeom prst="rect">
                      <a:avLst/>
                    </a:prstGeom>
                    <a:noFill/>
                    <a:ln>
                      <a:noFill/>
                    </a:ln>
                  </pic:spPr>
                </pic:pic>
              </a:graphicData>
            </a:graphic>
          </wp:inline>
        </w:drawing>
      </w:r>
      <w:r w:rsidRPr="00271493">
        <w:rPr>
          <w:rFonts w:ascii="Times New Roman" w:hAnsi="Times New Roman" w:cs="Times New Roman"/>
        </w:rPr>
        <w:t>.</w:t>
      </w:r>
    </w:p>
    <w:p w14:paraId="6D6F4214" w14:textId="77777777" w:rsidR="00000000" w:rsidRPr="00271493" w:rsidRDefault="00001705">
      <w:pPr>
        <w:pStyle w:val="FORMATTEXT"/>
        <w:ind w:firstLine="568"/>
        <w:jc w:val="both"/>
        <w:rPr>
          <w:rFonts w:ascii="Times New Roman" w:hAnsi="Times New Roman" w:cs="Times New Roman"/>
        </w:rPr>
      </w:pPr>
    </w:p>
    <w:p w14:paraId="7DE6F83F" w14:textId="19C34B95"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Числовые значения расчетных сопротивлений сварных соединений с угловыми швами приведены в </w:t>
      </w:r>
      <w:r w:rsidRPr="00271493">
        <w:rPr>
          <w:rFonts w:ascii="Times New Roman" w:hAnsi="Times New Roman" w:cs="Times New Roman"/>
        </w:rPr>
        <w:t>СП 16.13330</w:t>
      </w:r>
      <w:r w:rsidRPr="00271493">
        <w:rPr>
          <w:rFonts w:ascii="Times New Roman" w:hAnsi="Times New Roman" w:cs="Times New Roman"/>
        </w:rPr>
        <w:t>.</w:t>
      </w:r>
    </w:p>
    <w:p w14:paraId="20CE7529" w14:textId="77777777" w:rsidR="00000000" w:rsidRPr="00271493" w:rsidRDefault="00001705">
      <w:pPr>
        <w:pStyle w:val="FORMATTEXT"/>
        <w:ind w:firstLine="568"/>
        <w:jc w:val="both"/>
        <w:rPr>
          <w:rFonts w:ascii="Times New Roman" w:hAnsi="Times New Roman" w:cs="Times New Roman"/>
        </w:rPr>
      </w:pPr>
    </w:p>
    <w:p w14:paraId="2B716B81" w14:textId="77777777" w:rsidR="00000000" w:rsidRPr="00271493" w:rsidRDefault="00001705">
      <w:pPr>
        <w:pStyle w:val="FORMATTEXT"/>
        <w:ind w:firstLine="568"/>
        <w:jc w:val="both"/>
        <w:rPr>
          <w:rFonts w:ascii="Times New Roman" w:hAnsi="Times New Roman" w:cs="Times New Roman"/>
        </w:rPr>
      </w:pPr>
    </w:p>
    <w:p w14:paraId="393603E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 xml:space="preserve">6.4 Расчетные </w:instrText>
      </w:r>
      <w:r w:rsidRPr="00271493">
        <w:rPr>
          <w:rFonts w:ascii="Times New Roman" w:hAnsi="Times New Roman" w:cs="Times New Roman"/>
        </w:rPr>
        <w:instrText>сопротивления одноболтовых соединений"</w:instrText>
      </w:r>
      <w:r w:rsidRPr="00271493">
        <w:rPr>
          <w:rFonts w:ascii="Times New Roman" w:hAnsi="Times New Roman" w:cs="Times New Roman"/>
        </w:rPr>
        <w:fldChar w:fldCharType="end"/>
      </w:r>
    </w:p>
    <w:p w14:paraId="683FF501" w14:textId="77777777" w:rsidR="00000000" w:rsidRPr="00271493" w:rsidRDefault="00001705">
      <w:pPr>
        <w:pStyle w:val="HEADERTEXT"/>
        <w:rPr>
          <w:rFonts w:ascii="Times New Roman" w:hAnsi="Times New Roman" w:cs="Times New Roman"/>
          <w:b/>
          <w:bCs/>
          <w:color w:val="auto"/>
        </w:rPr>
      </w:pPr>
    </w:p>
    <w:p w14:paraId="78A70386"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6.4 Расчетные сопротивления одноболтовых соединений </w:t>
      </w:r>
    </w:p>
    <w:p w14:paraId="7E7D77C5" w14:textId="0E090D3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6.4.1 Расчетные сопротивления болтов в </w:t>
      </w:r>
      <w:r w:rsidRPr="00271493">
        <w:rPr>
          <w:rFonts w:ascii="Times New Roman" w:hAnsi="Times New Roman" w:cs="Times New Roman"/>
        </w:rPr>
        <w:t>СП 16.1333</w:t>
      </w:r>
      <w:r w:rsidRPr="00271493">
        <w:rPr>
          <w:rFonts w:ascii="Times New Roman" w:hAnsi="Times New Roman" w:cs="Times New Roman"/>
        </w:rPr>
        <w:t>0</w:t>
      </w:r>
      <w:r w:rsidRPr="00271493">
        <w:rPr>
          <w:rFonts w:ascii="Times New Roman" w:hAnsi="Times New Roman" w:cs="Times New Roman"/>
        </w:rPr>
        <w:t xml:space="preserve"> назначены в зависимости от классов прочности.</w:t>
      </w:r>
    </w:p>
    <w:p w14:paraId="2E68B47B" w14:textId="77777777" w:rsidR="00000000" w:rsidRPr="00271493" w:rsidRDefault="00001705">
      <w:pPr>
        <w:pStyle w:val="FORMATTEXT"/>
        <w:ind w:firstLine="568"/>
        <w:jc w:val="both"/>
        <w:rPr>
          <w:rFonts w:ascii="Times New Roman" w:hAnsi="Times New Roman" w:cs="Times New Roman"/>
        </w:rPr>
      </w:pPr>
    </w:p>
    <w:p w14:paraId="01E0AC87" w14:textId="43AD7535"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Класс прочности зависит от марки стали и способа изготовления болтов и обозначен двумя числами. Первое число, умноженное на 10 - значение минимального временного сопротивления, кгс/мм</w:t>
      </w:r>
      <w:r w:rsidR="002A68EA" w:rsidRPr="00271493">
        <w:rPr>
          <w:rFonts w:ascii="Times New Roman" w:hAnsi="Times New Roman" w:cs="Times New Roman"/>
          <w:noProof/>
          <w:position w:val="-10"/>
        </w:rPr>
        <w:drawing>
          <wp:inline distT="0" distB="0" distL="0" distR="0" wp14:anchorId="40125303" wp14:editId="66AE317D">
            <wp:extent cx="102235" cy="21844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rPr>
        <w:t>, второе (умноженное на 10) - отношение предела текучести к временному сопротивлению, %; произведение чисел - значение предела текучести, кгс/мм</w:t>
      </w:r>
      <w:r w:rsidR="002A68EA" w:rsidRPr="00271493">
        <w:rPr>
          <w:rFonts w:ascii="Times New Roman" w:hAnsi="Times New Roman" w:cs="Times New Roman"/>
          <w:noProof/>
          <w:position w:val="-10"/>
        </w:rPr>
        <w:drawing>
          <wp:inline distT="0" distB="0" distL="0" distR="0" wp14:anchorId="1A076492" wp14:editId="598C80B3">
            <wp:extent cx="102235" cy="21844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rPr>
        <w:t>.</w:t>
      </w:r>
    </w:p>
    <w:p w14:paraId="2347625B" w14:textId="77777777" w:rsidR="00000000" w:rsidRPr="00271493" w:rsidRDefault="00001705">
      <w:pPr>
        <w:pStyle w:val="FORMATTEXT"/>
        <w:ind w:firstLine="568"/>
        <w:jc w:val="both"/>
        <w:rPr>
          <w:rFonts w:ascii="Times New Roman" w:hAnsi="Times New Roman" w:cs="Times New Roman"/>
        </w:rPr>
      </w:pPr>
    </w:p>
    <w:p w14:paraId="755D8A64" w14:textId="0043E47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6.4.2 Расчетные сопротивления растяжению болтов классов пр</w:t>
      </w:r>
      <w:r w:rsidRPr="00271493">
        <w:rPr>
          <w:rFonts w:ascii="Times New Roman" w:hAnsi="Times New Roman" w:cs="Times New Roman"/>
        </w:rPr>
        <w:t xml:space="preserve">очности 4.8 и 5.8, по сравнению с болтами других классов, для обеспечения надежности работы приняты в </w:t>
      </w:r>
      <w:r w:rsidRPr="00271493">
        <w:rPr>
          <w:rFonts w:ascii="Times New Roman" w:hAnsi="Times New Roman" w:cs="Times New Roman"/>
        </w:rPr>
        <w:t>СП 16.13330.2017</w:t>
      </w:r>
      <w:r w:rsidRPr="00271493">
        <w:rPr>
          <w:rFonts w:ascii="Times New Roman" w:hAnsi="Times New Roman" w:cs="Times New Roman"/>
        </w:rPr>
        <w:t xml:space="preserve"> пониженными ввиду того, что </w:t>
      </w:r>
      <w:r w:rsidRPr="00271493">
        <w:rPr>
          <w:rFonts w:ascii="Times New Roman" w:hAnsi="Times New Roman" w:cs="Times New Roman"/>
        </w:rPr>
        <w:t>они изготовляются методом холодной высадки без последующей термообработки, вследствие чего стержень болта характеризуется пониженными пластическими свойствами из-за сильного наклепа материала.</w:t>
      </w:r>
    </w:p>
    <w:p w14:paraId="2093117F" w14:textId="77777777" w:rsidR="00000000" w:rsidRPr="00271493" w:rsidRDefault="00001705">
      <w:pPr>
        <w:pStyle w:val="FORMATTEXT"/>
        <w:ind w:firstLine="568"/>
        <w:jc w:val="both"/>
        <w:rPr>
          <w:rFonts w:ascii="Times New Roman" w:hAnsi="Times New Roman" w:cs="Times New Roman"/>
        </w:rPr>
      </w:pPr>
    </w:p>
    <w:p w14:paraId="4512EFA8" w14:textId="77777777" w:rsidR="00000000" w:rsidRPr="00271493" w:rsidRDefault="00001705">
      <w:pPr>
        <w:pStyle w:val="FORMATTEXT"/>
        <w:ind w:firstLine="568"/>
        <w:jc w:val="both"/>
        <w:rPr>
          <w:rFonts w:ascii="Times New Roman" w:hAnsi="Times New Roman" w:cs="Times New Roman"/>
        </w:rPr>
      </w:pPr>
    </w:p>
    <w:p w14:paraId="0280D48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6.5 Характеристики стальных канатов"</w:instrText>
      </w:r>
      <w:r w:rsidRPr="00271493">
        <w:rPr>
          <w:rFonts w:ascii="Times New Roman" w:hAnsi="Times New Roman" w:cs="Times New Roman"/>
        </w:rPr>
        <w:fldChar w:fldCharType="end"/>
      </w:r>
    </w:p>
    <w:p w14:paraId="2366FADE" w14:textId="77777777" w:rsidR="00000000" w:rsidRPr="00271493" w:rsidRDefault="00001705">
      <w:pPr>
        <w:pStyle w:val="HEADERTEXT"/>
        <w:rPr>
          <w:rFonts w:ascii="Times New Roman" w:hAnsi="Times New Roman" w:cs="Times New Roman"/>
          <w:b/>
          <w:bCs/>
          <w:color w:val="auto"/>
        </w:rPr>
      </w:pPr>
    </w:p>
    <w:p w14:paraId="40B2E1BB"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w:t>
      </w:r>
      <w:r w:rsidRPr="00271493">
        <w:rPr>
          <w:rFonts w:ascii="Times New Roman" w:hAnsi="Times New Roman" w:cs="Times New Roman"/>
          <w:b/>
          <w:bCs/>
          <w:color w:val="auto"/>
        </w:rPr>
        <w:t xml:space="preserve">6.5 Характеристики стальных канатов </w:t>
      </w:r>
    </w:p>
    <w:p w14:paraId="2FBAF1FD" w14:textId="0957F1E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6.5.1 Расчетное усилие растяжения каната </w:t>
      </w:r>
      <w:r w:rsidRPr="00271493">
        <w:rPr>
          <w:rFonts w:ascii="Times New Roman" w:hAnsi="Times New Roman" w:cs="Times New Roman"/>
          <w:i/>
          <w:iCs/>
        </w:rPr>
        <w:t>N</w:t>
      </w:r>
      <w:r w:rsidRPr="00271493">
        <w:rPr>
          <w:rFonts w:ascii="Times New Roman" w:hAnsi="Times New Roman" w:cs="Times New Roman"/>
        </w:rPr>
        <w:t xml:space="preserve"> в расчетах на прочность стальных канатов (витых заводского изготовления и из параллельных проволок) по </w:t>
      </w:r>
      <w:r w:rsidRPr="00271493">
        <w:rPr>
          <w:rFonts w:ascii="Times New Roman" w:hAnsi="Times New Roman" w:cs="Times New Roman"/>
        </w:rPr>
        <w:t>ГОСТ 3062</w:t>
      </w:r>
      <w:r w:rsidRPr="00271493">
        <w:rPr>
          <w:rFonts w:ascii="Times New Roman" w:hAnsi="Times New Roman" w:cs="Times New Roman"/>
        </w:rPr>
        <w:t xml:space="preserve"> - </w:t>
      </w:r>
      <w:r w:rsidRPr="00271493">
        <w:rPr>
          <w:rFonts w:ascii="Times New Roman" w:hAnsi="Times New Roman" w:cs="Times New Roman"/>
        </w:rPr>
        <w:t>ГОСТ 3064</w:t>
      </w:r>
      <w:r w:rsidRPr="00271493">
        <w:rPr>
          <w:rFonts w:ascii="Times New Roman" w:hAnsi="Times New Roman" w:cs="Times New Roman"/>
        </w:rPr>
        <w:t xml:space="preserve">, </w:t>
      </w:r>
      <w:r w:rsidRPr="00271493">
        <w:rPr>
          <w:rFonts w:ascii="Times New Roman" w:hAnsi="Times New Roman" w:cs="Times New Roman"/>
        </w:rPr>
        <w:t>ГОСТ 3066</w:t>
      </w:r>
      <w:r w:rsidRPr="00271493">
        <w:rPr>
          <w:rFonts w:ascii="Times New Roman" w:hAnsi="Times New Roman" w:cs="Times New Roman"/>
        </w:rPr>
        <w:t xml:space="preserve"> - </w:t>
      </w:r>
      <w:r w:rsidRPr="00271493">
        <w:rPr>
          <w:rFonts w:ascii="Times New Roman" w:hAnsi="Times New Roman" w:cs="Times New Roman"/>
        </w:rPr>
        <w:t>ГОСТ 3068</w:t>
      </w:r>
      <w:r w:rsidRPr="00271493">
        <w:rPr>
          <w:rFonts w:ascii="Times New Roman" w:hAnsi="Times New Roman" w:cs="Times New Roman"/>
        </w:rPr>
        <w:t xml:space="preserve">, </w:t>
      </w:r>
      <w:r w:rsidRPr="00271493">
        <w:rPr>
          <w:rFonts w:ascii="Times New Roman" w:hAnsi="Times New Roman" w:cs="Times New Roman"/>
        </w:rPr>
        <w:t>ГОСТ 3081</w:t>
      </w:r>
      <w:r w:rsidRPr="00271493">
        <w:rPr>
          <w:rFonts w:ascii="Times New Roman" w:hAnsi="Times New Roman" w:cs="Times New Roman"/>
        </w:rPr>
        <w:t xml:space="preserve">, </w:t>
      </w:r>
      <w:r w:rsidRPr="00271493">
        <w:rPr>
          <w:rFonts w:ascii="Times New Roman" w:hAnsi="Times New Roman" w:cs="Times New Roman"/>
        </w:rPr>
        <w:t>ГОСТ 3090</w:t>
      </w:r>
      <w:r w:rsidRPr="00271493">
        <w:rPr>
          <w:rFonts w:ascii="Times New Roman" w:hAnsi="Times New Roman" w:cs="Times New Roman"/>
        </w:rPr>
        <w:t xml:space="preserve">, </w:t>
      </w:r>
      <w:r w:rsidRPr="00271493">
        <w:rPr>
          <w:rFonts w:ascii="Times New Roman" w:hAnsi="Times New Roman" w:cs="Times New Roman"/>
        </w:rPr>
        <w:t>ГОСТ 7372</w:t>
      </w:r>
      <w:r w:rsidRPr="00271493">
        <w:rPr>
          <w:rFonts w:ascii="Times New Roman" w:hAnsi="Times New Roman" w:cs="Times New Roman"/>
        </w:rPr>
        <w:t xml:space="preserve">, </w:t>
      </w:r>
      <w:r w:rsidRPr="00271493">
        <w:rPr>
          <w:rFonts w:ascii="Times New Roman" w:hAnsi="Times New Roman" w:cs="Times New Roman"/>
        </w:rPr>
        <w:t>ГОСТ 7669</w:t>
      </w:r>
      <w:r w:rsidRPr="00271493">
        <w:rPr>
          <w:rFonts w:ascii="Times New Roman" w:hAnsi="Times New Roman" w:cs="Times New Roman"/>
        </w:rPr>
        <w:t xml:space="preserve">, </w:t>
      </w:r>
      <w:r w:rsidRPr="00271493">
        <w:rPr>
          <w:rFonts w:ascii="Times New Roman" w:hAnsi="Times New Roman" w:cs="Times New Roman"/>
        </w:rPr>
        <w:t>ГОСТ 7675</w:t>
      </w:r>
      <w:r w:rsidRPr="00271493">
        <w:rPr>
          <w:rFonts w:ascii="Times New Roman" w:hAnsi="Times New Roman" w:cs="Times New Roman"/>
        </w:rPr>
        <w:t xml:space="preserve">, </w:t>
      </w:r>
      <w:r w:rsidRPr="00271493">
        <w:rPr>
          <w:rFonts w:ascii="Times New Roman" w:hAnsi="Times New Roman" w:cs="Times New Roman"/>
        </w:rPr>
        <w:t>ГОСТ 7676</w:t>
      </w:r>
      <w:r w:rsidRPr="00271493">
        <w:rPr>
          <w:rFonts w:ascii="Times New Roman" w:hAnsi="Times New Roman" w:cs="Times New Roman"/>
        </w:rPr>
        <w:t xml:space="preserve">, </w:t>
      </w:r>
      <w:r w:rsidRPr="00271493">
        <w:rPr>
          <w:rFonts w:ascii="Times New Roman" w:hAnsi="Times New Roman" w:cs="Times New Roman"/>
        </w:rPr>
        <w:t>ГОСТ 14954</w:t>
      </w:r>
      <w:r w:rsidRPr="00271493">
        <w:rPr>
          <w:rFonts w:ascii="Times New Roman" w:hAnsi="Times New Roman" w:cs="Times New Roman"/>
        </w:rPr>
        <w:t xml:space="preserve">, </w:t>
      </w:r>
      <w:r w:rsidRPr="00271493">
        <w:rPr>
          <w:rFonts w:ascii="Times New Roman" w:hAnsi="Times New Roman" w:cs="Times New Roman"/>
        </w:rPr>
        <w:t>ГОСТ 18901</w:t>
      </w:r>
      <w:r w:rsidRPr="00271493">
        <w:rPr>
          <w:rFonts w:ascii="Times New Roman" w:hAnsi="Times New Roman" w:cs="Times New Roman"/>
        </w:rPr>
        <w:t xml:space="preserve"> с временным сопротивлением проволок </w:t>
      </w:r>
      <w:r w:rsidR="002A68EA" w:rsidRPr="00271493">
        <w:rPr>
          <w:rFonts w:ascii="Times New Roman" w:hAnsi="Times New Roman" w:cs="Times New Roman"/>
          <w:noProof/>
          <w:position w:val="-11"/>
        </w:rPr>
        <w:drawing>
          <wp:inline distT="0" distB="0" distL="0" distR="0" wp14:anchorId="28A9FDA5" wp14:editId="13CF0DFA">
            <wp:extent cx="293370" cy="23876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271493">
        <w:rPr>
          <w:rFonts w:ascii="Times New Roman" w:hAnsi="Times New Roman" w:cs="Times New Roman"/>
        </w:rPr>
        <w:t>до 1800 МПа (180 кгс/мм</w:t>
      </w:r>
      <w:r w:rsidR="002A68EA" w:rsidRPr="00271493">
        <w:rPr>
          <w:rFonts w:ascii="Times New Roman" w:hAnsi="Times New Roman" w:cs="Times New Roman"/>
          <w:noProof/>
          <w:position w:val="-10"/>
        </w:rPr>
        <w:drawing>
          <wp:inline distT="0" distB="0" distL="0" distR="0" wp14:anchorId="1C747D28" wp14:editId="7E25A7ED">
            <wp:extent cx="102235" cy="21844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rPr>
        <w:t xml:space="preserve">) при антикоррозионной защите согласно </w:t>
      </w:r>
      <w:r w:rsidRPr="00271493">
        <w:rPr>
          <w:rFonts w:ascii="Times New Roman" w:hAnsi="Times New Roman" w:cs="Times New Roman"/>
        </w:rPr>
        <w:t>СП 28.13330</w:t>
      </w:r>
      <w:r w:rsidRPr="00271493">
        <w:rPr>
          <w:rFonts w:ascii="Times New Roman" w:hAnsi="Times New Roman" w:cs="Times New Roman"/>
        </w:rPr>
        <w:t xml:space="preserve"> (для сооружений на открытом воздухе) или другими методами, соответствующими сроку службы и условиям работы сооружения, при диаметрах провол</w:t>
      </w:r>
      <w:r w:rsidRPr="00271493">
        <w:rPr>
          <w:rFonts w:ascii="Times New Roman" w:hAnsi="Times New Roman" w:cs="Times New Roman"/>
        </w:rPr>
        <w:t>ок не менее 2,4 мм в витых канатах и 3 мм при параллельных проволоках должно удовлетворять неравенству</w:t>
      </w:r>
    </w:p>
    <w:p w14:paraId="31E23819" w14:textId="77777777" w:rsidR="00000000" w:rsidRPr="00271493" w:rsidRDefault="00001705">
      <w:pPr>
        <w:pStyle w:val="FORMATTEXT"/>
        <w:ind w:firstLine="568"/>
        <w:jc w:val="both"/>
        <w:rPr>
          <w:rFonts w:ascii="Times New Roman" w:hAnsi="Times New Roman" w:cs="Times New Roman"/>
        </w:rPr>
      </w:pPr>
    </w:p>
    <w:p w14:paraId="4E8EF1F8" w14:textId="4C3D6956"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8"/>
        </w:rPr>
        <w:drawing>
          <wp:inline distT="0" distB="0" distL="0" distR="0" wp14:anchorId="3BF235AF" wp14:editId="24EA514B">
            <wp:extent cx="1057910" cy="42989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57910" cy="429895"/>
                    </a:xfrm>
                    <a:prstGeom prst="rect">
                      <a:avLst/>
                    </a:prstGeom>
                    <a:noFill/>
                    <a:ln>
                      <a:noFill/>
                    </a:ln>
                  </pic:spPr>
                </pic:pic>
              </a:graphicData>
            </a:graphic>
          </wp:inline>
        </w:drawing>
      </w:r>
      <w:r w:rsidR="00001705" w:rsidRPr="00271493">
        <w:rPr>
          <w:rFonts w:ascii="Times New Roman" w:hAnsi="Times New Roman" w:cs="Times New Roman"/>
        </w:rPr>
        <w:t>, но не более 0,7</w:t>
      </w:r>
      <w:r w:rsidRPr="00271493">
        <w:rPr>
          <w:rFonts w:ascii="Times New Roman" w:hAnsi="Times New Roman" w:cs="Times New Roman"/>
          <w:noProof/>
          <w:position w:val="-11"/>
        </w:rPr>
        <w:drawing>
          <wp:inline distT="0" distB="0" distL="0" distR="0" wp14:anchorId="56023F5B" wp14:editId="3381ADE8">
            <wp:extent cx="259080" cy="23177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001705" w:rsidRPr="00271493">
        <w:rPr>
          <w:rFonts w:ascii="Times New Roman" w:hAnsi="Times New Roman" w:cs="Times New Roman"/>
        </w:rPr>
        <w:t xml:space="preserve">,                                   (5) </w:t>
      </w:r>
    </w:p>
    <w:p w14:paraId="5CE59D98"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6FDBBCA3"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Pr="00271493">
        <w:rPr>
          <w:rFonts w:ascii="Times New Roman" w:hAnsi="Times New Roman" w:cs="Times New Roman"/>
          <w:i/>
          <w:iCs/>
        </w:rPr>
        <w:t>А</w:t>
      </w:r>
      <w:r w:rsidRPr="00271493">
        <w:rPr>
          <w:rFonts w:ascii="Times New Roman" w:hAnsi="Times New Roman" w:cs="Times New Roman"/>
        </w:rPr>
        <w:t xml:space="preserve"> - суммарная </w:t>
      </w:r>
      <w:r w:rsidRPr="00271493">
        <w:rPr>
          <w:rFonts w:ascii="Times New Roman" w:hAnsi="Times New Roman" w:cs="Times New Roman"/>
        </w:rPr>
        <w:t xml:space="preserve">номинальная площадь сечения всех проволок каната; </w:t>
      </w:r>
    </w:p>
    <w:p w14:paraId="5BE0B30C" w14:textId="17DD6B09"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2F457C86" wp14:editId="58999B08">
            <wp:extent cx="259080" cy="23177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001705" w:rsidRPr="00271493">
        <w:rPr>
          <w:rFonts w:ascii="Times New Roman" w:hAnsi="Times New Roman" w:cs="Times New Roman"/>
        </w:rPr>
        <w:t>- нормативное сопротивление каната по временному сопротивлению, определяемое в соответствии с 6.5.2;</w:t>
      </w:r>
    </w:p>
    <w:p w14:paraId="5641BAAF" w14:textId="77777777" w:rsidR="00000000" w:rsidRPr="00271493" w:rsidRDefault="00001705">
      <w:pPr>
        <w:pStyle w:val="FORMATTEXT"/>
        <w:ind w:firstLine="568"/>
        <w:jc w:val="both"/>
        <w:rPr>
          <w:rFonts w:ascii="Times New Roman" w:hAnsi="Times New Roman" w:cs="Times New Roman"/>
        </w:rPr>
      </w:pPr>
    </w:p>
    <w:p w14:paraId="32A3B7EC" w14:textId="5F2E04CC"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17C6DAD4" wp14:editId="5D4C9CF3">
            <wp:extent cx="184150" cy="23177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01705" w:rsidRPr="00271493">
        <w:rPr>
          <w:rFonts w:ascii="Times New Roman" w:hAnsi="Times New Roman" w:cs="Times New Roman"/>
        </w:rPr>
        <w:t>=1,3 - коэффициент надежности д</w:t>
      </w:r>
      <w:r w:rsidR="00001705" w:rsidRPr="00271493">
        <w:rPr>
          <w:rFonts w:ascii="Times New Roman" w:hAnsi="Times New Roman" w:cs="Times New Roman"/>
        </w:rPr>
        <w:t>ля элементов конструкций, рассчитываемых по временному сопротивлению разрыву, учитывающий особую опасность предельного состояния (вязкое разрушение) по сравнению с предельным состоянием - чрезмерным развитием пластических деформаций;</w:t>
      </w:r>
    </w:p>
    <w:p w14:paraId="4DD3A53C" w14:textId="77777777" w:rsidR="00000000" w:rsidRPr="00271493" w:rsidRDefault="00001705">
      <w:pPr>
        <w:pStyle w:val="FORMATTEXT"/>
        <w:ind w:firstLine="568"/>
        <w:jc w:val="both"/>
        <w:rPr>
          <w:rFonts w:ascii="Times New Roman" w:hAnsi="Times New Roman" w:cs="Times New Roman"/>
        </w:rPr>
      </w:pPr>
    </w:p>
    <w:p w14:paraId="4B76DA18" w14:textId="4A72B6DA"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42C5A8B1" wp14:editId="6CB081DC">
            <wp:extent cx="198120" cy="23177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001705" w:rsidRPr="00271493">
        <w:rPr>
          <w:rFonts w:ascii="Times New Roman" w:hAnsi="Times New Roman" w:cs="Times New Roman"/>
        </w:rPr>
        <w:t xml:space="preserve">=1,2 - коэффициент надежности стальных канатов по материалу, учитывающий наряду со статистическим </w:t>
      </w:r>
      <w:r w:rsidR="00001705" w:rsidRPr="00271493">
        <w:rPr>
          <w:rFonts w:ascii="Times New Roman" w:hAnsi="Times New Roman" w:cs="Times New Roman"/>
        </w:rPr>
        <w:lastRenderedPageBreak/>
        <w:t>разбросом временного сопротивления допуски на размер проволок, наличие большего числа проволок в поперечном сечении каната, большую длину канат</w:t>
      </w:r>
      <w:r w:rsidR="00001705" w:rsidRPr="00271493">
        <w:rPr>
          <w:rFonts w:ascii="Times New Roman" w:hAnsi="Times New Roman" w:cs="Times New Roman"/>
        </w:rPr>
        <w:t>ных элементов, специфические условия приемки и отбраковки проволоки и канатов;</w:t>
      </w:r>
    </w:p>
    <w:p w14:paraId="2999A8C1" w14:textId="77777777" w:rsidR="00000000" w:rsidRPr="00271493" w:rsidRDefault="00001705">
      <w:pPr>
        <w:pStyle w:val="FORMATTEXT"/>
        <w:ind w:firstLine="568"/>
        <w:jc w:val="both"/>
        <w:rPr>
          <w:rFonts w:ascii="Times New Roman" w:hAnsi="Times New Roman" w:cs="Times New Roman"/>
        </w:rPr>
      </w:pPr>
    </w:p>
    <w:p w14:paraId="06EBCC62" w14:textId="3B6529CF"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33E5788D" wp14:editId="6EE752EC">
            <wp:extent cx="184150" cy="23177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01705" w:rsidRPr="00271493">
        <w:rPr>
          <w:rFonts w:ascii="Times New Roman" w:hAnsi="Times New Roman" w:cs="Times New Roman"/>
        </w:rPr>
        <w:t>- коэффициент надежности по ответственности, учитывающий степень надежности и капитальности сооружения и принимаемый по таблице 3; для стальн</w:t>
      </w:r>
      <w:r w:rsidR="00001705" w:rsidRPr="00271493">
        <w:rPr>
          <w:rFonts w:ascii="Times New Roman" w:hAnsi="Times New Roman" w:cs="Times New Roman"/>
        </w:rPr>
        <w:t xml:space="preserve">ых канатов </w:t>
      </w:r>
      <w:r w:rsidRPr="00271493">
        <w:rPr>
          <w:rFonts w:ascii="Times New Roman" w:hAnsi="Times New Roman" w:cs="Times New Roman"/>
          <w:noProof/>
          <w:position w:val="-11"/>
        </w:rPr>
        <w:drawing>
          <wp:inline distT="0" distB="0" distL="0" distR="0" wp14:anchorId="054E826E" wp14:editId="33C98F7D">
            <wp:extent cx="184150" cy="23177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01705" w:rsidRPr="00271493">
        <w:rPr>
          <w:rFonts w:ascii="Times New Roman" w:hAnsi="Times New Roman" w:cs="Times New Roman"/>
        </w:rPr>
        <w:t>отражает срок службы сооружения в большей степени, чем для других элементов, а также то, что специальный коэффициент длительной прочности из формулы прочности стальных канатов исключен;</w:t>
      </w:r>
    </w:p>
    <w:p w14:paraId="1F0C7E08" w14:textId="77777777" w:rsidR="00000000" w:rsidRPr="00271493" w:rsidRDefault="00001705">
      <w:pPr>
        <w:pStyle w:val="FORMATTEXT"/>
        <w:ind w:firstLine="568"/>
        <w:jc w:val="both"/>
        <w:rPr>
          <w:rFonts w:ascii="Times New Roman" w:hAnsi="Times New Roman" w:cs="Times New Roman"/>
        </w:rPr>
      </w:pPr>
    </w:p>
    <w:p w14:paraId="3D4BB5C0" w14:textId="2D19C47A"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2FEE7B32" wp14:editId="23F946B1">
            <wp:extent cx="184150" cy="23177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01705" w:rsidRPr="00271493">
        <w:rPr>
          <w:rFonts w:ascii="Times New Roman" w:hAnsi="Times New Roman" w:cs="Times New Roman"/>
        </w:rPr>
        <w:t>- коэффициент условий работы канатного элемента, принимаемый по таблице 4 и учитывающий неравномерное распределение усилий между несколькими канатами, входящими в состав одного элемента, разные степени опасности случайных механических поврежде</w:t>
      </w:r>
      <w:r w:rsidR="00001705" w:rsidRPr="00271493">
        <w:rPr>
          <w:rFonts w:ascii="Times New Roman" w:hAnsi="Times New Roman" w:cs="Times New Roman"/>
        </w:rPr>
        <w:t>ний канатов, перераспределение усилий перед достижением предельного состояния в пространственных и предварительно напряженных конструкциях, а также опасность усталостных разрушений от ветровых воздействий для канатов, не рассчитываемых на выносливость;</w:t>
      </w:r>
    </w:p>
    <w:p w14:paraId="1C884D1C" w14:textId="77777777" w:rsidR="00000000" w:rsidRPr="00271493" w:rsidRDefault="00001705">
      <w:pPr>
        <w:pStyle w:val="FORMATTEXT"/>
        <w:ind w:firstLine="568"/>
        <w:jc w:val="both"/>
        <w:rPr>
          <w:rFonts w:ascii="Times New Roman" w:hAnsi="Times New Roman" w:cs="Times New Roman"/>
        </w:rPr>
      </w:pPr>
    </w:p>
    <w:p w14:paraId="3402F427" w14:textId="0933119E"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6AF900B5" wp14:editId="3D4E8AE4">
            <wp:extent cx="191135" cy="23177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001705" w:rsidRPr="00271493">
        <w:rPr>
          <w:rFonts w:ascii="Times New Roman" w:hAnsi="Times New Roman" w:cs="Times New Roman"/>
        </w:rPr>
        <w:t>- коэффициент условий работы, учитывающий влияние на прочность каната местных концентраторов напряжений и принимаемый по таблице 5.</w:t>
      </w:r>
    </w:p>
    <w:p w14:paraId="705D52DB" w14:textId="77777777" w:rsidR="00000000" w:rsidRPr="00271493" w:rsidRDefault="00001705">
      <w:pPr>
        <w:pStyle w:val="FORMATTEXT"/>
        <w:ind w:firstLine="568"/>
        <w:jc w:val="both"/>
        <w:rPr>
          <w:rFonts w:ascii="Times New Roman" w:hAnsi="Times New Roman" w:cs="Times New Roman"/>
        </w:rPr>
      </w:pPr>
    </w:p>
    <w:p w14:paraId="4740A1D4"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3 </w:t>
      </w:r>
    </w:p>
    <w:p w14:paraId="158D2F0A"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470"/>
        <w:gridCol w:w="1695"/>
      </w:tblGrid>
      <w:tr w:rsidR="00271493" w:rsidRPr="00271493" w14:paraId="058312CA" w14:textId="77777777">
        <w:tblPrEx>
          <w:tblCellMar>
            <w:top w:w="0" w:type="dxa"/>
            <w:bottom w:w="0" w:type="dxa"/>
          </w:tblCellMar>
        </w:tblPrEx>
        <w:tc>
          <w:tcPr>
            <w:tcW w:w="7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52511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Категория зданий и сооружений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FEFED5" w14:textId="72772562"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Коэффициент </w:t>
            </w:r>
            <w:r w:rsidR="002A68EA" w:rsidRPr="00271493">
              <w:rPr>
                <w:rFonts w:ascii="Times New Roman" w:hAnsi="Times New Roman" w:cs="Times New Roman"/>
                <w:noProof/>
                <w:position w:val="-11"/>
                <w:sz w:val="18"/>
                <w:szCs w:val="18"/>
              </w:rPr>
              <w:drawing>
                <wp:inline distT="0" distB="0" distL="0" distR="0" wp14:anchorId="6D9D0DE5" wp14:editId="08F9CE97">
                  <wp:extent cx="191135" cy="23177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r>
      <w:tr w:rsidR="00271493" w:rsidRPr="00271493" w14:paraId="7EC3D82B" w14:textId="77777777">
        <w:tblPrEx>
          <w:tblCellMar>
            <w:top w:w="0" w:type="dxa"/>
            <w:bottom w:w="0" w:type="dxa"/>
          </w:tblCellMar>
        </w:tblPrEx>
        <w:tc>
          <w:tcPr>
            <w:tcW w:w="7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7487F5"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1 Трубопроводные мосты повышенной ответственности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907AC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 </w:t>
            </w:r>
          </w:p>
        </w:tc>
      </w:tr>
      <w:tr w:rsidR="00271493" w:rsidRPr="00271493" w14:paraId="2B8B2A6D" w14:textId="77777777">
        <w:tblPrEx>
          <w:tblCellMar>
            <w:top w:w="0" w:type="dxa"/>
            <w:bottom w:w="0" w:type="dxa"/>
          </w:tblCellMar>
        </w:tblPrEx>
        <w:tc>
          <w:tcPr>
            <w:tcW w:w="7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48F7B0"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2 Здания и сооружения повышенного уровня ответственности, эксплуатация которых связана с постоянным пребыванием в них людей; </w:t>
            </w:r>
          </w:p>
          <w:p w14:paraId="1C52DD67" w14:textId="77777777" w:rsidR="00000000" w:rsidRPr="00271493" w:rsidRDefault="00001705">
            <w:pPr>
              <w:pStyle w:val="FORMATTEXT"/>
              <w:rPr>
                <w:rFonts w:ascii="Times New Roman" w:hAnsi="Times New Roman" w:cs="Times New Roman"/>
                <w:sz w:val="18"/>
                <w:szCs w:val="18"/>
              </w:rPr>
            </w:pPr>
          </w:p>
          <w:p w14:paraId="32047051"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антенно-мачтовые сооружения повышен</w:t>
            </w:r>
            <w:r w:rsidRPr="00271493">
              <w:rPr>
                <w:rFonts w:ascii="Times New Roman" w:hAnsi="Times New Roman" w:cs="Times New Roman"/>
                <w:sz w:val="18"/>
                <w:szCs w:val="18"/>
              </w:rPr>
              <w:t xml:space="preserve">ного уровня ответственности; </w:t>
            </w:r>
          </w:p>
          <w:p w14:paraId="6F559A3B" w14:textId="77777777" w:rsidR="00000000" w:rsidRPr="00271493" w:rsidRDefault="00001705">
            <w:pPr>
              <w:pStyle w:val="FORMATTEXT"/>
              <w:rPr>
                <w:rFonts w:ascii="Times New Roman" w:hAnsi="Times New Roman" w:cs="Times New Roman"/>
                <w:sz w:val="18"/>
                <w:szCs w:val="18"/>
              </w:rPr>
            </w:pPr>
          </w:p>
          <w:p w14:paraId="420ABC39"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трубопроводные мосты, кроме указанных в позиции 1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E3BB0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 </w:t>
            </w:r>
          </w:p>
        </w:tc>
      </w:tr>
      <w:tr w:rsidR="00271493" w:rsidRPr="00271493" w14:paraId="09961B8C" w14:textId="77777777">
        <w:tblPrEx>
          <w:tblCellMar>
            <w:top w:w="0" w:type="dxa"/>
            <w:bottom w:w="0" w:type="dxa"/>
          </w:tblCellMar>
        </w:tblPrEx>
        <w:tc>
          <w:tcPr>
            <w:tcW w:w="7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E76F7E"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3 Здания и сооружения повышенного уровня ответственности; </w:t>
            </w:r>
          </w:p>
          <w:p w14:paraId="0DACEABA" w14:textId="77777777" w:rsidR="00000000" w:rsidRPr="00271493" w:rsidRDefault="00001705">
            <w:pPr>
              <w:pStyle w:val="FORMATTEXT"/>
              <w:rPr>
                <w:rFonts w:ascii="Times New Roman" w:hAnsi="Times New Roman" w:cs="Times New Roman"/>
                <w:sz w:val="18"/>
                <w:szCs w:val="18"/>
              </w:rPr>
            </w:pPr>
          </w:p>
          <w:p w14:paraId="3DB58CA8"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антенно-мачтовые сооружения, кроме указанных в позиции 2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E1CD8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0,95 </w:t>
            </w:r>
          </w:p>
        </w:tc>
      </w:tr>
      <w:tr w:rsidR="00271493" w:rsidRPr="00271493" w14:paraId="149C2B52" w14:textId="77777777">
        <w:tblPrEx>
          <w:tblCellMar>
            <w:top w:w="0" w:type="dxa"/>
            <w:bottom w:w="0" w:type="dxa"/>
          </w:tblCellMar>
        </w:tblPrEx>
        <w:tc>
          <w:tcPr>
            <w:tcW w:w="7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AB6E33"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4 Здания и сооружения повышенного уровня о</w:t>
            </w:r>
            <w:r w:rsidRPr="00271493">
              <w:rPr>
                <w:rFonts w:ascii="Times New Roman" w:hAnsi="Times New Roman" w:cs="Times New Roman"/>
                <w:sz w:val="18"/>
                <w:szCs w:val="18"/>
              </w:rPr>
              <w:t xml:space="preserve">тветственности, эксплуатация которых не связана с наличием в них людей; </w:t>
            </w:r>
          </w:p>
          <w:p w14:paraId="71AF7809" w14:textId="77777777" w:rsidR="00000000" w:rsidRPr="00271493" w:rsidRDefault="00001705">
            <w:pPr>
              <w:pStyle w:val="FORMATTEXT"/>
              <w:rPr>
                <w:rFonts w:ascii="Times New Roman" w:hAnsi="Times New Roman" w:cs="Times New Roman"/>
                <w:sz w:val="18"/>
                <w:szCs w:val="18"/>
              </w:rPr>
            </w:pPr>
          </w:p>
          <w:p w14:paraId="739CE57B"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здания и сооружения пониженного уровня ответственности со сроком службы свыше 5 лет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1C956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0,90 </w:t>
            </w:r>
          </w:p>
        </w:tc>
      </w:tr>
      <w:tr w:rsidR="00271493" w:rsidRPr="00271493" w14:paraId="4A3DB491" w14:textId="77777777">
        <w:tblPrEx>
          <w:tblCellMar>
            <w:top w:w="0" w:type="dxa"/>
            <w:bottom w:w="0" w:type="dxa"/>
          </w:tblCellMar>
        </w:tblPrEx>
        <w:tc>
          <w:tcPr>
            <w:tcW w:w="74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36A448"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5 Здания и сооружения пониженного уровня ответственности со сроком службы до 5 лет </w:t>
            </w:r>
          </w:p>
        </w:tc>
        <w:tc>
          <w:tcPr>
            <w:tcW w:w="16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49408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0,85 </w:t>
            </w:r>
          </w:p>
        </w:tc>
      </w:tr>
    </w:tbl>
    <w:p w14:paraId="3C44EEA0"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371FDB6A" w14:textId="6B02869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Таблица 3 (Измененная редакция, </w:t>
      </w:r>
      <w:r w:rsidRPr="00271493">
        <w:rPr>
          <w:rFonts w:ascii="Times New Roman" w:hAnsi="Times New Roman" w:cs="Times New Roman"/>
        </w:rPr>
        <w:t>Изм. N 3</w:t>
      </w:r>
      <w:r w:rsidRPr="00271493">
        <w:rPr>
          <w:rFonts w:ascii="Times New Roman" w:hAnsi="Times New Roman" w:cs="Times New Roman"/>
        </w:rPr>
        <w:t>).</w:t>
      </w:r>
    </w:p>
    <w:p w14:paraId="5C3141C1" w14:textId="77777777" w:rsidR="00000000" w:rsidRPr="00271493" w:rsidRDefault="00001705">
      <w:pPr>
        <w:pStyle w:val="FORMATTEXT"/>
        <w:ind w:firstLine="568"/>
        <w:jc w:val="both"/>
        <w:rPr>
          <w:rFonts w:ascii="Times New Roman" w:hAnsi="Times New Roman" w:cs="Times New Roman"/>
        </w:rPr>
      </w:pPr>
    </w:p>
    <w:p w14:paraId="68B4778E"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4 </w:t>
      </w:r>
    </w:p>
    <w:p w14:paraId="6E5B78BF"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050"/>
        <w:gridCol w:w="2100"/>
      </w:tblGrid>
      <w:tr w:rsidR="00271493" w:rsidRPr="00271493" w14:paraId="06B09E61"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34226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Элементы конструкций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17F220" w14:textId="378992D2"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Коэффициент </w:t>
            </w:r>
            <w:r w:rsidR="002A68EA" w:rsidRPr="00271493">
              <w:rPr>
                <w:rFonts w:ascii="Times New Roman" w:hAnsi="Times New Roman" w:cs="Times New Roman"/>
                <w:noProof/>
                <w:position w:val="-11"/>
                <w:sz w:val="18"/>
                <w:szCs w:val="18"/>
              </w:rPr>
              <w:drawing>
                <wp:inline distT="0" distB="0" distL="0" distR="0" wp14:anchorId="3D2B0AFE" wp14:editId="10521202">
                  <wp:extent cx="184150" cy="23177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r>
      <w:tr w:rsidR="00271493" w:rsidRPr="00271493" w14:paraId="4B1C5946"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B8A02B"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1 Кабели, ванты, шпренгели и другие канатные элементы линейно-протяженных конструкций, кроме указанных в позиции 3</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E55C8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0,85 </w:t>
            </w:r>
          </w:p>
        </w:tc>
      </w:tr>
      <w:tr w:rsidR="00271493" w:rsidRPr="00271493" w14:paraId="5196199A"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99BA48"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2 Канатные элементы пространственных висячих и вантовых покрытий, кроме указанных в позиции 3</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8C2C8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0,9</w:t>
            </w:r>
            <w:r w:rsidRPr="00271493">
              <w:rPr>
                <w:rFonts w:ascii="Times New Roman" w:hAnsi="Times New Roman" w:cs="Times New Roman"/>
                <w:sz w:val="18"/>
                <w:szCs w:val="18"/>
              </w:rPr>
              <w:t xml:space="preserve">5 </w:t>
            </w:r>
          </w:p>
        </w:tc>
      </w:tr>
      <w:tr w:rsidR="00271493" w:rsidRPr="00271493" w14:paraId="69BBFC63"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6116DE"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3 Ветровые пояса, затяжки, оттяжки, обратные кабели и другие канатные элементы, предварительно напрягаемые усилиями, превышающими усилия от внешних нагрузок</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B7080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 </w:t>
            </w:r>
          </w:p>
        </w:tc>
      </w:tr>
      <w:tr w:rsidR="00271493" w:rsidRPr="00271493" w14:paraId="67F0E02D"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E33017" w14:textId="285D63B6"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4 Оттяжки мачт и несущие элементы канатных полотен антенно-мачтовых конструкций согласно </w:t>
            </w:r>
            <w:r w:rsidRPr="00271493">
              <w:rPr>
                <w:rFonts w:ascii="Times New Roman" w:hAnsi="Times New Roman" w:cs="Times New Roman"/>
                <w:sz w:val="18"/>
                <w:szCs w:val="18"/>
              </w:rPr>
              <w:t>СП 16.13330</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B8A72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0,80-0,95 </w:t>
            </w:r>
          </w:p>
        </w:tc>
      </w:tr>
    </w:tbl>
    <w:p w14:paraId="1ED4FEDC"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6C41EF99"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lastRenderedPageBreak/>
        <w:t>     </w:t>
      </w:r>
    </w:p>
    <w:p w14:paraId="3891AAD5"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  </w:t>
      </w:r>
    </w:p>
    <w:p w14:paraId="475376BC"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5 </w:t>
      </w:r>
    </w:p>
    <w:p w14:paraId="67FEDD77"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050"/>
        <w:gridCol w:w="2100"/>
      </w:tblGrid>
      <w:tr w:rsidR="00271493" w:rsidRPr="00271493" w14:paraId="07B4263E"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830FE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Узлы и детали канатных элементов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05B316" w14:textId="6B6EC744"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Коэффициент </w:t>
            </w:r>
            <w:r w:rsidR="002A68EA" w:rsidRPr="00271493">
              <w:rPr>
                <w:rFonts w:ascii="Times New Roman" w:hAnsi="Times New Roman" w:cs="Times New Roman"/>
                <w:noProof/>
                <w:position w:val="-11"/>
                <w:sz w:val="18"/>
                <w:szCs w:val="18"/>
              </w:rPr>
              <w:drawing>
                <wp:inline distT="0" distB="0" distL="0" distR="0" wp14:anchorId="37519568" wp14:editId="154AA37E">
                  <wp:extent cx="191135" cy="23177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r>
      <w:tr w:rsidR="00271493" w:rsidRPr="00271493" w14:paraId="0D0BF1EC" w14:textId="77777777">
        <w:tblPrEx>
          <w:tblCellMar>
            <w:top w:w="0" w:type="dxa"/>
            <w:bottom w:w="0" w:type="dxa"/>
          </w:tblCellMar>
        </w:tblPrEx>
        <w:tc>
          <w:tcPr>
            <w:tcW w:w="91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2BC46F"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Концевые крепления с заливкой цинковым сплавом: </w:t>
            </w:r>
          </w:p>
          <w:p w14:paraId="1B1B9ABD" w14:textId="77777777" w:rsidR="00000000" w:rsidRPr="00271493" w:rsidRDefault="00001705">
            <w:pPr>
              <w:pStyle w:val="FORMATTEXT"/>
              <w:rPr>
                <w:rFonts w:ascii="Times New Roman" w:hAnsi="Times New Roman" w:cs="Times New Roman"/>
                <w:sz w:val="18"/>
                <w:szCs w:val="18"/>
              </w:rPr>
            </w:pPr>
          </w:p>
        </w:tc>
      </w:tr>
      <w:tr w:rsidR="00271493" w:rsidRPr="00271493" w14:paraId="085F6B75"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4C9320"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а) закрытых канатов</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B4E26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0,95 </w:t>
            </w:r>
          </w:p>
        </w:tc>
      </w:tr>
      <w:tr w:rsidR="00271493" w:rsidRPr="00271493" w14:paraId="0055D0BD"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AA24B8"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б) спиральных и многопрядных канатов из круглых проволок</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4F900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 </w:t>
            </w:r>
          </w:p>
        </w:tc>
      </w:tr>
      <w:tr w:rsidR="00271493" w:rsidRPr="00271493" w14:paraId="5F2F4BAC"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3594DC"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Концевые крепления с холодной заливкой смесью "эпоксидный компаунд + цинковый</w:t>
            </w:r>
            <w:r w:rsidRPr="00271493">
              <w:rPr>
                <w:rFonts w:ascii="Times New Roman" w:hAnsi="Times New Roman" w:cs="Times New Roman"/>
                <w:sz w:val="18"/>
                <w:szCs w:val="18"/>
              </w:rPr>
              <w:t xml:space="preserve"> порошок + стальная дробь" в сочетании с высадкой или сплющиванием концов проволок</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9CB09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 </w:t>
            </w:r>
          </w:p>
        </w:tc>
      </w:tr>
      <w:tr w:rsidR="00271493" w:rsidRPr="00271493" w14:paraId="30C1AD22"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76F5E1"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Концевые крепления со стальными клиньями в конических стаканах, с алюминиевыми прокладками и заполнением пустот эпоксидным компаундом</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C37DE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 </w:t>
            </w:r>
          </w:p>
        </w:tc>
      </w:tr>
      <w:tr w:rsidR="00271493" w:rsidRPr="00271493" w14:paraId="391053AF" w14:textId="77777777">
        <w:tblPrEx>
          <w:tblCellMar>
            <w:top w:w="0" w:type="dxa"/>
            <w:bottom w:w="0" w:type="dxa"/>
          </w:tblCellMar>
        </w:tblPrEx>
        <w:tc>
          <w:tcPr>
            <w:tcW w:w="70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111BBD42"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Перегибы каната вокруг жест</w:t>
            </w:r>
            <w:r w:rsidRPr="00271493">
              <w:rPr>
                <w:rFonts w:ascii="Times New Roman" w:hAnsi="Times New Roman" w:cs="Times New Roman"/>
                <w:sz w:val="18"/>
                <w:szCs w:val="18"/>
              </w:rPr>
              <w:t>кого основания по круговой кривой:</w:t>
            </w:r>
          </w:p>
        </w:tc>
        <w:tc>
          <w:tcPr>
            <w:tcW w:w="210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70384086" w14:textId="77777777" w:rsidR="00000000" w:rsidRPr="00271493" w:rsidRDefault="00001705">
            <w:pPr>
              <w:pStyle w:val="FORMATTEXT"/>
              <w:rPr>
                <w:rFonts w:ascii="Times New Roman" w:hAnsi="Times New Roman" w:cs="Times New Roman"/>
                <w:sz w:val="18"/>
                <w:szCs w:val="18"/>
              </w:rPr>
            </w:pPr>
          </w:p>
        </w:tc>
      </w:tr>
      <w:tr w:rsidR="00271493" w:rsidRPr="00271493" w14:paraId="43A92B19"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6735EB" w14:textId="46C66A9D"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а) при отношении </w:t>
            </w:r>
            <w:r w:rsidR="002A68EA" w:rsidRPr="00271493">
              <w:rPr>
                <w:rFonts w:ascii="Times New Roman" w:hAnsi="Times New Roman" w:cs="Times New Roman"/>
                <w:noProof/>
                <w:position w:val="-9"/>
                <w:sz w:val="18"/>
                <w:szCs w:val="18"/>
              </w:rPr>
              <w:drawing>
                <wp:inline distT="0" distB="0" distL="0" distR="0" wp14:anchorId="4FDD762C" wp14:editId="6B0C0270">
                  <wp:extent cx="293370" cy="1841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3370" cy="184150"/>
                          </a:xfrm>
                          <a:prstGeom prst="rect">
                            <a:avLst/>
                          </a:prstGeom>
                          <a:noFill/>
                          <a:ln>
                            <a:noFill/>
                          </a:ln>
                        </pic:spPr>
                      </pic:pic>
                    </a:graphicData>
                  </a:graphic>
                </wp:inline>
              </w:drawing>
            </w:r>
            <w:r w:rsidRPr="00271493">
              <w:rPr>
                <w:rFonts w:ascii="Times New Roman" w:hAnsi="Times New Roman" w:cs="Times New Roman"/>
                <w:sz w:val="18"/>
                <w:szCs w:val="18"/>
              </w:rPr>
              <w:t xml:space="preserve">(где </w:t>
            </w:r>
            <w:r w:rsidR="002A68EA" w:rsidRPr="00271493">
              <w:rPr>
                <w:rFonts w:ascii="Times New Roman" w:hAnsi="Times New Roman" w:cs="Times New Roman"/>
                <w:noProof/>
                <w:position w:val="-6"/>
                <w:sz w:val="18"/>
                <w:szCs w:val="18"/>
              </w:rPr>
              <w:drawing>
                <wp:inline distT="0" distB="0" distL="0" distR="0" wp14:anchorId="7E0B4315" wp14:editId="65247E92">
                  <wp:extent cx="116205" cy="12255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271493">
              <w:rPr>
                <w:rFonts w:ascii="Times New Roman" w:hAnsi="Times New Roman" w:cs="Times New Roman"/>
                <w:sz w:val="18"/>
                <w:szCs w:val="18"/>
              </w:rPr>
              <w:t xml:space="preserve">- радиус кривой, </w:t>
            </w:r>
            <w:r w:rsidRPr="00271493">
              <w:rPr>
                <w:rFonts w:ascii="Times New Roman" w:hAnsi="Times New Roman" w:cs="Times New Roman"/>
                <w:i/>
                <w:iCs/>
                <w:sz w:val="18"/>
                <w:szCs w:val="18"/>
              </w:rPr>
              <w:t>d</w:t>
            </w:r>
            <w:r w:rsidRPr="00271493">
              <w:rPr>
                <w:rFonts w:ascii="Times New Roman" w:hAnsi="Times New Roman" w:cs="Times New Roman"/>
                <w:sz w:val="18"/>
                <w:szCs w:val="18"/>
              </w:rPr>
              <w:t xml:space="preserve"> - диаметр каната) не менее:</w:t>
            </w:r>
          </w:p>
          <w:p w14:paraId="0C8C4DF1" w14:textId="77777777" w:rsidR="00000000" w:rsidRPr="00271493" w:rsidRDefault="00001705">
            <w:pPr>
              <w:pStyle w:val="FORMATTEXT"/>
              <w:rPr>
                <w:rFonts w:ascii="Times New Roman" w:hAnsi="Times New Roman" w:cs="Times New Roman"/>
                <w:sz w:val="18"/>
                <w:szCs w:val="18"/>
              </w:rPr>
            </w:pPr>
          </w:p>
          <w:p w14:paraId="7D96DAA8"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30 - для закрытых, 25 - для спиральных из круглых проволок, 20 - для многопряд</w:t>
            </w:r>
            <w:r w:rsidRPr="00271493">
              <w:rPr>
                <w:rFonts w:ascii="Times New Roman" w:hAnsi="Times New Roman" w:cs="Times New Roman"/>
                <w:sz w:val="18"/>
                <w:szCs w:val="18"/>
              </w:rPr>
              <w:t>ных канатов</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4F638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 </w:t>
            </w:r>
          </w:p>
        </w:tc>
      </w:tr>
      <w:tr w:rsidR="00271493" w:rsidRPr="00271493" w14:paraId="3EC226B7"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E732C0" w14:textId="08854AF3"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б) при отношении </w:t>
            </w:r>
            <w:r w:rsidR="002A68EA" w:rsidRPr="00271493">
              <w:rPr>
                <w:rFonts w:ascii="Times New Roman" w:hAnsi="Times New Roman" w:cs="Times New Roman"/>
                <w:noProof/>
                <w:position w:val="-9"/>
                <w:sz w:val="18"/>
                <w:szCs w:val="18"/>
              </w:rPr>
              <w:drawing>
                <wp:inline distT="0" distB="0" distL="0" distR="0" wp14:anchorId="11197950" wp14:editId="0D9AD90C">
                  <wp:extent cx="293370" cy="18415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3370" cy="184150"/>
                          </a:xfrm>
                          <a:prstGeom prst="rect">
                            <a:avLst/>
                          </a:prstGeom>
                          <a:noFill/>
                          <a:ln>
                            <a:noFill/>
                          </a:ln>
                        </pic:spPr>
                      </pic:pic>
                    </a:graphicData>
                  </a:graphic>
                </wp:inline>
              </w:drawing>
            </w:r>
            <w:r w:rsidRPr="00271493">
              <w:rPr>
                <w:rFonts w:ascii="Times New Roman" w:hAnsi="Times New Roman" w:cs="Times New Roman"/>
                <w:sz w:val="18"/>
                <w:szCs w:val="18"/>
              </w:rPr>
              <w:t>не менее: 20 - для закрытых, 15 - для спиральных из круглых проволок, 12 - для многопрядных канатов</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92D35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0,90 </w:t>
            </w:r>
          </w:p>
        </w:tc>
      </w:tr>
      <w:tr w:rsidR="00271493" w:rsidRPr="00271493" w14:paraId="5A5401F1" w14:textId="77777777">
        <w:tblPrEx>
          <w:tblCellMar>
            <w:top w:w="0" w:type="dxa"/>
            <w:bottom w:w="0" w:type="dxa"/>
          </w:tblCellMar>
        </w:tblPrEx>
        <w:tc>
          <w:tcPr>
            <w:tcW w:w="7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541538"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Узлы с поперечным обжатием закрытых канатов усилием </w:t>
            </w:r>
            <w:r w:rsidRPr="00271493">
              <w:rPr>
                <w:rFonts w:ascii="Times New Roman" w:hAnsi="Times New Roman" w:cs="Times New Roman"/>
                <w:i/>
                <w:iCs/>
                <w:sz w:val="18"/>
                <w:szCs w:val="18"/>
              </w:rPr>
              <w:t>q</w:t>
            </w:r>
            <w:r w:rsidRPr="00271493">
              <w:rPr>
                <w:rFonts w:ascii="Times New Roman" w:hAnsi="Times New Roman" w:cs="Times New Roman"/>
                <w:sz w:val="18"/>
                <w:szCs w:val="18"/>
              </w:rPr>
              <w:t>, не превышающим 25 кН/см (2500 кг/см):</w:t>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BEDDE8" w14:textId="77777777" w:rsidR="00000000" w:rsidRPr="00271493" w:rsidRDefault="00001705">
            <w:pPr>
              <w:pStyle w:val="FORMATTEXT"/>
              <w:rPr>
                <w:rFonts w:ascii="Times New Roman" w:hAnsi="Times New Roman" w:cs="Times New Roman"/>
                <w:sz w:val="18"/>
                <w:szCs w:val="18"/>
              </w:rPr>
            </w:pPr>
          </w:p>
        </w:tc>
      </w:tr>
      <w:tr w:rsidR="00271493" w:rsidRPr="00271493" w14:paraId="35A61FCC" w14:textId="77777777">
        <w:tblPrEx>
          <w:tblCellMar>
            <w:top w:w="0" w:type="dxa"/>
            <w:bottom w:w="0" w:type="dxa"/>
          </w:tblCellMar>
        </w:tblPrEx>
        <w:tc>
          <w:tcPr>
            <w:tcW w:w="7050" w:type="dxa"/>
            <w:tcBorders>
              <w:top w:val="nil"/>
              <w:left w:val="single" w:sz="6" w:space="0" w:color="auto"/>
              <w:bottom w:val="nil"/>
              <w:right w:val="single" w:sz="6" w:space="0" w:color="auto"/>
            </w:tcBorders>
            <w:tcMar>
              <w:top w:w="114" w:type="dxa"/>
              <w:left w:w="28" w:type="dxa"/>
              <w:bottom w:w="114" w:type="dxa"/>
              <w:right w:w="28" w:type="dxa"/>
            </w:tcMar>
          </w:tcPr>
          <w:p w14:paraId="63DB73A2" w14:textId="50E8276E"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194FAF22" wp14:editId="4C86228C">
                  <wp:extent cx="1378585" cy="23177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78585" cy="231775"/>
                          </a:xfrm>
                          <a:prstGeom prst="rect">
                            <a:avLst/>
                          </a:prstGeom>
                          <a:noFill/>
                          <a:ln>
                            <a:noFill/>
                          </a:ln>
                        </pic:spPr>
                      </pic:pic>
                    </a:graphicData>
                  </a:graphic>
                </wp:inline>
              </w:drawing>
            </w:r>
            <w:r w:rsidR="00001705" w:rsidRPr="00271493">
              <w:rPr>
                <w:rFonts w:ascii="Times New Roman" w:hAnsi="Times New Roman" w:cs="Times New Roman"/>
                <w:sz w:val="18"/>
                <w:szCs w:val="18"/>
              </w:rPr>
              <w:t>,</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74EFFC11" w14:textId="77777777" w:rsidR="00000000" w:rsidRPr="00271493" w:rsidRDefault="00001705">
            <w:pPr>
              <w:pStyle w:val="FORMATTEXT"/>
              <w:rPr>
                <w:rFonts w:ascii="Times New Roman" w:hAnsi="Times New Roman" w:cs="Times New Roman"/>
                <w:sz w:val="18"/>
                <w:szCs w:val="18"/>
              </w:rPr>
            </w:pPr>
          </w:p>
        </w:tc>
      </w:tr>
      <w:tr w:rsidR="00271493" w:rsidRPr="00271493" w14:paraId="6C7A5559" w14:textId="77777777">
        <w:tblPrEx>
          <w:tblCellMar>
            <w:top w:w="0" w:type="dxa"/>
            <w:bottom w:w="0" w:type="dxa"/>
          </w:tblCellMar>
        </w:tblPrEx>
        <w:tc>
          <w:tcPr>
            <w:tcW w:w="7050" w:type="dxa"/>
            <w:tcBorders>
              <w:top w:val="nil"/>
              <w:left w:val="single" w:sz="6" w:space="0" w:color="auto"/>
              <w:bottom w:val="nil"/>
              <w:right w:val="single" w:sz="6" w:space="0" w:color="auto"/>
            </w:tcBorders>
            <w:tcMar>
              <w:top w:w="114" w:type="dxa"/>
              <w:left w:w="28" w:type="dxa"/>
              <w:bottom w:w="114" w:type="dxa"/>
              <w:right w:w="28" w:type="dxa"/>
            </w:tcMar>
          </w:tcPr>
          <w:p w14:paraId="411EA642"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где </w:t>
            </w:r>
            <w:r w:rsidRPr="00271493">
              <w:rPr>
                <w:rFonts w:ascii="Times New Roman" w:hAnsi="Times New Roman" w:cs="Times New Roman"/>
                <w:i/>
                <w:iCs/>
                <w:sz w:val="18"/>
                <w:szCs w:val="18"/>
              </w:rPr>
              <w:t>N</w:t>
            </w:r>
            <w:r w:rsidRPr="00271493">
              <w:rPr>
                <w:rFonts w:ascii="Times New Roman" w:hAnsi="Times New Roman" w:cs="Times New Roman"/>
                <w:sz w:val="18"/>
                <w:szCs w:val="18"/>
              </w:rPr>
              <w:t xml:space="preserve"> - расчетное усилие растяжения каната;</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4FDD00F3" w14:textId="77777777" w:rsidR="00000000" w:rsidRPr="00271493" w:rsidRDefault="00001705">
            <w:pPr>
              <w:pStyle w:val="FORMATTEXT"/>
              <w:rPr>
                <w:rFonts w:ascii="Times New Roman" w:hAnsi="Times New Roman" w:cs="Times New Roman"/>
                <w:sz w:val="18"/>
                <w:szCs w:val="18"/>
              </w:rPr>
            </w:pPr>
          </w:p>
        </w:tc>
      </w:tr>
      <w:tr w:rsidR="00271493" w:rsidRPr="00271493" w14:paraId="7D120ED2" w14:textId="77777777">
        <w:tblPrEx>
          <w:tblCellMar>
            <w:top w:w="0" w:type="dxa"/>
            <w:bottom w:w="0" w:type="dxa"/>
          </w:tblCellMar>
        </w:tblPrEx>
        <w:tc>
          <w:tcPr>
            <w:tcW w:w="7050" w:type="dxa"/>
            <w:tcBorders>
              <w:top w:val="nil"/>
              <w:left w:val="single" w:sz="6" w:space="0" w:color="auto"/>
              <w:bottom w:val="nil"/>
              <w:right w:val="single" w:sz="6" w:space="0" w:color="auto"/>
            </w:tcBorders>
            <w:tcMar>
              <w:top w:w="114" w:type="dxa"/>
              <w:left w:w="28" w:type="dxa"/>
              <w:bottom w:w="114" w:type="dxa"/>
              <w:right w:w="28" w:type="dxa"/>
            </w:tcMar>
          </w:tcPr>
          <w:p w14:paraId="2C2926D4" w14:textId="5A48C77D"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w:t>
            </w:r>
            <w:r w:rsidR="002A68EA" w:rsidRPr="00271493">
              <w:rPr>
                <w:rFonts w:ascii="Times New Roman" w:hAnsi="Times New Roman" w:cs="Times New Roman"/>
                <w:noProof/>
                <w:position w:val="-8"/>
                <w:sz w:val="18"/>
                <w:szCs w:val="18"/>
              </w:rPr>
              <w:drawing>
                <wp:inline distT="0" distB="0" distL="0" distR="0" wp14:anchorId="20FE6041" wp14:editId="1CCC0782">
                  <wp:extent cx="320675" cy="17081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20675" cy="170815"/>
                          </a:xfrm>
                          <a:prstGeom prst="rect">
                            <a:avLst/>
                          </a:prstGeom>
                          <a:noFill/>
                          <a:ln>
                            <a:noFill/>
                          </a:ln>
                        </pic:spPr>
                      </pic:pic>
                    </a:graphicData>
                  </a:graphic>
                </wp:inline>
              </w:drawing>
            </w:r>
            <w:r w:rsidRPr="00271493">
              <w:rPr>
                <w:rFonts w:ascii="Times New Roman" w:hAnsi="Times New Roman" w:cs="Times New Roman"/>
                <w:sz w:val="18"/>
                <w:szCs w:val="18"/>
              </w:rPr>
              <w:t xml:space="preserve"> - суммарное расчетное усилие растяжения всех прижимных болтов в узле, отнесенное к одному канату;</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41C35148" w14:textId="77777777" w:rsidR="00000000" w:rsidRPr="00271493" w:rsidRDefault="00001705">
            <w:pPr>
              <w:pStyle w:val="FORMATTEXT"/>
              <w:rPr>
                <w:rFonts w:ascii="Times New Roman" w:hAnsi="Times New Roman" w:cs="Times New Roman"/>
                <w:sz w:val="18"/>
                <w:szCs w:val="18"/>
              </w:rPr>
            </w:pPr>
          </w:p>
        </w:tc>
      </w:tr>
      <w:tr w:rsidR="00271493" w:rsidRPr="00271493" w14:paraId="7B599291" w14:textId="77777777">
        <w:tblPrEx>
          <w:tblCellMar>
            <w:top w:w="0" w:type="dxa"/>
            <w:bottom w:w="0" w:type="dxa"/>
          </w:tblCellMar>
        </w:tblPrEx>
        <w:tc>
          <w:tcPr>
            <w:tcW w:w="7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CF7C0F" w14:textId="12087172" w:rsidR="00000000" w:rsidRPr="00271493" w:rsidRDefault="002A68EA">
            <w:pPr>
              <w:pStyle w:val="FORMATTEXT"/>
              <w:rPr>
                <w:rFonts w:ascii="Times New Roman" w:hAnsi="Times New Roman" w:cs="Times New Roman"/>
                <w:sz w:val="18"/>
                <w:szCs w:val="18"/>
              </w:rPr>
            </w:pPr>
            <w:r w:rsidRPr="00271493">
              <w:rPr>
                <w:rFonts w:ascii="Times New Roman" w:hAnsi="Times New Roman" w:cs="Times New Roman"/>
                <w:noProof/>
                <w:position w:val="-9"/>
                <w:sz w:val="18"/>
                <w:szCs w:val="18"/>
              </w:rPr>
              <w:drawing>
                <wp:inline distT="0" distB="0" distL="0" distR="0" wp14:anchorId="59BF5A3B" wp14:editId="04537DA9">
                  <wp:extent cx="88900" cy="18415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00001705" w:rsidRPr="00271493">
              <w:rPr>
                <w:rFonts w:ascii="Times New Roman" w:hAnsi="Times New Roman" w:cs="Times New Roman"/>
                <w:sz w:val="18"/>
                <w:szCs w:val="18"/>
              </w:rPr>
              <w:t>- длина контакта каната с основанием</w:t>
            </w: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D7295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 </w:t>
            </w:r>
          </w:p>
        </w:tc>
      </w:tr>
      <w:tr w:rsidR="00271493" w:rsidRPr="00271493" w14:paraId="2E2AD3E9"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58CC12"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Концевые крепления гильзо-клинового типа</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99B11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w:t>
            </w:r>
            <w:r w:rsidRPr="00271493">
              <w:rPr>
                <w:rFonts w:ascii="Times New Roman" w:hAnsi="Times New Roman" w:cs="Times New Roman"/>
                <w:sz w:val="18"/>
                <w:szCs w:val="18"/>
              </w:rPr>
              <w:t xml:space="preserve">,90 </w:t>
            </w:r>
          </w:p>
        </w:tc>
      </w:tr>
      <w:tr w:rsidR="00271493" w:rsidRPr="00271493" w14:paraId="21210730" w14:textId="77777777">
        <w:tblPrEx>
          <w:tblCellMar>
            <w:top w:w="0" w:type="dxa"/>
            <w:bottom w:w="0" w:type="dxa"/>
          </w:tblCellMar>
        </w:tblPrEx>
        <w:tc>
          <w:tcPr>
            <w:tcW w:w="91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10595A"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Примечания</w:t>
            </w:r>
          </w:p>
          <w:p w14:paraId="5A40A504" w14:textId="77777777" w:rsidR="00000000" w:rsidRPr="00271493" w:rsidRDefault="00001705">
            <w:pPr>
              <w:pStyle w:val="FORMATTEXT"/>
              <w:jc w:val="both"/>
              <w:rPr>
                <w:rFonts w:ascii="Times New Roman" w:hAnsi="Times New Roman" w:cs="Times New Roman"/>
                <w:sz w:val="18"/>
                <w:szCs w:val="18"/>
              </w:rPr>
            </w:pPr>
          </w:p>
          <w:p w14:paraId="7D0763B0" w14:textId="6CA6F5B1"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1 Указанные в таблице коэффициенты </w:t>
            </w:r>
            <w:r w:rsidR="002A68EA" w:rsidRPr="00271493">
              <w:rPr>
                <w:rFonts w:ascii="Times New Roman" w:hAnsi="Times New Roman" w:cs="Times New Roman"/>
                <w:noProof/>
                <w:position w:val="-11"/>
                <w:sz w:val="18"/>
                <w:szCs w:val="18"/>
              </w:rPr>
              <w:drawing>
                <wp:inline distT="0" distB="0" distL="0" distR="0" wp14:anchorId="1CF56141" wp14:editId="16B303D6">
                  <wp:extent cx="191135" cy="23177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71493">
              <w:rPr>
                <w:rFonts w:ascii="Times New Roman" w:hAnsi="Times New Roman" w:cs="Times New Roman"/>
                <w:sz w:val="18"/>
                <w:szCs w:val="18"/>
              </w:rPr>
              <w:t xml:space="preserve">(в том числе и для других типов анкеров при меньших </w:t>
            </w:r>
            <w:r w:rsidR="002A68EA" w:rsidRPr="00271493">
              <w:rPr>
                <w:rFonts w:ascii="Times New Roman" w:hAnsi="Times New Roman" w:cs="Times New Roman"/>
                <w:noProof/>
                <w:position w:val="-6"/>
                <w:sz w:val="18"/>
                <w:szCs w:val="18"/>
              </w:rPr>
              <w:drawing>
                <wp:inline distT="0" distB="0" distL="0" distR="0" wp14:anchorId="0CA0A999" wp14:editId="2AF4C611">
                  <wp:extent cx="116205" cy="12255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271493">
              <w:rPr>
                <w:rFonts w:ascii="Times New Roman" w:hAnsi="Times New Roman" w:cs="Times New Roman"/>
                <w:sz w:val="18"/>
                <w:szCs w:val="18"/>
              </w:rPr>
              <w:t xml:space="preserve">и больших интенсивностях </w:t>
            </w:r>
            <w:r w:rsidRPr="00271493">
              <w:rPr>
                <w:rFonts w:ascii="Times New Roman" w:hAnsi="Times New Roman" w:cs="Times New Roman"/>
                <w:i/>
                <w:iCs/>
                <w:sz w:val="18"/>
                <w:szCs w:val="18"/>
              </w:rPr>
              <w:t>q</w:t>
            </w:r>
            <w:r w:rsidRPr="00271493">
              <w:rPr>
                <w:rFonts w:ascii="Times New Roman" w:hAnsi="Times New Roman" w:cs="Times New Roman"/>
                <w:sz w:val="18"/>
                <w:szCs w:val="18"/>
              </w:rPr>
              <w:t>) следует корректировать по статистически обоснованным результатам испытаний образцов узлов и канатных элем</w:t>
            </w:r>
            <w:r w:rsidRPr="00271493">
              <w:rPr>
                <w:rFonts w:ascii="Times New Roman" w:hAnsi="Times New Roman" w:cs="Times New Roman"/>
                <w:sz w:val="18"/>
                <w:szCs w:val="18"/>
              </w:rPr>
              <w:t>ентов.</w:t>
            </w:r>
          </w:p>
          <w:p w14:paraId="1F8863F4" w14:textId="77777777" w:rsidR="00000000" w:rsidRPr="00271493" w:rsidRDefault="00001705">
            <w:pPr>
              <w:pStyle w:val="FORMATTEXT"/>
              <w:jc w:val="both"/>
              <w:rPr>
                <w:rFonts w:ascii="Times New Roman" w:hAnsi="Times New Roman" w:cs="Times New Roman"/>
                <w:sz w:val="18"/>
                <w:szCs w:val="18"/>
              </w:rPr>
            </w:pPr>
          </w:p>
          <w:p w14:paraId="4E6F5BC9" w14:textId="7BD8531F"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2 Запрещается применять в постоянных сооружениях конструктивные решения, требующие введения </w:t>
            </w:r>
            <w:r w:rsidR="002A68EA" w:rsidRPr="00271493">
              <w:rPr>
                <w:rFonts w:ascii="Times New Roman" w:hAnsi="Times New Roman" w:cs="Times New Roman"/>
                <w:noProof/>
                <w:position w:val="-11"/>
                <w:sz w:val="18"/>
                <w:szCs w:val="18"/>
              </w:rPr>
              <w:drawing>
                <wp:inline distT="0" distB="0" distL="0" distR="0" wp14:anchorId="0A9701CA" wp14:editId="31C208CC">
                  <wp:extent cx="191135" cy="23177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71493">
              <w:rPr>
                <w:rFonts w:ascii="Times New Roman" w:hAnsi="Times New Roman" w:cs="Times New Roman"/>
                <w:sz w:val="18"/>
                <w:szCs w:val="18"/>
              </w:rPr>
              <w:t>&lt;0,85, кроме отдельных узлов антенных сооружений связи, конструкция которых определяется технологическими требованиями.</w:t>
            </w:r>
          </w:p>
        </w:tc>
      </w:tr>
    </w:tbl>
    <w:p w14:paraId="0B1D75C3"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444DAAFC" w14:textId="6D860BB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1</w:t>
      </w:r>
      <w:r w:rsidRPr="00271493">
        <w:rPr>
          <w:rFonts w:ascii="Times New Roman" w:hAnsi="Times New Roman" w:cs="Times New Roman"/>
        </w:rPr>
        <w:t>).</w:t>
      </w:r>
    </w:p>
    <w:p w14:paraId="72A571AA" w14:textId="77777777" w:rsidR="00000000" w:rsidRPr="00271493" w:rsidRDefault="00001705">
      <w:pPr>
        <w:pStyle w:val="FORMATTEXT"/>
        <w:ind w:firstLine="568"/>
        <w:jc w:val="both"/>
        <w:rPr>
          <w:rFonts w:ascii="Times New Roman" w:hAnsi="Times New Roman" w:cs="Times New Roman"/>
        </w:rPr>
      </w:pPr>
    </w:p>
    <w:p w14:paraId="50068B15" w14:textId="01061CB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6.5.2 В зависимости от сведений, приведенных в национальных стандартах (см. 6.5.1), нормативное сопротивление </w:t>
      </w:r>
      <w:r w:rsidR="002A68EA" w:rsidRPr="00271493">
        <w:rPr>
          <w:rFonts w:ascii="Times New Roman" w:hAnsi="Times New Roman" w:cs="Times New Roman"/>
          <w:i/>
          <w:iCs/>
          <w:noProof/>
          <w:position w:val="-11"/>
        </w:rPr>
        <w:drawing>
          <wp:inline distT="0" distB="0" distL="0" distR="0" wp14:anchorId="5E2C667E" wp14:editId="19B99E99">
            <wp:extent cx="245745" cy="23177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45745" cy="231775"/>
                    </a:xfrm>
                    <a:prstGeom prst="rect">
                      <a:avLst/>
                    </a:prstGeom>
                    <a:noFill/>
                    <a:ln>
                      <a:noFill/>
                    </a:ln>
                  </pic:spPr>
                </pic:pic>
              </a:graphicData>
            </a:graphic>
          </wp:inline>
        </w:drawing>
      </w:r>
      <w:r w:rsidRPr="00271493">
        <w:rPr>
          <w:rFonts w:ascii="Times New Roman" w:hAnsi="Times New Roman" w:cs="Times New Roman"/>
        </w:rPr>
        <w:t>следует определять одним из способов:</w:t>
      </w:r>
    </w:p>
    <w:p w14:paraId="26127614" w14:textId="77777777" w:rsidR="00000000" w:rsidRPr="00271493" w:rsidRDefault="00001705">
      <w:pPr>
        <w:pStyle w:val="FORMATTEXT"/>
        <w:ind w:firstLine="568"/>
        <w:jc w:val="both"/>
        <w:rPr>
          <w:rFonts w:ascii="Times New Roman" w:hAnsi="Times New Roman" w:cs="Times New Roman"/>
        </w:rPr>
      </w:pPr>
    </w:p>
    <w:p w14:paraId="2D48A1C0" w14:textId="054AD200"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а) если для данного типа каната приведены значения разрывного усилия каната в целом </w:t>
      </w:r>
      <w:r w:rsidR="002A68EA" w:rsidRPr="00271493">
        <w:rPr>
          <w:rFonts w:ascii="Times New Roman" w:hAnsi="Times New Roman" w:cs="Times New Roman"/>
          <w:i/>
          <w:iCs/>
          <w:noProof/>
          <w:position w:val="-11"/>
        </w:rPr>
        <w:drawing>
          <wp:inline distT="0" distB="0" distL="0" distR="0" wp14:anchorId="6864CDE2" wp14:editId="4C2A13EA">
            <wp:extent cx="266065" cy="23177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271493">
        <w:rPr>
          <w:rFonts w:ascii="Times New Roman" w:hAnsi="Times New Roman" w:cs="Times New Roman"/>
        </w:rPr>
        <w:t xml:space="preserve">или </w:t>
      </w:r>
      <w:r w:rsidR="002A68EA" w:rsidRPr="00271493">
        <w:rPr>
          <w:rFonts w:ascii="Times New Roman" w:hAnsi="Times New Roman" w:cs="Times New Roman"/>
          <w:i/>
          <w:iCs/>
          <w:noProof/>
          <w:position w:val="-11"/>
        </w:rPr>
        <w:drawing>
          <wp:inline distT="0" distB="0" distL="0" distR="0" wp14:anchorId="7E3B3655" wp14:editId="483B1E7F">
            <wp:extent cx="266065" cy="23177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271493">
        <w:rPr>
          <w:rFonts w:ascii="Times New Roman" w:hAnsi="Times New Roman" w:cs="Times New Roman"/>
        </w:rPr>
        <w:t> определяется статистически обоснованным способом с обработкой экспериментальных данных:</w:t>
      </w:r>
    </w:p>
    <w:p w14:paraId="56721D56" w14:textId="77777777" w:rsidR="00000000" w:rsidRPr="00271493" w:rsidRDefault="00001705">
      <w:pPr>
        <w:pStyle w:val="FORMATTEXT"/>
        <w:ind w:firstLine="568"/>
        <w:jc w:val="both"/>
        <w:rPr>
          <w:rFonts w:ascii="Times New Roman" w:hAnsi="Times New Roman" w:cs="Times New Roman"/>
        </w:rPr>
      </w:pPr>
    </w:p>
    <w:p w14:paraId="72DC5D3B" w14:textId="2184FB39"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40A055E9" wp14:editId="40EEBAE7">
            <wp:extent cx="846455" cy="23177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46455" cy="231775"/>
                    </a:xfrm>
                    <a:prstGeom prst="rect">
                      <a:avLst/>
                    </a:prstGeom>
                    <a:noFill/>
                    <a:ln>
                      <a:noFill/>
                    </a:ln>
                  </pic:spPr>
                </pic:pic>
              </a:graphicData>
            </a:graphic>
          </wp:inline>
        </w:drawing>
      </w:r>
      <w:r w:rsidR="00001705" w:rsidRPr="00271493">
        <w:rPr>
          <w:rFonts w:ascii="Times New Roman" w:hAnsi="Times New Roman" w:cs="Times New Roman"/>
        </w:rPr>
        <w:t xml:space="preserve">;                                                            (6) </w:t>
      </w:r>
    </w:p>
    <w:p w14:paraId="0AF19D58" w14:textId="5773F87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б) если значение разрывного усилия каната в целом не приведено, но указано суммарное разрывное усилие всех проволок в канате </w:t>
      </w:r>
      <w:r w:rsidR="002A68EA" w:rsidRPr="00271493">
        <w:rPr>
          <w:rFonts w:ascii="Times New Roman" w:hAnsi="Times New Roman" w:cs="Times New Roman"/>
          <w:i/>
          <w:iCs/>
          <w:noProof/>
          <w:position w:val="-11"/>
        </w:rPr>
        <w:drawing>
          <wp:inline distT="0" distB="0" distL="0" distR="0" wp14:anchorId="620CAF5F" wp14:editId="7C049924">
            <wp:extent cx="149860" cy="23177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271493">
        <w:rPr>
          <w:rFonts w:ascii="Times New Roman" w:hAnsi="Times New Roman" w:cs="Times New Roman"/>
        </w:rPr>
        <w:t>:</w:t>
      </w:r>
    </w:p>
    <w:p w14:paraId="722DE4A6" w14:textId="77777777" w:rsidR="00000000" w:rsidRPr="00271493" w:rsidRDefault="00001705">
      <w:pPr>
        <w:pStyle w:val="FORMATTEXT"/>
        <w:ind w:firstLine="568"/>
        <w:jc w:val="both"/>
        <w:rPr>
          <w:rFonts w:ascii="Times New Roman" w:hAnsi="Times New Roman" w:cs="Times New Roman"/>
        </w:rPr>
      </w:pPr>
    </w:p>
    <w:p w14:paraId="65A9B089" w14:textId="6273DCD9"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1BB0C6A6" wp14:editId="6D1F3CFE">
            <wp:extent cx="839470" cy="23177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39470" cy="231775"/>
                    </a:xfrm>
                    <a:prstGeom prst="rect">
                      <a:avLst/>
                    </a:prstGeom>
                    <a:noFill/>
                    <a:ln>
                      <a:noFill/>
                    </a:ln>
                  </pic:spPr>
                </pic:pic>
              </a:graphicData>
            </a:graphic>
          </wp:inline>
        </w:drawing>
      </w:r>
      <w:r w:rsidR="00001705" w:rsidRPr="00271493">
        <w:rPr>
          <w:rFonts w:ascii="Times New Roman" w:hAnsi="Times New Roman" w:cs="Times New Roman"/>
        </w:rPr>
        <w:t xml:space="preserve">,                                                           (7) </w:t>
      </w:r>
    </w:p>
    <w:p w14:paraId="39E657E7" w14:textId="77777777" w:rsidR="00000000" w:rsidRPr="00271493" w:rsidRDefault="00001705">
      <w:pPr>
        <w:pStyle w:val="FORMATTEXT"/>
        <w:jc w:val="both"/>
        <w:rPr>
          <w:rFonts w:ascii="Times New Roman" w:hAnsi="Times New Roman" w:cs="Times New Roman"/>
        </w:rPr>
      </w:pPr>
    </w:p>
    <w:p w14:paraId="54C7147B" w14:textId="77777777" w:rsidR="00000000" w:rsidRPr="00271493" w:rsidRDefault="00001705">
      <w:pPr>
        <w:pStyle w:val="FORMATTEXT"/>
        <w:jc w:val="both"/>
        <w:rPr>
          <w:rFonts w:ascii="Times New Roman" w:hAnsi="Times New Roman" w:cs="Times New Roman"/>
        </w:rPr>
      </w:pPr>
    </w:p>
    <w:p w14:paraId="74698B2C" w14:textId="0681E3AE"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9"/>
        </w:rPr>
        <w:drawing>
          <wp:inline distT="0" distB="0" distL="0" distR="0" wp14:anchorId="67C1A0CC" wp14:editId="50FC9F8E">
            <wp:extent cx="122555" cy="1841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271493">
        <w:rPr>
          <w:rFonts w:ascii="Times New Roman" w:hAnsi="Times New Roman" w:cs="Times New Roman"/>
        </w:rPr>
        <w:t>- коэффициент агрегатной прочности каната, определяемый в зависимости от конструкции каната по таблице 6;</w:t>
      </w:r>
    </w:p>
    <w:p w14:paraId="100D04AF" w14:textId="5A6F4C3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в</w:t>
      </w:r>
      <w:r w:rsidRPr="00271493">
        <w:rPr>
          <w:rFonts w:ascii="Times New Roman" w:hAnsi="Times New Roman" w:cs="Times New Roman"/>
        </w:rPr>
        <w:t xml:space="preserve">) если указано только временное сопротивление </w:t>
      </w:r>
      <w:r w:rsidR="002A68EA" w:rsidRPr="00271493">
        <w:rPr>
          <w:rFonts w:ascii="Times New Roman" w:hAnsi="Times New Roman" w:cs="Times New Roman"/>
          <w:noProof/>
          <w:position w:val="-12"/>
        </w:rPr>
        <w:drawing>
          <wp:inline distT="0" distB="0" distL="0" distR="0" wp14:anchorId="0A42B1CA" wp14:editId="1F8C0A2E">
            <wp:extent cx="313690" cy="25908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3690" cy="259080"/>
                    </a:xfrm>
                    <a:prstGeom prst="rect">
                      <a:avLst/>
                    </a:prstGeom>
                    <a:noFill/>
                    <a:ln>
                      <a:noFill/>
                    </a:ln>
                  </pic:spPr>
                </pic:pic>
              </a:graphicData>
            </a:graphic>
          </wp:inline>
        </w:drawing>
      </w:r>
      <w:r w:rsidRPr="00271493">
        <w:rPr>
          <w:rFonts w:ascii="Times New Roman" w:hAnsi="Times New Roman" w:cs="Times New Roman"/>
        </w:rPr>
        <w:t>проволоки:</w:t>
      </w:r>
    </w:p>
    <w:p w14:paraId="5E795E0D" w14:textId="77777777" w:rsidR="00000000" w:rsidRPr="00271493" w:rsidRDefault="00001705">
      <w:pPr>
        <w:pStyle w:val="FORMATTEXT"/>
        <w:ind w:firstLine="568"/>
        <w:jc w:val="both"/>
        <w:rPr>
          <w:rFonts w:ascii="Times New Roman" w:hAnsi="Times New Roman" w:cs="Times New Roman"/>
        </w:rPr>
      </w:pPr>
    </w:p>
    <w:p w14:paraId="711A0691" w14:textId="36423EE8"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2"/>
        </w:rPr>
        <w:drawing>
          <wp:inline distT="0" distB="0" distL="0" distR="0" wp14:anchorId="3BAB59A4" wp14:editId="43F5581E">
            <wp:extent cx="750570" cy="25908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50570" cy="259080"/>
                    </a:xfrm>
                    <a:prstGeom prst="rect">
                      <a:avLst/>
                    </a:prstGeom>
                    <a:noFill/>
                    <a:ln>
                      <a:noFill/>
                    </a:ln>
                  </pic:spPr>
                </pic:pic>
              </a:graphicData>
            </a:graphic>
          </wp:inline>
        </w:drawing>
      </w:r>
      <w:r w:rsidR="00001705" w:rsidRPr="00271493">
        <w:rPr>
          <w:rFonts w:ascii="Times New Roman" w:hAnsi="Times New Roman" w:cs="Times New Roman"/>
        </w:rPr>
        <w:t xml:space="preserve">;                                                        (8) </w:t>
      </w:r>
    </w:p>
    <w:p w14:paraId="0E7ACD75" w14:textId="5673D09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 если указано только временное сопротивление проволоки, а канат</w:t>
      </w:r>
      <w:r w:rsidRPr="00271493">
        <w:rPr>
          <w:rFonts w:ascii="Times New Roman" w:hAnsi="Times New Roman" w:cs="Times New Roman"/>
        </w:rPr>
        <w:t xml:space="preserve"> составлен из проволок с разными временными сопротивлениями </w:t>
      </w:r>
      <w:r w:rsidR="002A68EA" w:rsidRPr="00271493">
        <w:rPr>
          <w:rFonts w:ascii="Times New Roman" w:hAnsi="Times New Roman" w:cs="Times New Roman"/>
          <w:noProof/>
          <w:position w:val="-12"/>
        </w:rPr>
        <w:drawing>
          <wp:inline distT="0" distB="0" distL="0" distR="0" wp14:anchorId="379AB874" wp14:editId="20A78A5D">
            <wp:extent cx="313690" cy="25908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13690" cy="259080"/>
                    </a:xfrm>
                    <a:prstGeom prst="rect">
                      <a:avLst/>
                    </a:prstGeom>
                    <a:noFill/>
                    <a:ln>
                      <a:noFill/>
                    </a:ln>
                  </pic:spPr>
                </pic:pic>
              </a:graphicData>
            </a:graphic>
          </wp:inline>
        </w:drawing>
      </w:r>
      <w:r w:rsidRPr="00271493">
        <w:rPr>
          <w:rFonts w:ascii="Times New Roman" w:hAnsi="Times New Roman" w:cs="Times New Roman"/>
        </w:rPr>
        <w:t xml:space="preserve">и в каждой группе номинальная площадь сечения одной проволоки </w:t>
      </w:r>
      <w:r w:rsidR="002A68EA" w:rsidRPr="00271493">
        <w:rPr>
          <w:rFonts w:ascii="Times New Roman" w:hAnsi="Times New Roman" w:cs="Times New Roman"/>
          <w:noProof/>
          <w:position w:val="-11"/>
        </w:rPr>
        <w:drawing>
          <wp:inline distT="0" distB="0" distL="0" distR="0" wp14:anchorId="45A305BE" wp14:editId="5C971100">
            <wp:extent cx="198120" cy="23876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271493">
        <w:rPr>
          <w:rFonts w:ascii="Times New Roman" w:hAnsi="Times New Roman" w:cs="Times New Roman"/>
        </w:rPr>
        <w:t xml:space="preserve">и число одинаковых проволок </w:t>
      </w:r>
      <w:r w:rsidR="002A68EA" w:rsidRPr="00271493">
        <w:rPr>
          <w:rFonts w:ascii="Times New Roman" w:hAnsi="Times New Roman" w:cs="Times New Roman"/>
          <w:noProof/>
          <w:position w:val="-11"/>
        </w:rPr>
        <w:drawing>
          <wp:inline distT="0" distB="0" distL="0" distR="0" wp14:anchorId="1A202E6E" wp14:editId="60FC2A5F">
            <wp:extent cx="184150" cy="23876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4150" cy="238760"/>
                    </a:xfrm>
                    <a:prstGeom prst="rect">
                      <a:avLst/>
                    </a:prstGeom>
                    <a:noFill/>
                    <a:ln>
                      <a:noFill/>
                    </a:ln>
                  </pic:spPr>
                </pic:pic>
              </a:graphicData>
            </a:graphic>
          </wp:inline>
        </w:drawing>
      </w:r>
      <w:r w:rsidRPr="00271493">
        <w:rPr>
          <w:rFonts w:ascii="Times New Roman" w:hAnsi="Times New Roman" w:cs="Times New Roman"/>
        </w:rPr>
        <w:t>:</w:t>
      </w:r>
    </w:p>
    <w:p w14:paraId="1828C0D2" w14:textId="77777777" w:rsidR="00000000" w:rsidRPr="00271493" w:rsidRDefault="00001705">
      <w:pPr>
        <w:pStyle w:val="FORMATTEXT"/>
        <w:ind w:firstLine="568"/>
        <w:jc w:val="both"/>
        <w:rPr>
          <w:rFonts w:ascii="Times New Roman" w:hAnsi="Times New Roman" w:cs="Times New Roman"/>
        </w:rPr>
      </w:pPr>
    </w:p>
    <w:p w14:paraId="6E79FE6B" w14:textId="3008DD4E"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5FA1F4B8" wp14:editId="6931A160">
            <wp:extent cx="1487805" cy="23876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87805" cy="238760"/>
                    </a:xfrm>
                    <a:prstGeom prst="rect">
                      <a:avLst/>
                    </a:prstGeom>
                    <a:noFill/>
                    <a:ln>
                      <a:noFill/>
                    </a:ln>
                  </pic:spPr>
                </pic:pic>
              </a:graphicData>
            </a:graphic>
          </wp:inline>
        </w:drawing>
      </w:r>
      <w:r w:rsidR="00001705" w:rsidRPr="00271493">
        <w:rPr>
          <w:rFonts w:ascii="Times New Roman" w:hAnsi="Times New Roman" w:cs="Times New Roman"/>
        </w:rPr>
        <w:t xml:space="preserve">.                                                  (9) </w:t>
      </w:r>
    </w:p>
    <w:p w14:paraId="59224FAC"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14575C9E"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7688D8C9"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6 </w:t>
      </w:r>
    </w:p>
    <w:p w14:paraId="7AF18A7B"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850"/>
        <w:gridCol w:w="3300"/>
      </w:tblGrid>
      <w:tr w:rsidR="00271493" w:rsidRPr="00271493" w14:paraId="08A0BF02" w14:textId="77777777">
        <w:tblPrEx>
          <w:tblCellMar>
            <w:top w:w="0" w:type="dxa"/>
            <w:bottom w:w="0" w:type="dxa"/>
          </w:tblCellMar>
        </w:tblPrEx>
        <w:tc>
          <w:tcPr>
            <w:tcW w:w="5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5A8D7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Тип каната (пучка)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F0EC28" w14:textId="7D35468E"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Коэффициент </w:t>
            </w:r>
            <w:r w:rsidR="002A68EA" w:rsidRPr="00271493">
              <w:rPr>
                <w:rFonts w:ascii="Times New Roman" w:hAnsi="Times New Roman" w:cs="Times New Roman"/>
                <w:noProof/>
                <w:position w:val="-9"/>
                <w:sz w:val="18"/>
                <w:szCs w:val="18"/>
              </w:rPr>
              <w:drawing>
                <wp:inline distT="0" distB="0" distL="0" distR="0" wp14:anchorId="633630FA" wp14:editId="2819B4AE">
                  <wp:extent cx="122555" cy="18415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p>
        </w:tc>
      </w:tr>
      <w:tr w:rsidR="00271493" w:rsidRPr="00271493" w14:paraId="08259CD5" w14:textId="77777777">
        <w:tblPrEx>
          <w:tblCellMar>
            <w:top w:w="0" w:type="dxa"/>
            <w:bottom w:w="0" w:type="dxa"/>
          </w:tblCellMar>
        </w:tblPrEx>
        <w:tc>
          <w:tcPr>
            <w:tcW w:w="5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CC689A"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Из параллельных проволок</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D58A4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 </w:t>
            </w:r>
          </w:p>
        </w:tc>
      </w:tr>
      <w:tr w:rsidR="00271493" w:rsidRPr="00271493" w14:paraId="5688CD68" w14:textId="77777777">
        <w:tblPrEx>
          <w:tblCellMar>
            <w:top w:w="0" w:type="dxa"/>
            <w:bottom w:w="0" w:type="dxa"/>
          </w:tblCellMar>
        </w:tblPrEx>
        <w:tc>
          <w:tcPr>
            <w:tcW w:w="5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FE5A38"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Спиральный закрытый</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D7CAB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0,90 </w:t>
            </w:r>
          </w:p>
        </w:tc>
      </w:tr>
      <w:tr w:rsidR="00271493" w:rsidRPr="00271493" w14:paraId="3E7DA992" w14:textId="77777777">
        <w:tblPrEx>
          <w:tblCellMar>
            <w:top w:w="0" w:type="dxa"/>
            <w:bottom w:w="0" w:type="dxa"/>
          </w:tblCellMar>
        </w:tblPrEx>
        <w:tc>
          <w:tcPr>
            <w:tcW w:w="5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3D0372"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Спираль</w:t>
            </w:r>
            <w:r w:rsidRPr="00271493">
              <w:rPr>
                <w:rFonts w:ascii="Times New Roman" w:hAnsi="Times New Roman" w:cs="Times New Roman"/>
                <w:sz w:val="18"/>
                <w:szCs w:val="18"/>
              </w:rPr>
              <w:t>ный из круглых проволок</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B9FF2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0,85 </w:t>
            </w:r>
          </w:p>
        </w:tc>
      </w:tr>
      <w:tr w:rsidR="00271493" w:rsidRPr="00271493" w14:paraId="6FA7A4C8" w14:textId="77777777">
        <w:tblPrEx>
          <w:tblCellMar>
            <w:top w:w="0" w:type="dxa"/>
            <w:bottom w:w="0" w:type="dxa"/>
          </w:tblCellMar>
        </w:tblPrEx>
        <w:tc>
          <w:tcPr>
            <w:tcW w:w="5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DF274B"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Многопрядный</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F35F9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0,80 </w:t>
            </w:r>
          </w:p>
        </w:tc>
      </w:tr>
    </w:tbl>
    <w:p w14:paraId="0D6986F1"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246A8FD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6.5.3 Модули упругости </w:t>
      </w:r>
      <w:r w:rsidRPr="00271493">
        <w:rPr>
          <w:rFonts w:ascii="Times New Roman" w:hAnsi="Times New Roman" w:cs="Times New Roman"/>
          <w:i/>
          <w:iCs/>
        </w:rPr>
        <w:t>Е</w:t>
      </w:r>
      <w:r w:rsidRPr="00271493">
        <w:rPr>
          <w:rFonts w:ascii="Times New Roman" w:hAnsi="Times New Roman" w:cs="Times New Roman"/>
        </w:rPr>
        <w:t xml:space="preserve"> витых стальных канатов и пучков параллельных проволок следует принимать по таблице 7. Для витых стальных канатов значения </w:t>
      </w:r>
      <w:r w:rsidRPr="00271493">
        <w:rPr>
          <w:rFonts w:ascii="Times New Roman" w:hAnsi="Times New Roman" w:cs="Times New Roman"/>
          <w:i/>
          <w:iCs/>
        </w:rPr>
        <w:t>Е</w:t>
      </w:r>
      <w:r w:rsidRPr="00271493">
        <w:rPr>
          <w:rFonts w:ascii="Times New Roman" w:hAnsi="Times New Roman" w:cs="Times New Roman"/>
        </w:rPr>
        <w:t xml:space="preserve"> даны после предварительной вытяжки.</w:t>
      </w:r>
    </w:p>
    <w:p w14:paraId="271BE43F" w14:textId="77777777" w:rsidR="00000000" w:rsidRPr="00271493" w:rsidRDefault="00001705">
      <w:pPr>
        <w:pStyle w:val="FORMATTEXT"/>
        <w:ind w:firstLine="568"/>
        <w:jc w:val="both"/>
        <w:rPr>
          <w:rFonts w:ascii="Times New Roman" w:hAnsi="Times New Roman" w:cs="Times New Roman"/>
        </w:rPr>
      </w:pPr>
    </w:p>
    <w:p w14:paraId="74101BE0"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7 </w:t>
      </w:r>
    </w:p>
    <w:p w14:paraId="290A5C29"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800"/>
        <w:gridCol w:w="2100"/>
        <w:gridCol w:w="2250"/>
      </w:tblGrid>
      <w:tr w:rsidR="00271493" w:rsidRPr="00271493" w14:paraId="063A4288" w14:textId="77777777">
        <w:tblPrEx>
          <w:tblCellMar>
            <w:top w:w="0" w:type="dxa"/>
            <w:bottom w:w="0" w:type="dxa"/>
          </w:tblCellMar>
        </w:tblPrEx>
        <w:tc>
          <w:tcPr>
            <w:tcW w:w="4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D7E471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Констр</w:t>
            </w:r>
            <w:r w:rsidRPr="00271493">
              <w:rPr>
                <w:rFonts w:ascii="Times New Roman" w:hAnsi="Times New Roman" w:cs="Times New Roman"/>
                <w:sz w:val="18"/>
                <w:szCs w:val="18"/>
              </w:rPr>
              <w:t xml:space="preserve">укция стальных канатов </w:t>
            </w:r>
          </w:p>
        </w:tc>
        <w:tc>
          <w:tcPr>
            <w:tcW w:w="43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793D87" w14:textId="3194BAAE"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Е</w:t>
            </w:r>
            <w:r w:rsidRPr="00271493">
              <w:rPr>
                <w:rFonts w:ascii="Times New Roman" w:hAnsi="Times New Roman" w:cs="Times New Roman"/>
                <w:sz w:val="18"/>
                <w:szCs w:val="18"/>
              </w:rPr>
              <w:t>, МПа (кгс/см</w:t>
            </w:r>
            <w:r w:rsidR="002A68EA" w:rsidRPr="00271493">
              <w:rPr>
                <w:rFonts w:ascii="Times New Roman" w:hAnsi="Times New Roman" w:cs="Times New Roman"/>
                <w:noProof/>
                <w:position w:val="-10"/>
                <w:sz w:val="18"/>
                <w:szCs w:val="18"/>
              </w:rPr>
              <w:drawing>
                <wp:inline distT="0" distB="0" distL="0" distR="0" wp14:anchorId="3101C382" wp14:editId="15E29C59">
                  <wp:extent cx="102235" cy="21844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sz w:val="18"/>
                <w:szCs w:val="18"/>
              </w:rPr>
              <w:t>), при расчете на нагрузки</w:t>
            </w:r>
          </w:p>
        </w:tc>
      </w:tr>
      <w:tr w:rsidR="00271493" w:rsidRPr="00271493" w14:paraId="1CFAEB16" w14:textId="77777777">
        <w:tblPrEx>
          <w:tblCellMar>
            <w:top w:w="0" w:type="dxa"/>
            <w:bottom w:w="0" w:type="dxa"/>
          </w:tblCellMar>
        </w:tblPrEx>
        <w:tc>
          <w:tcPr>
            <w:tcW w:w="4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1710C2" w14:textId="77777777" w:rsidR="00000000" w:rsidRPr="00271493" w:rsidRDefault="00001705">
            <w:pPr>
              <w:pStyle w:val="FORMATTEXT"/>
              <w:rPr>
                <w:rFonts w:ascii="Times New Roman" w:hAnsi="Times New Roman" w:cs="Times New Roman"/>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EAA28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временные</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6A6D9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постоянные </w:t>
            </w:r>
          </w:p>
        </w:tc>
      </w:tr>
      <w:tr w:rsidR="00271493" w:rsidRPr="00271493" w14:paraId="44F40706" w14:textId="77777777">
        <w:tblPrEx>
          <w:tblCellMar>
            <w:top w:w="0" w:type="dxa"/>
            <w:bottom w:w="0" w:type="dxa"/>
          </w:tblCellMar>
        </w:tblPrEx>
        <w:tc>
          <w:tcPr>
            <w:tcW w:w="4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196B6E"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Пучки параллельных проволок сплошного или трубчатого сечения</w:t>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3B3CE5" w14:textId="0A3BB03B"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2·10</w:t>
            </w:r>
            <w:r w:rsidR="002A68EA" w:rsidRPr="00271493">
              <w:rPr>
                <w:rFonts w:ascii="Times New Roman" w:hAnsi="Times New Roman" w:cs="Times New Roman"/>
                <w:noProof/>
                <w:position w:val="-10"/>
                <w:sz w:val="18"/>
                <w:szCs w:val="18"/>
              </w:rPr>
              <w:drawing>
                <wp:inline distT="0" distB="0" distL="0" distR="0" wp14:anchorId="2BB62027" wp14:editId="24AFE046">
                  <wp:extent cx="102235" cy="21844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sz w:val="18"/>
                <w:szCs w:val="18"/>
              </w:rPr>
              <w:t>(1,96·10</w:t>
            </w:r>
            <w:r w:rsidR="002A68EA" w:rsidRPr="00271493">
              <w:rPr>
                <w:rFonts w:ascii="Times New Roman" w:hAnsi="Times New Roman" w:cs="Times New Roman"/>
                <w:noProof/>
                <w:position w:val="-10"/>
                <w:sz w:val="18"/>
                <w:szCs w:val="18"/>
              </w:rPr>
              <w:drawing>
                <wp:inline distT="0" distB="0" distL="0" distR="0" wp14:anchorId="04FC4E6A" wp14:editId="2C67C136">
                  <wp:extent cx="102235" cy="21844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sz w:val="18"/>
                <w:szCs w:val="18"/>
              </w:rPr>
              <w:t xml:space="preserve">) </w:t>
            </w:r>
          </w:p>
        </w:tc>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69BE02E" w14:textId="53CFB4E5"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2·10</w:t>
            </w:r>
            <w:r w:rsidR="002A68EA" w:rsidRPr="00271493">
              <w:rPr>
                <w:rFonts w:ascii="Times New Roman" w:hAnsi="Times New Roman" w:cs="Times New Roman"/>
                <w:noProof/>
                <w:position w:val="-10"/>
                <w:sz w:val="18"/>
                <w:szCs w:val="18"/>
              </w:rPr>
              <w:drawing>
                <wp:inline distT="0" distB="0" distL="0" distR="0" wp14:anchorId="5E58EE9B" wp14:editId="61389C44">
                  <wp:extent cx="102235" cy="21844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sz w:val="18"/>
                <w:szCs w:val="18"/>
              </w:rPr>
              <w:t>(1,96·10</w:t>
            </w:r>
            <w:r w:rsidR="002A68EA" w:rsidRPr="00271493">
              <w:rPr>
                <w:rFonts w:ascii="Times New Roman" w:hAnsi="Times New Roman" w:cs="Times New Roman"/>
                <w:noProof/>
                <w:position w:val="-10"/>
                <w:sz w:val="18"/>
                <w:szCs w:val="18"/>
              </w:rPr>
              <w:drawing>
                <wp:inline distT="0" distB="0" distL="0" distR="0" wp14:anchorId="14C68FB2" wp14:editId="77DB6BCB">
                  <wp:extent cx="102235" cy="21844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sz w:val="18"/>
                <w:szCs w:val="18"/>
              </w:rPr>
              <w:t xml:space="preserve">) </w:t>
            </w:r>
          </w:p>
        </w:tc>
      </w:tr>
      <w:tr w:rsidR="00271493" w:rsidRPr="00271493" w14:paraId="52C3D118" w14:textId="77777777">
        <w:tblPrEx>
          <w:tblCellMar>
            <w:top w:w="0" w:type="dxa"/>
            <w:bottom w:w="0" w:type="dxa"/>
          </w:tblCellMar>
        </w:tblPrEx>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60BE4180"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Витые канаты:</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7DE3C0E9" w14:textId="77777777" w:rsidR="00000000" w:rsidRPr="00271493" w:rsidRDefault="00001705">
            <w:pPr>
              <w:pStyle w:val="FORMATTEXT"/>
              <w:rPr>
                <w:rFonts w:ascii="Times New Roman" w:hAnsi="Times New Roman" w:cs="Times New Roman"/>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256C9CB0" w14:textId="77777777" w:rsidR="00000000" w:rsidRPr="00271493" w:rsidRDefault="00001705">
            <w:pPr>
              <w:pStyle w:val="FORMATTEXT"/>
              <w:rPr>
                <w:rFonts w:ascii="Times New Roman" w:hAnsi="Times New Roman" w:cs="Times New Roman"/>
                <w:sz w:val="18"/>
                <w:szCs w:val="18"/>
              </w:rPr>
            </w:pPr>
          </w:p>
        </w:tc>
      </w:tr>
      <w:tr w:rsidR="00271493" w:rsidRPr="00271493" w14:paraId="22ADC552" w14:textId="77777777">
        <w:tblPrEx>
          <w:tblCellMar>
            <w:top w:w="0" w:type="dxa"/>
            <w:bottom w:w="0" w:type="dxa"/>
          </w:tblCellMar>
        </w:tblPrEx>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3D3978A9"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спиральные (закрытые и из круглых проволок)</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60D6B74C" w14:textId="77777777" w:rsidR="00000000" w:rsidRPr="00271493" w:rsidRDefault="00001705">
            <w:pPr>
              <w:pStyle w:val="FORMATTEXT"/>
              <w:rPr>
                <w:rFonts w:ascii="Times New Roman" w:hAnsi="Times New Roman" w:cs="Times New Roman"/>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2842B886" w14:textId="77777777" w:rsidR="00000000" w:rsidRPr="00271493" w:rsidRDefault="00001705">
            <w:pPr>
              <w:pStyle w:val="FORMATTEXT"/>
              <w:rPr>
                <w:rFonts w:ascii="Times New Roman" w:hAnsi="Times New Roman" w:cs="Times New Roman"/>
                <w:sz w:val="18"/>
                <w:szCs w:val="18"/>
              </w:rPr>
            </w:pPr>
          </w:p>
        </w:tc>
      </w:tr>
      <w:tr w:rsidR="00271493" w:rsidRPr="00271493" w14:paraId="7C284E3E" w14:textId="77777777">
        <w:tblPrEx>
          <w:tblCellMar>
            <w:top w:w="0" w:type="dxa"/>
            <w:bottom w:w="0" w:type="dxa"/>
          </w:tblCellMar>
        </w:tblPrEx>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7F77B00E"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при кратности свивки:</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2DA9FE0D" w14:textId="77777777" w:rsidR="00000000" w:rsidRPr="00271493" w:rsidRDefault="00001705">
            <w:pPr>
              <w:pStyle w:val="FORMATTEXT"/>
              <w:rPr>
                <w:rFonts w:ascii="Times New Roman" w:hAnsi="Times New Roman" w:cs="Times New Roman"/>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6D840107" w14:textId="77777777" w:rsidR="00000000" w:rsidRPr="00271493" w:rsidRDefault="00001705">
            <w:pPr>
              <w:pStyle w:val="FORMATTEXT"/>
              <w:rPr>
                <w:rFonts w:ascii="Times New Roman" w:hAnsi="Times New Roman" w:cs="Times New Roman"/>
                <w:sz w:val="18"/>
                <w:szCs w:val="18"/>
              </w:rPr>
            </w:pPr>
          </w:p>
        </w:tc>
      </w:tr>
      <w:tr w:rsidR="00271493" w:rsidRPr="00271493" w14:paraId="2CF0261A" w14:textId="77777777">
        <w:tblPrEx>
          <w:tblCellMar>
            <w:top w:w="0" w:type="dxa"/>
            <w:bottom w:w="0" w:type="dxa"/>
          </w:tblCellMar>
        </w:tblPrEx>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314EA586"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а) 7-10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3130C90B" w14:textId="54B84C0D"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1,5·10</w:t>
            </w:r>
            <w:r w:rsidR="002A68EA" w:rsidRPr="00271493">
              <w:rPr>
                <w:rFonts w:ascii="Times New Roman" w:hAnsi="Times New Roman" w:cs="Times New Roman"/>
                <w:noProof/>
                <w:position w:val="-10"/>
                <w:sz w:val="18"/>
                <w:szCs w:val="18"/>
              </w:rPr>
              <w:drawing>
                <wp:inline distT="0" distB="0" distL="0" distR="0" wp14:anchorId="20835BE9" wp14:editId="5523AD32">
                  <wp:extent cx="102235" cy="21844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sz w:val="18"/>
                <w:szCs w:val="18"/>
              </w:rPr>
              <w:t>(1,47·10</w:t>
            </w:r>
            <w:r w:rsidR="002A68EA" w:rsidRPr="00271493">
              <w:rPr>
                <w:rFonts w:ascii="Times New Roman" w:hAnsi="Times New Roman" w:cs="Times New Roman"/>
                <w:noProof/>
                <w:position w:val="-10"/>
                <w:sz w:val="18"/>
                <w:szCs w:val="18"/>
              </w:rPr>
              <w:drawing>
                <wp:inline distT="0" distB="0" distL="0" distR="0" wp14:anchorId="6A69AE9E" wp14:editId="093FFCE1">
                  <wp:extent cx="102235" cy="21844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sz w:val="18"/>
                <w:szCs w:val="18"/>
              </w:rPr>
              <w:t>)</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379D69C9" w14:textId="5FA8E8D5"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1,2·10</w:t>
            </w:r>
            <w:r w:rsidR="002A68EA" w:rsidRPr="00271493">
              <w:rPr>
                <w:rFonts w:ascii="Times New Roman" w:hAnsi="Times New Roman" w:cs="Times New Roman"/>
                <w:noProof/>
                <w:position w:val="-10"/>
                <w:sz w:val="18"/>
                <w:szCs w:val="18"/>
              </w:rPr>
              <w:drawing>
                <wp:inline distT="0" distB="0" distL="0" distR="0" wp14:anchorId="735CCD58" wp14:editId="02931568">
                  <wp:extent cx="102235" cy="21844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sz w:val="18"/>
                <w:szCs w:val="18"/>
              </w:rPr>
              <w:t>(1,18·10</w:t>
            </w:r>
            <w:r w:rsidR="002A68EA" w:rsidRPr="00271493">
              <w:rPr>
                <w:rFonts w:ascii="Times New Roman" w:hAnsi="Times New Roman" w:cs="Times New Roman"/>
                <w:noProof/>
                <w:position w:val="-10"/>
                <w:sz w:val="18"/>
                <w:szCs w:val="18"/>
              </w:rPr>
              <w:drawing>
                <wp:inline distT="0" distB="0" distL="0" distR="0" wp14:anchorId="4A3EA307" wp14:editId="73A3BA25">
                  <wp:extent cx="102235" cy="21844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sz w:val="18"/>
                <w:szCs w:val="18"/>
              </w:rPr>
              <w:t xml:space="preserve">) </w:t>
            </w:r>
          </w:p>
        </w:tc>
      </w:tr>
      <w:tr w:rsidR="00271493" w:rsidRPr="00271493" w14:paraId="0EFCBDE6" w14:textId="77777777">
        <w:tblPrEx>
          <w:tblCellMar>
            <w:top w:w="0" w:type="dxa"/>
            <w:bottom w:w="0" w:type="dxa"/>
          </w:tblCellMar>
        </w:tblPrEx>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13F2845F"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б) 12-14</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59CCEA94" w14:textId="610E33EC"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1,7·10</w:t>
            </w:r>
            <w:r w:rsidR="002A68EA" w:rsidRPr="00271493">
              <w:rPr>
                <w:rFonts w:ascii="Times New Roman" w:hAnsi="Times New Roman" w:cs="Times New Roman"/>
                <w:noProof/>
                <w:position w:val="-10"/>
                <w:sz w:val="18"/>
                <w:szCs w:val="18"/>
              </w:rPr>
              <w:drawing>
                <wp:inline distT="0" distB="0" distL="0" distR="0" wp14:anchorId="60011956" wp14:editId="4F754613">
                  <wp:extent cx="102235" cy="21844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sz w:val="18"/>
                <w:szCs w:val="18"/>
              </w:rPr>
              <w:t>(1,67·10</w:t>
            </w:r>
            <w:r w:rsidR="002A68EA" w:rsidRPr="00271493">
              <w:rPr>
                <w:rFonts w:ascii="Times New Roman" w:hAnsi="Times New Roman" w:cs="Times New Roman"/>
                <w:noProof/>
                <w:position w:val="-10"/>
                <w:sz w:val="18"/>
                <w:szCs w:val="18"/>
              </w:rPr>
              <w:drawing>
                <wp:inline distT="0" distB="0" distL="0" distR="0" wp14:anchorId="2535D142" wp14:editId="019D58D2">
                  <wp:extent cx="102235" cy="21844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sz w:val="18"/>
                <w:szCs w:val="18"/>
              </w:rPr>
              <w:t>)</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25502734" w14:textId="2BA9FED4"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1,4·10</w:t>
            </w:r>
            <w:r w:rsidR="002A68EA" w:rsidRPr="00271493">
              <w:rPr>
                <w:rFonts w:ascii="Times New Roman" w:hAnsi="Times New Roman" w:cs="Times New Roman"/>
                <w:noProof/>
                <w:position w:val="-10"/>
                <w:sz w:val="18"/>
                <w:szCs w:val="18"/>
              </w:rPr>
              <w:drawing>
                <wp:inline distT="0" distB="0" distL="0" distR="0" wp14:anchorId="1CA9A2BA" wp14:editId="2824ED22">
                  <wp:extent cx="102235" cy="21844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sz w:val="18"/>
                <w:szCs w:val="18"/>
              </w:rPr>
              <w:t>(1,37·10</w:t>
            </w:r>
            <w:r w:rsidR="002A68EA" w:rsidRPr="00271493">
              <w:rPr>
                <w:rFonts w:ascii="Times New Roman" w:hAnsi="Times New Roman" w:cs="Times New Roman"/>
                <w:noProof/>
                <w:position w:val="-10"/>
                <w:sz w:val="18"/>
                <w:szCs w:val="18"/>
              </w:rPr>
              <w:drawing>
                <wp:inline distT="0" distB="0" distL="0" distR="0" wp14:anchorId="32D47391" wp14:editId="5DA606FA">
                  <wp:extent cx="102235" cy="21844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sz w:val="18"/>
                <w:szCs w:val="18"/>
              </w:rPr>
              <w:t>)</w:t>
            </w:r>
          </w:p>
        </w:tc>
      </w:tr>
      <w:tr w:rsidR="00271493" w:rsidRPr="00271493" w14:paraId="47A5E98B" w14:textId="77777777">
        <w:tblPrEx>
          <w:tblCellMar>
            <w:top w:w="0" w:type="dxa"/>
            <w:bottom w:w="0" w:type="dxa"/>
          </w:tblCellMar>
        </w:tblPrEx>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110DE963"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многопрядные при кратности свивки:</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5DBF43B8" w14:textId="77777777" w:rsidR="00000000" w:rsidRPr="00271493" w:rsidRDefault="00001705">
            <w:pPr>
              <w:pStyle w:val="FORMATTEXT"/>
              <w:rPr>
                <w:rFonts w:ascii="Times New Roman" w:hAnsi="Times New Roman" w:cs="Times New Roman"/>
                <w:sz w:val="18"/>
                <w:szCs w:val="18"/>
              </w:rPr>
            </w:pP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0D95D1FF" w14:textId="77777777" w:rsidR="00000000" w:rsidRPr="00271493" w:rsidRDefault="00001705">
            <w:pPr>
              <w:pStyle w:val="FORMATTEXT"/>
              <w:rPr>
                <w:rFonts w:ascii="Times New Roman" w:hAnsi="Times New Roman" w:cs="Times New Roman"/>
                <w:sz w:val="18"/>
                <w:szCs w:val="18"/>
              </w:rPr>
            </w:pPr>
          </w:p>
        </w:tc>
      </w:tr>
      <w:tr w:rsidR="00271493" w:rsidRPr="00271493" w14:paraId="60F48D25" w14:textId="77777777">
        <w:tblPrEx>
          <w:tblCellMar>
            <w:top w:w="0" w:type="dxa"/>
            <w:bottom w:w="0" w:type="dxa"/>
          </w:tblCellMar>
        </w:tblPrEx>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42FD6565"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lastRenderedPageBreak/>
              <w:t xml:space="preserve">а) прядей и канатов менее 7,5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0E279CC0" w14:textId="59C399F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1,3·10</w:t>
            </w:r>
            <w:r w:rsidR="002A68EA" w:rsidRPr="00271493">
              <w:rPr>
                <w:rFonts w:ascii="Times New Roman" w:hAnsi="Times New Roman" w:cs="Times New Roman"/>
                <w:noProof/>
                <w:position w:val="-10"/>
                <w:sz w:val="18"/>
                <w:szCs w:val="18"/>
              </w:rPr>
              <w:drawing>
                <wp:inline distT="0" distB="0" distL="0" distR="0" wp14:anchorId="1B624BC8" wp14:editId="4C32F3E6">
                  <wp:extent cx="102235" cy="21844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sz w:val="18"/>
                <w:szCs w:val="18"/>
              </w:rPr>
              <w:t>(1,27·10</w:t>
            </w:r>
            <w:r w:rsidR="002A68EA" w:rsidRPr="00271493">
              <w:rPr>
                <w:rFonts w:ascii="Times New Roman" w:hAnsi="Times New Roman" w:cs="Times New Roman"/>
                <w:noProof/>
                <w:position w:val="-10"/>
                <w:sz w:val="18"/>
                <w:szCs w:val="18"/>
              </w:rPr>
              <w:drawing>
                <wp:inline distT="0" distB="0" distL="0" distR="0" wp14:anchorId="250203C9" wp14:editId="2CF4E439">
                  <wp:extent cx="102235" cy="21844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sz w:val="18"/>
                <w:szCs w:val="18"/>
              </w:rPr>
              <w:t>)</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20B5290D" w14:textId="271B58BD"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1,0·10</w:t>
            </w:r>
            <w:r w:rsidR="002A68EA" w:rsidRPr="00271493">
              <w:rPr>
                <w:rFonts w:ascii="Times New Roman" w:hAnsi="Times New Roman" w:cs="Times New Roman"/>
                <w:noProof/>
                <w:position w:val="-10"/>
                <w:sz w:val="18"/>
                <w:szCs w:val="18"/>
              </w:rPr>
              <w:drawing>
                <wp:inline distT="0" distB="0" distL="0" distR="0" wp14:anchorId="5957FE79" wp14:editId="0792D5A9">
                  <wp:extent cx="102235" cy="21844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sz w:val="18"/>
                <w:szCs w:val="18"/>
              </w:rPr>
              <w:t>(0,98·10</w:t>
            </w:r>
            <w:r w:rsidR="002A68EA" w:rsidRPr="00271493">
              <w:rPr>
                <w:rFonts w:ascii="Times New Roman" w:hAnsi="Times New Roman" w:cs="Times New Roman"/>
                <w:noProof/>
                <w:position w:val="-10"/>
                <w:sz w:val="18"/>
                <w:szCs w:val="18"/>
              </w:rPr>
              <w:drawing>
                <wp:inline distT="0" distB="0" distL="0" distR="0" wp14:anchorId="1FCA5A99" wp14:editId="06C8D0DF">
                  <wp:extent cx="102235" cy="21844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sz w:val="18"/>
                <w:szCs w:val="18"/>
              </w:rPr>
              <w:t>)</w:t>
            </w:r>
          </w:p>
        </w:tc>
      </w:tr>
      <w:tr w:rsidR="00271493" w:rsidRPr="00271493" w14:paraId="203157EE" w14:textId="77777777">
        <w:tblPrEx>
          <w:tblCellMar>
            <w:top w:w="0" w:type="dxa"/>
            <w:bottom w:w="0" w:type="dxa"/>
          </w:tblCellMar>
        </w:tblPrEx>
        <w:tc>
          <w:tcPr>
            <w:tcW w:w="4800" w:type="dxa"/>
            <w:tcBorders>
              <w:top w:val="nil"/>
              <w:left w:val="single" w:sz="6" w:space="0" w:color="auto"/>
              <w:bottom w:val="nil"/>
              <w:right w:val="single" w:sz="6" w:space="0" w:color="auto"/>
            </w:tcBorders>
            <w:tcMar>
              <w:top w:w="114" w:type="dxa"/>
              <w:left w:w="28" w:type="dxa"/>
              <w:bottom w:w="114" w:type="dxa"/>
              <w:right w:w="28" w:type="dxa"/>
            </w:tcMar>
          </w:tcPr>
          <w:p w14:paraId="20D7B1D7"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б) прядей 14-16 и канатов 10-12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0DCE4014" w14:textId="7A9817D2"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1,5·10</w:t>
            </w:r>
            <w:r w:rsidR="002A68EA" w:rsidRPr="00271493">
              <w:rPr>
                <w:rFonts w:ascii="Times New Roman" w:hAnsi="Times New Roman" w:cs="Times New Roman"/>
                <w:noProof/>
                <w:position w:val="-10"/>
                <w:sz w:val="18"/>
                <w:szCs w:val="18"/>
              </w:rPr>
              <w:drawing>
                <wp:inline distT="0" distB="0" distL="0" distR="0" wp14:anchorId="310275FA" wp14:editId="2D3237EC">
                  <wp:extent cx="102235" cy="21844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sz w:val="18"/>
                <w:szCs w:val="18"/>
              </w:rPr>
              <w:t>(1,47·10</w:t>
            </w:r>
            <w:r w:rsidR="002A68EA" w:rsidRPr="00271493">
              <w:rPr>
                <w:rFonts w:ascii="Times New Roman" w:hAnsi="Times New Roman" w:cs="Times New Roman"/>
                <w:noProof/>
                <w:position w:val="-10"/>
                <w:sz w:val="18"/>
                <w:szCs w:val="18"/>
              </w:rPr>
              <w:drawing>
                <wp:inline distT="0" distB="0" distL="0" distR="0" wp14:anchorId="4674BBDB" wp14:editId="4347FBED">
                  <wp:extent cx="102235" cy="21844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sz w:val="18"/>
                <w:szCs w:val="18"/>
              </w:rPr>
              <w:t>)</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3C7CF0DE" w14:textId="4CA2CE1A"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1,2·10</w:t>
            </w:r>
            <w:r w:rsidR="002A68EA" w:rsidRPr="00271493">
              <w:rPr>
                <w:rFonts w:ascii="Times New Roman" w:hAnsi="Times New Roman" w:cs="Times New Roman"/>
                <w:noProof/>
                <w:position w:val="-10"/>
                <w:sz w:val="18"/>
                <w:szCs w:val="18"/>
              </w:rPr>
              <w:drawing>
                <wp:inline distT="0" distB="0" distL="0" distR="0" wp14:anchorId="075797B4" wp14:editId="5425E3D9">
                  <wp:extent cx="102235" cy="21844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sz w:val="18"/>
                <w:szCs w:val="18"/>
              </w:rPr>
              <w:t>(1,18·10</w:t>
            </w:r>
            <w:r w:rsidR="002A68EA" w:rsidRPr="00271493">
              <w:rPr>
                <w:rFonts w:ascii="Times New Roman" w:hAnsi="Times New Roman" w:cs="Times New Roman"/>
                <w:noProof/>
                <w:position w:val="-10"/>
                <w:sz w:val="18"/>
                <w:szCs w:val="18"/>
              </w:rPr>
              <w:drawing>
                <wp:inline distT="0" distB="0" distL="0" distR="0" wp14:anchorId="46639162" wp14:editId="661B440F">
                  <wp:extent cx="102235" cy="21844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sz w:val="18"/>
                <w:szCs w:val="18"/>
              </w:rPr>
              <w:t xml:space="preserve">) </w:t>
            </w:r>
          </w:p>
        </w:tc>
      </w:tr>
      <w:tr w:rsidR="00271493" w:rsidRPr="00271493" w14:paraId="4873AE3E" w14:textId="77777777">
        <w:tblPrEx>
          <w:tblCellMar>
            <w:top w:w="0" w:type="dxa"/>
            <w:bottom w:w="0" w:type="dxa"/>
          </w:tblCellMar>
        </w:tblPrEx>
        <w:tc>
          <w:tcPr>
            <w:tcW w:w="4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0712CA"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с органическим сердечником </w:t>
            </w: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A68943E" w14:textId="14A779C0"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1,1·10</w:t>
            </w:r>
            <w:r w:rsidR="002A68EA" w:rsidRPr="00271493">
              <w:rPr>
                <w:rFonts w:ascii="Times New Roman" w:hAnsi="Times New Roman" w:cs="Times New Roman"/>
                <w:noProof/>
                <w:position w:val="-10"/>
                <w:sz w:val="18"/>
                <w:szCs w:val="18"/>
              </w:rPr>
              <w:drawing>
                <wp:inline distT="0" distB="0" distL="0" distR="0" wp14:anchorId="74CD30E5" wp14:editId="42D230D0">
                  <wp:extent cx="102235" cy="21844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sz w:val="18"/>
                <w:szCs w:val="18"/>
              </w:rPr>
              <w:t>(1,08·10</w:t>
            </w:r>
            <w:r w:rsidR="002A68EA" w:rsidRPr="00271493">
              <w:rPr>
                <w:rFonts w:ascii="Times New Roman" w:hAnsi="Times New Roman" w:cs="Times New Roman"/>
                <w:noProof/>
                <w:position w:val="-10"/>
                <w:sz w:val="18"/>
                <w:szCs w:val="18"/>
              </w:rPr>
              <w:drawing>
                <wp:inline distT="0" distB="0" distL="0" distR="0" wp14:anchorId="7ED9A84A" wp14:editId="5710861A">
                  <wp:extent cx="102235" cy="21844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sz w:val="18"/>
                <w:szCs w:val="18"/>
              </w:rPr>
              <w:t>)</w:t>
            </w:r>
          </w:p>
        </w:tc>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0BE598" w14:textId="027005ED"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1,0·10</w:t>
            </w:r>
            <w:r w:rsidR="002A68EA" w:rsidRPr="00271493">
              <w:rPr>
                <w:rFonts w:ascii="Times New Roman" w:hAnsi="Times New Roman" w:cs="Times New Roman"/>
                <w:noProof/>
                <w:position w:val="-10"/>
                <w:sz w:val="18"/>
                <w:szCs w:val="18"/>
              </w:rPr>
              <w:drawing>
                <wp:inline distT="0" distB="0" distL="0" distR="0" wp14:anchorId="7F1A1CAF" wp14:editId="7AFACBF9">
                  <wp:extent cx="102235" cy="21844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sz w:val="18"/>
                <w:szCs w:val="18"/>
              </w:rPr>
              <w:t>(0,98·10</w:t>
            </w:r>
            <w:r w:rsidR="002A68EA" w:rsidRPr="00271493">
              <w:rPr>
                <w:rFonts w:ascii="Times New Roman" w:hAnsi="Times New Roman" w:cs="Times New Roman"/>
                <w:noProof/>
                <w:position w:val="-10"/>
                <w:sz w:val="18"/>
                <w:szCs w:val="18"/>
              </w:rPr>
              <w:drawing>
                <wp:inline distT="0" distB="0" distL="0" distR="0" wp14:anchorId="27CB64E1" wp14:editId="5ADE1C58">
                  <wp:extent cx="102235" cy="21844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sz w:val="18"/>
                <w:szCs w:val="18"/>
              </w:rPr>
              <w:t xml:space="preserve">) </w:t>
            </w:r>
          </w:p>
        </w:tc>
      </w:tr>
    </w:tbl>
    <w:p w14:paraId="18F058F1"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5790D5EA" w14:textId="77777777" w:rsidR="00000000" w:rsidRPr="00271493" w:rsidRDefault="00001705">
      <w:pPr>
        <w:pStyle w:val="FORMATTEXT"/>
        <w:jc w:val="both"/>
        <w:rPr>
          <w:rFonts w:ascii="Times New Roman" w:hAnsi="Times New Roman" w:cs="Times New Roman"/>
        </w:rPr>
      </w:pPr>
    </w:p>
    <w:p w14:paraId="6A6B4CF8"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2 </w:instrText>
      </w:r>
      <w:r w:rsidRPr="00271493">
        <w:rPr>
          <w:rFonts w:ascii="Times New Roman" w:hAnsi="Times New Roman" w:cs="Times New Roman"/>
        </w:rPr>
        <w:instrText>"</w:instrText>
      </w:r>
      <w:r w:rsidRPr="00271493">
        <w:rPr>
          <w:rFonts w:ascii="Times New Roman" w:hAnsi="Times New Roman" w:cs="Times New Roman"/>
        </w:rPr>
        <w:instrText>7 Расчет элементов на осевые силы и изгиб"</w:instrText>
      </w:r>
      <w:r w:rsidRPr="00271493">
        <w:rPr>
          <w:rFonts w:ascii="Times New Roman" w:hAnsi="Times New Roman" w:cs="Times New Roman"/>
        </w:rPr>
        <w:fldChar w:fldCharType="end"/>
      </w:r>
    </w:p>
    <w:p w14:paraId="3174B391" w14:textId="77777777" w:rsidR="00000000" w:rsidRPr="00271493" w:rsidRDefault="00001705">
      <w:pPr>
        <w:pStyle w:val="HEADERTEXT"/>
        <w:rPr>
          <w:rFonts w:ascii="Times New Roman" w:hAnsi="Times New Roman" w:cs="Times New Roman"/>
          <w:b/>
          <w:bCs/>
          <w:color w:val="auto"/>
        </w:rPr>
      </w:pPr>
    </w:p>
    <w:p w14:paraId="6519839C" w14:textId="77777777" w:rsidR="00000000" w:rsidRPr="00271493" w:rsidRDefault="00001705">
      <w:pPr>
        <w:pStyle w:val="HEADERTEXT"/>
        <w:outlineLvl w:val="2"/>
        <w:rPr>
          <w:rFonts w:ascii="Times New Roman" w:hAnsi="Times New Roman" w:cs="Times New Roman"/>
          <w:b/>
          <w:bCs/>
          <w:color w:val="auto"/>
        </w:rPr>
      </w:pPr>
      <w:r w:rsidRPr="00271493">
        <w:rPr>
          <w:rFonts w:ascii="Times New Roman" w:hAnsi="Times New Roman" w:cs="Times New Roman"/>
          <w:b/>
          <w:bCs/>
          <w:color w:val="auto"/>
        </w:rPr>
        <w:t xml:space="preserve">      7 Расчет элементов на осевые силы и изгиб </w:t>
      </w:r>
    </w:p>
    <w:p w14:paraId="1EDAF1E2" w14:textId="77777777" w:rsidR="00000000" w:rsidRPr="00271493" w:rsidRDefault="00001705">
      <w:pPr>
        <w:pStyle w:val="HEADERTEXT"/>
        <w:outlineLvl w:val="2"/>
        <w:rPr>
          <w:rFonts w:ascii="Times New Roman" w:hAnsi="Times New Roman" w:cs="Times New Roman"/>
          <w:b/>
          <w:bCs/>
          <w:color w:val="auto"/>
        </w:rPr>
      </w:pPr>
      <w:r w:rsidRPr="00271493">
        <w:rPr>
          <w:rFonts w:ascii="Times New Roman" w:hAnsi="Times New Roman" w:cs="Times New Roman"/>
          <w:b/>
          <w:bCs/>
          <w:color w:val="auto"/>
        </w:rPr>
        <w:t xml:space="preserve">      </w:t>
      </w:r>
      <w:r w:rsidRPr="00271493">
        <w:rPr>
          <w:rFonts w:ascii="Times New Roman" w:hAnsi="Times New Roman" w:cs="Times New Roman"/>
          <w:b/>
          <w:bCs/>
          <w:color w:val="auto"/>
        </w:rPr>
        <w:fldChar w:fldCharType="begin"/>
      </w:r>
      <w:r w:rsidRPr="00271493">
        <w:rPr>
          <w:rFonts w:ascii="Times New Roman" w:hAnsi="Times New Roman" w:cs="Times New Roman"/>
          <w:b/>
          <w:bCs/>
          <w:color w:val="auto"/>
        </w:rPr>
        <w:instrText xml:space="preserve">tc </w:instrText>
      </w:r>
      <w:r w:rsidRPr="00271493">
        <w:rPr>
          <w:rFonts w:ascii="Times New Roman" w:hAnsi="Times New Roman" w:cs="Times New Roman"/>
          <w:b/>
          <w:bCs/>
          <w:color w:val="auto"/>
        </w:rPr>
        <w:instrText xml:space="preserve"> \l 3 </w:instrText>
      </w:r>
      <w:r w:rsidRPr="00271493">
        <w:rPr>
          <w:rFonts w:ascii="Times New Roman" w:hAnsi="Times New Roman" w:cs="Times New Roman"/>
          <w:b/>
          <w:bCs/>
          <w:color w:val="auto"/>
        </w:rPr>
        <w:instrText>"</w:instrText>
      </w:r>
      <w:r w:rsidRPr="00271493">
        <w:rPr>
          <w:rFonts w:ascii="Times New Roman" w:hAnsi="Times New Roman" w:cs="Times New Roman"/>
          <w:b/>
          <w:bCs/>
          <w:color w:val="auto"/>
        </w:rPr>
        <w:instrText>7.1 Центрально растянутые и центрально сжатые эле</w:instrText>
      </w:r>
      <w:r w:rsidRPr="00271493">
        <w:rPr>
          <w:rFonts w:ascii="Times New Roman" w:hAnsi="Times New Roman" w:cs="Times New Roman"/>
          <w:b/>
          <w:bCs/>
          <w:color w:val="auto"/>
        </w:rPr>
        <w:instrText>менты"</w:instrText>
      </w:r>
      <w:r w:rsidRPr="00271493">
        <w:rPr>
          <w:rFonts w:ascii="Times New Roman" w:hAnsi="Times New Roman" w:cs="Times New Roman"/>
          <w:b/>
          <w:bCs/>
          <w:color w:val="auto"/>
        </w:rPr>
        <w:fldChar w:fldCharType="end"/>
      </w:r>
    </w:p>
    <w:p w14:paraId="507E2864" w14:textId="77777777" w:rsidR="00000000" w:rsidRPr="00271493" w:rsidRDefault="00001705">
      <w:pPr>
        <w:pStyle w:val="HEADERTEXT"/>
        <w:rPr>
          <w:rFonts w:ascii="Times New Roman" w:hAnsi="Times New Roman" w:cs="Times New Roman"/>
          <w:b/>
          <w:bCs/>
          <w:color w:val="auto"/>
        </w:rPr>
      </w:pPr>
    </w:p>
    <w:p w14:paraId="12E07480"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7.1 Центрально растянутые и центрально сжатые элементы </w:t>
      </w:r>
    </w:p>
    <w:p w14:paraId="766706DD" w14:textId="656BA0B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7.1.1 В расчетах стальных конструкций используются два вида расчетных сопротивлений: по пределу текучести </w:t>
      </w:r>
      <w:r w:rsidR="002A68EA" w:rsidRPr="00271493">
        <w:rPr>
          <w:rFonts w:ascii="Times New Roman" w:hAnsi="Times New Roman" w:cs="Times New Roman"/>
          <w:noProof/>
          <w:position w:val="-11"/>
        </w:rPr>
        <w:drawing>
          <wp:inline distT="0" distB="0" distL="0" distR="0" wp14:anchorId="40E9D698" wp14:editId="7C9B1B1A">
            <wp:extent cx="218440" cy="23876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271493">
        <w:rPr>
          <w:rFonts w:ascii="Times New Roman" w:hAnsi="Times New Roman" w:cs="Times New Roman"/>
        </w:rPr>
        <w:t xml:space="preserve">и по временному сопротивлению </w:t>
      </w:r>
      <w:r w:rsidR="002A68EA" w:rsidRPr="00271493">
        <w:rPr>
          <w:rFonts w:ascii="Times New Roman" w:hAnsi="Times New Roman" w:cs="Times New Roman"/>
          <w:noProof/>
          <w:position w:val="-11"/>
        </w:rPr>
        <w:drawing>
          <wp:inline distT="0" distB="0" distL="0" distR="0" wp14:anchorId="65DA4A4D" wp14:editId="21E52FBF">
            <wp:extent cx="198120" cy="23177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271493">
        <w:rPr>
          <w:rFonts w:ascii="Times New Roman" w:hAnsi="Times New Roman" w:cs="Times New Roman"/>
        </w:rPr>
        <w:t xml:space="preserve">. При этом в расчетах необходимо учитывать значения отношений </w:t>
      </w:r>
      <w:r w:rsidR="002A68EA" w:rsidRPr="00271493">
        <w:rPr>
          <w:rFonts w:ascii="Times New Roman" w:hAnsi="Times New Roman" w:cs="Times New Roman"/>
          <w:noProof/>
          <w:position w:val="-11"/>
        </w:rPr>
        <w:drawing>
          <wp:inline distT="0" distB="0" distL="0" distR="0" wp14:anchorId="026157F3" wp14:editId="53473200">
            <wp:extent cx="484505" cy="23876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84505" cy="238760"/>
                    </a:xfrm>
                    <a:prstGeom prst="rect">
                      <a:avLst/>
                    </a:prstGeom>
                    <a:noFill/>
                    <a:ln>
                      <a:noFill/>
                    </a:ln>
                  </pic:spPr>
                </pic:pic>
              </a:graphicData>
            </a:graphic>
          </wp:inline>
        </w:drawing>
      </w:r>
      <w:r w:rsidRPr="00271493">
        <w:rPr>
          <w:rFonts w:ascii="Times New Roman" w:hAnsi="Times New Roman" w:cs="Times New Roman"/>
        </w:rPr>
        <w:t>, которые изменяются в пределах от 1,17 до 1,70. Следует также различать элементы, не ослабленные и ослабленные отверстиями для болтов.</w:t>
      </w:r>
      <w:r w:rsidRPr="00271493">
        <w:rPr>
          <w:rFonts w:ascii="Times New Roman" w:hAnsi="Times New Roman" w:cs="Times New Roman"/>
        </w:rPr>
        <w:t xml:space="preserve"> Эти особенности работы стали учтены в </w:t>
      </w:r>
      <w:r w:rsidRPr="00271493">
        <w:rPr>
          <w:rFonts w:ascii="Times New Roman" w:hAnsi="Times New Roman" w:cs="Times New Roman"/>
        </w:rPr>
        <w:t>СП 16.13330</w:t>
      </w:r>
      <w:r w:rsidRPr="00271493">
        <w:rPr>
          <w:rFonts w:ascii="Times New Roman" w:hAnsi="Times New Roman" w:cs="Times New Roman"/>
        </w:rPr>
        <w:t xml:space="preserve"> при расчете на прочность, а их разъяснения приведены в 7.1.2-7.1.4.</w:t>
      </w:r>
    </w:p>
    <w:p w14:paraId="697F30C3" w14:textId="77777777" w:rsidR="00000000" w:rsidRPr="00271493" w:rsidRDefault="00001705">
      <w:pPr>
        <w:pStyle w:val="FORMATTEXT"/>
        <w:ind w:firstLine="568"/>
        <w:jc w:val="both"/>
        <w:rPr>
          <w:rFonts w:ascii="Times New Roman" w:hAnsi="Times New Roman" w:cs="Times New Roman"/>
        </w:rPr>
      </w:pPr>
    </w:p>
    <w:p w14:paraId="4F7E9902"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7.1.2 При проверке прочност</w:t>
      </w:r>
      <w:r w:rsidRPr="00271493">
        <w:rPr>
          <w:rFonts w:ascii="Times New Roman" w:hAnsi="Times New Roman" w:cs="Times New Roman"/>
        </w:rPr>
        <w:t>и центрально растянутых элементов с ослаблением сечений отверстиями для болтов не более 15% должны быть выполнены следующие условия:</w:t>
      </w:r>
    </w:p>
    <w:p w14:paraId="46C0B858" w14:textId="77777777" w:rsidR="00000000" w:rsidRPr="00271493" w:rsidRDefault="00001705">
      <w:pPr>
        <w:pStyle w:val="FORMATTEXT"/>
        <w:ind w:firstLine="568"/>
        <w:jc w:val="both"/>
        <w:rPr>
          <w:rFonts w:ascii="Times New Roman" w:hAnsi="Times New Roman" w:cs="Times New Roman"/>
        </w:rPr>
      </w:pPr>
    </w:p>
    <w:p w14:paraId="6A6CE0E8" w14:textId="27D79B3D"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8"/>
        </w:rPr>
        <w:drawing>
          <wp:inline distT="0" distB="0" distL="0" distR="0" wp14:anchorId="6B77AEEF" wp14:editId="1A28BC97">
            <wp:extent cx="655320" cy="42989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55320" cy="429895"/>
                    </a:xfrm>
                    <a:prstGeom prst="rect">
                      <a:avLst/>
                    </a:prstGeom>
                    <a:noFill/>
                    <a:ln>
                      <a:noFill/>
                    </a:ln>
                  </pic:spPr>
                </pic:pic>
              </a:graphicData>
            </a:graphic>
          </wp:inline>
        </w:drawing>
      </w:r>
      <w:r w:rsidR="00001705" w:rsidRPr="00271493">
        <w:rPr>
          <w:rFonts w:ascii="Times New Roman" w:hAnsi="Times New Roman" w:cs="Times New Roman"/>
        </w:rPr>
        <w:t xml:space="preserve">;                                                       (10) </w:t>
      </w:r>
    </w:p>
    <w:p w14:paraId="6DFD156C" w14:textId="77777777" w:rsidR="00000000" w:rsidRPr="00271493" w:rsidRDefault="00001705">
      <w:pPr>
        <w:pStyle w:val="FORMATTEXT"/>
        <w:jc w:val="right"/>
        <w:rPr>
          <w:rFonts w:ascii="Times New Roman" w:hAnsi="Times New Roman" w:cs="Times New Roman"/>
        </w:rPr>
      </w:pPr>
      <w:r w:rsidRPr="00271493">
        <w:rPr>
          <w:rFonts w:ascii="Times New Roman" w:hAnsi="Times New Roman" w:cs="Times New Roman"/>
        </w:rPr>
        <w:t>     </w:t>
      </w:r>
    </w:p>
    <w:p w14:paraId="212BB4B7" w14:textId="4BD21D80"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0"/>
        </w:rPr>
        <w:drawing>
          <wp:inline distT="0" distB="0" distL="0" distR="0" wp14:anchorId="697F06BA" wp14:editId="4438A300">
            <wp:extent cx="546100" cy="45720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46100" cy="457200"/>
                    </a:xfrm>
                    <a:prstGeom prst="rect">
                      <a:avLst/>
                    </a:prstGeom>
                    <a:noFill/>
                    <a:ln>
                      <a:noFill/>
                    </a:ln>
                  </pic:spPr>
                </pic:pic>
              </a:graphicData>
            </a:graphic>
          </wp:inline>
        </w:drawing>
      </w:r>
      <w:r w:rsidR="00001705" w:rsidRPr="00271493">
        <w:rPr>
          <w:rFonts w:ascii="Times New Roman" w:hAnsi="Times New Roman" w:cs="Times New Roman"/>
        </w:rPr>
        <w:t xml:space="preserve">,                                                        (11) </w:t>
      </w:r>
    </w:p>
    <w:p w14:paraId="24C09A49"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0ACB93D0" w14:textId="3871D24B"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1"/>
        </w:rPr>
        <w:drawing>
          <wp:inline distT="0" distB="0" distL="0" distR="0" wp14:anchorId="493200BC" wp14:editId="4A3A44E5">
            <wp:extent cx="184150" cy="23177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 xml:space="preserve">- коэффициент, принимаемый по </w:t>
      </w:r>
      <w:r w:rsidRPr="00271493">
        <w:rPr>
          <w:rFonts w:ascii="Times New Roman" w:hAnsi="Times New Roman" w:cs="Times New Roman"/>
        </w:rPr>
        <w:t>СП 16.13330</w:t>
      </w:r>
      <w:r w:rsidRPr="00271493">
        <w:rPr>
          <w:rFonts w:ascii="Times New Roman" w:hAnsi="Times New Roman" w:cs="Times New Roman"/>
        </w:rPr>
        <w:t xml:space="preserve">; </w:t>
      </w:r>
    </w:p>
    <w:p w14:paraId="3EF250D4" w14:textId="4B8708CA"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9"/>
        </w:rPr>
        <w:drawing>
          <wp:inline distT="0" distB="0" distL="0" distR="0" wp14:anchorId="1E530D1B" wp14:editId="528B77FD">
            <wp:extent cx="122555" cy="19812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00001705" w:rsidRPr="00271493">
        <w:rPr>
          <w:rFonts w:ascii="Times New Roman" w:hAnsi="Times New Roman" w:cs="Times New Roman"/>
        </w:rPr>
        <w:t>- коэффициент, принимаемый &gt;1,0;</w:t>
      </w:r>
    </w:p>
    <w:p w14:paraId="7113ACAE" w14:textId="77777777" w:rsidR="00000000" w:rsidRPr="00271493" w:rsidRDefault="00001705">
      <w:pPr>
        <w:pStyle w:val="FORMATTEXT"/>
        <w:ind w:firstLine="568"/>
        <w:jc w:val="both"/>
        <w:rPr>
          <w:rFonts w:ascii="Times New Roman" w:hAnsi="Times New Roman" w:cs="Times New Roman"/>
        </w:rPr>
      </w:pPr>
    </w:p>
    <w:p w14:paraId="1AD47CFC" w14:textId="0A9EE241"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732A925B" wp14:editId="56C2CF7D">
            <wp:extent cx="198120" cy="23177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001705" w:rsidRPr="00271493">
        <w:rPr>
          <w:rFonts w:ascii="Times New Roman" w:hAnsi="Times New Roman" w:cs="Times New Roman"/>
        </w:rPr>
        <w:t>- площадь сечения "нетто";</w:t>
      </w:r>
    </w:p>
    <w:p w14:paraId="64CB8711" w14:textId="77777777" w:rsidR="00000000" w:rsidRPr="00271493" w:rsidRDefault="00001705">
      <w:pPr>
        <w:pStyle w:val="FORMATTEXT"/>
        <w:ind w:firstLine="568"/>
        <w:jc w:val="both"/>
        <w:rPr>
          <w:rFonts w:ascii="Times New Roman" w:hAnsi="Times New Roman" w:cs="Times New Roman"/>
        </w:rPr>
      </w:pPr>
    </w:p>
    <w:p w14:paraId="448E65BE" w14:textId="7493199F"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i/>
          <w:iCs/>
          <w:noProof/>
          <w:position w:val="-11"/>
        </w:rPr>
        <w:drawing>
          <wp:inline distT="0" distB="0" distL="0" distR="0" wp14:anchorId="433DAD30" wp14:editId="30241DAC">
            <wp:extent cx="198120" cy="231775"/>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001705" w:rsidRPr="00271493">
        <w:rPr>
          <w:rFonts w:ascii="Times New Roman" w:hAnsi="Times New Roman" w:cs="Times New Roman"/>
        </w:rPr>
        <w:t xml:space="preserve">и </w:t>
      </w:r>
      <w:r w:rsidRPr="00271493">
        <w:rPr>
          <w:rFonts w:ascii="Times New Roman" w:hAnsi="Times New Roman" w:cs="Times New Roman"/>
          <w:i/>
          <w:iCs/>
          <w:noProof/>
          <w:position w:val="-11"/>
        </w:rPr>
        <w:drawing>
          <wp:inline distT="0" distB="0" distL="0" distR="0" wp14:anchorId="3029D54B" wp14:editId="1B2D81AB">
            <wp:extent cx="218440" cy="23876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001705" w:rsidRPr="00271493">
        <w:rPr>
          <w:rFonts w:ascii="Times New Roman" w:hAnsi="Times New Roman" w:cs="Times New Roman"/>
        </w:rPr>
        <w:t>- расчетные сопротивления</w:t>
      </w:r>
      <w:r w:rsidR="00001705" w:rsidRPr="00271493">
        <w:rPr>
          <w:rFonts w:ascii="Times New Roman" w:hAnsi="Times New Roman" w:cs="Times New Roman"/>
        </w:rPr>
        <w:t xml:space="preserve">, принимаемые по </w:t>
      </w:r>
      <w:r w:rsidR="00001705" w:rsidRPr="00271493">
        <w:rPr>
          <w:rFonts w:ascii="Times New Roman" w:hAnsi="Times New Roman" w:cs="Times New Roman"/>
        </w:rPr>
        <w:t>СП 16.13330</w:t>
      </w:r>
      <w:r w:rsidR="00001705" w:rsidRPr="00271493">
        <w:rPr>
          <w:rFonts w:ascii="Times New Roman" w:hAnsi="Times New Roman" w:cs="Times New Roman"/>
        </w:rPr>
        <w:t>;</w:t>
      </w:r>
    </w:p>
    <w:p w14:paraId="25E1FE65" w14:textId="77777777" w:rsidR="00000000" w:rsidRPr="00271493" w:rsidRDefault="00001705">
      <w:pPr>
        <w:pStyle w:val="FORMATTEXT"/>
        <w:ind w:firstLine="568"/>
        <w:jc w:val="both"/>
        <w:rPr>
          <w:rFonts w:ascii="Times New Roman" w:hAnsi="Times New Roman" w:cs="Times New Roman"/>
        </w:rPr>
      </w:pPr>
    </w:p>
    <w:p w14:paraId="69E9306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А</w:t>
      </w:r>
      <w:r w:rsidRPr="00271493">
        <w:rPr>
          <w:rFonts w:ascii="Times New Roman" w:hAnsi="Times New Roman" w:cs="Times New Roman"/>
        </w:rPr>
        <w:t xml:space="preserve"> - площадь сечения "брутто".</w:t>
      </w:r>
    </w:p>
    <w:p w14:paraId="31F28C60" w14:textId="77777777" w:rsidR="00000000" w:rsidRPr="00271493" w:rsidRDefault="00001705">
      <w:pPr>
        <w:pStyle w:val="FORMATTEXT"/>
        <w:ind w:firstLine="568"/>
        <w:jc w:val="both"/>
        <w:rPr>
          <w:rFonts w:ascii="Times New Roman" w:hAnsi="Times New Roman" w:cs="Times New Roman"/>
        </w:rPr>
      </w:pPr>
    </w:p>
    <w:p w14:paraId="4100181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Условие равнопрочности по формулам (10) и (11) для центрально растянутых элементов</w:t>
      </w:r>
    </w:p>
    <w:p w14:paraId="3BA9F730" w14:textId="77777777" w:rsidR="00000000" w:rsidRPr="00271493" w:rsidRDefault="00001705">
      <w:pPr>
        <w:pStyle w:val="FORMATTEXT"/>
        <w:ind w:firstLine="568"/>
        <w:jc w:val="both"/>
        <w:rPr>
          <w:rFonts w:ascii="Times New Roman" w:hAnsi="Times New Roman" w:cs="Times New Roman"/>
        </w:rPr>
      </w:pPr>
    </w:p>
    <w:p w14:paraId="027CC070" w14:textId="20D9E384"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4FE86354" wp14:editId="2CB1175C">
            <wp:extent cx="1112520" cy="23876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112520" cy="238760"/>
                    </a:xfrm>
                    <a:prstGeom prst="rect">
                      <a:avLst/>
                    </a:prstGeom>
                    <a:noFill/>
                    <a:ln>
                      <a:noFill/>
                    </a:ln>
                  </pic:spPr>
                </pic:pic>
              </a:graphicData>
            </a:graphic>
          </wp:inline>
        </w:drawing>
      </w:r>
      <w:r w:rsidR="00001705" w:rsidRPr="00271493">
        <w:rPr>
          <w:rFonts w:ascii="Times New Roman" w:hAnsi="Times New Roman" w:cs="Times New Roman"/>
        </w:rPr>
        <w:t xml:space="preserve">,                                                     (12) </w:t>
      </w:r>
    </w:p>
    <w:p w14:paraId="06EF2D8E"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20B36227" w14:textId="55E3C412"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1"/>
        </w:rPr>
        <w:drawing>
          <wp:inline distT="0" distB="0" distL="0" distR="0" wp14:anchorId="2137797D" wp14:editId="3FF5DB1D">
            <wp:extent cx="648335" cy="23177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48335" cy="231775"/>
                    </a:xfrm>
                    <a:prstGeom prst="rect">
                      <a:avLst/>
                    </a:prstGeom>
                    <a:noFill/>
                    <a:ln>
                      <a:noFill/>
                    </a:ln>
                  </pic:spPr>
                </pic:pic>
              </a:graphicData>
            </a:graphic>
          </wp:inline>
        </w:drawing>
      </w:r>
      <w:r w:rsidRPr="00271493">
        <w:rPr>
          <w:rFonts w:ascii="Times New Roman" w:hAnsi="Times New Roman" w:cs="Times New Roman"/>
        </w:rPr>
        <w:t xml:space="preserve">. </w:t>
      </w:r>
    </w:p>
    <w:p w14:paraId="1CC93A2B" w14:textId="2235B18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 формулы (12) следует: если </w:t>
      </w:r>
      <w:r w:rsidR="002A68EA" w:rsidRPr="00271493">
        <w:rPr>
          <w:rFonts w:ascii="Times New Roman" w:hAnsi="Times New Roman" w:cs="Times New Roman"/>
          <w:noProof/>
          <w:position w:val="-11"/>
        </w:rPr>
        <w:drawing>
          <wp:inline distT="0" distB="0" distL="0" distR="0" wp14:anchorId="683C806E" wp14:editId="62DBB82E">
            <wp:extent cx="1112520" cy="23876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12520" cy="238760"/>
                    </a:xfrm>
                    <a:prstGeom prst="rect">
                      <a:avLst/>
                    </a:prstGeom>
                    <a:noFill/>
                    <a:ln>
                      <a:noFill/>
                    </a:ln>
                  </pic:spPr>
                </pic:pic>
              </a:graphicData>
            </a:graphic>
          </wp:inline>
        </w:drawing>
      </w:r>
      <w:r w:rsidRPr="00271493">
        <w:rPr>
          <w:rFonts w:ascii="Times New Roman" w:hAnsi="Times New Roman" w:cs="Times New Roman"/>
        </w:rPr>
        <w:t>, решающей является проверка по формуле (11); в</w:t>
      </w:r>
      <w:r w:rsidRPr="00271493">
        <w:rPr>
          <w:rFonts w:ascii="Times New Roman" w:hAnsi="Times New Roman" w:cs="Times New Roman"/>
        </w:rPr>
        <w:t xml:space="preserve"> противном случае - по формуле (10).</w:t>
      </w:r>
    </w:p>
    <w:p w14:paraId="6EC93D33" w14:textId="77777777" w:rsidR="00000000" w:rsidRPr="00271493" w:rsidRDefault="00001705">
      <w:pPr>
        <w:pStyle w:val="FORMATTEXT"/>
        <w:ind w:firstLine="568"/>
        <w:jc w:val="both"/>
        <w:rPr>
          <w:rFonts w:ascii="Times New Roman" w:hAnsi="Times New Roman" w:cs="Times New Roman"/>
        </w:rPr>
      </w:pPr>
    </w:p>
    <w:p w14:paraId="393DD137" w14:textId="30EC960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w:t>
      </w:r>
      <w:r w:rsidR="002A68EA" w:rsidRPr="00271493">
        <w:rPr>
          <w:rFonts w:ascii="Times New Roman" w:hAnsi="Times New Roman" w:cs="Times New Roman"/>
          <w:noProof/>
          <w:position w:val="-11"/>
        </w:rPr>
        <w:drawing>
          <wp:inline distT="0" distB="0" distL="0" distR="0" wp14:anchorId="7417FBDC" wp14:editId="3EDC9FD5">
            <wp:extent cx="184150" cy="231775"/>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 xml:space="preserve">=1,3, </w:t>
      </w:r>
      <w:r w:rsidR="002A68EA" w:rsidRPr="00271493">
        <w:rPr>
          <w:rFonts w:ascii="Times New Roman" w:hAnsi="Times New Roman" w:cs="Times New Roman"/>
          <w:noProof/>
          <w:position w:val="-7"/>
        </w:rPr>
        <w:drawing>
          <wp:inline distT="0" distB="0" distL="0" distR="0" wp14:anchorId="57262972" wp14:editId="335EC8C3">
            <wp:extent cx="143510" cy="14351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271493">
        <w:rPr>
          <w:rFonts w:ascii="Times New Roman" w:hAnsi="Times New Roman" w:cs="Times New Roman"/>
        </w:rPr>
        <w:t xml:space="preserve">=0,85 и </w:t>
      </w:r>
      <w:r w:rsidR="002A68EA" w:rsidRPr="00271493">
        <w:rPr>
          <w:rFonts w:ascii="Times New Roman" w:hAnsi="Times New Roman" w:cs="Times New Roman"/>
          <w:noProof/>
          <w:position w:val="-9"/>
        </w:rPr>
        <w:drawing>
          <wp:inline distT="0" distB="0" distL="0" distR="0" wp14:anchorId="6E10E46F" wp14:editId="2EDEA65E">
            <wp:extent cx="122555" cy="19812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271493">
        <w:rPr>
          <w:rFonts w:ascii="Times New Roman" w:hAnsi="Times New Roman" w:cs="Times New Roman"/>
        </w:rPr>
        <w:t xml:space="preserve">=1,1 следует, что при </w:t>
      </w:r>
      <w:r w:rsidR="002A68EA" w:rsidRPr="00271493">
        <w:rPr>
          <w:rFonts w:ascii="Times New Roman" w:hAnsi="Times New Roman" w:cs="Times New Roman"/>
          <w:noProof/>
          <w:position w:val="-11"/>
        </w:rPr>
        <w:drawing>
          <wp:inline distT="0" distB="0" distL="0" distR="0" wp14:anchorId="1918775A" wp14:editId="4FB5CED4">
            <wp:extent cx="457200" cy="23876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Pr="00271493">
        <w:rPr>
          <w:rFonts w:ascii="Times New Roman" w:hAnsi="Times New Roman" w:cs="Times New Roman"/>
        </w:rPr>
        <w:t>&gt;1,39 достаточно выполнить проверку</w:t>
      </w:r>
      <w:r w:rsidRPr="00271493">
        <w:rPr>
          <w:rFonts w:ascii="Times New Roman" w:hAnsi="Times New Roman" w:cs="Times New Roman"/>
        </w:rPr>
        <w:t xml:space="preserve"> по формуле (11), если </w:t>
      </w:r>
      <w:r w:rsidR="002A68EA" w:rsidRPr="00271493">
        <w:rPr>
          <w:rFonts w:ascii="Times New Roman" w:hAnsi="Times New Roman" w:cs="Times New Roman"/>
          <w:noProof/>
          <w:position w:val="-11"/>
        </w:rPr>
        <w:drawing>
          <wp:inline distT="0" distB="0" distL="0" distR="0" wp14:anchorId="5AA78971" wp14:editId="157F7BD7">
            <wp:extent cx="457200" cy="23876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Pr="00271493">
        <w:rPr>
          <w:rFonts w:ascii="Times New Roman" w:hAnsi="Times New Roman" w:cs="Times New Roman"/>
        </w:rPr>
        <w:t>&lt;1,39, то необходима проверка по формулам (10) и (11).</w:t>
      </w:r>
    </w:p>
    <w:p w14:paraId="138FFAA2" w14:textId="77777777" w:rsidR="00000000" w:rsidRPr="00271493" w:rsidRDefault="00001705">
      <w:pPr>
        <w:pStyle w:val="FORMATTEXT"/>
        <w:ind w:firstLine="568"/>
        <w:jc w:val="both"/>
        <w:rPr>
          <w:rFonts w:ascii="Times New Roman" w:hAnsi="Times New Roman" w:cs="Times New Roman"/>
        </w:rPr>
      </w:pPr>
    </w:p>
    <w:p w14:paraId="158ECF8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7.1.3 При ослаблении свыше 15% сечений отверстиями для болтов формула (10) остается без изменения, а формула (11) получит вид</w:t>
      </w:r>
    </w:p>
    <w:p w14:paraId="22BD1EA1" w14:textId="77777777" w:rsidR="00000000" w:rsidRPr="00271493" w:rsidRDefault="00001705">
      <w:pPr>
        <w:pStyle w:val="FORMATTEXT"/>
        <w:ind w:firstLine="568"/>
        <w:jc w:val="both"/>
        <w:rPr>
          <w:rFonts w:ascii="Times New Roman" w:hAnsi="Times New Roman" w:cs="Times New Roman"/>
        </w:rPr>
      </w:pPr>
    </w:p>
    <w:p w14:paraId="4C4CC820" w14:textId="3AA8D3E0"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0"/>
        </w:rPr>
        <w:lastRenderedPageBreak/>
        <w:drawing>
          <wp:inline distT="0" distB="0" distL="0" distR="0" wp14:anchorId="68509468" wp14:editId="69D20F7B">
            <wp:extent cx="846455" cy="45720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846455" cy="457200"/>
                    </a:xfrm>
                    <a:prstGeom prst="rect">
                      <a:avLst/>
                    </a:prstGeom>
                    <a:noFill/>
                    <a:ln>
                      <a:noFill/>
                    </a:ln>
                  </pic:spPr>
                </pic:pic>
              </a:graphicData>
            </a:graphic>
          </wp:inline>
        </w:drawing>
      </w:r>
      <w:r w:rsidR="00001705" w:rsidRPr="00271493">
        <w:rPr>
          <w:rFonts w:ascii="Times New Roman" w:hAnsi="Times New Roman" w:cs="Times New Roman"/>
        </w:rPr>
        <w:t xml:space="preserve">,                                                       (13) </w:t>
      </w:r>
    </w:p>
    <w:p w14:paraId="38A651F6" w14:textId="77777777" w:rsidR="00000000" w:rsidRPr="00271493" w:rsidRDefault="00001705">
      <w:pPr>
        <w:pStyle w:val="FORMATTEXT"/>
        <w:jc w:val="both"/>
        <w:rPr>
          <w:rFonts w:ascii="Times New Roman" w:hAnsi="Times New Roman" w:cs="Times New Roman"/>
        </w:rPr>
      </w:pPr>
    </w:p>
    <w:p w14:paraId="5FA31824" w14:textId="77777777" w:rsidR="00000000" w:rsidRPr="00271493" w:rsidRDefault="00001705">
      <w:pPr>
        <w:pStyle w:val="FORMATTEXT"/>
        <w:jc w:val="both"/>
        <w:rPr>
          <w:rFonts w:ascii="Times New Roman" w:hAnsi="Times New Roman" w:cs="Times New Roman"/>
        </w:rPr>
      </w:pPr>
    </w:p>
    <w:p w14:paraId="6956E7FD" w14:textId="0F7D5B46"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где 1,18</w:t>
      </w:r>
      <w:r w:rsidR="002A68EA" w:rsidRPr="00271493">
        <w:rPr>
          <w:rFonts w:ascii="Times New Roman" w:hAnsi="Times New Roman" w:cs="Times New Roman"/>
          <w:noProof/>
          <w:position w:val="-9"/>
        </w:rPr>
        <w:drawing>
          <wp:inline distT="0" distB="0" distL="0" distR="0" wp14:anchorId="765A4A3F" wp14:editId="30538761">
            <wp:extent cx="231775" cy="18415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31775" cy="184150"/>
                    </a:xfrm>
                    <a:prstGeom prst="rect">
                      <a:avLst/>
                    </a:prstGeom>
                    <a:noFill/>
                    <a:ln>
                      <a:noFill/>
                    </a:ln>
                  </pic:spPr>
                </pic:pic>
              </a:graphicData>
            </a:graphic>
          </wp:inline>
        </w:drawing>
      </w:r>
      <w:r w:rsidRPr="00271493">
        <w:rPr>
          <w:rFonts w:ascii="Times New Roman" w:hAnsi="Times New Roman" w:cs="Times New Roman"/>
        </w:rPr>
        <w:t xml:space="preserve"> - условная площадь, вводимая в расчет при ослаблении сечения свыше 15% (см. </w:t>
      </w:r>
      <w:r w:rsidRPr="00271493">
        <w:rPr>
          <w:rFonts w:ascii="Times New Roman" w:hAnsi="Times New Roman" w:cs="Times New Roman"/>
        </w:rPr>
        <w:t>СП 16.13330</w:t>
      </w:r>
      <w:r w:rsidRPr="00271493">
        <w:rPr>
          <w:rFonts w:ascii="Times New Roman" w:hAnsi="Times New Roman" w:cs="Times New Roman"/>
        </w:rPr>
        <w:t xml:space="preserve">). </w:t>
      </w:r>
    </w:p>
    <w:p w14:paraId="460EBE8F"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Из условия равнопрочности при проверках по формулам (10) и (13) имеем</w:t>
      </w:r>
    </w:p>
    <w:p w14:paraId="3EB15222" w14:textId="77777777" w:rsidR="00000000" w:rsidRPr="00271493" w:rsidRDefault="00001705">
      <w:pPr>
        <w:pStyle w:val="FORMATTEXT"/>
        <w:ind w:firstLine="568"/>
        <w:jc w:val="both"/>
        <w:rPr>
          <w:rFonts w:ascii="Times New Roman" w:hAnsi="Times New Roman" w:cs="Times New Roman"/>
        </w:rPr>
      </w:pPr>
    </w:p>
    <w:p w14:paraId="33A8C88E" w14:textId="2FB179D7"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00DF4562" wp14:editId="3F22A8C6">
            <wp:extent cx="1555750" cy="23876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555750" cy="238760"/>
                    </a:xfrm>
                    <a:prstGeom prst="rect">
                      <a:avLst/>
                    </a:prstGeom>
                    <a:noFill/>
                    <a:ln>
                      <a:noFill/>
                    </a:ln>
                  </pic:spPr>
                </pic:pic>
              </a:graphicData>
            </a:graphic>
          </wp:inline>
        </w:drawing>
      </w:r>
      <w:r w:rsidR="00001705" w:rsidRPr="00271493">
        <w:rPr>
          <w:rFonts w:ascii="Times New Roman" w:hAnsi="Times New Roman" w:cs="Times New Roman"/>
        </w:rPr>
        <w:t xml:space="preserve">.                                                  (14) </w:t>
      </w:r>
    </w:p>
    <w:p w14:paraId="7B8A1DB5" w14:textId="134ED03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(Измененная редакц</w:t>
      </w:r>
      <w:r w:rsidRPr="00271493">
        <w:rPr>
          <w:rFonts w:ascii="Times New Roman" w:hAnsi="Times New Roman" w:cs="Times New Roman"/>
        </w:rPr>
        <w:t xml:space="preserve">ия, </w:t>
      </w:r>
      <w:r w:rsidRPr="00271493">
        <w:rPr>
          <w:rFonts w:ascii="Times New Roman" w:hAnsi="Times New Roman" w:cs="Times New Roman"/>
        </w:rPr>
        <w:t>Изм. N 1</w:t>
      </w:r>
      <w:r w:rsidRPr="00271493">
        <w:rPr>
          <w:rFonts w:ascii="Times New Roman" w:hAnsi="Times New Roman" w:cs="Times New Roman"/>
        </w:rPr>
        <w:t xml:space="preserve">, </w:t>
      </w:r>
      <w:r w:rsidRPr="00271493">
        <w:rPr>
          <w:rFonts w:ascii="Times New Roman" w:hAnsi="Times New Roman" w:cs="Times New Roman"/>
        </w:rPr>
        <w:t>3</w:t>
      </w:r>
      <w:r w:rsidRPr="00271493">
        <w:rPr>
          <w:rFonts w:ascii="Times New Roman" w:hAnsi="Times New Roman" w:cs="Times New Roman"/>
        </w:rPr>
        <w:t>).</w:t>
      </w:r>
    </w:p>
    <w:p w14:paraId="7CA2B2EB" w14:textId="77777777" w:rsidR="00000000" w:rsidRPr="00271493" w:rsidRDefault="00001705">
      <w:pPr>
        <w:pStyle w:val="FORMATTEXT"/>
        <w:ind w:firstLine="568"/>
        <w:jc w:val="both"/>
        <w:rPr>
          <w:rFonts w:ascii="Times New Roman" w:hAnsi="Times New Roman" w:cs="Times New Roman"/>
        </w:rPr>
      </w:pPr>
    </w:p>
    <w:p w14:paraId="4DF17B39" w14:textId="642BACD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7.1.4 Для упрощения практич</w:t>
      </w:r>
      <w:r w:rsidRPr="00271493">
        <w:rPr>
          <w:rFonts w:ascii="Times New Roman" w:hAnsi="Times New Roman" w:cs="Times New Roman"/>
        </w:rPr>
        <w:t xml:space="preserve">еских расчетов в </w:t>
      </w:r>
      <w:r w:rsidRPr="00271493">
        <w:rPr>
          <w:rFonts w:ascii="Times New Roman" w:hAnsi="Times New Roman" w:cs="Times New Roman"/>
        </w:rPr>
        <w:t>СП 16.13330</w:t>
      </w:r>
      <w:r w:rsidRPr="00271493">
        <w:rPr>
          <w:rFonts w:ascii="Times New Roman" w:hAnsi="Times New Roman" w:cs="Times New Roman"/>
        </w:rPr>
        <w:t xml:space="preserve"> расчетные формулы (10), (11) и (13) приведены к одной формуле с введением соответствующего коэффициента условий работ</w:t>
      </w:r>
      <w:r w:rsidRPr="00271493">
        <w:rPr>
          <w:rFonts w:ascii="Times New Roman" w:hAnsi="Times New Roman" w:cs="Times New Roman"/>
        </w:rPr>
        <w:t xml:space="preserve">ы </w:t>
      </w:r>
      <w:r w:rsidR="002A68EA" w:rsidRPr="00271493">
        <w:rPr>
          <w:rFonts w:ascii="Times New Roman" w:hAnsi="Times New Roman" w:cs="Times New Roman"/>
          <w:noProof/>
          <w:position w:val="-11"/>
        </w:rPr>
        <w:drawing>
          <wp:inline distT="0" distB="0" distL="0" distR="0" wp14:anchorId="107562B2" wp14:editId="0AEDE9B6">
            <wp:extent cx="184150" cy="23177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w:t>
      </w:r>
    </w:p>
    <w:p w14:paraId="44111FAF" w14:textId="77777777" w:rsidR="00000000" w:rsidRPr="00271493" w:rsidRDefault="00001705">
      <w:pPr>
        <w:pStyle w:val="FORMATTEXT"/>
        <w:ind w:firstLine="568"/>
        <w:jc w:val="both"/>
        <w:rPr>
          <w:rFonts w:ascii="Times New Roman" w:hAnsi="Times New Roman" w:cs="Times New Roman"/>
        </w:rPr>
      </w:pPr>
    </w:p>
    <w:p w14:paraId="5FF95E94" w14:textId="2C52ADE3"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0"/>
        </w:rPr>
        <w:drawing>
          <wp:inline distT="0" distB="0" distL="0" distR="0" wp14:anchorId="025812F2" wp14:editId="4935B44C">
            <wp:extent cx="730250" cy="45720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30250" cy="457200"/>
                    </a:xfrm>
                    <a:prstGeom prst="rect">
                      <a:avLst/>
                    </a:prstGeom>
                    <a:noFill/>
                    <a:ln>
                      <a:noFill/>
                    </a:ln>
                  </pic:spPr>
                </pic:pic>
              </a:graphicData>
            </a:graphic>
          </wp:inline>
        </w:drawing>
      </w:r>
      <w:r w:rsidR="00001705" w:rsidRPr="00271493">
        <w:rPr>
          <w:rFonts w:ascii="Times New Roman" w:hAnsi="Times New Roman" w:cs="Times New Roman"/>
        </w:rPr>
        <w:t xml:space="preserve">.                                                            (15) </w:t>
      </w:r>
    </w:p>
    <w:p w14:paraId="7CAE4414" w14:textId="17D9260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Коэффициент условий работы </w:t>
      </w:r>
      <w:r w:rsidR="002A68EA" w:rsidRPr="00271493">
        <w:rPr>
          <w:rFonts w:ascii="Times New Roman" w:hAnsi="Times New Roman" w:cs="Times New Roman"/>
          <w:noProof/>
          <w:position w:val="-11"/>
        </w:rPr>
        <w:drawing>
          <wp:inline distT="0" distB="0" distL="0" distR="0" wp14:anchorId="07DB8973" wp14:editId="12E93669">
            <wp:extent cx="184150" cy="23177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определен из сопоставления формул</w:t>
      </w:r>
      <w:r w:rsidRPr="00271493">
        <w:rPr>
          <w:rFonts w:ascii="Times New Roman" w:hAnsi="Times New Roman" w:cs="Times New Roman"/>
        </w:rPr>
        <w:t xml:space="preserve"> (10), (11) и (13) с формулой (15).</w:t>
      </w:r>
    </w:p>
    <w:p w14:paraId="4476BE2F" w14:textId="77777777" w:rsidR="00000000" w:rsidRPr="00271493" w:rsidRDefault="00001705">
      <w:pPr>
        <w:pStyle w:val="FORMATTEXT"/>
        <w:ind w:firstLine="568"/>
        <w:jc w:val="both"/>
        <w:rPr>
          <w:rFonts w:ascii="Times New Roman" w:hAnsi="Times New Roman" w:cs="Times New Roman"/>
        </w:rPr>
      </w:pPr>
    </w:p>
    <w:p w14:paraId="1A6AE1ED" w14:textId="1FF1EC85"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Для большинства наиболее широко применяемых углеродистых сталей с отношением </w:t>
      </w:r>
      <w:r w:rsidR="002A68EA" w:rsidRPr="00271493">
        <w:rPr>
          <w:rFonts w:ascii="Times New Roman" w:hAnsi="Times New Roman" w:cs="Times New Roman"/>
          <w:noProof/>
          <w:position w:val="-11"/>
        </w:rPr>
        <w:drawing>
          <wp:inline distT="0" distB="0" distL="0" distR="0" wp14:anchorId="0C34AD1A" wp14:editId="4F3ADB0A">
            <wp:extent cx="457200" cy="23876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Pr="00271493">
        <w:rPr>
          <w:rFonts w:ascii="Times New Roman" w:hAnsi="Times New Roman" w:cs="Times New Roman"/>
        </w:rPr>
        <w:t>&gt;1,39:</w:t>
      </w:r>
    </w:p>
    <w:p w14:paraId="1169F434" w14:textId="77777777" w:rsidR="00000000" w:rsidRPr="00271493" w:rsidRDefault="00001705">
      <w:pPr>
        <w:pStyle w:val="FORMATTEXT"/>
        <w:ind w:firstLine="568"/>
        <w:jc w:val="both"/>
        <w:rPr>
          <w:rFonts w:ascii="Times New Roman" w:hAnsi="Times New Roman" w:cs="Times New Roman"/>
        </w:rPr>
      </w:pPr>
    </w:p>
    <w:p w14:paraId="28CA1DB9" w14:textId="3486700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w:t>
      </w:r>
      <w:r w:rsidR="002A68EA" w:rsidRPr="00271493">
        <w:rPr>
          <w:rFonts w:ascii="Times New Roman" w:hAnsi="Times New Roman" w:cs="Times New Roman"/>
          <w:noProof/>
          <w:position w:val="-8"/>
        </w:rPr>
        <w:drawing>
          <wp:inline distT="0" distB="0" distL="0" distR="0" wp14:anchorId="5BE186A1" wp14:editId="1BCA21FC">
            <wp:extent cx="266065" cy="16383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66065" cy="163830"/>
                    </a:xfrm>
                    <a:prstGeom prst="rect">
                      <a:avLst/>
                    </a:prstGeom>
                    <a:noFill/>
                    <a:ln>
                      <a:noFill/>
                    </a:ln>
                  </pic:spPr>
                </pic:pic>
              </a:graphicData>
            </a:graphic>
          </wp:inline>
        </w:drawing>
      </w:r>
      <w:r w:rsidRPr="00271493">
        <w:rPr>
          <w:rFonts w:ascii="Times New Roman" w:hAnsi="Times New Roman" w:cs="Times New Roman"/>
        </w:rPr>
        <w:t xml:space="preserve">0,85 </w:t>
      </w:r>
      <w:r w:rsidR="002A68EA" w:rsidRPr="00271493">
        <w:rPr>
          <w:rFonts w:ascii="Times New Roman" w:hAnsi="Times New Roman" w:cs="Times New Roman"/>
          <w:noProof/>
          <w:position w:val="-11"/>
        </w:rPr>
        <w:drawing>
          <wp:inline distT="0" distB="0" distL="0" distR="0" wp14:anchorId="75F6ACA9" wp14:editId="3839D3E0">
            <wp:extent cx="573405" cy="231775"/>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3405" cy="231775"/>
                    </a:xfrm>
                    <a:prstGeom prst="rect">
                      <a:avLst/>
                    </a:prstGeom>
                    <a:noFill/>
                    <a:ln>
                      <a:noFill/>
                    </a:ln>
                  </pic:spPr>
                </pic:pic>
              </a:graphicData>
            </a:graphic>
          </wp:inline>
        </w:drawing>
      </w:r>
      <w:r w:rsidRPr="00271493">
        <w:rPr>
          <w:rFonts w:ascii="Times New Roman" w:hAnsi="Times New Roman" w:cs="Times New Roman"/>
        </w:rPr>
        <w:t>;</w:t>
      </w:r>
    </w:p>
    <w:p w14:paraId="6CE309D6" w14:textId="77777777" w:rsidR="00000000" w:rsidRPr="00271493" w:rsidRDefault="00001705">
      <w:pPr>
        <w:pStyle w:val="FORMATTEXT"/>
        <w:ind w:firstLine="568"/>
        <w:jc w:val="both"/>
        <w:rPr>
          <w:rFonts w:ascii="Times New Roman" w:hAnsi="Times New Roman" w:cs="Times New Roman"/>
        </w:rPr>
      </w:pPr>
    </w:p>
    <w:p w14:paraId="5CFD4975" w14:textId="51808E9F"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0,75</w:t>
      </w:r>
      <w:r w:rsidR="002A68EA" w:rsidRPr="00271493">
        <w:rPr>
          <w:rFonts w:ascii="Times New Roman" w:hAnsi="Times New Roman" w:cs="Times New Roman"/>
          <w:noProof/>
          <w:position w:val="-8"/>
        </w:rPr>
        <w:drawing>
          <wp:inline distT="0" distB="0" distL="0" distR="0" wp14:anchorId="134ACCAD" wp14:editId="1C93145A">
            <wp:extent cx="382270" cy="16383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82270" cy="163830"/>
                    </a:xfrm>
                    <a:prstGeom prst="rect">
                      <a:avLst/>
                    </a:prstGeom>
                    <a:noFill/>
                    <a:ln>
                      <a:noFill/>
                    </a:ln>
                  </pic:spPr>
                </pic:pic>
              </a:graphicData>
            </a:graphic>
          </wp:inline>
        </w:drawing>
      </w:r>
      <w:r w:rsidRPr="00271493">
        <w:rPr>
          <w:rFonts w:ascii="Times New Roman" w:hAnsi="Times New Roman" w:cs="Times New Roman"/>
        </w:rPr>
        <w:t xml:space="preserve">0,85 </w:t>
      </w:r>
      <w:r w:rsidR="002A68EA" w:rsidRPr="00271493">
        <w:rPr>
          <w:rFonts w:ascii="Times New Roman" w:hAnsi="Times New Roman" w:cs="Times New Roman"/>
          <w:noProof/>
          <w:position w:val="-11"/>
        </w:rPr>
        <w:drawing>
          <wp:inline distT="0" distB="0" distL="0" distR="0" wp14:anchorId="379AD74C" wp14:editId="6CC28B46">
            <wp:extent cx="184150" cy="231775"/>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=1,18.</w:t>
      </w:r>
    </w:p>
    <w:p w14:paraId="7BF7EAF0" w14:textId="77777777" w:rsidR="00000000" w:rsidRPr="00271493" w:rsidRDefault="00001705">
      <w:pPr>
        <w:pStyle w:val="FORMATTEXT"/>
        <w:ind w:firstLine="568"/>
        <w:jc w:val="both"/>
        <w:rPr>
          <w:rFonts w:ascii="Times New Roman" w:hAnsi="Times New Roman" w:cs="Times New Roman"/>
        </w:rPr>
      </w:pPr>
    </w:p>
    <w:p w14:paraId="70FCE66E" w14:textId="21C5ABEF"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Для сталей с отношением </w:t>
      </w:r>
      <w:r w:rsidR="002A68EA" w:rsidRPr="00271493">
        <w:rPr>
          <w:rFonts w:ascii="Times New Roman" w:hAnsi="Times New Roman" w:cs="Times New Roman"/>
          <w:noProof/>
          <w:position w:val="-11"/>
        </w:rPr>
        <w:drawing>
          <wp:inline distT="0" distB="0" distL="0" distR="0" wp14:anchorId="4A425F44" wp14:editId="46D2D86D">
            <wp:extent cx="457200" cy="23876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Pr="00271493">
        <w:rPr>
          <w:rFonts w:ascii="Times New Roman" w:hAnsi="Times New Roman" w:cs="Times New Roman"/>
        </w:rPr>
        <w:t>&lt;1,39</w:t>
      </w:r>
    </w:p>
    <w:p w14:paraId="312103DF" w14:textId="77777777" w:rsidR="00000000" w:rsidRPr="00271493" w:rsidRDefault="00001705">
      <w:pPr>
        <w:pStyle w:val="FORMATTEXT"/>
        <w:ind w:firstLine="568"/>
        <w:jc w:val="both"/>
        <w:rPr>
          <w:rFonts w:ascii="Times New Roman" w:hAnsi="Times New Roman" w:cs="Times New Roman"/>
        </w:rPr>
      </w:pPr>
    </w:p>
    <w:p w14:paraId="5A9E49DE" w14:textId="15F64CF4"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11"/>
        </w:rPr>
        <w:drawing>
          <wp:inline distT="0" distB="0" distL="0" distR="0" wp14:anchorId="6F4D99AE" wp14:editId="07DBCA8E">
            <wp:extent cx="1876425" cy="23876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876425" cy="238760"/>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0584AAE9" w14:textId="7F499B1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наиболее вероятном ослаблении сечения отверстиями для болтов от 8 до 25%</w:t>
      </w:r>
      <w:r w:rsidRPr="00271493">
        <w:rPr>
          <w:rFonts w:ascii="Times New Roman" w:hAnsi="Times New Roman" w:cs="Times New Roman"/>
        </w:rPr>
        <w:t xml:space="preserve"> (</w:t>
      </w:r>
      <w:r w:rsidR="002A68EA" w:rsidRPr="00271493">
        <w:rPr>
          <w:rFonts w:ascii="Times New Roman" w:hAnsi="Times New Roman" w:cs="Times New Roman"/>
          <w:noProof/>
          <w:position w:val="-7"/>
        </w:rPr>
        <w:drawing>
          <wp:inline distT="0" distB="0" distL="0" distR="0" wp14:anchorId="0F0D8A38" wp14:editId="0C499E46">
            <wp:extent cx="143510" cy="14351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271493">
        <w:rPr>
          <w:rFonts w:ascii="Times New Roman" w:hAnsi="Times New Roman" w:cs="Times New Roman"/>
        </w:rPr>
        <w:t xml:space="preserve">=0,92-0,75) и </w:t>
      </w:r>
      <w:r w:rsidR="002A68EA" w:rsidRPr="00271493">
        <w:rPr>
          <w:rFonts w:ascii="Times New Roman" w:hAnsi="Times New Roman" w:cs="Times New Roman"/>
          <w:noProof/>
          <w:position w:val="-11"/>
        </w:rPr>
        <w:drawing>
          <wp:inline distT="0" distB="0" distL="0" distR="0" wp14:anchorId="157C504D" wp14:editId="5BBBF9E0">
            <wp:extent cx="457200" cy="23876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Pr="00271493">
        <w:rPr>
          <w:rFonts w:ascii="Times New Roman" w:hAnsi="Times New Roman" w:cs="Times New Roman"/>
        </w:rPr>
        <w:t xml:space="preserve">&gt;1,39 </w:t>
      </w:r>
      <w:r w:rsidR="002A68EA" w:rsidRPr="00271493">
        <w:rPr>
          <w:rFonts w:ascii="Times New Roman" w:hAnsi="Times New Roman" w:cs="Times New Roman"/>
          <w:noProof/>
          <w:position w:val="-11"/>
        </w:rPr>
        <w:drawing>
          <wp:inline distT="0" distB="0" distL="0" distR="0" wp14:anchorId="5D215829" wp14:editId="01D42EFE">
            <wp:extent cx="184150" cy="231775"/>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 xml:space="preserve">=1,09-1,18. При </w:t>
      </w:r>
      <w:r w:rsidR="002A68EA" w:rsidRPr="00271493">
        <w:rPr>
          <w:rFonts w:ascii="Times New Roman" w:hAnsi="Times New Roman" w:cs="Times New Roman"/>
          <w:noProof/>
          <w:position w:val="-11"/>
        </w:rPr>
        <w:drawing>
          <wp:inline distT="0" distB="0" distL="0" distR="0" wp14:anchorId="634013F4" wp14:editId="08F303FB">
            <wp:extent cx="457200" cy="23876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Pr="00271493">
        <w:rPr>
          <w:rFonts w:ascii="Times New Roman" w:hAnsi="Times New Roman" w:cs="Times New Roman"/>
        </w:rPr>
        <w:t xml:space="preserve">&lt;1,39 </w:t>
      </w:r>
      <w:r w:rsidR="002A68EA" w:rsidRPr="00271493">
        <w:rPr>
          <w:rFonts w:ascii="Times New Roman" w:hAnsi="Times New Roman" w:cs="Times New Roman"/>
          <w:noProof/>
          <w:position w:val="-11"/>
        </w:rPr>
        <w:drawing>
          <wp:inline distT="0" distB="0" distL="0" distR="0" wp14:anchorId="2C4A6988" wp14:editId="58003C43">
            <wp:extent cx="184150" cy="23177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=0,99-1,18; при этом меньшее знач</w:t>
      </w:r>
      <w:r w:rsidRPr="00271493">
        <w:rPr>
          <w:rFonts w:ascii="Times New Roman" w:hAnsi="Times New Roman" w:cs="Times New Roman"/>
        </w:rPr>
        <w:t xml:space="preserve">ение </w:t>
      </w:r>
      <w:r w:rsidR="002A68EA" w:rsidRPr="00271493">
        <w:rPr>
          <w:rFonts w:ascii="Times New Roman" w:hAnsi="Times New Roman" w:cs="Times New Roman"/>
          <w:noProof/>
          <w:position w:val="-11"/>
        </w:rPr>
        <w:drawing>
          <wp:inline distT="0" distB="0" distL="0" distR="0" wp14:anchorId="3DBF63D8" wp14:editId="164A3F2D">
            <wp:extent cx="184150" cy="23177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 xml:space="preserve">соответствует </w:t>
      </w:r>
      <w:r w:rsidR="002A68EA" w:rsidRPr="00271493">
        <w:rPr>
          <w:rFonts w:ascii="Times New Roman" w:hAnsi="Times New Roman" w:cs="Times New Roman"/>
          <w:noProof/>
          <w:position w:val="-11"/>
        </w:rPr>
        <w:drawing>
          <wp:inline distT="0" distB="0" distL="0" distR="0" wp14:anchorId="72661C59" wp14:editId="48286995">
            <wp:extent cx="457200" cy="23876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Pr="00271493">
        <w:rPr>
          <w:rFonts w:ascii="Times New Roman" w:hAnsi="Times New Roman" w:cs="Times New Roman"/>
        </w:rPr>
        <w:t>=1,17.</w:t>
      </w:r>
    </w:p>
    <w:p w14:paraId="4D9D5747" w14:textId="77777777" w:rsidR="00000000" w:rsidRPr="00271493" w:rsidRDefault="00001705">
      <w:pPr>
        <w:pStyle w:val="FORMATTEXT"/>
        <w:ind w:firstLine="568"/>
        <w:jc w:val="both"/>
        <w:rPr>
          <w:rFonts w:ascii="Times New Roman" w:hAnsi="Times New Roman" w:cs="Times New Roman"/>
        </w:rPr>
      </w:pPr>
    </w:p>
    <w:p w14:paraId="75B85C47" w14:textId="3D73CEC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В </w:t>
      </w:r>
      <w:r w:rsidRPr="00271493">
        <w:rPr>
          <w:rFonts w:ascii="Times New Roman" w:hAnsi="Times New Roman" w:cs="Times New Roman"/>
        </w:rPr>
        <w:t>СП 16.13330</w:t>
      </w:r>
      <w:r w:rsidRPr="00271493">
        <w:rPr>
          <w:rFonts w:ascii="Times New Roman" w:hAnsi="Times New Roman" w:cs="Times New Roman"/>
        </w:rPr>
        <w:t xml:space="preserve"> приняты </w:t>
      </w:r>
      <w:r w:rsidR="002A68EA" w:rsidRPr="00271493">
        <w:rPr>
          <w:rFonts w:ascii="Times New Roman" w:hAnsi="Times New Roman" w:cs="Times New Roman"/>
          <w:noProof/>
          <w:position w:val="-11"/>
        </w:rPr>
        <w:drawing>
          <wp:inline distT="0" distB="0" distL="0" distR="0" wp14:anchorId="525A7C17" wp14:editId="12AACC7F">
            <wp:extent cx="184150" cy="231775"/>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 xml:space="preserve">=1,1 для сталей с пределом текучести </w:t>
      </w:r>
      <w:r w:rsidR="002A68EA" w:rsidRPr="00271493">
        <w:rPr>
          <w:rFonts w:ascii="Times New Roman" w:hAnsi="Times New Roman" w:cs="Times New Roman"/>
          <w:noProof/>
          <w:position w:val="-11"/>
        </w:rPr>
        <w:drawing>
          <wp:inline distT="0" distB="0" distL="0" distR="0" wp14:anchorId="74575EA3" wp14:editId="6B6C6CCF">
            <wp:extent cx="340995" cy="23876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271493">
        <w:rPr>
          <w:rFonts w:ascii="Times New Roman" w:hAnsi="Times New Roman" w:cs="Times New Roman"/>
        </w:rPr>
        <w:t>440 МПа (4500 кгс/см</w:t>
      </w:r>
      <w:r w:rsidR="002A68EA" w:rsidRPr="00271493">
        <w:rPr>
          <w:rFonts w:ascii="Times New Roman" w:hAnsi="Times New Roman" w:cs="Times New Roman"/>
          <w:noProof/>
          <w:position w:val="-10"/>
        </w:rPr>
        <w:drawing>
          <wp:inline distT="0" distB="0" distL="0" distR="0" wp14:anchorId="56D67CB6" wp14:editId="295D358E">
            <wp:extent cx="102235" cy="21844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1"/>
        </w:rPr>
        <w:drawing>
          <wp:inline distT="0" distB="0" distL="0" distR="0" wp14:anchorId="7D7B48BA" wp14:editId="4364A868">
            <wp:extent cx="184150" cy="231775"/>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 xml:space="preserve">=1,0 - для сталей с пределом текучести </w:t>
      </w:r>
      <w:r w:rsidR="002A68EA" w:rsidRPr="00271493">
        <w:rPr>
          <w:rFonts w:ascii="Times New Roman" w:hAnsi="Times New Roman" w:cs="Times New Roman"/>
          <w:noProof/>
          <w:position w:val="-11"/>
        </w:rPr>
        <w:drawing>
          <wp:inline distT="0" distB="0" distL="0" distR="0" wp14:anchorId="7DA1F603" wp14:editId="059CDD9E">
            <wp:extent cx="198120" cy="23876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271493">
        <w:rPr>
          <w:rFonts w:ascii="Times New Roman" w:hAnsi="Times New Roman" w:cs="Times New Roman"/>
        </w:rPr>
        <w:t>&gt;440 М</w:t>
      </w:r>
      <w:r w:rsidRPr="00271493">
        <w:rPr>
          <w:rFonts w:ascii="Times New Roman" w:hAnsi="Times New Roman" w:cs="Times New Roman"/>
        </w:rPr>
        <w:t>Па (4500 кгс/см</w:t>
      </w:r>
      <w:r w:rsidR="002A68EA" w:rsidRPr="00271493">
        <w:rPr>
          <w:rFonts w:ascii="Times New Roman" w:hAnsi="Times New Roman" w:cs="Times New Roman"/>
          <w:noProof/>
          <w:position w:val="-10"/>
        </w:rPr>
        <w:drawing>
          <wp:inline distT="0" distB="0" distL="0" distR="0" wp14:anchorId="4967C767" wp14:editId="510E7576">
            <wp:extent cx="102235" cy="21844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rPr>
        <w:t>).</w:t>
      </w:r>
    </w:p>
    <w:p w14:paraId="3CB8FB9E" w14:textId="77777777" w:rsidR="00000000" w:rsidRPr="00271493" w:rsidRDefault="00001705">
      <w:pPr>
        <w:pStyle w:val="FORMATTEXT"/>
        <w:ind w:firstLine="568"/>
        <w:jc w:val="both"/>
        <w:rPr>
          <w:rFonts w:ascii="Times New Roman" w:hAnsi="Times New Roman" w:cs="Times New Roman"/>
        </w:rPr>
      </w:pPr>
    </w:p>
    <w:p w14:paraId="1F999E90" w14:textId="7F4F040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Для упрощения расчетов на прочность сечений, ослабленных отверстиями для болтов, указанные значения коэффициентов </w:t>
      </w:r>
      <w:r w:rsidR="002A68EA" w:rsidRPr="00271493">
        <w:rPr>
          <w:rFonts w:ascii="Times New Roman" w:hAnsi="Times New Roman" w:cs="Times New Roman"/>
          <w:noProof/>
          <w:position w:val="-11"/>
        </w:rPr>
        <w:drawing>
          <wp:inline distT="0" distB="0" distL="0" distR="0" wp14:anchorId="2D598D11" wp14:editId="578408B6">
            <wp:extent cx="184150" cy="231775"/>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приняты и для других видов напряженно-деформированн</w:t>
      </w:r>
      <w:r w:rsidRPr="00271493">
        <w:rPr>
          <w:rFonts w:ascii="Times New Roman" w:hAnsi="Times New Roman" w:cs="Times New Roman"/>
        </w:rPr>
        <w:t>ых состояний элементов конструкций (сжатие, изгиб, сжатие или растяжение с изгибом).</w:t>
      </w:r>
    </w:p>
    <w:p w14:paraId="6364BCB2" w14:textId="77777777" w:rsidR="00000000" w:rsidRPr="00271493" w:rsidRDefault="00001705">
      <w:pPr>
        <w:pStyle w:val="FORMATTEXT"/>
        <w:ind w:firstLine="568"/>
        <w:jc w:val="both"/>
        <w:rPr>
          <w:rFonts w:ascii="Times New Roman" w:hAnsi="Times New Roman" w:cs="Times New Roman"/>
        </w:rPr>
      </w:pPr>
    </w:p>
    <w:p w14:paraId="34BAC8E6" w14:textId="4D1F51AA"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1</w:t>
      </w:r>
      <w:r w:rsidRPr="00271493">
        <w:rPr>
          <w:rFonts w:ascii="Times New Roman" w:hAnsi="Times New Roman" w:cs="Times New Roman"/>
        </w:rPr>
        <w:t>).</w:t>
      </w:r>
    </w:p>
    <w:p w14:paraId="7CB9E10A" w14:textId="77777777" w:rsidR="00000000" w:rsidRPr="00271493" w:rsidRDefault="00001705">
      <w:pPr>
        <w:pStyle w:val="FORMATTEXT"/>
        <w:ind w:firstLine="568"/>
        <w:jc w:val="both"/>
        <w:rPr>
          <w:rFonts w:ascii="Times New Roman" w:hAnsi="Times New Roman" w:cs="Times New Roman"/>
        </w:rPr>
      </w:pPr>
    </w:p>
    <w:p w14:paraId="01FB336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7.1.5 При расчете на прочность цент</w:t>
      </w:r>
      <w:r w:rsidRPr="00271493">
        <w:rPr>
          <w:rFonts w:ascii="Times New Roman" w:hAnsi="Times New Roman" w:cs="Times New Roman"/>
        </w:rPr>
        <w:t>рально сжатых элементов необходимо учитывать особенности работы стали на сжатие. В частности, расчет на прочность центрально сжатых элементов с соединениями на болтах класса точности А выполняется как для неослабленных элементов.</w:t>
      </w:r>
    </w:p>
    <w:p w14:paraId="1CEF7FC9" w14:textId="77777777" w:rsidR="00000000" w:rsidRPr="00271493" w:rsidRDefault="00001705">
      <w:pPr>
        <w:pStyle w:val="FORMATTEXT"/>
        <w:ind w:firstLine="568"/>
        <w:jc w:val="both"/>
        <w:rPr>
          <w:rFonts w:ascii="Times New Roman" w:hAnsi="Times New Roman" w:cs="Times New Roman"/>
        </w:rPr>
      </w:pPr>
    </w:p>
    <w:p w14:paraId="2B06108C" w14:textId="7E3C6BC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7.1.6 В отдельных листовы</w:t>
      </w:r>
      <w:r w:rsidRPr="00271493">
        <w:rPr>
          <w:rFonts w:ascii="Times New Roman" w:hAnsi="Times New Roman" w:cs="Times New Roman"/>
        </w:rPr>
        <w:t>х конструкциях с равномерным распределением напряжений (например, листовые настилы, некоторые виды трубопроводов и резервуаров и т.п.), когда при значительных деформациях конструкций не нарушается их нормальная эксплуатация, работа растянутых элементов ста</w:t>
      </w:r>
      <w:r w:rsidRPr="00271493">
        <w:rPr>
          <w:rFonts w:ascii="Times New Roman" w:hAnsi="Times New Roman" w:cs="Times New Roman"/>
        </w:rPr>
        <w:t xml:space="preserve">льных конструкций происходит после достижения металлом предела текучести (при </w:t>
      </w:r>
      <w:r w:rsidR="002A68EA" w:rsidRPr="00271493">
        <w:rPr>
          <w:rFonts w:ascii="Times New Roman" w:hAnsi="Times New Roman" w:cs="Times New Roman"/>
          <w:noProof/>
          <w:position w:val="-11"/>
        </w:rPr>
        <w:drawing>
          <wp:inline distT="0" distB="0" distL="0" distR="0" wp14:anchorId="5F858610" wp14:editId="5FD4B54E">
            <wp:extent cx="764540" cy="23876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64540" cy="238760"/>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1"/>
        </w:rPr>
        <w:drawing>
          <wp:inline distT="0" distB="0" distL="0" distR="0" wp14:anchorId="2074F931" wp14:editId="1E9627BD">
            <wp:extent cx="184150" cy="23177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=1,3). Учитывать работу стали после достижения предела текучести в каждом конкретном случае необходимо на</w:t>
      </w:r>
      <w:r w:rsidRPr="00271493">
        <w:rPr>
          <w:rFonts w:ascii="Times New Roman" w:hAnsi="Times New Roman" w:cs="Times New Roman"/>
        </w:rPr>
        <w:t xml:space="preserve"> основе опыта проектирования и эксплуатации конструкций соответствующего типа.</w:t>
      </w:r>
    </w:p>
    <w:p w14:paraId="22B5A321" w14:textId="77777777" w:rsidR="00000000" w:rsidRPr="00271493" w:rsidRDefault="00001705">
      <w:pPr>
        <w:pStyle w:val="FORMATTEXT"/>
        <w:ind w:firstLine="568"/>
        <w:jc w:val="both"/>
        <w:rPr>
          <w:rFonts w:ascii="Times New Roman" w:hAnsi="Times New Roman" w:cs="Times New Roman"/>
        </w:rPr>
      </w:pPr>
    </w:p>
    <w:p w14:paraId="4AABB6D6" w14:textId="10D2DAC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1</w:t>
      </w:r>
      <w:r w:rsidRPr="00271493">
        <w:rPr>
          <w:rFonts w:ascii="Times New Roman" w:hAnsi="Times New Roman" w:cs="Times New Roman"/>
        </w:rPr>
        <w:t>).</w:t>
      </w:r>
    </w:p>
    <w:p w14:paraId="38921F16" w14:textId="77777777" w:rsidR="00000000" w:rsidRPr="00271493" w:rsidRDefault="00001705">
      <w:pPr>
        <w:pStyle w:val="FORMATTEXT"/>
        <w:ind w:firstLine="568"/>
        <w:jc w:val="both"/>
        <w:rPr>
          <w:rFonts w:ascii="Times New Roman" w:hAnsi="Times New Roman" w:cs="Times New Roman"/>
        </w:rPr>
      </w:pPr>
    </w:p>
    <w:p w14:paraId="1CE0BDB5" w14:textId="7FFC482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7.1.7 Требования по проверке устойчивости </w:t>
      </w:r>
      <w:r w:rsidRPr="00271493">
        <w:rPr>
          <w:rFonts w:ascii="Times New Roman" w:hAnsi="Times New Roman" w:cs="Times New Roman"/>
        </w:rPr>
        <w:t xml:space="preserve">центрально сжатых стержней установлены в </w:t>
      </w:r>
      <w:r w:rsidRPr="00271493">
        <w:rPr>
          <w:rFonts w:ascii="Times New Roman" w:hAnsi="Times New Roman" w:cs="Times New Roman"/>
        </w:rPr>
        <w:t>СП 16.13330</w:t>
      </w:r>
      <w:r w:rsidRPr="00271493">
        <w:rPr>
          <w:rFonts w:ascii="Times New Roman" w:hAnsi="Times New Roman" w:cs="Times New Roman"/>
        </w:rPr>
        <w:t xml:space="preserve"> на основе расчета внецентренно сжатых стержней с учетом влияния формы сечения, начального искр</w:t>
      </w:r>
      <w:r w:rsidRPr="00271493">
        <w:rPr>
          <w:rFonts w:ascii="Times New Roman" w:hAnsi="Times New Roman" w:cs="Times New Roman"/>
        </w:rPr>
        <w:t>ивления оси, случайного эксцентриситета сжимающей силы, а также соединительных элементов (для сквозных стержней).</w:t>
      </w:r>
    </w:p>
    <w:p w14:paraId="74DA873E" w14:textId="77777777" w:rsidR="00000000" w:rsidRPr="00271493" w:rsidRDefault="00001705">
      <w:pPr>
        <w:pStyle w:val="FORMATTEXT"/>
        <w:ind w:firstLine="568"/>
        <w:jc w:val="both"/>
        <w:rPr>
          <w:rFonts w:ascii="Times New Roman" w:hAnsi="Times New Roman" w:cs="Times New Roman"/>
        </w:rPr>
      </w:pPr>
    </w:p>
    <w:p w14:paraId="5F979848" w14:textId="36B8518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Начальные искривления или случайные эксцентриситеты приняты в соответствии с допускаемыми отклонениями, установленными в </w:t>
      </w:r>
      <w:r w:rsidRPr="00271493">
        <w:rPr>
          <w:rFonts w:ascii="Times New Roman" w:hAnsi="Times New Roman" w:cs="Times New Roman"/>
        </w:rPr>
        <w:t>ГОСТ 23118</w:t>
      </w:r>
      <w:r w:rsidRPr="00271493">
        <w:rPr>
          <w:rFonts w:ascii="Times New Roman" w:hAnsi="Times New Roman" w:cs="Times New Roman"/>
        </w:rPr>
        <w:t xml:space="preserve"> и </w:t>
      </w:r>
      <w:r w:rsidRPr="00271493">
        <w:rPr>
          <w:rFonts w:ascii="Times New Roman" w:hAnsi="Times New Roman" w:cs="Times New Roman"/>
        </w:rPr>
        <w:t>СП 70.13330</w:t>
      </w:r>
      <w:r w:rsidRPr="00271493">
        <w:rPr>
          <w:rFonts w:ascii="Times New Roman" w:hAnsi="Times New Roman" w:cs="Times New Roman"/>
        </w:rPr>
        <w:t>.</w:t>
      </w:r>
    </w:p>
    <w:p w14:paraId="55B9F95E" w14:textId="77777777" w:rsidR="00000000" w:rsidRPr="00271493" w:rsidRDefault="00001705">
      <w:pPr>
        <w:pStyle w:val="FORMATTEXT"/>
        <w:ind w:firstLine="568"/>
        <w:jc w:val="both"/>
        <w:rPr>
          <w:rFonts w:ascii="Times New Roman" w:hAnsi="Times New Roman" w:cs="Times New Roman"/>
        </w:rPr>
      </w:pPr>
    </w:p>
    <w:p w14:paraId="5AA0649D" w14:textId="64B26D1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решении поставленной задачи был рассмотре</w:t>
      </w:r>
      <w:r w:rsidRPr="00271493">
        <w:rPr>
          <w:rFonts w:ascii="Times New Roman" w:hAnsi="Times New Roman" w:cs="Times New Roman"/>
        </w:rPr>
        <w:t xml:space="preserve">н внецентренно сжатый стержень, схема которого приведена на рисунке 3 </w:t>
      </w:r>
      <w:r w:rsidRPr="00271493">
        <w:rPr>
          <w:rFonts w:ascii="Times New Roman" w:hAnsi="Times New Roman" w:cs="Times New Roman"/>
          <w:i/>
          <w:iCs/>
        </w:rPr>
        <w:t>а)</w:t>
      </w:r>
      <w:r w:rsidRPr="00271493">
        <w:rPr>
          <w:rFonts w:ascii="Times New Roman" w:hAnsi="Times New Roman" w:cs="Times New Roman"/>
        </w:rPr>
        <w:t>. При этом решение выполнялось в предположении малости перемещений по деформированной схеме с учетом пластических деформаций, а значение расчетной несущей способности принято равным пр</w:t>
      </w:r>
      <w:r w:rsidRPr="00271493">
        <w:rPr>
          <w:rFonts w:ascii="Times New Roman" w:hAnsi="Times New Roman" w:cs="Times New Roman"/>
        </w:rPr>
        <w:t xml:space="preserve">едельному значению сжимающей силы </w:t>
      </w:r>
      <w:r w:rsidR="002A68EA" w:rsidRPr="00271493">
        <w:rPr>
          <w:rFonts w:ascii="Times New Roman" w:hAnsi="Times New Roman" w:cs="Times New Roman"/>
          <w:i/>
          <w:iCs/>
          <w:noProof/>
          <w:position w:val="-10"/>
        </w:rPr>
        <w:drawing>
          <wp:inline distT="0" distB="0" distL="0" distR="0" wp14:anchorId="42889D6C" wp14:editId="64EC9F91">
            <wp:extent cx="184150" cy="21844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271493">
        <w:rPr>
          <w:rFonts w:ascii="Times New Roman" w:hAnsi="Times New Roman" w:cs="Times New Roman"/>
        </w:rPr>
        <w:t xml:space="preserve">, которая воспринимается элементом [рисунок 3 </w:t>
      </w:r>
      <w:r w:rsidRPr="00271493">
        <w:rPr>
          <w:rFonts w:ascii="Times New Roman" w:hAnsi="Times New Roman" w:cs="Times New Roman"/>
          <w:i/>
          <w:iCs/>
        </w:rPr>
        <w:t>б</w:t>
      </w:r>
      <w:r w:rsidRPr="00271493">
        <w:rPr>
          <w:rFonts w:ascii="Times New Roman" w:hAnsi="Times New Roman" w:cs="Times New Roman"/>
        </w:rPr>
        <w:t>)]. Форма изогнутой оси принималась по полуволне синусоиды.</w:t>
      </w:r>
    </w:p>
    <w:p w14:paraId="5640B03A" w14:textId="77777777" w:rsidR="00000000" w:rsidRPr="00271493" w:rsidRDefault="00001705">
      <w:pPr>
        <w:pStyle w:val="FORMATTEXT"/>
        <w:ind w:firstLine="568"/>
        <w:jc w:val="both"/>
        <w:rPr>
          <w:rFonts w:ascii="Times New Roman" w:hAnsi="Times New Roman" w:cs="Times New Roman"/>
        </w:rPr>
      </w:pPr>
    </w:p>
    <w:p w14:paraId="0AB58F12"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271493" w:rsidRPr="00271493" w14:paraId="5AE45767"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723E4B86" w14:textId="1CC74900"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96"/>
                <w:sz w:val="18"/>
                <w:szCs w:val="18"/>
              </w:rPr>
              <w:drawing>
                <wp:inline distT="0" distB="0" distL="0" distR="0" wp14:anchorId="0E0C2329" wp14:editId="3EECC827">
                  <wp:extent cx="5534025" cy="2402205"/>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534025" cy="2402205"/>
                          </a:xfrm>
                          <a:prstGeom prst="rect">
                            <a:avLst/>
                          </a:prstGeom>
                          <a:noFill/>
                          <a:ln>
                            <a:noFill/>
                          </a:ln>
                        </pic:spPr>
                      </pic:pic>
                    </a:graphicData>
                  </a:graphic>
                </wp:inline>
              </w:drawing>
            </w:r>
          </w:p>
        </w:tc>
      </w:tr>
    </w:tbl>
    <w:p w14:paraId="04F9F0D9"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039973ED"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      </w:t>
      </w:r>
    </w:p>
    <w:p w14:paraId="3100FC54" w14:textId="2CE3AD8B"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i/>
          <w:iCs/>
        </w:rPr>
        <w:t>а</w:t>
      </w:r>
      <w:r w:rsidRPr="00271493">
        <w:rPr>
          <w:rFonts w:ascii="Times New Roman" w:hAnsi="Times New Roman" w:cs="Times New Roman"/>
        </w:rPr>
        <w:t xml:space="preserve">) - расчетная схема; </w:t>
      </w:r>
      <w:r w:rsidRPr="00271493">
        <w:rPr>
          <w:rFonts w:ascii="Times New Roman" w:hAnsi="Times New Roman" w:cs="Times New Roman"/>
          <w:i/>
          <w:iCs/>
        </w:rPr>
        <w:t>б</w:t>
      </w:r>
      <w:r w:rsidRPr="00271493">
        <w:rPr>
          <w:rFonts w:ascii="Times New Roman" w:hAnsi="Times New Roman" w:cs="Times New Roman"/>
        </w:rPr>
        <w:t>) - крива</w:t>
      </w:r>
      <w:r w:rsidRPr="00271493">
        <w:rPr>
          <w:rFonts w:ascii="Times New Roman" w:hAnsi="Times New Roman" w:cs="Times New Roman"/>
        </w:rPr>
        <w:t xml:space="preserve">я состояния равновесия; </w:t>
      </w:r>
      <w:r w:rsidRPr="00271493">
        <w:rPr>
          <w:rFonts w:ascii="Times New Roman" w:hAnsi="Times New Roman" w:cs="Times New Roman"/>
          <w:i/>
          <w:iCs/>
        </w:rPr>
        <w:t>в</w:t>
      </w:r>
      <w:r w:rsidRPr="00271493">
        <w:rPr>
          <w:rFonts w:ascii="Times New Roman" w:hAnsi="Times New Roman" w:cs="Times New Roman"/>
        </w:rPr>
        <w:t xml:space="preserve">) - график коэффициента </w:t>
      </w:r>
      <w:r w:rsidR="002A68EA" w:rsidRPr="00271493">
        <w:rPr>
          <w:rFonts w:ascii="Times New Roman" w:hAnsi="Times New Roman" w:cs="Times New Roman"/>
          <w:noProof/>
          <w:position w:val="-8"/>
        </w:rPr>
        <w:drawing>
          <wp:inline distT="0" distB="0" distL="0" distR="0" wp14:anchorId="02AD9718" wp14:editId="14EB95EF">
            <wp:extent cx="143510" cy="16383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271493">
        <w:rPr>
          <w:rFonts w:ascii="Times New Roman" w:hAnsi="Times New Roman" w:cs="Times New Roman"/>
        </w:rPr>
        <w:t xml:space="preserve">для типов сечений </w:t>
      </w:r>
      <w:r w:rsidRPr="00271493">
        <w:rPr>
          <w:rFonts w:ascii="Times New Roman" w:hAnsi="Times New Roman" w:cs="Times New Roman"/>
          <w:i/>
          <w:iCs/>
        </w:rPr>
        <w:t>а</w:t>
      </w:r>
      <w:r w:rsidRPr="00271493">
        <w:rPr>
          <w:rFonts w:ascii="Times New Roman" w:hAnsi="Times New Roman" w:cs="Times New Roman"/>
        </w:rPr>
        <w:t xml:space="preserve">, </w:t>
      </w:r>
      <w:r w:rsidRPr="00271493">
        <w:rPr>
          <w:rFonts w:ascii="Times New Roman" w:hAnsi="Times New Roman" w:cs="Times New Roman"/>
          <w:i/>
          <w:iCs/>
        </w:rPr>
        <w:t>b</w:t>
      </w:r>
      <w:r w:rsidRPr="00271493">
        <w:rPr>
          <w:rFonts w:ascii="Times New Roman" w:hAnsi="Times New Roman" w:cs="Times New Roman"/>
        </w:rPr>
        <w:t xml:space="preserve">, </w:t>
      </w:r>
      <w:r w:rsidRPr="00271493">
        <w:rPr>
          <w:rFonts w:ascii="Times New Roman" w:hAnsi="Times New Roman" w:cs="Times New Roman"/>
          <w:i/>
          <w:iCs/>
        </w:rPr>
        <w:t>с</w:t>
      </w:r>
    </w:p>
    <w:p w14:paraId="0DDCE2F5" w14:textId="77777777" w:rsidR="00000000" w:rsidRPr="00271493" w:rsidRDefault="00001705">
      <w:pPr>
        <w:pStyle w:val="FORMATTEXT"/>
        <w:jc w:val="center"/>
        <w:rPr>
          <w:rFonts w:ascii="Times New Roman" w:hAnsi="Times New Roman" w:cs="Times New Roman"/>
        </w:rPr>
      </w:pPr>
    </w:p>
    <w:p w14:paraId="6DFB8C92"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Рисунок 3 - К расчету сжатых стержней </w:t>
      </w:r>
    </w:p>
    <w:p w14:paraId="552F7FA4" w14:textId="4744B69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7.1.8 В </w:t>
      </w:r>
      <w:r w:rsidRPr="00271493">
        <w:rPr>
          <w:rFonts w:ascii="Times New Roman" w:hAnsi="Times New Roman" w:cs="Times New Roman"/>
        </w:rPr>
        <w:t>СП 16.13330</w:t>
      </w:r>
      <w:r w:rsidRPr="00271493">
        <w:rPr>
          <w:rFonts w:ascii="Times New Roman" w:hAnsi="Times New Roman" w:cs="Times New Roman"/>
        </w:rPr>
        <w:t xml:space="preserve"> методика практических расчетов центрально сжатых элементов приведена с использованием коэффициентов устойчивости при центральном сжатии </w:t>
      </w:r>
      <w:r w:rsidR="002A68EA" w:rsidRPr="00271493">
        <w:rPr>
          <w:rFonts w:ascii="Times New Roman" w:hAnsi="Times New Roman" w:cs="Times New Roman"/>
          <w:noProof/>
          <w:position w:val="-8"/>
        </w:rPr>
        <w:drawing>
          <wp:inline distT="0" distB="0" distL="0" distR="0" wp14:anchorId="588A13DD" wp14:editId="2ECE9C08">
            <wp:extent cx="143510" cy="16383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271493">
        <w:rPr>
          <w:rFonts w:ascii="Times New Roman" w:hAnsi="Times New Roman" w:cs="Times New Roman"/>
        </w:rPr>
        <w:t>(коэффициентов продольного изгиба), которые вычислены с учет</w:t>
      </w:r>
      <w:r w:rsidRPr="00271493">
        <w:rPr>
          <w:rFonts w:ascii="Times New Roman" w:hAnsi="Times New Roman" w:cs="Times New Roman"/>
        </w:rPr>
        <w:t xml:space="preserve">ом 7.1.7 в зависимости от условной гибкости </w:t>
      </w:r>
      <w:r w:rsidR="002A68EA" w:rsidRPr="00271493">
        <w:rPr>
          <w:rFonts w:ascii="Times New Roman" w:hAnsi="Times New Roman" w:cs="Times New Roman"/>
          <w:noProof/>
          <w:position w:val="-12"/>
        </w:rPr>
        <w:drawing>
          <wp:inline distT="0" distB="0" distL="0" distR="0" wp14:anchorId="4428DC34" wp14:editId="397EFA3B">
            <wp:extent cx="866775" cy="27305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866775" cy="273050"/>
                    </a:xfrm>
                    <a:prstGeom prst="rect">
                      <a:avLst/>
                    </a:prstGeom>
                    <a:noFill/>
                    <a:ln>
                      <a:noFill/>
                    </a:ln>
                  </pic:spPr>
                </pic:pic>
              </a:graphicData>
            </a:graphic>
          </wp:inline>
        </w:drawing>
      </w:r>
      <w:r w:rsidRPr="00271493">
        <w:rPr>
          <w:rFonts w:ascii="Times New Roman" w:hAnsi="Times New Roman" w:cs="Times New Roman"/>
        </w:rPr>
        <w:t xml:space="preserve">и приняты равными </w:t>
      </w:r>
      <w:r w:rsidR="002A68EA" w:rsidRPr="00271493">
        <w:rPr>
          <w:rFonts w:ascii="Times New Roman" w:hAnsi="Times New Roman" w:cs="Times New Roman"/>
          <w:noProof/>
          <w:position w:val="-11"/>
        </w:rPr>
        <w:drawing>
          <wp:inline distT="0" distB="0" distL="0" distR="0" wp14:anchorId="6E949C57" wp14:editId="10D05FD8">
            <wp:extent cx="921385" cy="23876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921385" cy="238760"/>
                    </a:xfrm>
                    <a:prstGeom prst="rect">
                      <a:avLst/>
                    </a:prstGeom>
                    <a:noFill/>
                    <a:ln>
                      <a:noFill/>
                    </a:ln>
                  </pic:spPr>
                </pic:pic>
              </a:graphicData>
            </a:graphic>
          </wp:inline>
        </w:drawing>
      </w:r>
      <w:r w:rsidRPr="00271493">
        <w:rPr>
          <w:rFonts w:ascii="Times New Roman" w:hAnsi="Times New Roman" w:cs="Times New Roman"/>
        </w:rPr>
        <w:t>.</w:t>
      </w:r>
    </w:p>
    <w:p w14:paraId="1A40A3C0" w14:textId="77777777" w:rsidR="00000000" w:rsidRPr="00271493" w:rsidRDefault="00001705">
      <w:pPr>
        <w:pStyle w:val="FORMATTEXT"/>
        <w:ind w:firstLine="568"/>
        <w:jc w:val="both"/>
        <w:rPr>
          <w:rFonts w:ascii="Times New Roman" w:hAnsi="Times New Roman" w:cs="Times New Roman"/>
        </w:rPr>
      </w:pPr>
    </w:p>
    <w:p w14:paraId="295D7A01" w14:textId="570C4CF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вычислении значений коэффициентов </w:t>
      </w:r>
      <w:r w:rsidR="002A68EA" w:rsidRPr="00271493">
        <w:rPr>
          <w:rFonts w:ascii="Times New Roman" w:hAnsi="Times New Roman" w:cs="Times New Roman"/>
          <w:noProof/>
          <w:position w:val="-8"/>
        </w:rPr>
        <w:drawing>
          <wp:inline distT="0" distB="0" distL="0" distR="0" wp14:anchorId="563EB38F" wp14:editId="464B6FC9">
            <wp:extent cx="143510" cy="16383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271493">
        <w:rPr>
          <w:rFonts w:ascii="Times New Roman" w:hAnsi="Times New Roman" w:cs="Times New Roman"/>
        </w:rPr>
        <w:t>для разных типов (</w:t>
      </w:r>
      <w:r w:rsidRPr="00271493">
        <w:rPr>
          <w:rFonts w:ascii="Times New Roman" w:hAnsi="Times New Roman" w:cs="Times New Roman"/>
          <w:i/>
          <w:iCs/>
        </w:rPr>
        <w:t>а</w:t>
      </w:r>
      <w:r w:rsidRPr="00271493">
        <w:rPr>
          <w:rFonts w:ascii="Times New Roman" w:hAnsi="Times New Roman" w:cs="Times New Roman"/>
        </w:rPr>
        <w:t xml:space="preserve">, </w:t>
      </w:r>
      <w:r w:rsidRPr="00271493">
        <w:rPr>
          <w:rFonts w:ascii="Times New Roman" w:hAnsi="Times New Roman" w:cs="Times New Roman"/>
          <w:i/>
          <w:iCs/>
        </w:rPr>
        <w:t>b</w:t>
      </w:r>
      <w:r w:rsidRPr="00271493">
        <w:rPr>
          <w:rFonts w:ascii="Times New Roman" w:hAnsi="Times New Roman" w:cs="Times New Roman"/>
        </w:rPr>
        <w:t xml:space="preserve"> и </w:t>
      </w:r>
      <w:r w:rsidRPr="00271493">
        <w:rPr>
          <w:rFonts w:ascii="Times New Roman" w:hAnsi="Times New Roman" w:cs="Times New Roman"/>
          <w:i/>
          <w:iCs/>
        </w:rPr>
        <w:t>с</w:t>
      </w:r>
      <w:r w:rsidRPr="00271493">
        <w:rPr>
          <w:rFonts w:ascii="Times New Roman" w:hAnsi="Times New Roman" w:cs="Times New Roman"/>
        </w:rPr>
        <w:t xml:space="preserve">) поперечных сечений </w:t>
      </w:r>
      <w:r w:rsidRPr="00271493">
        <w:rPr>
          <w:rFonts w:ascii="Times New Roman" w:hAnsi="Times New Roman" w:cs="Times New Roman"/>
        </w:rPr>
        <w:t xml:space="preserve">в соответствии с таблицей 7 </w:t>
      </w:r>
      <w:r w:rsidRPr="00271493">
        <w:rPr>
          <w:rFonts w:ascii="Times New Roman" w:hAnsi="Times New Roman" w:cs="Times New Roman"/>
        </w:rPr>
        <w:t>СП 16.13330.2017</w:t>
      </w:r>
      <w:r w:rsidRPr="00271493">
        <w:rPr>
          <w:rFonts w:ascii="Times New Roman" w:hAnsi="Times New Roman" w:cs="Times New Roman"/>
        </w:rPr>
        <w:t xml:space="preserve"> начальные несовершенства </w:t>
      </w:r>
      <w:r w:rsidR="002A68EA" w:rsidRPr="00271493">
        <w:rPr>
          <w:rFonts w:ascii="Times New Roman" w:hAnsi="Times New Roman" w:cs="Times New Roman"/>
          <w:i/>
          <w:iCs/>
          <w:noProof/>
          <w:position w:val="-10"/>
        </w:rPr>
        <w:drawing>
          <wp:inline distT="0" distB="0" distL="0" distR="0" wp14:anchorId="3E7B5BD4" wp14:editId="437D359C">
            <wp:extent cx="149860" cy="211455"/>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r w:rsidRPr="00271493">
        <w:rPr>
          <w:rFonts w:ascii="Times New Roman" w:hAnsi="Times New Roman" w:cs="Times New Roman"/>
        </w:rPr>
        <w:t>принимались по формуле</w:t>
      </w:r>
    </w:p>
    <w:p w14:paraId="021E5042" w14:textId="77777777" w:rsidR="00000000" w:rsidRPr="00271493" w:rsidRDefault="00001705">
      <w:pPr>
        <w:pStyle w:val="FORMATTEXT"/>
        <w:ind w:firstLine="568"/>
        <w:jc w:val="both"/>
        <w:rPr>
          <w:rFonts w:ascii="Times New Roman" w:hAnsi="Times New Roman" w:cs="Times New Roman"/>
        </w:rPr>
      </w:pPr>
    </w:p>
    <w:p w14:paraId="5FF9A9EC" w14:textId="02750092"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7"/>
        </w:rPr>
        <w:drawing>
          <wp:inline distT="0" distB="0" distL="0" distR="0" wp14:anchorId="1D7E968E" wp14:editId="6482A15B">
            <wp:extent cx="914400" cy="389255"/>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914400" cy="389255"/>
                    </a:xfrm>
                    <a:prstGeom prst="rect">
                      <a:avLst/>
                    </a:prstGeom>
                    <a:noFill/>
                    <a:ln>
                      <a:noFill/>
                    </a:ln>
                  </pic:spPr>
                </pic:pic>
              </a:graphicData>
            </a:graphic>
          </wp:inline>
        </w:drawing>
      </w:r>
      <w:r w:rsidR="00001705" w:rsidRPr="00271493">
        <w:rPr>
          <w:rFonts w:ascii="Times New Roman" w:hAnsi="Times New Roman" w:cs="Times New Roman"/>
        </w:rPr>
        <w:t xml:space="preserve">,                                                    (16) </w:t>
      </w:r>
    </w:p>
    <w:p w14:paraId="07F8BA8D"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6C196858" w14:textId="7687C09A"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8"/>
        </w:rPr>
        <w:drawing>
          <wp:inline distT="0" distB="0" distL="0" distR="0" wp14:anchorId="1C628474" wp14:editId="2CC75800">
            <wp:extent cx="88900" cy="16383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88900" cy="163830"/>
                    </a:xfrm>
                    <a:prstGeom prst="rect">
                      <a:avLst/>
                    </a:prstGeom>
                    <a:noFill/>
                    <a:ln>
                      <a:noFill/>
                    </a:ln>
                  </pic:spPr>
                </pic:pic>
              </a:graphicData>
            </a:graphic>
          </wp:inline>
        </w:drawing>
      </w:r>
      <w:r w:rsidRPr="00271493">
        <w:rPr>
          <w:rFonts w:ascii="Times New Roman" w:hAnsi="Times New Roman" w:cs="Times New Roman"/>
        </w:rPr>
        <w:t xml:space="preserve">- радиус инерции сечения для соответствующей плоскости; </w:t>
      </w:r>
    </w:p>
    <w:p w14:paraId="25C4EFDB" w14:textId="1E465A1B"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9"/>
        </w:rPr>
        <w:drawing>
          <wp:inline distT="0" distB="0" distL="0" distR="0" wp14:anchorId="0A8018D5" wp14:editId="46DCC38A">
            <wp:extent cx="88900" cy="18415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00001705" w:rsidRPr="00271493">
        <w:rPr>
          <w:rFonts w:ascii="Times New Roman" w:hAnsi="Times New Roman" w:cs="Times New Roman"/>
        </w:rPr>
        <w:t>- геометрическая длина элемента.</w:t>
      </w:r>
    </w:p>
    <w:p w14:paraId="0F327004" w14:textId="77777777" w:rsidR="00000000" w:rsidRPr="00271493" w:rsidRDefault="00001705">
      <w:pPr>
        <w:pStyle w:val="FORMATTEXT"/>
        <w:ind w:firstLine="568"/>
        <w:jc w:val="both"/>
        <w:rPr>
          <w:rFonts w:ascii="Times New Roman" w:hAnsi="Times New Roman" w:cs="Times New Roman"/>
        </w:rPr>
      </w:pPr>
    </w:p>
    <w:p w14:paraId="1CFFF98F"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Данные </w:t>
      </w:r>
      <w:r w:rsidRPr="00271493">
        <w:rPr>
          <w:rFonts w:ascii="Times New Roman" w:hAnsi="Times New Roman" w:cs="Times New Roman"/>
        </w:rPr>
        <w:t xml:space="preserve">несовершенства имеют случайный характер и подчиняются статистическим закономерностям, поэтому значение начальных несовершенств следует принимать на основании статистических исследований случайных величин отклонений, полученных из опытных данных. В формуле </w:t>
      </w:r>
      <w:r w:rsidRPr="00271493">
        <w:rPr>
          <w:rFonts w:ascii="Times New Roman" w:hAnsi="Times New Roman" w:cs="Times New Roman"/>
        </w:rPr>
        <w:t>(16) первое слагаемое учитывает неправильность центрировки, а второе - начальное искривление стойки (погибь).</w:t>
      </w:r>
    </w:p>
    <w:p w14:paraId="2315ADF4" w14:textId="77777777" w:rsidR="00000000" w:rsidRPr="00271493" w:rsidRDefault="00001705">
      <w:pPr>
        <w:pStyle w:val="FORMATTEXT"/>
        <w:ind w:firstLine="568"/>
        <w:jc w:val="both"/>
        <w:rPr>
          <w:rFonts w:ascii="Times New Roman" w:hAnsi="Times New Roman" w:cs="Times New Roman"/>
        </w:rPr>
      </w:pPr>
    </w:p>
    <w:p w14:paraId="11BF3CAA" w14:textId="7FD1F87A"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нормировании коэффициентов </w:t>
      </w:r>
      <w:r w:rsidR="002A68EA" w:rsidRPr="00271493">
        <w:rPr>
          <w:rFonts w:ascii="Times New Roman" w:hAnsi="Times New Roman" w:cs="Times New Roman"/>
          <w:noProof/>
          <w:position w:val="-8"/>
        </w:rPr>
        <w:drawing>
          <wp:inline distT="0" distB="0" distL="0" distR="0" wp14:anchorId="6F4549D1" wp14:editId="7880C9FD">
            <wp:extent cx="143510" cy="16383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271493">
        <w:rPr>
          <w:rFonts w:ascii="Times New Roman" w:hAnsi="Times New Roman" w:cs="Times New Roman"/>
        </w:rPr>
        <w:t>определялась также критическая сила упругих идеальных стержней по методу Эйлера.</w:t>
      </w:r>
    </w:p>
    <w:p w14:paraId="7087031F" w14:textId="77777777" w:rsidR="00000000" w:rsidRPr="00271493" w:rsidRDefault="00001705">
      <w:pPr>
        <w:pStyle w:val="FORMATTEXT"/>
        <w:ind w:firstLine="568"/>
        <w:jc w:val="both"/>
        <w:rPr>
          <w:rFonts w:ascii="Times New Roman" w:hAnsi="Times New Roman" w:cs="Times New Roman"/>
        </w:rPr>
      </w:pPr>
    </w:p>
    <w:p w14:paraId="068FB367" w14:textId="70DA659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Окончательные значения коэффициентов </w:t>
      </w:r>
      <w:r w:rsidR="002A68EA" w:rsidRPr="00271493">
        <w:rPr>
          <w:rFonts w:ascii="Times New Roman" w:hAnsi="Times New Roman" w:cs="Times New Roman"/>
          <w:noProof/>
          <w:position w:val="-8"/>
        </w:rPr>
        <w:drawing>
          <wp:inline distT="0" distB="0" distL="0" distR="0" wp14:anchorId="502DB7BC" wp14:editId="244B1E69">
            <wp:extent cx="143510" cy="16383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271493">
        <w:rPr>
          <w:rFonts w:ascii="Times New Roman" w:hAnsi="Times New Roman" w:cs="Times New Roman"/>
        </w:rPr>
        <w:t>приняты наименьшими из двух: вычисленных с учетом начальных несовер</w:t>
      </w:r>
      <w:r w:rsidRPr="00271493">
        <w:rPr>
          <w:rFonts w:ascii="Times New Roman" w:hAnsi="Times New Roman" w:cs="Times New Roman"/>
        </w:rPr>
        <w:t xml:space="preserve">шенств и по методу Эйлера с введением коэффициента надежности </w:t>
      </w:r>
      <w:r w:rsidR="002A68EA" w:rsidRPr="00271493">
        <w:rPr>
          <w:rFonts w:ascii="Times New Roman" w:hAnsi="Times New Roman" w:cs="Times New Roman"/>
          <w:noProof/>
          <w:position w:val="-12"/>
        </w:rPr>
        <w:drawing>
          <wp:inline distT="0" distB="0" distL="0" distR="0" wp14:anchorId="04EE74DA" wp14:editId="2EB8CE6A">
            <wp:extent cx="2333625" cy="27305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333625" cy="273050"/>
                    </a:xfrm>
                    <a:prstGeom prst="rect">
                      <a:avLst/>
                    </a:prstGeom>
                    <a:noFill/>
                    <a:ln>
                      <a:noFill/>
                    </a:ln>
                  </pic:spPr>
                </pic:pic>
              </a:graphicData>
            </a:graphic>
          </wp:inline>
        </w:drawing>
      </w:r>
      <w:r w:rsidRPr="00271493">
        <w:rPr>
          <w:rFonts w:ascii="Times New Roman" w:hAnsi="Times New Roman" w:cs="Times New Roman"/>
        </w:rPr>
        <w:t xml:space="preserve"> для ограничения прогибов сжатых стержней при относительно больших гибкостях, когда влияние начальных несовершенств, определяемых по формуле (16), становилось </w:t>
      </w:r>
      <w:r w:rsidRPr="00271493">
        <w:rPr>
          <w:rFonts w:ascii="Times New Roman" w:hAnsi="Times New Roman" w:cs="Times New Roman"/>
        </w:rPr>
        <w:t xml:space="preserve">несущественным. </w:t>
      </w:r>
    </w:p>
    <w:p w14:paraId="51E222B3"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29171CC1" w14:textId="69AD1C7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lastRenderedPageBreak/>
        <w:t xml:space="preserve">Полученные таким образом значения коэффициентов </w:t>
      </w:r>
      <w:r w:rsidR="002A68EA" w:rsidRPr="00271493">
        <w:rPr>
          <w:rFonts w:ascii="Times New Roman" w:hAnsi="Times New Roman" w:cs="Times New Roman"/>
          <w:noProof/>
          <w:position w:val="-8"/>
        </w:rPr>
        <w:drawing>
          <wp:inline distT="0" distB="0" distL="0" distR="0" wp14:anchorId="4B058299" wp14:editId="7B6B97D7">
            <wp:extent cx="143510" cy="16383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271493">
        <w:rPr>
          <w:rFonts w:ascii="Times New Roman" w:hAnsi="Times New Roman" w:cs="Times New Roman"/>
        </w:rPr>
        <w:t>для различных типов поперечных сечений (</w:t>
      </w:r>
      <w:r w:rsidRPr="00271493">
        <w:rPr>
          <w:rFonts w:ascii="Times New Roman" w:hAnsi="Times New Roman" w:cs="Times New Roman"/>
          <w:i/>
          <w:iCs/>
        </w:rPr>
        <w:t>a</w:t>
      </w:r>
      <w:r w:rsidRPr="00271493">
        <w:rPr>
          <w:rFonts w:ascii="Times New Roman" w:hAnsi="Times New Roman" w:cs="Times New Roman"/>
        </w:rPr>
        <w:t xml:space="preserve">, </w:t>
      </w:r>
      <w:r w:rsidRPr="00271493">
        <w:rPr>
          <w:rFonts w:ascii="Times New Roman" w:hAnsi="Times New Roman" w:cs="Times New Roman"/>
          <w:i/>
          <w:iCs/>
        </w:rPr>
        <w:t>b</w:t>
      </w:r>
      <w:r w:rsidRPr="00271493">
        <w:rPr>
          <w:rFonts w:ascii="Times New Roman" w:hAnsi="Times New Roman" w:cs="Times New Roman"/>
        </w:rPr>
        <w:t xml:space="preserve"> и </w:t>
      </w:r>
      <w:r w:rsidRPr="00271493">
        <w:rPr>
          <w:rFonts w:ascii="Times New Roman" w:hAnsi="Times New Roman" w:cs="Times New Roman"/>
          <w:i/>
          <w:iCs/>
        </w:rPr>
        <w:t>с</w:t>
      </w:r>
      <w:r w:rsidRPr="00271493">
        <w:rPr>
          <w:rFonts w:ascii="Times New Roman" w:hAnsi="Times New Roman" w:cs="Times New Roman"/>
        </w:rPr>
        <w:t xml:space="preserve">) были аппроксимированы с помощью формулы (8) </w:t>
      </w:r>
      <w:r w:rsidRPr="00271493">
        <w:rPr>
          <w:rFonts w:ascii="Times New Roman" w:hAnsi="Times New Roman" w:cs="Times New Roman"/>
        </w:rPr>
        <w:t>СП 16.13330.2017</w:t>
      </w:r>
      <w:r w:rsidRPr="00271493">
        <w:rPr>
          <w:rFonts w:ascii="Times New Roman" w:hAnsi="Times New Roman" w:cs="Times New Roman"/>
        </w:rPr>
        <w:t xml:space="preserve">, на основании которой составлена таблица Д.1 (приложение Д) </w:t>
      </w:r>
      <w:r w:rsidRPr="00271493">
        <w:rPr>
          <w:rFonts w:ascii="Times New Roman" w:hAnsi="Times New Roman" w:cs="Times New Roman"/>
        </w:rPr>
        <w:t>СП 16.13330.2</w:t>
      </w:r>
      <w:r w:rsidRPr="00271493">
        <w:rPr>
          <w:rFonts w:ascii="Times New Roman" w:hAnsi="Times New Roman" w:cs="Times New Roman"/>
        </w:rPr>
        <w:t>017</w:t>
      </w:r>
      <w:r w:rsidRPr="00271493">
        <w:rPr>
          <w:rFonts w:ascii="Times New Roman" w:hAnsi="Times New Roman" w:cs="Times New Roman"/>
        </w:rPr>
        <w:t>.</w:t>
      </w:r>
    </w:p>
    <w:p w14:paraId="76B6DADF" w14:textId="77777777" w:rsidR="00000000" w:rsidRPr="00271493" w:rsidRDefault="00001705">
      <w:pPr>
        <w:pStyle w:val="FORMATTEXT"/>
        <w:ind w:firstLine="568"/>
        <w:jc w:val="both"/>
        <w:rPr>
          <w:rFonts w:ascii="Times New Roman" w:hAnsi="Times New Roman" w:cs="Times New Roman"/>
        </w:rPr>
      </w:pPr>
    </w:p>
    <w:p w14:paraId="5FF7972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Для расчета конструкций колонн многоэтажных зданий высотой более 100 м следует учитывать влияние характерных для них дополнительных эксцентриситетов, вызванных неправильным центрированием в стыке колонн, отклонений элементов колонн от проектного п</w:t>
      </w:r>
      <w:r w:rsidRPr="00271493">
        <w:rPr>
          <w:rFonts w:ascii="Times New Roman" w:hAnsi="Times New Roman" w:cs="Times New Roman"/>
        </w:rPr>
        <w:t>оложения. Правила учета дополнительных несовершенств приведены в разделе 25.</w:t>
      </w:r>
    </w:p>
    <w:p w14:paraId="386E4347" w14:textId="77777777" w:rsidR="00000000" w:rsidRPr="00271493" w:rsidRDefault="00001705">
      <w:pPr>
        <w:pStyle w:val="FORMATTEXT"/>
        <w:ind w:firstLine="568"/>
        <w:jc w:val="both"/>
        <w:rPr>
          <w:rFonts w:ascii="Times New Roman" w:hAnsi="Times New Roman" w:cs="Times New Roman"/>
        </w:rPr>
      </w:pPr>
    </w:p>
    <w:p w14:paraId="7917D6A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7.1.9 В основу проверки изгибно-крутильной формы потери устойчивости тонкостенных стержней принята теория В.З.Власова.</w:t>
      </w:r>
    </w:p>
    <w:p w14:paraId="2292B909" w14:textId="77777777" w:rsidR="00000000" w:rsidRPr="00271493" w:rsidRDefault="00001705">
      <w:pPr>
        <w:pStyle w:val="FORMATTEXT"/>
        <w:ind w:firstLine="568"/>
        <w:jc w:val="both"/>
        <w:rPr>
          <w:rFonts w:ascii="Times New Roman" w:hAnsi="Times New Roman" w:cs="Times New Roman"/>
        </w:rPr>
      </w:pPr>
    </w:p>
    <w:p w14:paraId="71D1453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В общем случае условие потери устойчивости шарнирно оперто</w:t>
      </w:r>
      <w:r w:rsidRPr="00271493">
        <w:rPr>
          <w:rFonts w:ascii="Times New Roman" w:hAnsi="Times New Roman" w:cs="Times New Roman"/>
        </w:rPr>
        <w:t>го центрально сжатого упругого тонкостенного стержня имеет вид</w:t>
      </w:r>
    </w:p>
    <w:p w14:paraId="0458481D" w14:textId="77777777" w:rsidR="00000000" w:rsidRPr="00271493" w:rsidRDefault="00001705">
      <w:pPr>
        <w:pStyle w:val="FORMATTEXT"/>
        <w:ind w:firstLine="568"/>
        <w:jc w:val="both"/>
        <w:rPr>
          <w:rFonts w:ascii="Times New Roman" w:hAnsi="Times New Roman" w:cs="Times New Roman"/>
        </w:rPr>
      </w:pPr>
    </w:p>
    <w:p w14:paraId="49D335CF" w14:textId="3B5D1757"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2"/>
        </w:rPr>
        <w:drawing>
          <wp:inline distT="0" distB="0" distL="0" distR="0" wp14:anchorId="2D6FF249" wp14:editId="74A00E9A">
            <wp:extent cx="4258310" cy="27305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258310" cy="273050"/>
                    </a:xfrm>
                    <a:prstGeom prst="rect">
                      <a:avLst/>
                    </a:prstGeom>
                    <a:noFill/>
                    <a:ln>
                      <a:noFill/>
                    </a:ln>
                  </pic:spPr>
                </pic:pic>
              </a:graphicData>
            </a:graphic>
          </wp:inline>
        </w:drawing>
      </w:r>
      <w:r w:rsidR="00001705" w:rsidRPr="00271493">
        <w:rPr>
          <w:rFonts w:ascii="Times New Roman" w:hAnsi="Times New Roman" w:cs="Times New Roman"/>
        </w:rPr>
        <w:t xml:space="preserve">,    (17) </w:t>
      </w:r>
    </w:p>
    <w:p w14:paraId="46C425A8"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6DE5879A" w14:textId="4AE0950E"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2"/>
        </w:rPr>
        <w:drawing>
          <wp:inline distT="0" distB="0" distL="0" distR="0" wp14:anchorId="3AAEB808" wp14:editId="59591DFF">
            <wp:extent cx="962025" cy="26606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962025" cy="266065"/>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2"/>
        </w:rPr>
        <w:drawing>
          <wp:inline distT="0" distB="0" distL="0" distR="0" wp14:anchorId="5BD6D8C1" wp14:editId="1AD4B6FC">
            <wp:extent cx="989330" cy="27305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989330" cy="273050"/>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2"/>
        </w:rPr>
        <w:drawing>
          <wp:inline distT="0" distB="0" distL="0" distR="0" wp14:anchorId="5C4659C0" wp14:editId="56B7886A">
            <wp:extent cx="1788160" cy="26606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788160" cy="266065"/>
                    </a:xfrm>
                    <a:prstGeom prst="rect">
                      <a:avLst/>
                    </a:prstGeom>
                    <a:noFill/>
                    <a:ln>
                      <a:noFill/>
                    </a:ln>
                  </pic:spPr>
                </pic:pic>
              </a:graphicData>
            </a:graphic>
          </wp:inline>
        </w:drawing>
      </w:r>
      <w:r w:rsidRPr="00271493">
        <w:rPr>
          <w:rFonts w:ascii="Times New Roman" w:hAnsi="Times New Roman" w:cs="Times New Roman"/>
        </w:rPr>
        <w:t xml:space="preserve">; </w:t>
      </w:r>
    </w:p>
    <w:p w14:paraId="19901C87" w14:textId="7FDFB28A"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2"/>
        </w:rPr>
        <w:drawing>
          <wp:inline distT="0" distB="0" distL="0" distR="0" wp14:anchorId="11EDFB56" wp14:editId="308BD7B9">
            <wp:extent cx="1753870" cy="27305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753870" cy="273050"/>
                    </a:xfrm>
                    <a:prstGeom prst="rect">
                      <a:avLst/>
                    </a:prstGeom>
                    <a:noFill/>
                    <a:ln>
                      <a:noFill/>
                    </a:ln>
                  </pic:spPr>
                </pic:pic>
              </a:graphicData>
            </a:graphic>
          </wp:inline>
        </w:drawing>
      </w:r>
      <w:r w:rsidR="00001705" w:rsidRPr="00271493">
        <w:rPr>
          <w:rFonts w:ascii="Times New Roman" w:hAnsi="Times New Roman" w:cs="Times New Roman"/>
        </w:rPr>
        <w:t xml:space="preserve">, здесь </w:t>
      </w:r>
      <w:r w:rsidRPr="00271493">
        <w:rPr>
          <w:rFonts w:ascii="Times New Roman" w:hAnsi="Times New Roman" w:cs="Times New Roman"/>
          <w:noProof/>
          <w:position w:val="-11"/>
        </w:rPr>
        <w:drawing>
          <wp:inline distT="0" distB="0" distL="0" distR="0" wp14:anchorId="71CFCAE3" wp14:editId="4E942988">
            <wp:extent cx="184150" cy="231775"/>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01705" w:rsidRPr="00271493">
        <w:rPr>
          <w:rFonts w:ascii="Times New Roman" w:hAnsi="Times New Roman" w:cs="Times New Roman"/>
        </w:rPr>
        <w:t xml:space="preserve">и </w:t>
      </w:r>
      <w:r w:rsidRPr="00271493">
        <w:rPr>
          <w:rFonts w:ascii="Times New Roman" w:hAnsi="Times New Roman" w:cs="Times New Roman"/>
          <w:noProof/>
          <w:position w:val="-11"/>
        </w:rPr>
        <w:drawing>
          <wp:inline distT="0" distB="0" distL="0" distR="0" wp14:anchorId="4BA74C97" wp14:editId="08E295B2">
            <wp:extent cx="191135" cy="23876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001705" w:rsidRPr="00271493">
        <w:rPr>
          <w:rFonts w:ascii="Times New Roman" w:hAnsi="Times New Roman" w:cs="Times New Roman"/>
        </w:rPr>
        <w:t xml:space="preserve">- координаты центра изгиба относительно осей </w:t>
      </w:r>
      <w:r w:rsidR="00001705" w:rsidRPr="00271493">
        <w:rPr>
          <w:rFonts w:ascii="Times New Roman" w:hAnsi="Times New Roman" w:cs="Times New Roman"/>
          <w:i/>
          <w:iCs/>
        </w:rPr>
        <w:t>х-х</w:t>
      </w:r>
      <w:r w:rsidR="00001705" w:rsidRPr="00271493">
        <w:rPr>
          <w:rFonts w:ascii="Times New Roman" w:hAnsi="Times New Roman" w:cs="Times New Roman"/>
        </w:rPr>
        <w:t xml:space="preserve"> и </w:t>
      </w:r>
      <w:r w:rsidR="00001705" w:rsidRPr="00271493">
        <w:rPr>
          <w:rFonts w:ascii="Times New Roman" w:hAnsi="Times New Roman" w:cs="Times New Roman"/>
          <w:i/>
          <w:iCs/>
        </w:rPr>
        <w:t>у-у</w:t>
      </w:r>
      <w:r w:rsidR="00001705" w:rsidRPr="00271493">
        <w:rPr>
          <w:rFonts w:ascii="Times New Roman" w:hAnsi="Times New Roman" w:cs="Times New Roman"/>
        </w:rPr>
        <w:t xml:space="preserve"> соответс</w:t>
      </w:r>
      <w:r w:rsidR="00001705" w:rsidRPr="00271493">
        <w:rPr>
          <w:rFonts w:ascii="Times New Roman" w:hAnsi="Times New Roman" w:cs="Times New Roman"/>
        </w:rPr>
        <w:t>твенно.</w:t>
      </w:r>
    </w:p>
    <w:p w14:paraId="48A32B01" w14:textId="77777777" w:rsidR="00000000" w:rsidRPr="00271493" w:rsidRDefault="00001705">
      <w:pPr>
        <w:pStyle w:val="FORMATTEXT"/>
        <w:ind w:firstLine="568"/>
        <w:jc w:val="both"/>
        <w:rPr>
          <w:rFonts w:ascii="Times New Roman" w:hAnsi="Times New Roman" w:cs="Times New Roman"/>
        </w:rPr>
      </w:pPr>
    </w:p>
    <w:p w14:paraId="36B5958A" w14:textId="132582A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Для стержня с одной осью симметрии (</w:t>
      </w:r>
      <w:r w:rsidRPr="00271493">
        <w:rPr>
          <w:rFonts w:ascii="Times New Roman" w:hAnsi="Times New Roman" w:cs="Times New Roman"/>
          <w:i/>
          <w:iCs/>
        </w:rPr>
        <w:t>у-у</w:t>
      </w:r>
      <w:r w:rsidRPr="00271493">
        <w:rPr>
          <w:rFonts w:ascii="Times New Roman" w:hAnsi="Times New Roman" w:cs="Times New Roman"/>
        </w:rPr>
        <w:t xml:space="preserve">) при </w:t>
      </w:r>
      <w:r w:rsidR="002A68EA" w:rsidRPr="00271493">
        <w:rPr>
          <w:rFonts w:ascii="Times New Roman" w:hAnsi="Times New Roman" w:cs="Times New Roman"/>
          <w:noProof/>
          <w:position w:val="-11"/>
        </w:rPr>
        <w:drawing>
          <wp:inline distT="0" distB="0" distL="0" distR="0" wp14:anchorId="6C322CDF" wp14:editId="4CD143DE">
            <wp:extent cx="191135" cy="23876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271493">
        <w:rPr>
          <w:rFonts w:ascii="Times New Roman" w:hAnsi="Times New Roman" w:cs="Times New Roman"/>
        </w:rPr>
        <w:t>=0 формула (17) имеет вид</w:t>
      </w:r>
    </w:p>
    <w:p w14:paraId="6F36903E" w14:textId="77777777" w:rsidR="00000000" w:rsidRPr="00271493" w:rsidRDefault="00001705">
      <w:pPr>
        <w:pStyle w:val="FORMATTEXT"/>
        <w:ind w:firstLine="568"/>
        <w:jc w:val="both"/>
        <w:rPr>
          <w:rFonts w:ascii="Times New Roman" w:hAnsi="Times New Roman" w:cs="Times New Roman"/>
        </w:rPr>
      </w:pPr>
    </w:p>
    <w:p w14:paraId="1B4894CF" w14:textId="19355EFB"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2"/>
        </w:rPr>
        <w:drawing>
          <wp:inline distT="0" distB="0" distL="0" distR="0" wp14:anchorId="5BF0560E" wp14:editId="039228D6">
            <wp:extent cx="2067560" cy="27305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067560" cy="273050"/>
                    </a:xfrm>
                    <a:prstGeom prst="rect">
                      <a:avLst/>
                    </a:prstGeom>
                    <a:noFill/>
                    <a:ln>
                      <a:noFill/>
                    </a:ln>
                  </pic:spPr>
                </pic:pic>
              </a:graphicData>
            </a:graphic>
          </wp:inline>
        </w:drawing>
      </w:r>
      <w:r w:rsidR="00001705" w:rsidRPr="00271493">
        <w:rPr>
          <w:rFonts w:ascii="Times New Roman" w:hAnsi="Times New Roman" w:cs="Times New Roman"/>
        </w:rPr>
        <w:t xml:space="preserve">.                                    (18) </w:t>
      </w:r>
    </w:p>
    <w:p w14:paraId="4A818D75" w14:textId="1D173E6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После деления всех членов на </w:t>
      </w:r>
      <w:r w:rsidR="002A68EA" w:rsidRPr="00271493">
        <w:rPr>
          <w:rFonts w:ascii="Times New Roman" w:hAnsi="Times New Roman" w:cs="Times New Roman"/>
          <w:noProof/>
          <w:position w:val="-12"/>
        </w:rPr>
        <w:drawing>
          <wp:inline distT="0" distB="0" distL="0" distR="0" wp14:anchorId="2E22386B" wp14:editId="290E1A64">
            <wp:extent cx="559435" cy="27305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59435" cy="273050"/>
                    </a:xfrm>
                    <a:prstGeom prst="rect">
                      <a:avLst/>
                    </a:prstGeom>
                    <a:noFill/>
                    <a:ln>
                      <a:noFill/>
                    </a:ln>
                  </pic:spPr>
                </pic:pic>
              </a:graphicData>
            </a:graphic>
          </wp:inline>
        </w:drawing>
      </w:r>
      <w:r w:rsidRPr="00271493">
        <w:rPr>
          <w:rFonts w:ascii="Times New Roman" w:hAnsi="Times New Roman" w:cs="Times New Roman"/>
        </w:rPr>
        <w:t>уравнение (18) преображается</w:t>
      </w:r>
    </w:p>
    <w:p w14:paraId="671CAD8C" w14:textId="77777777" w:rsidR="00000000" w:rsidRPr="00271493" w:rsidRDefault="00001705">
      <w:pPr>
        <w:pStyle w:val="FORMATTEXT"/>
        <w:ind w:firstLine="568"/>
        <w:jc w:val="both"/>
        <w:rPr>
          <w:rFonts w:ascii="Times New Roman" w:hAnsi="Times New Roman" w:cs="Times New Roman"/>
        </w:rPr>
      </w:pPr>
    </w:p>
    <w:p w14:paraId="523AD137" w14:textId="27EABE2E"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2"/>
        </w:rPr>
        <w:drawing>
          <wp:inline distT="0" distB="0" distL="0" distR="0" wp14:anchorId="71DB38D6" wp14:editId="6778FF65">
            <wp:extent cx="3507740" cy="27305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507740" cy="273050"/>
                    </a:xfrm>
                    <a:prstGeom prst="rect">
                      <a:avLst/>
                    </a:prstGeom>
                    <a:noFill/>
                    <a:ln>
                      <a:noFill/>
                    </a:ln>
                  </pic:spPr>
                </pic:pic>
              </a:graphicData>
            </a:graphic>
          </wp:inline>
        </w:drawing>
      </w:r>
      <w:r w:rsidR="00001705" w:rsidRPr="00271493">
        <w:rPr>
          <w:rFonts w:ascii="Times New Roman" w:hAnsi="Times New Roman" w:cs="Times New Roman"/>
        </w:rPr>
        <w:t xml:space="preserve">.                 (19) </w:t>
      </w:r>
    </w:p>
    <w:p w14:paraId="35790066" w14:textId="79DD1B65"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С учетом обозначений </w:t>
      </w:r>
      <w:r w:rsidR="002A68EA" w:rsidRPr="00271493">
        <w:rPr>
          <w:rFonts w:ascii="Times New Roman" w:hAnsi="Times New Roman" w:cs="Times New Roman"/>
          <w:noProof/>
          <w:position w:val="-11"/>
        </w:rPr>
        <w:drawing>
          <wp:inline distT="0" distB="0" distL="0" distR="0" wp14:anchorId="02204D07" wp14:editId="50697C94">
            <wp:extent cx="675640" cy="23876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75640" cy="238760"/>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1"/>
        </w:rPr>
        <w:drawing>
          <wp:inline distT="0" distB="0" distL="0" distR="0" wp14:anchorId="2C37AC95" wp14:editId="5B44435A">
            <wp:extent cx="750570" cy="23876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750570" cy="238760"/>
                    </a:xfrm>
                    <a:prstGeom prst="rect">
                      <a:avLst/>
                    </a:prstGeom>
                    <a:noFill/>
                    <a:ln>
                      <a:noFill/>
                    </a:ln>
                  </pic:spPr>
                </pic:pic>
              </a:graphicData>
            </a:graphic>
          </wp:inline>
        </w:drawing>
      </w:r>
      <w:r w:rsidRPr="00271493">
        <w:rPr>
          <w:rFonts w:ascii="Times New Roman" w:hAnsi="Times New Roman" w:cs="Times New Roman"/>
        </w:rPr>
        <w:t>формула (19) упрощается</w:t>
      </w:r>
    </w:p>
    <w:p w14:paraId="7E112596" w14:textId="77777777" w:rsidR="00000000" w:rsidRPr="00271493" w:rsidRDefault="00001705">
      <w:pPr>
        <w:pStyle w:val="FORMATTEXT"/>
        <w:ind w:firstLine="568"/>
        <w:jc w:val="both"/>
        <w:rPr>
          <w:rFonts w:ascii="Times New Roman" w:hAnsi="Times New Roman" w:cs="Times New Roman"/>
        </w:rPr>
      </w:pPr>
    </w:p>
    <w:p w14:paraId="72DBF834" w14:textId="32055423"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2"/>
        </w:rPr>
        <w:drawing>
          <wp:inline distT="0" distB="0" distL="0" distR="0" wp14:anchorId="6EE49BF5" wp14:editId="6086E4D3">
            <wp:extent cx="1515110" cy="25908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515110" cy="259080"/>
                    </a:xfrm>
                    <a:prstGeom prst="rect">
                      <a:avLst/>
                    </a:prstGeom>
                    <a:noFill/>
                    <a:ln>
                      <a:noFill/>
                    </a:ln>
                  </pic:spPr>
                </pic:pic>
              </a:graphicData>
            </a:graphic>
          </wp:inline>
        </w:drawing>
      </w:r>
      <w:r w:rsidR="00001705" w:rsidRPr="00271493">
        <w:rPr>
          <w:rFonts w:ascii="Times New Roman" w:hAnsi="Times New Roman" w:cs="Times New Roman"/>
        </w:rPr>
        <w:t>.                                          </w:t>
      </w:r>
      <w:r w:rsidR="00001705" w:rsidRPr="00271493">
        <w:rPr>
          <w:rFonts w:ascii="Times New Roman" w:hAnsi="Times New Roman" w:cs="Times New Roman"/>
        </w:rPr>
        <w:t xml:space="preserve"> (20) </w:t>
      </w:r>
    </w:p>
    <w:p w14:paraId="7BCDE7E3" w14:textId="51A0382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w:t>
      </w:r>
      <w:r w:rsidR="002A68EA" w:rsidRPr="00271493">
        <w:rPr>
          <w:rFonts w:ascii="Times New Roman" w:hAnsi="Times New Roman" w:cs="Times New Roman"/>
          <w:noProof/>
          <w:position w:val="-12"/>
        </w:rPr>
        <w:drawing>
          <wp:inline distT="0" distB="0" distL="0" distR="0" wp14:anchorId="533FEFF4" wp14:editId="7F49E9ED">
            <wp:extent cx="791845" cy="26606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791845" cy="266065"/>
                    </a:xfrm>
                    <a:prstGeom prst="rect">
                      <a:avLst/>
                    </a:prstGeom>
                    <a:noFill/>
                    <a:ln>
                      <a:noFill/>
                    </a:ln>
                  </pic:spPr>
                </pic:pic>
              </a:graphicData>
            </a:graphic>
          </wp:inline>
        </w:drawing>
      </w:r>
      <w:r w:rsidRPr="00271493">
        <w:rPr>
          <w:rFonts w:ascii="Times New Roman" w:hAnsi="Times New Roman" w:cs="Times New Roman"/>
        </w:rPr>
        <w:t>из уравнения (20) получим</w:t>
      </w:r>
    </w:p>
    <w:p w14:paraId="2545D931" w14:textId="77777777" w:rsidR="00000000" w:rsidRPr="00271493" w:rsidRDefault="00001705">
      <w:pPr>
        <w:pStyle w:val="FORMATTEXT"/>
        <w:ind w:firstLine="568"/>
        <w:jc w:val="both"/>
        <w:rPr>
          <w:rFonts w:ascii="Times New Roman" w:hAnsi="Times New Roman" w:cs="Times New Roman"/>
        </w:rPr>
      </w:pPr>
    </w:p>
    <w:p w14:paraId="03A9EBAB" w14:textId="134C419B"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2"/>
        </w:rPr>
        <w:drawing>
          <wp:inline distT="0" distB="0" distL="0" distR="0" wp14:anchorId="56E5377C" wp14:editId="2CD21A6B">
            <wp:extent cx="1869440" cy="52514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869440" cy="525145"/>
                    </a:xfrm>
                    <a:prstGeom prst="rect">
                      <a:avLst/>
                    </a:prstGeom>
                    <a:noFill/>
                    <a:ln>
                      <a:noFill/>
                    </a:ln>
                  </pic:spPr>
                </pic:pic>
              </a:graphicData>
            </a:graphic>
          </wp:inline>
        </w:drawing>
      </w:r>
      <w:r w:rsidR="00001705" w:rsidRPr="00271493">
        <w:rPr>
          <w:rFonts w:ascii="Times New Roman" w:hAnsi="Times New Roman" w:cs="Times New Roman"/>
        </w:rPr>
        <w:t xml:space="preserve">                                           (21) </w:t>
      </w:r>
    </w:p>
    <w:p w14:paraId="28C2C1CF"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или</w:t>
      </w:r>
    </w:p>
    <w:p w14:paraId="5291EF00" w14:textId="77777777" w:rsidR="00000000" w:rsidRPr="00271493" w:rsidRDefault="00001705">
      <w:pPr>
        <w:pStyle w:val="FORMATTEXT"/>
        <w:ind w:firstLine="568"/>
        <w:jc w:val="both"/>
        <w:rPr>
          <w:rFonts w:ascii="Times New Roman" w:hAnsi="Times New Roman" w:cs="Times New Roman"/>
        </w:rPr>
      </w:pPr>
    </w:p>
    <w:p w14:paraId="438AB3CF" w14:textId="037244F0"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8"/>
        </w:rPr>
        <w:drawing>
          <wp:inline distT="0" distB="0" distL="0" distR="0" wp14:anchorId="328E73B4" wp14:editId="66D48EAC">
            <wp:extent cx="1856105" cy="67564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856105" cy="675640"/>
                    </a:xfrm>
                    <a:prstGeom prst="rect">
                      <a:avLst/>
                    </a:prstGeom>
                    <a:noFill/>
                    <a:ln>
                      <a:noFill/>
                    </a:ln>
                  </pic:spPr>
                </pic:pic>
              </a:graphicData>
            </a:graphic>
          </wp:inline>
        </w:drawing>
      </w:r>
      <w:r w:rsidR="00001705" w:rsidRPr="00271493">
        <w:rPr>
          <w:rFonts w:ascii="Times New Roman" w:hAnsi="Times New Roman" w:cs="Times New Roman"/>
        </w:rPr>
        <w:t xml:space="preserve">.                                           (22) </w:t>
      </w:r>
    </w:p>
    <w:p w14:paraId="3B20D9C0" w14:textId="5A757DE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Для вне</w:t>
      </w:r>
      <w:r w:rsidRPr="00271493">
        <w:rPr>
          <w:rFonts w:ascii="Times New Roman" w:hAnsi="Times New Roman" w:cs="Times New Roman"/>
        </w:rPr>
        <w:t xml:space="preserve">центренно сжатого шарнирно опертого стержня двутаврового сечения с двумя осями симметрии, изгибаемого в плоскости стенки при </w:t>
      </w:r>
      <w:r w:rsidR="002A68EA" w:rsidRPr="00271493">
        <w:rPr>
          <w:rFonts w:ascii="Times New Roman" w:hAnsi="Times New Roman" w:cs="Times New Roman"/>
          <w:noProof/>
          <w:position w:val="-11"/>
        </w:rPr>
        <w:drawing>
          <wp:inline distT="0" distB="0" distL="0" distR="0" wp14:anchorId="1DF98A33" wp14:editId="092B3AA5">
            <wp:extent cx="641350" cy="23876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41350" cy="238760"/>
                    </a:xfrm>
                    <a:prstGeom prst="rect">
                      <a:avLst/>
                    </a:prstGeom>
                    <a:noFill/>
                    <a:ln>
                      <a:noFill/>
                    </a:ln>
                  </pic:spPr>
                </pic:pic>
              </a:graphicData>
            </a:graphic>
          </wp:inline>
        </w:drawing>
      </w:r>
      <w:r w:rsidRPr="00271493">
        <w:rPr>
          <w:rFonts w:ascii="Times New Roman" w:hAnsi="Times New Roman" w:cs="Times New Roman"/>
        </w:rPr>
        <w:t>0, условие потери устойчивости имеет вид</w:t>
      </w:r>
    </w:p>
    <w:p w14:paraId="764E7483" w14:textId="77777777" w:rsidR="00000000" w:rsidRPr="00271493" w:rsidRDefault="00001705">
      <w:pPr>
        <w:pStyle w:val="FORMATTEXT"/>
        <w:ind w:firstLine="568"/>
        <w:jc w:val="both"/>
        <w:rPr>
          <w:rFonts w:ascii="Times New Roman" w:hAnsi="Times New Roman" w:cs="Times New Roman"/>
        </w:rPr>
      </w:pPr>
    </w:p>
    <w:p w14:paraId="3AD8B6A8" w14:textId="3570FBCB"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2"/>
        </w:rPr>
        <w:drawing>
          <wp:inline distT="0" distB="0" distL="0" distR="0" wp14:anchorId="093776C9" wp14:editId="7AD76CAC">
            <wp:extent cx="3493770" cy="27305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493770" cy="273050"/>
                    </a:xfrm>
                    <a:prstGeom prst="rect">
                      <a:avLst/>
                    </a:prstGeom>
                    <a:noFill/>
                    <a:ln>
                      <a:noFill/>
                    </a:ln>
                  </pic:spPr>
                </pic:pic>
              </a:graphicData>
            </a:graphic>
          </wp:inline>
        </w:drawing>
      </w:r>
      <w:r w:rsidR="00001705" w:rsidRPr="00271493">
        <w:rPr>
          <w:rFonts w:ascii="Times New Roman" w:hAnsi="Times New Roman" w:cs="Times New Roman"/>
        </w:rPr>
        <w:t>,                </w:t>
      </w:r>
      <w:r w:rsidR="00001705" w:rsidRPr="00271493">
        <w:rPr>
          <w:rFonts w:ascii="Times New Roman" w:hAnsi="Times New Roman" w:cs="Times New Roman"/>
        </w:rPr>
        <w:t>     (23)</w:t>
      </w:r>
    </w:p>
    <w:p w14:paraId="26E4289E" w14:textId="0E31F11A"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i/>
          <w:iCs/>
          <w:noProof/>
          <w:position w:val="-9"/>
        </w:rPr>
        <w:drawing>
          <wp:inline distT="0" distB="0" distL="0" distR="0" wp14:anchorId="2FD4AF99" wp14:editId="372B2B89">
            <wp:extent cx="149860" cy="18415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Pr="00271493">
        <w:rPr>
          <w:rFonts w:ascii="Times New Roman" w:hAnsi="Times New Roman" w:cs="Times New Roman"/>
        </w:rPr>
        <w:t xml:space="preserve">- эксцентриситет приложения сжимающей силы относительно оси </w:t>
      </w:r>
      <w:r w:rsidRPr="00271493">
        <w:rPr>
          <w:rFonts w:ascii="Times New Roman" w:hAnsi="Times New Roman" w:cs="Times New Roman"/>
          <w:i/>
          <w:iCs/>
        </w:rPr>
        <w:t>х-х</w:t>
      </w:r>
      <w:r w:rsidRPr="00271493">
        <w:rPr>
          <w:rFonts w:ascii="Times New Roman" w:hAnsi="Times New Roman" w:cs="Times New Roman"/>
        </w:rPr>
        <w:t xml:space="preserve">. </w:t>
      </w:r>
    </w:p>
    <w:p w14:paraId="5224D618" w14:textId="7476D67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В практических расчетах учитывается частичное стеснение депланации опорных сечений введением коэффициента 2 в первый член числителя формулы </w:t>
      </w:r>
      <w:r w:rsidRPr="00271493">
        <w:rPr>
          <w:rFonts w:ascii="Times New Roman" w:hAnsi="Times New Roman" w:cs="Times New Roman"/>
        </w:rPr>
        <w:t xml:space="preserve">для </w:t>
      </w:r>
      <w:r w:rsidR="002A68EA" w:rsidRPr="00271493">
        <w:rPr>
          <w:rFonts w:ascii="Times New Roman" w:hAnsi="Times New Roman" w:cs="Times New Roman"/>
          <w:i/>
          <w:iCs/>
          <w:noProof/>
          <w:position w:val="-10"/>
        </w:rPr>
        <w:drawing>
          <wp:inline distT="0" distB="0" distL="0" distR="0" wp14:anchorId="0D614B5D" wp14:editId="370FCEA1">
            <wp:extent cx="198120" cy="21145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r w:rsidRPr="00271493">
        <w:rPr>
          <w:rFonts w:ascii="Times New Roman" w:hAnsi="Times New Roman" w:cs="Times New Roman"/>
        </w:rPr>
        <w:t xml:space="preserve">[см. формулу (17)], чем приближенно оцениваются фактические условия в узлах стержневых конструкций. В окончательном виде с использованием безразмерных величин формулы для определения </w:t>
      </w:r>
      <w:r w:rsidRPr="00271493">
        <w:rPr>
          <w:rFonts w:ascii="Times New Roman" w:hAnsi="Times New Roman" w:cs="Times New Roman"/>
          <w:i/>
          <w:iCs/>
        </w:rPr>
        <w:t>с</w:t>
      </w:r>
      <w:r w:rsidRPr="00271493">
        <w:rPr>
          <w:rFonts w:ascii="Times New Roman" w:hAnsi="Times New Roman" w:cs="Times New Roman"/>
        </w:rPr>
        <w:t xml:space="preserve"> приведены в приложении Д </w:t>
      </w:r>
      <w:r w:rsidRPr="00271493">
        <w:rPr>
          <w:rFonts w:ascii="Times New Roman" w:hAnsi="Times New Roman" w:cs="Times New Roman"/>
        </w:rPr>
        <w:t>СП 16.13330.2017</w:t>
      </w:r>
      <w:r w:rsidRPr="00271493">
        <w:rPr>
          <w:rFonts w:ascii="Times New Roman" w:hAnsi="Times New Roman" w:cs="Times New Roman"/>
        </w:rPr>
        <w:t>.</w:t>
      </w:r>
    </w:p>
    <w:p w14:paraId="6A363234" w14:textId="77777777" w:rsidR="00000000" w:rsidRPr="00271493" w:rsidRDefault="00001705">
      <w:pPr>
        <w:pStyle w:val="FORMATTEXT"/>
        <w:ind w:firstLine="568"/>
        <w:jc w:val="both"/>
        <w:rPr>
          <w:rFonts w:ascii="Times New Roman" w:hAnsi="Times New Roman" w:cs="Times New Roman"/>
        </w:rPr>
      </w:pPr>
    </w:p>
    <w:p w14:paraId="4197CADB" w14:textId="582FD31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Формулы в </w:t>
      </w:r>
      <w:r w:rsidRPr="00271493">
        <w:rPr>
          <w:rFonts w:ascii="Times New Roman" w:hAnsi="Times New Roman" w:cs="Times New Roman"/>
        </w:rPr>
        <w:t>СП 16.13330</w:t>
      </w:r>
      <w:r w:rsidRPr="00271493">
        <w:rPr>
          <w:rFonts w:ascii="Times New Roman" w:hAnsi="Times New Roman" w:cs="Times New Roman"/>
        </w:rPr>
        <w:t xml:space="preserve"> осно</w:t>
      </w:r>
      <w:r w:rsidRPr="00271493">
        <w:rPr>
          <w:rFonts w:ascii="Times New Roman" w:hAnsi="Times New Roman" w:cs="Times New Roman"/>
        </w:rPr>
        <w:t>ваны на предположении, что соотношение критических сил при работе элемента за пределом упругости принято таким же, как при работе его в пределах упругости.</w:t>
      </w:r>
    </w:p>
    <w:p w14:paraId="774DFE8F" w14:textId="77777777" w:rsidR="00000000" w:rsidRPr="00271493" w:rsidRDefault="00001705">
      <w:pPr>
        <w:pStyle w:val="FORMATTEXT"/>
        <w:ind w:firstLine="568"/>
        <w:jc w:val="both"/>
        <w:rPr>
          <w:rFonts w:ascii="Times New Roman" w:hAnsi="Times New Roman" w:cs="Times New Roman"/>
        </w:rPr>
      </w:pPr>
    </w:p>
    <w:p w14:paraId="062BAD56" w14:textId="00E85ECF"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7.1.10 Влияние податливости соединительных элементов на снижение жесткости сквозного сжатого стержн</w:t>
      </w:r>
      <w:r w:rsidRPr="00271493">
        <w:rPr>
          <w:rFonts w:ascii="Times New Roman" w:hAnsi="Times New Roman" w:cs="Times New Roman"/>
        </w:rPr>
        <w:t xml:space="preserve">я в расчетах приближенно учитывается введением приведенной гибкости </w:t>
      </w:r>
      <w:r w:rsidR="002A68EA" w:rsidRPr="00271493">
        <w:rPr>
          <w:rFonts w:ascii="Times New Roman" w:hAnsi="Times New Roman" w:cs="Times New Roman"/>
          <w:noProof/>
          <w:position w:val="-11"/>
        </w:rPr>
        <w:drawing>
          <wp:inline distT="0" distB="0" distL="0" distR="0" wp14:anchorId="6894ECE6" wp14:editId="1A59C507">
            <wp:extent cx="238760" cy="23876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271493">
        <w:rPr>
          <w:rFonts w:ascii="Times New Roman" w:hAnsi="Times New Roman" w:cs="Times New Roman"/>
        </w:rPr>
        <w:t xml:space="preserve">, превышающей гибкость стержня </w:t>
      </w:r>
      <w:r w:rsidR="002A68EA" w:rsidRPr="00271493">
        <w:rPr>
          <w:rFonts w:ascii="Times New Roman" w:hAnsi="Times New Roman" w:cs="Times New Roman"/>
          <w:noProof/>
          <w:position w:val="-11"/>
        </w:rPr>
        <w:drawing>
          <wp:inline distT="0" distB="0" distL="0" distR="0" wp14:anchorId="345123A6" wp14:editId="254705A2">
            <wp:extent cx="675640" cy="23876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75640" cy="238760"/>
                    </a:xfrm>
                    <a:prstGeom prst="rect">
                      <a:avLst/>
                    </a:prstGeom>
                    <a:noFill/>
                    <a:ln>
                      <a:noFill/>
                    </a:ln>
                  </pic:spPr>
                </pic:pic>
              </a:graphicData>
            </a:graphic>
          </wp:inline>
        </w:drawing>
      </w:r>
      <w:r w:rsidRPr="00271493">
        <w:rPr>
          <w:rFonts w:ascii="Times New Roman" w:hAnsi="Times New Roman" w:cs="Times New Roman"/>
        </w:rPr>
        <w:t xml:space="preserve">, вычисленную по геометрической длине и радиусу инерции </w:t>
      </w:r>
      <w:r w:rsidR="002A68EA" w:rsidRPr="00271493">
        <w:rPr>
          <w:rFonts w:ascii="Times New Roman" w:hAnsi="Times New Roman" w:cs="Times New Roman"/>
          <w:noProof/>
          <w:position w:val="-12"/>
        </w:rPr>
        <w:drawing>
          <wp:inline distT="0" distB="0" distL="0" distR="0" wp14:anchorId="27D166F5" wp14:editId="429C3309">
            <wp:extent cx="764540" cy="27305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764540" cy="273050"/>
                    </a:xfrm>
                    <a:prstGeom prst="rect">
                      <a:avLst/>
                    </a:prstGeom>
                    <a:noFill/>
                    <a:ln>
                      <a:noFill/>
                    </a:ln>
                  </pic:spPr>
                </pic:pic>
              </a:graphicData>
            </a:graphic>
          </wp:inline>
        </w:drawing>
      </w:r>
      <w:r w:rsidRPr="00271493">
        <w:rPr>
          <w:rFonts w:ascii="Times New Roman" w:hAnsi="Times New Roman" w:cs="Times New Roman"/>
        </w:rPr>
        <w:t xml:space="preserve">(где </w:t>
      </w:r>
      <w:r w:rsidR="002A68EA" w:rsidRPr="00271493">
        <w:rPr>
          <w:rFonts w:ascii="Times New Roman" w:hAnsi="Times New Roman" w:cs="Times New Roman"/>
          <w:noProof/>
          <w:position w:val="-11"/>
        </w:rPr>
        <w:drawing>
          <wp:inline distT="0" distB="0" distL="0" distR="0" wp14:anchorId="27677BB4" wp14:editId="4C79DCF1">
            <wp:extent cx="184150" cy="23876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84150" cy="238760"/>
                    </a:xfrm>
                    <a:prstGeom prst="rect">
                      <a:avLst/>
                    </a:prstGeom>
                    <a:noFill/>
                    <a:ln>
                      <a:noFill/>
                    </a:ln>
                  </pic:spPr>
                </pic:pic>
              </a:graphicData>
            </a:graphic>
          </wp:inline>
        </w:drawing>
      </w:r>
      <w:r w:rsidRPr="00271493">
        <w:rPr>
          <w:rFonts w:ascii="Times New Roman" w:hAnsi="Times New Roman" w:cs="Times New Roman"/>
        </w:rPr>
        <w:t xml:space="preserve">- момент инерции сечения сквозного стержня относительно свободной оси </w:t>
      </w:r>
      <w:r w:rsidRPr="00271493">
        <w:rPr>
          <w:rFonts w:ascii="Times New Roman" w:hAnsi="Times New Roman" w:cs="Times New Roman"/>
          <w:i/>
          <w:iCs/>
        </w:rPr>
        <w:t>у-у</w:t>
      </w:r>
      <w:r w:rsidRPr="00271493">
        <w:rPr>
          <w:rFonts w:ascii="Times New Roman" w:hAnsi="Times New Roman" w:cs="Times New Roman"/>
        </w:rPr>
        <w:t>).</w:t>
      </w:r>
    </w:p>
    <w:p w14:paraId="54A5799C" w14:textId="77777777" w:rsidR="00000000" w:rsidRPr="00271493" w:rsidRDefault="00001705">
      <w:pPr>
        <w:pStyle w:val="FORMATTEXT"/>
        <w:ind w:firstLine="568"/>
        <w:jc w:val="both"/>
        <w:rPr>
          <w:rFonts w:ascii="Times New Roman" w:hAnsi="Times New Roman" w:cs="Times New Roman"/>
        </w:rPr>
      </w:pPr>
    </w:p>
    <w:p w14:paraId="6B37267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числе панелей свыше восьми из решения задачи устойчивости шарнирно опертого идеально упругого сквозного стержня (рисунок 4) коэффи</w:t>
      </w:r>
      <w:r w:rsidRPr="00271493">
        <w:rPr>
          <w:rFonts w:ascii="Times New Roman" w:hAnsi="Times New Roman" w:cs="Times New Roman"/>
        </w:rPr>
        <w:t>циент приведенной длины получен в следующем виде</w:t>
      </w:r>
    </w:p>
    <w:p w14:paraId="3DCAB5E9" w14:textId="77777777" w:rsidR="00000000" w:rsidRPr="00271493" w:rsidRDefault="00001705">
      <w:pPr>
        <w:pStyle w:val="FORMATTEXT"/>
        <w:ind w:firstLine="568"/>
        <w:jc w:val="both"/>
        <w:rPr>
          <w:rFonts w:ascii="Times New Roman" w:hAnsi="Times New Roman" w:cs="Times New Roman"/>
        </w:rPr>
      </w:pPr>
    </w:p>
    <w:p w14:paraId="24B18509" w14:textId="74FB099F"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4"/>
        </w:rPr>
        <w:drawing>
          <wp:inline distT="0" distB="0" distL="0" distR="0" wp14:anchorId="480172CB" wp14:editId="4A0D22C0">
            <wp:extent cx="1112520" cy="57340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12520" cy="573405"/>
                    </a:xfrm>
                    <a:prstGeom prst="rect">
                      <a:avLst/>
                    </a:prstGeom>
                    <a:noFill/>
                    <a:ln>
                      <a:noFill/>
                    </a:ln>
                  </pic:spPr>
                </pic:pic>
              </a:graphicData>
            </a:graphic>
          </wp:inline>
        </w:drawing>
      </w:r>
      <w:r w:rsidR="00001705" w:rsidRPr="00271493">
        <w:rPr>
          <w:rFonts w:ascii="Times New Roman" w:hAnsi="Times New Roman" w:cs="Times New Roman"/>
        </w:rPr>
        <w:t xml:space="preserve">,                                                      (24) </w:t>
      </w:r>
    </w:p>
    <w:p w14:paraId="4949787F"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22A06BE4" w14:textId="1CE9C943"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1"/>
        </w:rPr>
        <w:drawing>
          <wp:inline distT="0" distB="0" distL="0" distR="0" wp14:anchorId="7A9DBDBE" wp14:editId="57ACD810">
            <wp:extent cx="546100" cy="231775"/>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46100" cy="231775"/>
                    </a:xfrm>
                    <a:prstGeom prst="rect">
                      <a:avLst/>
                    </a:prstGeom>
                    <a:noFill/>
                    <a:ln>
                      <a:noFill/>
                    </a:ln>
                  </pic:spPr>
                </pic:pic>
              </a:graphicData>
            </a:graphic>
          </wp:inline>
        </w:drawing>
      </w:r>
      <w:r w:rsidRPr="00271493">
        <w:rPr>
          <w:rFonts w:ascii="Times New Roman" w:hAnsi="Times New Roman" w:cs="Times New Roman"/>
        </w:rPr>
        <w:t xml:space="preserve">- угол сдвига, зависящий от типа соединительных элементов. </w:t>
      </w:r>
    </w:p>
    <w:p w14:paraId="7F57D5CD"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w:t>
      </w:r>
    </w:p>
    <w:p w14:paraId="67B220B7"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271493" w:rsidRPr="00271493" w14:paraId="4490304D"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379E0770" w14:textId="742A7F77"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90"/>
                <w:sz w:val="24"/>
                <w:szCs w:val="24"/>
              </w:rPr>
              <w:drawing>
                <wp:inline distT="0" distB="0" distL="0" distR="0" wp14:anchorId="108526BA" wp14:editId="660BF7B3">
                  <wp:extent cx="2886710" cy="2258695"/>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886710" cy="2258695"/>
                          </a:xfrm>
                          <a:prstGeom prst="rect">
                            <a:avLst/>
                          </a:prstGeom>
                          <a:noFill/>
                          <a:ln>
                            <a:noFill/>
                          </a:ln>
                        </pic:spPr>
                      </pic:pic>
                    </a:graphicData>
                  </a:graphic>
                </wp:inline>
              </w:drawing>
            </w:r>
          </w:p>
        </w:tc>
      </w:tr>
    </w:tbl>
    <w:p w14:paraId="6A99C0ED"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278B44D4" w14:textId="77777777" w:rsidR="00000000" w:rsidRPr="00271493" w:rsidRDefault="00001705">
      <w:pPr>
        <w:pStyle w:val="FORMATTEXT"/>
        <w:jc w:val="center"/>
        <w:rPr>
          <w:rFonts w:ascii="Times New Roman" w:hAnsi="Times New Roman" w:cs="Times New Roman"/>
        </w:rPr>
      </w:pPr>
    </w:p>
    <w:p w14:paraId="24DC2EBE"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Рисунок 4 - Шарнирно опертый сквозной стержень </w:t>
      </w:r>
    </w:p>
    <w:p w14:paraId="2DF9EB91" w14:textId="5A9D964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Формулы для определения </w:t>
      </w:r>
      <w:r w:rsidR="002A68EA" w:rsidRPr="00271493">
        <w:rPr>
          <w:rFonts w:ascii="Times New Roman" w:hAnsi="Times New Roman" w:cs="Times New Roman"/>
          <w:noProof/>
          <w:position w:val="-8"/>
        </w:rPr>
        <w:drawing>
          <wp:inline distT="0" distB="0" distL="0" distR="0" wp14:anchorId="5F2B550E" wp14:editId="41D31A1D">
            <wp:extent cx="122555" cy="16383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8"/>
        </w:rPr>
        <w:drawing>
          <wp:inline distT="0" distB="0" distL="0" distR="0" wp14:anchorId="1C6AEFBA" wp14:editId="58AD608D">
            <wp:extent cx="122555" cy="16383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271493">
        <w:rPr>
          <w:rFonts w:ascii="Times New Roman" w:hAnsi="Times New Roman" w:cs="Times New Roman"/>
        </w:rPr>
        <w:t>при различных схемах соединительных элементов, полученные по правилам определения перемещений в рамных и стержневых системах, приведены в таблице 8.</w:t>
      </w:r>
    </w:p>
    <w:p w14:paraId="67CEEA85" w14:textId="77777777" w:rsidR="00000000" w:rsidRPr="00271493" w:rsidRDefault="00001705">
      <w:pPr>
        <w:pStyle w:val="FORMATTEXT"/>
        <w:ind w:firstLine="568"/>
        <w:jc w:val="both"/>
        <w:rPr>
          <w:rFonts w:ascii="Times New Roman" w:hAnsi="Times New Roman" w:cs="Times New Roman"/>
        </w:rPr>
      </w:pPr>
    </w:p>
    <w:p w14:paraId="657D84D8" w14:textId="08A5ED2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Формулы таблицы 8 более строгие, чем приближенные формулы </w:t>
      </w:r>
      <w:r w:rsidRPr="00271493">
        <w:rPr>
          <w:rFonts w:ascii="Times New Roman" w:hAnsi="Times New Roman" w:cs="Times New Roman"/>
        </w:rPr>
        <w:t>СП 16.13330</w:t>
      </w:r>
      <w:r w:rsidRPr="00271493">
        <w:rPr>
          <w:rFonts w:ascii="Times New Roman" w:hAnsi="Times New Roman" w:cs="Times New Roman"/>
        </w:rPr>
        <w:t>, применение которых, однако, существенно не влияет на конечные результаты.</w:t>
      </w:r>
    </w:p>
    <w:p w14:paraId="1B5E4530" w14:textId="77777777" w:rsidR="00000000" w:rsidRPr="00271493" w:rsidRDefault="00001705">
      <w:pPr>
        <w:pStyle w:val="FORMATTEXT"/>
        <w:ind w:firstLine="568"/>
        <w:jc w:val="both"/>
        <w:rPr>
          <w:rFonts w:ascii="Times New Roman" w:hAnsi="Times New Roman" w:cs="Times New Roman"/>
        </w:rPr>
      </w:pPr>
    </w:p>
    <w:p w14:paraId="71B6D475" w14:textId="7EF4E4A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7.1.11 При определении </w:t>
      </w:r>
      <w:r w:rsidR="002A68EA" w:rsidRPr="00271493">
        <w:rPr>
          <w:rFonts w:ascii="Times New Roman" w:hAnsi="Times New Roman" w:cs="Times New Roman"/>
          <w:noProof/>
          <w:position w:val="-11"/>
        </w:rPr>
        <w:drawing>
          <wp:inline distT="0" distB="0" distL="0" distR="0" wp14:anchorId="4D7B6CCA" wp14:editId="0FB0713D">
            <wp:extent cx="238760" cy="23876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271493">
        <w:rPr>
          <w:rFonts w:ascii="Times New Roman" w:hAnsi="Times New Roman" w:cs="Times New Roman"/>
        </w:rPr>
        <w:t>для четырехгранного сквозного стержня формулы таблицы 8 используются с подстановкой в них соответствующих геометрических характеристик всего стержня и его отдельных ветвей. Однако результаты экспериментальных исследований</w:t>
      </w:r>
      <w:r w:rsidRPr="00271493">
        <w:rPr>
          <w:rFonts w:ascii="Times New Roman" w:hAnsi="Times New Roman" w:cs="Times New Roman"/>
        </w:rPr>
        <w:t xml:space="preserve"> четырехгранных стержней с гибкостями </w:t>
      </w:r>
      <w:r w:rsidR="002A68EA" w:rsidRPr="00271493">
        <w:rPr>
          <w:rFonts w:ascii="Times New Roman" w:hAnsi="Times New Roman" w:cs="Times New Roman"/>
          <w:noProof/>
          <w:position w:val="-9"/>
        </w:rPr>
        <w:drawing>
          <wp:inline distT="0" distB="0" distL="0" distR="0" wp14:anchorId="13096065" wp14:editId="45E45B1C">
            <wp:extent cx="122555" cy="18415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271493">
        <w:rPr>
          <w:rFonts w:ascii="Times New Roman" w:hAnsi="Times New Roman" w:cs="Times New Roman"/>
        </w:rPr>
        <w:t xml:space="preserve">=20-40 из стали с пределом текучести </w:t>
      </w:r>
      <w:r w:rsidR="002A68EA" w:rsidRPr="00271493">
        <w:rPr>
          <w:rFonts w:ascii="Times New Roman" w:hAnsi="Times New Roman" w:cs="Times New Roman"/>
          <w:noProof/>
          <w:position w:val="-11"/>
        </w:rPr>
        <w:drawing>
          <wp:inline distT="0" distB="0" distL="0" distR="0" wp14:anchorId="69C3C274" wp14:editId="711E0651">
            <wp:extent cx="198120" cy="23876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271493">
        <w:rPr>
          <w:rFonts w:ascii="Times New Roman" w:hAnsi="Times New Roman" w:cs="Times New Roman"/>
        </w:rPr>
        <w:t>=250-278 МПа (2550-2830 кгс/см</w:t>
      </w:r>
      <w:r w:rsidR="002A68EA" w:rsidRPr="00271493">
        <w:rPr>
          <w:rFonts w:ascii="Times New Roman" w:hAnsi="Times New Roman" w:cs="Times New Roman"/>
          <w:noProof/>
          <w:position w:val="-10"/>
        </w:rPr>
        <w:drawing>
          <wp:inline distT="0" distB="0" distL="0" distR="0" wp14:anchorId="1607CC16" wp14:editId="78ADA211">
            <wp:extent cx="102235" cy="21844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rPr>
        <w:t xml:space="preserve">) показывают, что такой расчет в связи с наличием начальных несовершенств приводит к завышенным значениям вычисленных предельных нагрузок. В </w:t>
      </w:r>
      <w:r w:rsidRPr="00271493">
        <w:rPr>
          <w:rFonts w:ascii="Times New Roman" w:hAnsi="Times New Roman" w:cs="Times New Roman"/>
        </w:rPr>
        <w:t>СП 16.13330</w:t>
      </w:r>
      <w:r w:rsidRPr="00271493">
        <w:rPr>
          <w:rFonts w:ascii="Times New Roman" w:hAnsi="Times New Roman" w:cs="Times New Roman"/>
        </w:rPr>
        <w:t xml:space="preserve"> предлагаются условные формулы, в которые одновременно входят геометрические характеристики элементов стержня для обеих плоскостей потери устойчивости</w:t>
      </w:r>
      <w:r w:rsidRPr="00271493">
        <w:rPr>
          <w:rFonts w:ascii="Times New Roman" w:hAnsi="Times New Roman" w:cs="Times New Roman"/>
        </w:rPr>
        <w:t>. Сравнение теоретических и экспериментальных данных показывает в этом случае достаточно удовлетворительное соответствие результатов.</w:t>
      </w:r>
    </w:p>
    <w:p w14:paraId="0E0192B4" w14:textId="77777777" w:rsidR="00000000" w:rsidRPr="00271493" w:rsidRDefault="00001705">
      <w:pPr>
        <w:pStyle w:val="FORMATTEXT"/>
        <w:ind w:firstLine="568"/>
        <w:jc w:val="both"/>
        <w:rPr>
          <w:rFonts w:ascii="Times New Roman" w:hAnsi="Times New Roman" w:cs="Times New Roman"/>
        </w:rPr>
      </w:pPr>
    </w:p>
    <w:p w14:paraId="3D70DD66" w14:textId="2871897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7.1.12 Формулы таблицы 8 </w:t>
      </w:r>
      <w:r w:rsidRPr="00271493">
        <w:rPr>
          <w:rFonts w:ascii="Times New Roman" w:hAnsi="Times New Roman" w:cs="Times New Roman"/>
        </w:rPr>
        <w:t>СП 16.13330.2017</w:t>
      </w:r>
      <w:r w:rsidRPr="00271493">
        <w:rPr>
          <w:rFonts w:ascii="Times New Roman" w:hAnsi="Times New Roman" w:cs="Times New Roman"/>
        </w:rPr>
        <w:t xml:space="preserve"> (тип сечения 3) для определения </w:t>
      </w:r>
      <w:r w:rsidR="002A68EA" w:rsidRPr="00271493">
        <w:rPr>
          <w:rFonts w:ascii="Times New Roman" w:hAnsi="Times New Roman" w:cs="Times New Roman"/>
          <w:noProof/>
          <w:position w:val="-11"/>
        </w:rPr>
        <w:drawing>
          <wp:inline distT="0" distB="0" distL="0" distR="0" wp14:anchorId="442D29B4" wp14:editId="64303516">
            <wp:extent cx="238760" cy="23876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271493">
        <w:rPr>
          <w:rFonts w:ascii="Times New Roman" w:hAnsi="Times New Roman" w:cs="Times New Roman"/>
        </w:rPr>
        <w:t xml:space="preserve">для трехгранных сквозных стержней основаны на рассмотрении их потери устойчивости в плоскостях </w:t>
      </w:r>
      <w:r w:rsidRPr="00271493">
        <w:rPr>
          <w:rFonts w:ascii="Times New Roman" w:hAnsi="Times New Roman" w:cs="Times New Roman"/>
          <w:i/>
          <w:iCs/>
        </w:rPr>
        <w:t>x-x</w:t>
      </w:r>
      <w:r w:rsidRPr="00271493">
        <w:rPr>
          <w:rFonts w:ascii="Times New Roman" w:hAnsi="Times New Roman" w:cs="Times New Roman"/>
        </w:rPr>
        <w:t xml:space="preserve"> и </w:t>
      </w:r>
      <w:r w:rsidRPr="00271493">
        <w:rPr>
          <w:rFonts w:ascii="Times New Roman" w:hAnsi="Times New Roman" w:cs="Times New Roman"/>
          <w:i/>
          <w:iCs/>
        </w:rPr>
        <w:t>y-y</w:t>
      </w:r>
      <w:r w:rsidRPr="00271493">
        <w:rPr>
          <w:rFonts w:ascii="Times New Roman" w:hAnsi="Times New Roman" w:cs="Times New Roman"/>
        </w:rPr>
        <w:t xml:space="preserve"> в предположении неизменности расстояний между ветвями </w:t>
      </w:r>
      <w:r w:rsidRPr="00271493">
        <w:rPr>
          <w:rFonts w:ascii="Times New Roman" w:hAnsi="Times New Roman" w:cs="Times New Roman"/>
        </w:rPr>
        <w:t>стержня при изгибе.</w:t>
      </w:r>
    </w:p>
    <w:p w14:paraId="2DEA5F02" w14:textId="77777777" w:rsidR="00000000" w:rsidRPr="00271493" w:rsidRDefault="00001705">
      <w:pPr>
        <w:pStyle w:val="FORMATTEXT"/>
        <w:ind w:firstLine="568"/>
        <w:jc w:val="both"/>
        <w:rPr>
          <w:rFonts w:ascii="Times New Roman" w:hAnsi="Times New Roman" w:cs="Times New Roman"/>
        </w:rPr>
      </w:pPr>
    </w:p>
    <w:p w14:paraId="52855C32" w14:textId="5FED1D0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7.1.13 Формулы таблицы 8 настоящего свода правил получены без учета влияния на значение угла сдвига </w:t>
      </w:r>
      <w:r w:rsidR="002A68EA" w:rsidRPr="00271493">
        <w:rPr>
          <w:rFonts w:ascii="Times New Roman" w:hAnsi="Times New Roman" w:cs="Times New Roman"/>
          <w:noProof/>
          <w:position w:val="-8"/>
        </w:rPr>
        <w:drawing>
          <wp:inline distT="0" distB="0" distL="0" distR="0" wp14:anchorId="13A5C3B2" wp14:editId="4D736B6D">
            <wp:extent cx="122555" cy="16383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271493">
        <w:rPr>
          <w:rFonts w:ascii="Times New Roman" w:hAnsi="Times New Roman" w:cs="Times New Roman"/>
        </w:rPr>
        <w:t xml:space="preserve">начальных несовершенств и продольных сил в ветвях. В </w:t>
      </w:r>
      <w:r w:rsidRPr="00271493">
        <w:rPr>
          <w:rFonts w:ascii="Times New Roman" w:hAnsi="Times New Roman" w:cs="Times New Roman"/>
        </w:rPr>
        <w:t>СП 16.13330</w:t>
      </w:r>
      <w:r w:rsidRPr="00271493">
        <w:rPr>
          <w:rFonts w:ascii="Times New Roman" w:hAnsi="Times New Roman" w:cs="Times New Roman"/>
        </w:rPr>
        <w:t xml:space="preserve"> введены ограничения на значения гибкостей отдельных ветвей.</w:t>
      </w:r>
    </w:p>
    <w:p w14:paraId="612ED430" w14:textId="77777777" w:rsidR="00000000" w:rsidRPr="00271493" w:rsidRDefault="00001705">
      <w:pPr>
        <w:pStyle w:val="FORMATTEXT"/>
        <w:ind w:firstLine="568"/>
        <w:jc w:val="both"/>
        <w:rPr>
          <w:rFonts w:ascii="Times New Roman" w:hAnsi="Times New Roman" w:cs="Times New Roman"/>
        </w:rPr>
      </w:pPr>
    </w:p>
    <w:p w14:paraId="5C8F1019" w14:textId="19F9CFD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Для стержней с планками гибкость </w:t>
      </w:r>
      <w:r w:rsidR="002A68EA" w:rsidRPr="00271493">
        <w:rPr>
          <w:rFonts w:ascii="Times New Roman" w:hAnsi="Times New Roman" w:cs="Times New Roman"/>
          <w:noProof/>
          <w:position w:val="-11"/>
        </w:rPr>
        <w:drawing>
          <wp:inline distT="0" distB="0" distL="0" distR="0" wp14:anchorId="59514D51" wp14:editId="355BB349">
            <wp:extent cx="191135" cy="231775"/>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71493">
        <w:rPr>
          <w:rFonts w:ascii="Times New Roman" w:hAnsi="Times New Roman" w:cs="Times New Roman"/>
        </w:rPr>
        <w:t>отдельной ветви, при которой влияние указанных факт</w:t>
      </w:r>
      <w:r w:rsidRPr="00271493">
        <w:rPr>
          <w:rFonts w:ascii="Times New Roman" w:hAnsi="Times New Roman" w:cs="Times New Roman"/>
        </w:rPr>
        <w:t>оров несущественно, составляет 40.</w:t>
      </w:r>
    </w:p>
    <w:p w14:paraId="7769870A" w14:textId="77777777" w:rsidR="00000000" w:rsidRPr="00271493" w:rsidRDefault="00001705">
      <w:pPr>
        <w:pStyle w:val="FORMATTEXT"/>
        <w:ind w:firstLine="568"/>
        <w:jc w:val="both"/>
        <w:rPr>
          <w:rFonts w:ascii="Times New Roman" w:hAnsi="Times New Roman" w:cs="Times New Roman"/>
        </w:rPr>
      </w:pPr>
    </w:p>
    <w:p w14:paraId="266E836B" w14:textId="0FD3486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большем значении </w:t>
      </w:r>
      <w:r w:rsidR="002A68EA" w:rsidRPr="00271493">
        <w:rPr>
          <w:rFonts w:ascii="Times New Roman" w:hAnsi="Times New Roman" w:cs="Times New Roman"/>
          <w:noProof/>
          <w:position w:val="-11"/>
        </w:rPr>
        <w:drawing>
          <wp:inline distT="0" distB="0" distL="0" distR="0" wp14:anchorId="1F100B79" wp14:editId="74FC5845">
            <wp:extent cx="191135" cy="231775"/>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71493">
        <w:rPr>
          <w:rFonts w:ascii="Times New Roman" w:hAnsi="Times New Roman" w:cs="Times New Roman"/>
        </w:rPr>
        <w:t xml:space="preserve">формулы для </w:t>
      </w:r>
      <w:r w:rsidR="002A68EA" w:rsidRPr="00271493">
        <w:rPr>
          <w:rFonts w:ascii="Times New Roman" w:hAnsi="Times New Roman" w:cs="Times New Roman"/>
          <w:noProof/>
          <w:position w:val="-8"/>
        </w:rPr>
        <w:drawing>
          <wp:inline distT="0" distB="0" distL="0" distR="0" wp14:anchorId="4594DBC7" wp14:editId="2A10CA84">
            <wp:extent cx="122555" cy="16383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8"/>
        </w:rPr>
        <w:drawing>
          <wp:inline distT="0" distB="0" distL="0" distR="0" wp14:anchorId="7AC02B52" wp14:editId="3D29FC4D">
            <wp:extent cx="122555" cy="16383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271493">
        <w:rPr>
          <w:rFonts w:ascii="Times New Roman" w:hAnsi="Times New Roman" w:cs="Times New Roman"/>
        </w:rPr>
        <w:t>необходимо уточнять заменой выражений (1+2</w:t>
      </w:r>
      <w:r w:rsidRPr="00271493">
        <w:rPr>
          <w:rFonts w:ascii="Times New Roman" w:hAnsi="Times New Roman" w:cs="Times New Roman"/>
          <w:i/>
          <w:iCs/>
        </w:rPr>
        <w:t>n</w:t>
      </w:r>
      <w:r w:rsidRPr="00271493">
        <w:rPr>
          <w:rFonts w:ascii="Times New Roman" w:hAnsi="Times New Roman" w:cs="Times New Roman"/>
        </w:rPr>
        <w:t>) и (1+</w:t>
      </w:r>
      <w:r w:rsidRPr="00271493">
        <w:rPr>
          <w:rFonts w:ascii="Times New Roman" w:hAnsi="Times New Roman" w:cs="Times New Roman"/>
          <w:i/>
          <w:iCs/>
        </w:rPr>
        <w:t>n</w:t>
      </w:r>
      <w:r w:rsidRPr="00271493">
        <w:rPr>
          <w:rFonts w:ascii="Times New Roman" w:hAnsi="Times New Roman" w:cs="Times New Roman"/>
        </w:rPr>
        <w:t xml:space="preserve">) соответственно на </w:t>
      </w:r>
      <w:r w:rsidR="002A68EA" w:rsidRPr="00271493">
        <w:rPr>
          <w:rFonts w:ascii="Times New Roman" w:hAnsi="Times New Roman" w:cs="Times New Roman"/>
          <w:noProof/>
          <w:position w:val="-9"/>
        </w:rPr>
        <w:drawing>
          <wp:inline distT="0" distB="0" distL="0" distR="0" wp14:anchorId="394AD450" wp14:editId="1289EDD9">
            <wp:extent cx="675640" cy="19812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75640" cy="198120"/>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9"/>
        </w:rPr>
        <w:drawing>
          <wp:inline distT="0" distB="0" distL="0" distR="0" wp14:anchorId="06BFCDB8" wp14:editId="3EA87AA3">
            <wp:extent cx="579755" cy="19812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79755" cy="198120"/>
                    </a:xfrm>
                    <a:prstGeom prst="rect">
                      <a:avLst/>
                    </a:prstGeom>
                    <a:noFill/>
                    <a:ln>
                      <a:noFill/>
                    </a:ln>
                  </pic:spPr>
                </pic:pic>
              </a:graphicData>
            </a:graphic>
          </wp:inline>
        </w:drawing>
      </w:r>
      <w:r w:rsidRPr="00271493">
        <w:rPr>
          <w:rFonts w:ascii="Times New Roman" w:hAnsi="Times New Roman" w:cs="Times New Roman"/>
        </w:rPr>
        <w:t xml:space="preserve">, где </w:t>
      </w:r>
      <w:r w:rsidR="002A68EA" w:rsidRPr="00271493">
        <w:rPr>
          <w:rFonts w:ascii="Times New Roman" w:hAnsi="Times New Roman" w:cs="Times New Roman"/>
          <w:noProof/>
          <w:position w:val="-12"/>
        </w:rPr>
        <w:drawing>
          <wp:inline distT="0" distB="0" distL="0" distR="0" wp14:anchorId="0743B85B" wp14:editId="07010084">
            <wp:extent cx="1036955" cy="25908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036955" cy="259080"/>
                    </a:xfrm>
                    <a:prstGeom prst="rect">
                      <a:avLst/>
                    </a:prstGeom>
                    <a:noFill/>
                    <a:ln>
                      <a:noFill/>
                    </a:ln>
                  </pic:spPr>
                </pic:pic>
              </a:graphicData>
            </a:graphic>
          </wp:inline>
        </w:drawing>
      </w:r>
      <w:r w:rsidRPr="00271493">
        <w:rPr>
          <w:rFonts w:ascii="Times New Roman" w:hAnsi="Times New Roman" w:cs="Times New Roman"/>
        </w:rPr>
        <w:t xml:space="preserve">(здесь </w:t>
      </w:r>
      <w:r w:rsidR="002A68EA" w:rsidRPr="00271493">
        <w:rPr>
          <w:rFonts w:ascii="Times New Roman" w:hAnsi="Times New Roman" w:cs="Times New Roman"/>
          <w:noProof/>
          <w:position w:val="-8"/>
        </w:rPr>
        <w:drawing>
          <wp:inline distT="0" distB="0" distL="0" distR="0" wp14:anchorId="4C042A7D" wp14:editId="05C99861">
            <wp:extent cx="143510" cy="16383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271493">
        <w:rPr>
          <w:rFonts w:ascii="Times New Roman" w:hAnsi="Times New Roman" w:cs="Times New Roman"/>
        </w:rPr>
        <w:t xml:space="preserve">- коэффициент, вычисляемый для стержня по приведенной гибкости </w:t>
      </w:r>
      <w:r w:rsidR="002A68EA" w:rsidRPr="00271493">
        <w:rPr>
          <w:rFonts w:ascii="Times New Roman" w:hAnsi="Times New Roman" w:cs="Times New Roman"/>
          <w:noProof/>
          <w:position w:val="-11"/>
        </w:rPr>
        <w:drawing>
          <wp:inline distT="0" distB="0" distL="0" distR="0" wp14:anchorId="56DED66D" wp14:editId="33715173">
            <wp:extent cx="238760" cy="238760"/>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271493">
        <w:rPr>
          <w:rFonts w:ascii="Times New Roman" w:hAnsi="Times New Roman" w:cs="Times New Roman"/>
        </w:rPr>
        <w:t>).</w:t>
      </w:r>
    </w:p>
    <w:p w14:paraId="78B47237" w14:textId="77777777" w:rsidR="00000000" w:rsidRPr="00271493" w:rsidRDefault="00001705">
      <w:pPr>
        <w:pStyle w:val="FORMATTEXT"/>
        <w:ind w:firstLine="568"/>
        <w:jc w:val="both"/>
        <w:rPr>
          <w:rFonts w:ascii="Times New Roman" w:hAnsi="Times New Roman" w:cs="Times New Roman"/>
        </w:rPr>
      </w:pPr>
    </w:p>
    <w:p w14:paraId="3D8E99B9"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Таб</w:t>
      </w:r>
      <w:r w:rsidRPr="00271493">
        <w:rPr>
          <w:rFonts w:ascii="Times New Roman" w:hAnsi="Times New Roman" w:cs="Times New Roman"/>
        </w:rPr>
        <w:t xml:space="preserve">лица 8 </w:t>
      </w:r>
    </w:p>
    <w:p w14:paraId="22AC1DDC"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5"/>
        <w:gridCol w:w="3330"/>
        <w:gridCol w:w="2865"/>
        <w:gridCol w:w="2835"/>
      </w:tblGrid>
      <w:tr w:rsidR="00271493" w:rsidRPr="00271493" w14:paraId="542CC842" w14:textId="77777777">
        <w:tblPrEx>
          <w:tblCellMar>
            <w:top w:w="0" w:type="dxa"/>
            <w:bottom w:w="0" w:type="dxa"/>
          </w:tblCellMar>
        </w:tblPrEx>
        <w:tc>
          <w:tcPr>
            <w:tcW w:w="3525"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02379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Схема соединительных элементов </w:t>
            </w:r>
          </w:p>
        </w:tc>
        <w:tc>
          <w:tcPr>
            <w:tcW w:w="57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1C992B" w14:textId="5EB9957E"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Формулы для определения </w:t>
            </w:r>
            <w:r w:rsidR="002A68EA" w:rsidRPr="00271493">
              <w:rPr>
                <w:rFonts w:ascii="Times New Roman" w:hAnsi="Times New Roman" w:cs="Times New Roman"/>
                <w:noProof/>
                <w:position w:val="-8"/>
                <w:sz w:val="18"/>
                <w:szCs w:val="18"/>
              </w:rPr>
              <w:drawing>
                <wp:inline distT="0" distB="0" distL="0" distR="0" wp14:anchorId="3DD4E558" wp14:editId="77CBC10A">
                  <wp:extent cx="122555" cy="16383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271493">
              <w:rPr>
                <w:rFonts w:ascii="Times New Roman" w:hAnsi="Times New Roman" w:cs="Times New Roman"/>
                <w:sz w:val="18"/>
                <w:szCs w:val="18"/>
              </w:rPr>
              <w:t xml:space="preserve">и </w:t>
            </w:r>
            <w:r w:rsidR="002A68EA" w:rsidRPr="00271493">
              <w:rPr>
                <w:rFonts w:ascii="Times New Roman" w:hAnsi="Times New Roman" w:cs="Times New Roman"/>
                <w:noProof/>
                <w:position w:val="-8"/>
                <w:sz w:val="18"/>
                <w:szCs w:val="18"/>
              </w:rPr>
              <w:drawing>
                <wp:inline distT="0" distB="0" distL="0" distR="0" wp14:anchorId="2B6F4154" wp14:editId="01331277">
                  <wp:extent cx="122555" cy="16383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271493">
              <w:rPr>
                <w:rFonts w:ascii="Times New Roman" w:hAnsi="Times New Roman" w:cs="Times New Roman"/>
                <w:sz w:val="18"/>
                <w:szCs w:val="18"/>
              </w:rPr>
              <w:t>при числе плоскостей соединительных элементов</w:t>
            </w:r>
          </w:p>
        </w:tc>
      </w:tr>
      <w:tr w:rsidR="00271493" w:rsidRPr="00271493" w14:paraId="64174CD9" w14:textId="77777777">
        <w:tblPrEx>
          <w:tblCellMar>
            <w:top w:w="0" w:type="dxa"/>
            <w:bottom w:w="0" w:type="dxa"/>
          </w:tblCellMar>
        </w:tblPrEx>
        <w:tc>
          <w:tcPr>
            <w:tcW w:w="3525"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550B6A4F" w14:textId="77777777" w:rsidR="00000000" w:rsidRPr="00271493" w:rsidRDefault="00001705">
            <w:pPr>
              <w:pStyle w:val="FORMATTEXT"/>
              <w:rPr>
                <w:rFonts w:ascii="Times New Roman" w:hAnsi="Times New Roman" w:cs="Times New Roman"/>
                <w:sz w:val="18"/>
                <w:szCs w:val="18"/>
              </w:rPr>
            </w:pPr>
          </w:p>
        </w:tc>
        <w:tc>
          <w:tcPr>
            <w:tcW w:w="28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FA4CD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одной</w:t>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629C6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двух </w:t>
            </w:r>
          </w:p>
        </w:tc>
      </w:tr>
      <w:tr w:rsidR="00271493" w:rsidRPr="00271493" w14:paraId="148E32B5" w14:textId="77777777">
        <w:tblPrEx>
          <w:tblCellMar>
            <w:top w:w="0" w:type="dxa"/>
            <w:bottom w:w="0" w:type="dxa"/>
          </w:tblCellMar>
        </w:tblPrEx>
        <w:tc>
          <w:tcPr>
            <w:tcW w:w="195"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6CEBFF77"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1 </w:t>
            </w:r>
          </w:p>
        </w:tc>
        <w:tc>
          <w:tcPr>
            <w:tcW w:w="333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34B461E1" w14:textId="70313EA5"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70"/>
                <w:sz w:val="24"/>
                <w:szCs w:val="24"/>
              </w:rPr>
              <w:drawing>
                <wp:inline distT="0" distB="0" distL="0" distR="0" wp14:anchorId="6629FD9E" wp14:editId="264996F7">
                  <wp:extent cx="1391920" cy="173990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91920" cy="1739900"/>
                          </a:xfrm>
                          <a:prstGeom prst="rect">
                            <a:avLst/>
                          </a:prstGeom>
                          <a:noFill/>
                          <a:ln>
                            <a:noFill/>
                          </a:ln>
                        </pic:spPr>
                      </pic:pic>
                    </a:graphicData>
                  </a:graphic>
                </wp:inline>
              </w:drawing>
            </w:r>
          </w:p>
          <w:p w14:paraId="071BD314" w14:textId="77777777" w:rsidR="00000000" w:rsidRPr="00271493" w:rsidRDefault="00001705">
            <w:pPr>
              <w:pStyle w:val="FORMATTEXT"/>
              <w:jc w:val="center"/>
              <w:rPr>
                <w:rFonts w:ascii="Times New Roman" w:hAnsi="Times New Roman" w:cs="Times New Roman"/>
                <w:sz w:val="18"/>
                <w:szCs w:val="18"/>
              </w:rPr>
            </w:pPr>
          </w:p>
        </w:tc>
        <w:tc>
          <w:tcPr>
            <w:tcW w:w="28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7D4DAD" w14:textId="70290D3E"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20"/>
                <w:sz w:val="18"/>
                <w:szCs w:val="18"/>
              </w:rPr>
              <w:drawing>
                <wp:inline distT="0" distB="0" distL="0" distR="0" wp14:anchorId="73F388E3" wp14:editId="7EB490EF">
                  <wp:extent cx="1187450" cy="464185"/>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187450" cy="464185"/>
                          </a:xfrm>
                          <a:prstGeom prst="rect">
                            <a:avLst/>
                          </a:prstGeom>
                          <a:noFill/>
                          <a:ln>
                            <a:noFill/>
                          </a:ln>
                        </pic:spPr>
                      </pic:pic>
                    </a:graphicData>
                  </a:graphic>
                </wp:inline>
              </w:drawing>
            </w:r>
            <w:r w:rsidR="00001705" w:rsidRPr="00271493">
              <w:rPr>
                <w:rFonts w:ascii="Times New Roman" w:hAnsi="Times New Roman" w:cs="Times New Roman"/>
                <w:sz w:val="18"/>
                <w:szCs w:val="18"/>
              </w:rPr>
              <w:t>;</w:t>
            </w:r>
          </w:p>
          <w:p w14:paraId="4F19D484" w14:textId="77777777" w:rsidR="00000000" w:rsidRPr="00271493" w:rsidRDefault="00001705">
            <w:pPr>
              <w:pStyle w:val="FORMATTEXT"/>
              <w:jc w:val="center"/>
              <w:rPr>
                <w:rFonts w:ascii="Times New Roman" w:hAnsi="Times New Roman" w:cs="Times New Roman"/>
                <w:sz w:val="18"/>
                <w:szCs w:val="18"/>
              </w:rPr>
            </w:pPr>
          </w:p>
          <w:p w14:paraId="2CFAB0A9" w14:textId="08DF8826"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24"/>
                <w:sz w:val="18"/>
                <w:szCs w:val="18"/>
              </w:rPr>
              <w:drawing>
                <wp:inline distT="0" distB="0" distL="0" distR="0" wp14:anchorId="60D75B48" wp14:editId="574B8FFC">
                  <wp:extent cx="1535430" cy="55943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535430" cy="559435"/>
                          </a:xfrm>
                          <a:prstGeom prst="rect">
                            <a:avLst/>
                          </a:prstGeom>
                          <a:noFill/>
                          <a:ln>
                            <a:noFill/>
                          </a:ln>
                        </pic:spPr>
                      </pic:pic>
                    </a:graphicData>
                  </a:graphic>
                </wp:inline>
              </w:drawing>
            </w:r>
            <w:r w:rsidR="00001705" w:rsidRPr="00271493">
              <w:rPr>
                <w:rFonts w:ascii="Times New Roman" w:hAnsi="Times New Roman" w:cs="Times New Roman"/>
                <w:sz w:val="18"/>
                <w:szCs w:val="18"/>
              </w:rPr>
              <w:t>.</w:t>
            </w:r>
          </w:p>
          <w:p w14:paraId="2857FBAB" w14:textId="77777777" w:rsidR="00000000" w:rsidRPr="00271493" w:rsidRDefault="00001705">
            <w:pPr>
              <w:pStyle w:val="FORMATTEXT"/>
              <w:jc w:val="center"/>
              <w:rPr>
                <w:rFonts w:ascii="Times New Roman" w:hAnsi="Times New Roman" w:cs="Times New Roman"/>
                <w:sz w:val="18"/>
                <w:szCs w:val="18"/>
              </w:rPr>
            </w:pPr>
          </w:p>
          <w:p w14:paraId="525E9268" w14:textId="177C945E"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При </w:t>
            </w:r>
            <w:r w:rsidR="002A68EA" w:rsidRPr="00271493">
              <w:rPr>
                <w:rFonts w:ascii="Times New Roman" w:hAnsi="Times New Roman" w:cs="Times New Roman"/>
                <w:noProof/>
                <w:position w:val="-8"/>
                <w:sz w:val="18"/>
                <w:szCs w:val="18"/>
              </w:rPr>
              <w:drawing>
                <wp:inline distT="0" distB="0" distL="0" distR="0" wp14:anchorId="40D5CBDF" wp14:editId="7368D33C">
                  <wp:extent cx="238760" cy="16383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38760" cy="163830"/>
                          </a:xfrm>
                          <a:prstGeom prst="rect">
                            <a:avLst/>
                          </a:prstGeom>
                          <a:noFill/>
                          <a:ln>
                            <a:noFill/>
                          </a:ln>
                        </pic:spPr>
                      </pic:pic>
                    </a:graphicData>
                  </a:graphic>
                </wp:inline>
              </w:drawing>
            </w:r>
            <w:r w:rsidRPr="00271493">
              <w:rPr>
                <w:rFonts w:ascii="Times New Roman" w:hAnsi="Times New Roman" w:cs="Times New Roman"/>
                <w:sz w:val="18"/>
                <w:szCs w:val="18"/>
              </w:rPr>
              <w:t>0,2</w:t>
            </w:r>
          </w:p>
          <w:p w14:paraId="11237DF8" w14:textId="77777777" w:rsidR="00000000" w:rsidRPr="00271493" w:rsidRDefault="00001705">
            <w:pPr>
              <w:pStyle w:val="FORMATTEXT"/>
              <w:jc w:val="center"/>
              <w:rPr>
                <w:rFonts w:ascii="Times New Roman" w:hAnsi="Times New Roman" w:cs="Times New Roman"/>
                <w:sz w:val="18"/>
                <w:szCs w:val="18"/>
              </w:rPr>
            </w:pPr>
          </w:p>
          <w:p w14:paraId="19A452EF" w14:textId="4DE84B0C"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24"/>
                <w:sz w:val="18"/>
                <w:szCs w:val="18"/>
              </w:rPr>
              <w:drawing>
                <wp:inline distT="0" distB="0" distL="0" distR="0" wp14:anchorId="64FB075F" wp14:editId="68E2551E">
                  <wp:extent cx="1030605" cy="559435"/>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030605" cy="559435"/>
                          </a:xfrm>
                          <a:prstGeom prst="rect">
                            <a:avLst/>
                          </a:prstGeom>
                          <a:noFill/>
                          <a:ln>
                            <a:noFill/>
                          </a:ln>
                        </pic:spPr>
                      </pic:pic>
                    </a:graphicData>
                  </a:graphic>
                </wp:inline>
              </w:drawing>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0E6B5F" w14:textId="224AC773"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20"/>
                <w:sz w:val="18"/>
                <w:szCs w:val="18"/>
              </w:rPr>
              <w:drawing>
                <wp:inline distT="0" distB="0" distL="0" distR="0" wp14:anchorId="0D56ADCB" wp14:editId="1EC5B8AF">
                  <wp:extent cx="1105535" cy="464185"/>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105535" cy="464185"/>
                          </a:xfrm>
                          <a:prstGeom prst="rect">
                            <a:avLst/>
                          </a:prstGeom>
                          <a:noFill/>
                          <a:ln>
                            <a:noFill/>
                          </a:ln>
                        </pic:spPr>
                      </pic:pic>
                    </a:graphicData>
                  </a:graphic>
                </wp:inline>
              </w:drawing>
            </w:r>
            <w:r w:rsidR="00001705" w:rsidRPr="00271493">
              <w:rPr>
                <w:rFonts w:ascii="Times New Roman" w:hAnsi="Times New Roman" w:cs="Times New Roman"/>
                <w:sz w:val="18"/>
                <w:szCs w:val="18"/>
              </w:rPr>
              <w:t>;</w:t>
            </w:r>
          </w:p>
          <w:p w14:paraId="5439FF77" w14:textId="77777777" w:rsidR="00000000" w:rsidRPr="00271493" w:rsidRDefault="00001705">
            <w:pPr>
              <w:pStyle w:val="FORMATTEXT"/>
              <w:jc w:val="center"/>
              <w:rPr>
                <w:rFonts w:ascii="Times New Roman" w:hAnsi="Times New Roman" w:cs="Times New Roman"/>
                <w:sz w:val="18"/>
                <w:szCs w:val="18"/>
              </w:rPr>
            </w:pPr>
          </w:p>
          <w:p w14:paraId="500A5DE8" w14:textId="481C9BF4"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24"/>
                <w:sz w:val="18"/>
                <w:szCs w:val="18"/>
              </w:rPr>
              <w:drawing>
                <wp:inline distT="0" distB="0" distL="0" distR="0" wp14:anchorId="5155F5E6" wp14:editId="6B6CCDB5">
                  <wp:extent cx="1460500" cy="559435"/>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460500" cy="559435"/>
                          </a:xfrm>
                          <a:prstGeom prst="rect">
                            <a:avLst/>
                          </a:prstGeom>
                          <a:noFill/>
                          <a:ln>
                            <a:noFill/>
                          </a:ln>
                        </pic:spPr>
                      </pic:pic>
                    </a:graphicData>
                  </a:graphic>
                </wp:inline>
              </w:drawing>
            </w:r>
            <w:r w:rsidR="00001705" w:rsidRPr="00271493">
              <w:rPr>
                <w:rFonts w:ascii="Times New Roman" w:hAnsi="Times New Roman" w:cs="Times New Roman"/>
                <w:sz w:val="18"/>
                <w:szCs w:val="18"/>
              </w:rPr>
              <w:t>.</w:t>
            </w:r>
          </w:p>
          <w:p w14:paraId="38C179C7" w14:textId="77777777" w:rsidR="00000000" w:rsidRPr="00271493" w:rsidRDefault="00001705">
            <w:pPr>
              <w:pStyle w:val="FORMATTEXT"/>
              <w:jc w:val="center"/>
              <w:rPr>
                <w:rFonts w:ascii="Times New Roman" w:hAnsi="Times New Roman" w:cs="Times New Roman"/>
                <w:sz w:val="18"/>
                <w:szCs w:val="18"/>
              </w:rPr>
            </w:pPr>
          </w:p>
          <w:p w14:paraId="7169A1BB" w14:textId="240DB9FE"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При </w:t>
            </w:r>
            <w:r w:rsidR="002A68EA" w:rsidRPr="00271493">
              <w:rPr>
                <w:rFonts w:ascii="Times New Roman" w:hAnsi="Times New Roman" w:cs="Times New Roman"/>
                <w:noProof/>
                <w:position w:val="-8"/>
                <w:sz w:val="18"/>
                <w:szCs w:val="18"/>
              </w:rPr>
              <w:drawing>
                <wp:inline distT="0" distB="0" distL="0" distR="0" wp14:anchorId="69C75863" wp14:editId="55727C0C">
                  <wp:extent cx="238760" cy="16383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38760" cy="163830"/>
                          </a:xfrm>
                          <a:prstGeom prst="rect">
                            <a:avLst/>
                          </a:prstGeom>
                          <a:noFill/>
                          <a:ln>
                            <a:noFill/>
                          </a:ln>
                        </pic:spPr>
                      </pic:pic>
                    </a:graphicData>
                  </a:graphic>
                </wp:inline>
              </w:drawing>
            </w:r>
            <w:r w:rsidRPr="00271493">
              <w:rPr>
                <w:rFonts w:ascii="Times New Roman" w:hAnsi="Times New Roman" w:cs="Times New Roman"/>
                <w:sz w:val="18"/>
                <w:szCs w:val="18"/>
              </w:rPr>
              <w:t>0,2</w:t>
            </w:r>
          </w:p>
          <w:p w14:paraId="7C6E65FC" w14:textId="77777777" w:rsidR="00000000" w:rsidRPr="00271493" w:rsidRDefault="00001705">
            <w:pPr>
              <w:pStyle w:val="FORMATTEXT"/>
              <w:jc w:val="center"/>
              <w:rPr>
                <w:rFonts w:ascii="Times New Roman" w:hAnsi="Times New Roman" w:cs="Times New Roman"/>
                <w:sz w:val="18"/>
                <w:szCs w:val="18"/>
              </w:rPr>
            </w:pPr>
          </w:p>
          <w:p w14:paraId="324B79D8" w14:textId="153D365E"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26"/>
                <w:sz w:val="18"/>
                <w:szCs w:val="18"/>
              </w:rPr>
              <w:drawing>
                <wp:inline distT="0" distB="0" distL="0" distR="0" wp14:anchorId="1F96B405" wp14:editId="710984EC">
                  <wp:extent cx="1057910" cy="60706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057910" cy="607060"/>
                          </a:xfrm>
                          <a:prstGeom prst="rect">
                            <a:avLst/>
                          </a:prstGeom>
                          <a:noFill/>
                          <a:ln>
                            <a:noFill/>
                          </a:ln>
                        </pic:spPr>
                      </pic:pic>
                    </a:graphicData>
                  </a:graphic>
                </wp:inline>
              </w:drawing>
            </w:r>
          </w:p>
        </w:tc>
      </w:tr>
      <w:tr w:rsidR="00271493" w:rsidRPr="00271493" w14:paraId="2256DDEA" w14:textId="77777777">
        <w:tblPrEx>
          <w:tblCellMar>
            <w:top w:w="0" w:type="dxa"/>
            <w:bottom w:w="0" w:type="dxa"/>
          </w:tblCellMar>
        </w:tblPrEx>
        <w:tc>
          <w:tcPr>
            <w:tcW w:w="195"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4E66B015"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2 </w:t>
            </w:r>
          </w:p>
        </w:tc>
        <w:tc>
          <w:tcPr>
            <w:tcW w:w="333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547DE859" w14:textId="15A90B96"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47"/>
                <w:sz w:val="24"/>
                <w:szCs w:val="24"/>
              </w:rPr>
              <w:drawing>
                <wp:inline distT="0" distB="0" distL="0" distR="0" wp14:anchorId="7384E66D" wp14:editId="0A450A4E">
                  <wp:extent cx="1896745" cy="115316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896745" cy="1153160"/>
                          </a:xfrm>
                          <a:prstGeom prst="rect">
                            <a:avLst/>
                          </a:prstGeom>
                          <a:noFill/>
                          <a:ln>
                            <a:noFill/>
                          </a:ln>
                        </pic:spPr>
                      </pic:pic>
                    </a:graphicData>
                  </a:graphic>
                </wp:inline>
              </w:drawing>
            </w:r>
          </w:p>
          <w:p w14:paraId="7D478C8C" w14:textId="77777777" w:rsidR="00000000" w:rsidRPr="00271493" w:rsidRDefault="00001705">
            <w:pPr>
              <w:pStyle w:val="FORMATTEXT"/>
              <w:jc w:val="center"/>
              <w:rPr>
                <w:rFonts w:ascii="Times New Roman" w:hAnsi="Times New Roman" w:cs="Times New Roman"/>
                <w:sz w:val="18"/>
                <w:szCs w:val="18"/>
              </w:rPr>
            </w:pPr>
          </w:p>
        </w:tc>
        <w:tc>
          <w:tcPr>
            <w:tcW w:w="28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E7DE7B" w14:textId="4CD43423"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21"/>
                <w:sz w:val="18"/>
                <w:szCs w:val="18"/>
              </w:rPr>
              <w:drawing>
                <wp:inline distT="0" distB="0" distL="0" distR="0" wp14:anchorId="4C88CFCB" wp14:editId="7DE4C7DC">
                  <wp:extent cx="1255395" cy="484505"/>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255395" cy="484505"/>
                          </a:xfrm>
                          <a:prstGeom prst="rect">
                            <a:avLst/>
                          </a:prstGeom>
                          <a:noFill/>
                          <a:ln>
                            <a:noFill/>
                          </a:ln>
                        </pic:spPr>
                      </pic:pic>
                    </a:graphicData>
                  </a:graphic>
                </wp:inline>
              </w:drawing>
            </w:r>
            <w:r w:rsidR="00001705" w:rsidRPr="00271493">
              <w:rPr>
                <w:rFonts w:ascii="Times New Roman" w:hAnsi="Times New Roman" w:cs="Times New Roman"/>
                <w:sz w:val="18"/>
                <w:szCs w:val="18"/>
              </w:rPr>
              <w:t>;</w:t>
            </w:r>
          </w:p>
          <w:p w14:paraId="264EE5D5" w14:textId="77777777" w:rsidR="00000000" w:rsidRPr="00271493" w:rsidRDefault="00001705">
            <w:pPr>
              <w:pStyle w:val="FORMATTEXT"/>
              <w:jc w:val="center"/>
              <w:rPr>
                <w:rFonts w:ascii="Times New Roman" w:hAnsi="Times New Roman" w:cs="Times New Roman"/>
                <w:sz w:val="18"/>
                <w:szCs w:val="18"/>
              </w:rPr>
            </w:pPr>
          </w:p>
          <w:p w14:paraId="3BD3EB5B" w14:textId="58F3E229"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24"/>
                <w:sz w:val="18"/>
                <w:szCs w:val="18"/>
              </w:rPr>
              <w:drawing>
                <wp:inline distT="0" distB="0" distL="0" distR="0" wp14:anchorId="379883AD" wp14:editId="1EC3CF49">
                  <wp:extent cx="1637665" cy="559435"/>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637665" cy="559435"/>
                          </a:xfrm>
                          <a:prstGeom prst="rect">
                            <a:avLst/>
                          </a:prstGeom>
                          <a:noFill/>
                          <a:ln>
                            <a:noFill/>
                          </a:ln>
                        </pic:spPr>
                      </pic:pic>
                    </a:graphicData>
                  </a:graphic>
                </wp:inline>
              </w:drawing>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F8C6C4" w14:textId="7E44FA8C"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21"/>
                <w:sz w:val="18"/>
                <w:szCs w:val="18"/>
              </w:rPr>
              <w:drawing>
                <wp:inline distT="0" distB="0" distL="0" distR="0" wp14:anchorId="71005105" wp14:editId="6E70F3C7">
                  <wp:extent cx="1344295" cy="484505"/>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344295" cy="484505"/>
                          </a:xfrm>
                          <a:prstGeom prst="rect">
                            <a:avLst/>
                          </a:prstGeom>
                          <a:noFill/>
                          <a:ln>
                            <a:noFill/>
                          </a:ln>
                        </pic:spPr>
                      </pic:pic>
                    </a:graphicData>
                  </a:graphic>
                </wp:inline>
              </w:drawing>
            </w:r>
            <w:r w:rsidR="00001705" w:rsidRPr="00271493">
              <w:rPr>
                <w:rFonts w:ascii="Times New Roman" w:hAnsi="Times New Roman" w:cs="Times New Roman"/>
                <w:sz w:val="18"/>
                <w:szCs w:val="18"/>
              </w:rPr>
              <w:t>;</w:t>
            </w:r>
          </w:p>
          <w:p w14:paraId="21EE3CB3" w14:textId="77777777" w:rsidR="00000000" w:rsidRPr="00271493" w:rsidRDefault="00001705">
            <w:pPr>
              <w:pStyle w:val="FORMATTEXT"/>
              <w:jc w:val="center"/>
              <w:rPr>
                <w:rFonts w:ascii="Times New Roman" w:hAnsi="Times New Roman" w:cs="Times New Roman"/>
                <w:sz w:val="18"/>
                <w:szCs w:val="18"/>
              </w:rPr>
            </w:pPr>
          </w:p>
          <w:p w14:paraId="4B9B5D4B" w14:textId="6582C3DC"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24"/>
                <w:sz w:val="18"/>
                <w:szCs w:val="18"/>
              </w:rPr>
              <w:drawing>
                <wp:inline distT="0" distB="0" distL="0" distR="0" wp14:anchorId="34313077" wp14:editId="5238BBA0">
                  <wp:extent cx="1726565" cy="559435"/>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726565" cy="559435"/>
                          </a:xfrm>
                          <a:prstGeom prst="rect">
                            <a:avLst/>
                          </a:prstGeom>
                          <a:noFill/>
                          <a:ln>
                            <a:noFill/>
                          </a:ln>
                        </pic:spPr>
                      </pic:pic>
                    </a:graphicData>
                  </a:graphic>
                </wp:inline>
              </w:drawing>
            </w:r>
          </w:p>
        </w:tc>
      </w:tr>
      <w:tr w:rsidR="00271493" w:rsidRPr="00271493" w14:paraId="45D9D80D" w14:textId="77777777">
        <w:tblPrEx>
          <w:tblCellMar>
            <w:top w:w="0" w:type="dxa"/>
            <w:bottom w:w="0" w:type="dxa"/>
          </w:tblCellMar>
        </w:tblPrEx>
        <w:tc>
          <w:tcPr>
            <w:tcW w:w="195"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798C2169"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3 </w:t>
            </w:r>
          </w:p>
        </w:tc>
        <w:tc>
          <w:tcPr>
            <w:tcW w:w="333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0FEABD52" w14:textId="05DA9D1B"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43"/>
                <w:sz w:val="24"/>
                <w:szCs w:val="24"/>
              </w:rPr>
              <w:drawing>
                <wp:inline distT="0" distB="0" distL="0" distR="0" wp14:anchorId="5E1D249D" wp14:editId="0C070F17">
                  <wp:extent cx="1869440" cy="105791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869440" cy="1057910"/>
                          </a:xfrm>
                          <a:prstGeom prst="rect">
                            <a:avLst/>
                          </a:prstGeom>
                          <a:noFill/>
                          <a:ln>
                            <a:noFill/>
                          </a:ln>
                        </pic:spPr>
                      </pic:pic>
                    </a:graphicData>
                  </a:graphic>
                </wp:inline>
              </w:drawing>
            </w:r>
          </w:p>
          <w:p w14:paraId="3B6DB626" w14:textId="77777777" w:rsidR="00000000" w:rsidRPr="00271493" w:rsidRDefault="00001705">
            <w:pPr>
              <w:pStyle w:val="FORMATTEXT"/>
              <w:jc w:val="center"/>
              <w:rPr>
                <w:rFonts w:ascii="Times New Roman" w:hAnsi="Times New Roman" w:cs="Times New Roman"/>
                <w:sz w:val="18"/>
                <w:szCs w:val="18"/>
              </w:rPr>
            </w:pPr>
          </w:p>
        </w:tc>
        <w:tc>
          <w:tcPr>
            <w:tcW w:w="28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F1B4F4" w14:textId="63CB9670"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9"/>
                <w:sz w:val="18"/>
                <w:szCs w:val="18"/>
              </w:rPr>
              <w:drawing>
                <wp:inline distT="0" distB="0" distL="0" distR="0" wp14:anchorId="1F127DA5" wp14:editId="138EAE90">
                  <wp:extent cx="1269365" cy="450215"/>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269365" cy="450215"/>
                          </a:xfrm>
                          <a:prstGeom prst="rect">
                            <a:avLst/>
                          </a:prstGeom>
                          <a:noFill/>
                          <a:ln>
                            <a:noFill/>
                          </a:ln>
                        </pic:spPr>
                      </pic:pic>
                    </a:graphicData>
                  </a:graphic>
                </wp:inline>
              </w:drawing>
            </w:r>
            <w:r w:rsidR="00001705" w:rsidRPr="00271493">
              <w:rPr>
                <w:rFonts w:ascii="Times New Roman" w:hAnsi="Times New Roman" w:cs="Times New Roman"/>
                <w:sz w:val="18"/>
                <w:szCs w:val="18"/>
              </w:rPr>
              <w:t>;</w:t>
            </w:r>
          </w:p>
          <w:p w14:paraId="25B7FD16" w14:textId="77777777" w:rsidR="00000000" w:rsidRPr="00271493" w:rsidRDefault="00001705">
            <w:pPr>
              <w:pStyle w:val="FORMATTEXT"/>
              <w:jc w:val="center"/>
              <w:rPr>
                <w:rFonts w:ascii="Times New Roman" w:hAnsi="Times New Roman" w:cs="Times New Roman"/>
                <w:sz w:val="18"/>
                <w:szCs w:val="18"/>
              </w:rPr>
            </w:pPr>
          </w:p>
          <w:p w14:paraId="1E7505FE" w14:textId="5C19499E"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24"/>
                <w:sz w:val="18"/>
                <w:szCs w:val="18"/>
              </w:rPr>
              <w:drawing>
                <wp:inline distT="0" distB="0" distL="0" distR="0" wp14:anchorId="236AD7EB" wp14:editId="365AFFEF">
                  <wp:extent cx="1637665" cy="559435"/>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637665" cy="559435"/>
                          </a:xfrm>
                          <a:prstGeom prst="rect">
                            <a:avLst/>
                          </a:prstGeom>
                          <a:noFill/>
                          <a:ln>
                            <a:noFill/>
                          </a:ln>
                        </pic:spPr>
                      </pic:pic>
                    </a:graphicData>
                  </a:graphic>
                </wp:inline>
              </w:drawing>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73A251" w14:textId="2AD241C2"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9"/>
                <w:sz w:val="18"/>
                <w:szCs w:val="18"/>
              </w:rPr>
              <w:drawing>
                <wp:inline distT="0" distB="0" distL="0" distR="0" wp14:anchorId="54EA15F5" wp14:editId="254A34A4">
                  <wp:extent cx="1330960" cy="450215"/>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330960" cy="450215"/>
                          </a:xfrm>
                          <a:prstGeom prst="rect">
                            <a:avLst/>
                          </a:prstGeom>
                          <a:noFill/>
                          <a:ln>
                            <a:noFill/>
                          </a:ln>
                        </pic:spPr>
                      </pic:pic>
                    </a:graphicData>
                  </a:graphic>
                </wp:inline>
              </w:drawing>
            </w:r>
            <w:r w:rsidR="00001705" w:rsidRPr="00271493">
              <w:rPr>
                <w:rFonts w:ascii="Times New Roman" w:hAnsi="Times New Roman" w:cs="Times New Roman"/>
                <w:sz w:val="18"/>
                <w:szCs w:val="18"/>
              </w:rPr>
              <w:t>;</w:t>
            </w:r>
          </w:p>
          <w:p w14:paraId="1126A404" w14:textId="77777777" w:rsidR="00000000" w:rsidRPr="00271493" w:rsidRDefault="00001705">
            <w:pPr>
              <w:pStyle w:val="FORMATTEXT"/>
              <w:jc w:val="center"/>
              <w:rPr>
                <w:rFonts w:ascii="Times New Roman" w:hAnsi="Times New Roman" w:cs="Times New Roman"/>
                <w:sz w:val="18"/>
                <w:szCs w:val="18"/>
              </w:rPr>
            </w:pPr>
          </w:p>
          <w:p w14:paraId="126EF5D6" w14:textId="7568F8AF"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24"/>
                <w:sz w:val="18"/>
                <w:szCs w:val="18"/>
              </w:rPr>
              <w:drawing>
                <wp:inline distT="0" distB="0" distL="0" distR="0" wp14:anchorId="33592BB3" wp14:editId="1FED808A">
                  <wp:extent cx="1726565" cy="559435"/>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726565" cy="559435"/>
                          </a:xfrm>
                          <a:prstGeom prst="rect">
                            <a:avLst/>
                          </a:prstGeom>
                          <a:noFill/>
                          <a:ln>
                            <a:noFill/>
                          </a:ln>
                        </pic:spPr>
                      </pic:pic>
                    </a:graphicData>
                  </a:graphic>
                </wp:inline>
              </w:drawing>
            </w:r>
          </w:p>
        </w:tc>
      </w:tr>
      <w:tr w:rsidR="00271493" w:rsidRPr="00271493" w14:paraId="5B42FF93" w14:textId="77777777">
        <w:tblPrEx>
          <w:tblCellMar>
            <w:top w:w="0" w:type="dxa"/>
            <w:bottom w:w="0" w:type="dxa"/>
          </w:tblCellMar>
        </w:tblPrEx>
        <w:tc>
          <w:tcPr>
            <w:tcW w:w="195"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5142453C"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4 </w:t>
            </w:r>
          </w:p>
        </w:tc>
        <w:tc>
          <w:tcPr>
            <w:tcW w:w="333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7666F8D1" w14:textId="4412F1A3"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38"/>
                <w:sz w:val="24"/>
                <w:szCs w:val="24"/>
              </w:rPr>
              <w:drawing>
                <wp:inline distT="0" distB="0" distL="0" distR="0" wp14:anchorId="7EEE47BE" wp14:editId="03D95809">
                  <wp:extent cx="2060575" cy="921385"/>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060575" cy="921385"/>
                          </a:xfrm>
                          <a:prstGeom prst="rect">
                            <a:avLst/>
                          </a:prstGeom>
                          <a:noFill/>
                          <a:ln>
                            <a:noFill/>
                          </a:ln>
                        </pic:spPr>
                      </pic:pic>
                    </a:graphicData>
                  </a:graphic>
                </wp:inline>
              </w:drawing>
            </w:r>
          </w:p>
          <w:p w14:paraId="67646AF3" w14:textId="77777777" w:rsidR="00000000" w:rsidRPr="00271493" w:rsidRDefault="00001705">
            <w:pPr>
              <w:pStyle w:val="FORMATTEXT"/>
              <w:jc w:val="center"/>
              <w:rPr>
                <w:rFonts w:ascii="Times New Roman" w:hAnsi="Times New Roman" w:cs="Times New Roman"/>
                <w:sz w:val="18"/>
                <w:szCs w:val="18"/>
              </w:rPr>
            </w:pPr>
          </w:p>
        </w:tc>
        <w:tc>
          <w:tcPr>
            <w:tcW w:w="28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67E464" w14:textId="6A463A2B"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9"/>
                <w:sz w:val="18"/>
                <w:szCs w:val="18"/>
              </w:rPr>
              <w:drawing>
                <wp:inline distT="0" distB="0" distL="0" distR="0" wp14:anchorId="16433C70" wp14:editId="6720A426">
                  <wp:extent cx="1344295" cy="450215"/>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344295" cy="450215"/>
                          </a:xfrm>
                          <a:prstGeom prst="rect">
                            <a:avLst/>
                          </a:prstGeom>
                          <a:noFill/>
                          <a:ln>
                            <a:noFill/>
                          </a:ln>
                        </pic:spPr>
                      </pic:pic>
                    </a:graphicData>
                  </a:graphic>
                </wp:inline>
              </w:drawing>
            </w:r>
            <w:r w:rsidR="00001705" w:rsidRPr="00271493">
              <w:rPr>
                <w:rFonts w:ascii="Times New Roman" w:hAnsi="Times New Roman" w:cs="Times New Roman"/>
                <w:sz w:val="18"/>
                <w:szCs w:val="18"/>
              </w:rPr>
              <w:t>;</w:t>
            </w:r>
          </w:p>
          <w:p w14:paraId="36B18A53" w14:textId="77777777" w:rsidR="00000000" w:rsidRPr="00271493" w:rsidRDefault="00001705">
            <w:pPr>
              <w:pStyle w:val="FORMATTEXT"/>
              <w:jc w:val="center"/>
              <w:rPr>
                <w:rFonts w:ascii="Times New Roman" w:hAnsi="Times New Roman" w:cs="Times New Roman"/>
                <w:sz w:val="18"/>
                <w:szCs w:val="18"/>
              </w:rPr>
            </w:pPr>
          </w:p>
          <w:p w14:paraId="54145C41" w14:textId="1A0FBBFD"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24"/>
                <w:sz w:val="18"/>
                <w:szCs w:val="18"/>
              </w:rPr>
              <w:drawing>
                <wp:inline distT="0" distB="0" distL="0" distR="0" wp14:anchorId="2C724445" wp14:editId="348CD68D">
                  <wp:extent cx="1712595" cy="559435"/>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712595" cy="559435"/>
                          </a:xfrm>
                          <a:prstGeom prst="rect">
                            <a:avLst/>
                          </a:prstGeom>
                          <a:noFill/>
                          <a:ln>
                            <a:noFill/>
                          </a:ln>
                        </pic:spPr>
                      </pic:pic>
                    </a:graphicData>
                  </a:graphic>
                </wp:inline>
              </w:drawing>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241C1B" w14:textId="23CD6E40"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9"/>
                <w:sz w:val="18"/>
                <w:szCs w:val="18"/>
              </w:rPr>
              <w:drawing>
                <wp:inline distT="0" distB="0" distL="0" distR="0" wp14:anchorId="36B1CBA8" wp14:editId="0C86A0A4">
                  <wp:extent cx="1330960" cy="450215"/>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330960" cy="450215"/>
                          </a:xfrm>
                          <a:prstGeom prst="rect">
                            <a:avLst/>
                          </a:prstGeom>
                          <a:noFill/>
                          <a:ln>
                            <a:noFill/>
                          </a:ln>
                        </pic:spPr>
                      </pic:pic>
                    </a:graphicData>
                  </a:graphic>
                </wp:inline>
              </w:drawing>
            </w:r>
            <w:r w:rsidR="00001705" w:rsidRPr="00271493">
              <w:rPr>
                <w:rFonts w:ascii="Times New Roman" w:hAnsi="Times New Roman" w:cs="Times New Roman"/>
                <w:sz w:val="18"/>
                <w:szCs w:val="18"/>
              </w:rPr>
              <w:t>;</w:t>
            </w:r>
          </w:p>
          <w:p w14:paraId="00570045" w14:textId="77777777" w:rsidR="00000000" w:rsidRPr="00271493" w:rsidRDefault="00001705">
            <w:pPr>
              <w:pStyle w:val="FORMATTEXT"/>
              <w:jc w:val="center"/>
              <w:rPr>
                <w:rFonts w:ascii="Times New Roman" w:hAnsi="Times New Roman" w:cs="Times New Roman"/>
                <w:sz w:val="18"/>
                <w:szCs w:val="18"/>
              </w:rPr>
            </w:pPr>
          </w:p>
          <w:p w14:paraId="24B1FCFB" w14:textId="476BEDAE"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24"/>
                <w:sz w:val="18"/>
                <w:szCs w:val="18"/>
              </w:rPr>
              <w:drawing>
                <wp:inline distT="0" distB="0" distL="0" distR="0" wp14:anchorId="5DDEB589" wp14:editId="55F587EA">
                  <wp:extent cx="1726565" cy="559435"/>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726565" cy="559435"/>
                          </a:xfrm>
                          <a:prstGeom prst="rect">
                            <a:avLst/>
                          </a:prstGeom>
                          <a:noFill/>
                          <a:ln>
                            <a:noFill/>
                          </a:ln>
                        </pic:spPr>
                      </pic:pic>
                    </a:graphicData>
                  </a:graphic>
                </wp:inline>
              </w:drawing>
            </w:r>
          </w:p>
        </w:tc>
      </w:tr>
      <w:tr w:rsidR="00271493" w:rsidRPr="00271493" w14:paraId="562D974B" w14:textId="77777777">
        <w:tblPrEx>
          <w:tblCellMar>
            <w:top w:w="0" w:type="dxa"/>
            <w:bottom w:w="0" w:type="dxa"/>
          </w:tblCellMar>
        </w:tblPrEx>
        <w:tc>
          <w:tcPr>
            <w:tcW w:w="195"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3453A330"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lastRenderedPageBreak/>
              <w:t xml:space="preserve">5 </w:t>
            </w:r>
          </w:p>
        </w:tc>
        <w:tc>
          <w:tcPr>
            <w:tcW w:w="333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07A83ACA" w14:textId="5FC1D894"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48"/>
                <w:sz w:val="24"/>
                <w:szCs w:val="24"/>
              </w:rPr>
              <w:drawing>
                <wp:inline distT="0" distB="0" distL="0" distR="0" wp14:anchorId="43E729E0" wp14:editId="672DB691">
                  <wp:extent cx="1788160" cy="118745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788160" cy="1187450"/>
                          </a:xfrm>
                          <a:prstGeom prst="rect">
                            <a:avLst/>
                          </a:prstGeom>
                          <a:noFill/>
                          <a:ln>
                            <a:noFill/>
                          </a:ln>
                        </pic:spPr>
                      </pic:pic>
                    </a:graphicData>
                  </a:graphic>
                </wp:inline>
              </w:drawing>
            </w:r>
          </w:p>
          <w:p w14:paraId="5BE3FC65" w14:textId="77777777" w:rsidR="00000000" w:rsidRPr="00271493" w:rsidRDefault="00001705">
            <w:pPr>
              <w:pStyle w:val="FORMATTEXT"/>
              <w:jc w:val="center"/>
              <w:rPr>
                <w:rFonts w:ascii="Times New Roman" w:hAnsi="Times New Roman" w:cs="Times New Roman"/>
                <w:sz w:val="18"/>
                <w:szCs w:val="18"/>
              </w:rPr>
            </w:pPr>
          </w:p>
        </w:tc>
        <w:tc>
          <w:tcPr>
            <w:tcW w:w="28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56A48D" w14:textId="26F31CE3"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9"/>
                <w:sz w:val="18"/>
                <w:szCs w:val="18"/>
              </w:rPr>
              <w:drawing>
                <wp:inline distT="0" distB="0" distL="0" distR="0" wp14:anchorId="163E5FCD" wp14:editId="7CE2E188">
                  <wp:extent cx="1255395" cy="450215"/>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255395" cy="450215"/>
                          </a:xfrm>
                          <a:prstGeom prst="rect">
                            <a:avLst/>
                          </a:prstGeom>
                          <a:noFill/>
                          <a:ln>
                            <a:noFill/>
                          </a:ln>
                        </pic:spPr>
                      </pic:pic>
                    </a:graphicData>
                  </a:graphic>
                </wp:inline>
              </w:drawing>
            </w:r>
            <w:r w:rsidR="00001705" w:rsidRPr="00271493">
              <w:rPr>
                <w:rFonts w:ascii="Times New Roman" w:hAnsi="Times New Roman" w:cs="Times New Roman"/>
                <w:sz w:val="18"/>
                <w:szCs w:val="18"/>
              </w:rPr>
              <w:t>;</w:t>
            </w:r>
          </w:p>
          <w:p w14:paraId="1AF3AAB6" w14:textId="77777777" w:rsidR="00000000" w:rsidRPr="00271493" w:rsidRDefault="00001705">
            <w:pPr>
              <w:pStyle w:val="FORMATTEXT"/>
              <w:jc w:val="center"/>
              <w:rPr>
                <w:rFonts w:ascii="Times New Roman" w:hAnsi="Times New Roman" w:cs="Times New Roman"/>
                <w:sz w:val="18"/>
                <w:szCs w:val="18"/>
              </w:rPr>
            </w:pPr>
          </w:p>
          <w:p w14:paraId="10E8DAC4" w14:textId="0B93DDA7"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24"/>
                <w:sz w:val="18"/>
                <w:szCs w:val="18"/>
              </w:rPr>
              <w:drawing>
                <wp:inline distT="0" distB="0" distL="0" distR="0" wp14:anchorId="71EE04C0" wp14:editId="25B428F4">
                  <wp:extent cx="1637665" cy="559435"/>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637665" cy="559435"/>
                          </a:xfrm>
                          <a:prstGeom prst="rect">
                            <a:avLst/>
                          </a:prstGeom>
                          <a:noFill/>
                          <a:ln>
                            <a:noFill/>
                          </a:ln>
                        </pic:spPr>
                      </pic:pic>
                    </a:graphicData>
                  </a:graphic>
                </wp:inline>
              </w:drawing>
            </w:r>
          </w:p>
        </w:tc>
        <w:tc>
          <w:tcPr>
            <w:tcW w:w="28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1D5217" w14:textId="407B3D31"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9"/>
                <w:sz w:val="18"/>
                <w:szCs w:val="18"/>
              </w:rPr>
              <w:drawing>
                <wp:inline distT="0" distB="0" distL="0" distR="0" wp14:anchorId="53392C51" wp14:editId="49CFB5B8">
                  <wp:extent cx="1344295" cy="450215"/>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344295" cy="450215"/>
                          </a:xfrm>
                          <a:prstGeom prst="rect">
                            <a:avLst/>
                          </a:prstGeom>
                          <a:noFill/>
                          <a:ln>
                            <a:noFill/>
                          </a:ln>
                        </pic:spPr>
                      </pic:pic>
                    </a:graphicData>
                  </a:graphic>
                </wp:inline>
              </w:drawing>
            </w:r>
            <w:r w:rsidR="00001705" w:rsidRPr="00271493">
              <w:rPr>
                <w:rFonts w:ascii="Times New Roman" w:hAnsi="Times New Roman" w:cs="Times New Roman"/>
                <w:sz w:val="18"/>
                <w:szCs w:val="18"/>
              </w:rPr>
              <w:t>;</w:t>
            </w:r>
          </w:p>
          <w:p w14:paraId="0FE321BD" w14:textId="77777777" w:rsidR="00000000" w:rsidRPr="00271493" w:rsidRDefault="00001705">
            <w:pPr>
              <w:pStyle w:val="FORMATTEXT"/>
              <w:jc w:val="center"/>
              <w:rPr>
                <w:rFonts w:ascii="Times New Roman" w:hAnsi="Times New Roman" w:cs="Times New Roman"/>
                <w:sz w:val="18"/>
                <w:szCs w:val="18"/>
              </w:rPr>
            </w:pPr>
          </w:p>
          <w:p w14:paraId="1791F9EC" w14:textId="5B0CD71E"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24"/>
                <w:sz w:val="18"/>
                <w:szCs w:val="18"/>
              </w:rPr>
              <w:drawing>
                <wp:inline distT="0" distB="0" distL="0" distR="0" wp14:anchorId="5365EEED" wp14:editId="214B2666">
                  <wp:extent cx="1726565" cy="559435"/>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726565" cy="559435"/>
                          </a:xfrm>
                          <a:prstGeom prst="rect">
                            <a:avLst/>
                          </a:prstGeom>
                          <a:noFill/>
                          <a:ln>
                            <a:noFill/>
                          </a:ln>
                        </pic:spPr>
                      </pic:pic>
                    </a:graphicData>
                  </a:graphic>
                </wp:inline>
              </w:drawing>
            </w:r>
          </w:p>
        </w:tc>
      </w:tr>
      <w:tr w:rsidR="00271493" w:rsidRPr="00271493" w14:paraId="774C9F07" w14:textId="77777777">
        <w:tblPrEx>
          <w:tblCellMar>
            <w:top w:w="0" w:type="dxa"/>
            <w:bottom w:w="0" w:type="dxa"/>
          </w:tblCellMar>
        </w:tblPrEx>
        <w:tc>
          <w:tcPr>
            <w:tcW w:w="9225"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11F9CE"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Примечание - В настоящей таблице приняты следующие обозначения:</w:t>
            </w:r>
          </w:p>
          <w:p w14:paraId="02A91A59" w14:textId="77777777" w:rsidR="00000000" w:rsidRPr="00271493" w:rsidRDefault="00001705">
            <w:pPr>
              <w:pStyle w:val="FORMATTEXT"/>
              <w:jc w:val="both"/>
              <w:rPr>
                <w:rFonts w:ascii="Times New Roman" w:hAnsi="Times New Roman" w:cs="Times New Roman"/>
                <w:sz w:val="18"/>
                <w:szCs w:val="18"/>
              </w:rPr>
            </w:pPr>
          </w:p>
          <w:p w14:paraId="2C6478E3" w14:textId="1FC7648D"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В п</w:t>
            </w:r>
            <w:r w:rsidRPr="00271493">
              <w:rPr>
                <w:rFonts w:ascii="Times New Roman" w:hAnsi="Times New Roman" w:cs="Times New Roman"/>
                <w:sz w:val="18"/>
                <w:szCs w:val="18"/>
              </w:rPr>
              <w:t xml:space="preserve">озиции 1: </w:t>
            </w:r>
            <w:r w:rsidR="002A68EA" w:rsidRPr="00271493">
              <w:rPr>
                <w:rFonts w:ascii="Times New Roman" w:hAnsi="Times New Roman" w:cs="Times New Roman"/>
                <w:noProof/>
                <w:position w:val="-11"/>
                <w:sz w:val="18"/>
                <w:szCs w:val="18"/>
              </w:rPr>
              <w:drawing>
                <wp:inline distT="0" distB="0" distL="0" distR="0" wp14:anchorId="088BC93A" wp14:editId="6FF186A5">
                  <wp:extent cx="695960" cy="231775"/>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95960" cy="231775"/>
                          </a:xfrm>
                          <a:prstGeom prst="rect">
                            <a:avLst/>
                          </a:prstGeom>
                          <a:noFill/>
                          <a:ln>
                            <a:noFill/>
                          </a:ln>
                        </pic:spPr>
                      </pic:pic>
                    </a:graphicData>
                  </a:graphic>
                </wp:inline>
              </w:drawing>
            </w:r>
            <w:r w:rsidRPr="00271493">
              <w:rPr>
                <w:rFonts w:ascii="Times New Roman" w:hAnsi="Times New Roman" w:cs="Times New Roman"/>
                <w:sz w:val="18"/>
                <w:szCs w:val="18"/>
              </w:rPr>
              <w:t xml:space="preserve">; </w:t>
            </w:r>
            <w:r w:rsidR="002A68EA" w:rsidRPr="00271493">
              <w:rPr>
                <w:rFonts w:ascii="Times New Roman" w:hAnsi="Times New Roman" w:cs="Times New Roman"/>
                <w:noProof/>
                <w:position w:val="-11"/>
                <w:sz w:val="18"/>
                <w:szCs w:val="18"/>
              </w:rPr>
              <w:drawing>
                <wp:inline distT="0" distB="0" distL="0" distR="0" wp14:anchorId="75B3625A" wp14:editId="42F0B559">
                  <wp:extent cx="825500" cy="231775"/>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825500" cy="231775"/>
                          </a:xfrm>
                          <a:prstGeom prst="rect">
                            <a:avLst/>
                          </a:prstGeom>
                          <a:noFill/>
                          <a:ln>
                            <a:noFill/>
                          </a:ln>
                        </pic:spPr>
                      </pic:pic>
                    </a:graphicData>
                  </a:graphic>
                </wp:inline>
              </w:drawing>
            </w:r>
            <w:r w:rsidRPr="00271493">
              <w:rPr>
                <w:rFonts w:ascii="Times New Roman" w:hAnsi="Times New Roman" w:cs="Times New Roman"/>
                <w:sz w:val="18"/>
                <w:szCs w:val="18"/>
              </w:rPr>
              <w:t xml:space="preserve">; </w:t>
            </w:r>
            <w:r w:rsidR="002A68EA" w:rsidRPr="00271493">
              <w:rPr>
                <w:rFonts w:ascii="Times New Roman" w:hAnsi="Times New Roman" w:cs="Times New Roman"/>
                <w:noProof/>
                <w:position w:val="-11"/>
                <w:sz w:val="18"/>
                <w:szCs w:val="18"/>
              </w:rPr>
              <w:drawing>
                <wp:inline distT="0" distB="0" distL="0" distR="0" wp14:anchorId="7DD0FDF1" wp14:editId="04424ED8">
                  <wp:extent cx="163830" cy="231775"/>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271493">
              <w:rPr>
                <w:rFonts w:ascii="Times New Roman" w:hAnsi="Times New Roman" w:cs="Times New Roman"/>
                <w:sz w:val="18"/>
                <w:szCs w:val="18"/>
              </w:rPr>
              <w:t xml:space="preserve">- момент инерции сечения пояса; </w:t>
            </w:r>
            <w:r w:rsidR="002A68EA" w:rsidRPr="00271493">
              <w:rPr>
                <w:rFonts w:ascii="Times New Roman" w:hAnsi="Times New Roman" w:cs="Times New Roman"/>
                <w:noProof/>
                <w:position w:val="-11"/>
                <w:sz w:val="18"/>
                <w:szCs w:val="18"/>
              </w:rPr>
              <w:drawing>
                <wp:inline distT="0" distB="0" distL="0" distR="0" wp14:anchorId="55AB1271" wp14:editId="572E6562">
                  <wp:extent cx="163830" cy="231775"/>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271493">
              <w:rPr>
                <w:rFonts w:ascii="Times New Roman" w:hAnsi="Times New Roman" w:cs="Times New Roman"/>
                <w:sz w:val="18"/>
                <w:szCs w:val="18"/>
              </w:rPr>
              <w:t>- момент инерции сечения одной планки.</w:t>
            </w:r>
          </w:p>
          <w:p w14:paraId="257E6AEB" w14:textId="77777777" w:rsidR="00000000" w:rsidRPr="00271493" w:rsidRDefault="00001705">
            <w:pPr>
              <w:pStyle w:val="FORMATTEXT"/>
              <w:jc w:val="both"/>
              <w:rPr>
                <w:rFonts w:ascii="Times New Roman" w:hAnsi="Times New Roman" w:cs="Times New Roman"/>
                <w:sz w:val="18"/>
                <w:szCs w:val="18"/>
              </w:rPr>
            </w:pPr>
          </w:p>
          <w:p w14:paraId="7DD88AAA" w14:textId="2A52BA1B"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В позициях 2-5: </w:t>
            </w:r>
            <w:r w:rsidR="002A68EA" w:rsidRPr="00271493">
              <w:rPr>
                <w:rFonts w:ascii="Times New Roman" w:hAnsi="Times New Roman" w:cs="Times New Roman"/>
                <w:noProof/>
                <w:position w:val="-11"/>
                <w:sz w:val="18"/>
                <w:szCs w:val="18"/>
              </w:rPr>
              <w:drawing>
                <wp:inline distT="0" distB="0" distL="0" distR="0" wp14:anchorId="1EEF57B0" wp14:editId="6E64C126">
                  <wp:extent cx="675640" cy="231775"/>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75640" cy="231775"/>
                          </a:xfrm>
                          <a:prstGeom prst="rect">
                            <a:avLst/>
                          </a:prstGeom>
                          <a:noFill/>
                          <a:ln>
                            <a:noFill/>
                          </a:ln>
                        </pic:spPr>
                      </pic:pic>
                    </a:graphicData>
                  </a:graphic>
                </wp:inline>
              </w:drawing>
            </w:r>
            <w:r w:rsidRPr="00271493">
              <w:rPr>
                <w:rFonts w:ascii="Times New Roman" w:hAnsi="Times New Roman" w:cs="Times New Roman"/>
                <w:sz w:val="18"/>
                <w:szCs w:val="18"/>
              </w:rPr>
              <w:t xml:space="preserve">; </w:t>
            </w:r>
            <w:r w:rsidR="002A68EA" w:rsidRPr="00271493">
              <w:rPr>
                <w:rFonts w:ascii="Times New Roman" w:hAnsi="Times New Roman" w:cs="Times New Roman"/>
                <w:noProof/>
                <w:position w:val="-12"/>
                <w:sz w:val="18"/>
                <w:szCs w:val="18"/>
              </w:rPr>
              <w:drawing>
                <wp:inline distT="0" distB="0" distL="0" distR="0" wp14:anchorId="5F03BE39" wp14:editId="3C2CB0D7">
                  <wp:extent cx="1078230" cy="266065"/>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078230" cy="266065"/>
                          </a:xfrm>
                          <a:prstGeom prst="rect">
                            <a:avLst/>
                          </a:prstGeom>
                          <a:noFill/>
                          <a:ln>
                            <a:noFill/>
                          </a:ln>
                        </pic:spPr>
                      </pic:pic>
                    </a:graphicData>
                  </a:graphic>
                </wp:inline>
              </w:drawing>
            </w:r>
            <w:r w:rsidRPr="00271493">
              <w:rPr>
                <w:rFonts w:ascii="Times New Roman" w:hAnsi="Times New Roman" w:cs="Times New Roman"/>
                <w:sz w:val="18"/>
                <w:szCs w:val="18"/>
              </w:rPr>
              <w:t xml:space="preserve">; </w:t>
            </w:r>
            <w:r w:rsidR="002A68EA" w:rsidRPr="00271493">
              <w:rPr>
                <w:rFonts w:ascii="Times New Roman" w:hAnsi="Times New Roman" w:cs="Times New Roman"/>
                <w:noProof/>
                <w:position w:val="-11"/>
                <w:sz w:val="18"/>
                <w:szCs w:val="18"/>
              </w:rPr>
              <w:drawing>
                <wp:inline distT="0" distB="0" distL="0" distR="0" wp14:anchorId="2DA56EE5" wp14:editId="2FA099BA">
                  <wp:extent cx="532130" cy="231775"/>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32130" cy="231775"/>
                          </a:xfrm>
                          <a:prstGeom prst="rect">
                            <a:avLst/>
                          </a:prstGeom>
                          <a:noFill/>
                          <a:ln>
                            <a:noFill/>
                          </a:ln>
                        </pic:spPr>
                      </pic:pic>
                    </a:graphicData>
                  </a:graphic>
                </wp:inline>
              </w:drawing>
            </w:r>
            <w:r w:rsidRPr="00271493">
              <w:rPr>
                <w:rFonts w:ascii="Times New Roman" w:hAnsi="Times New Roman" w:cs="Times New Roman"/>
                <w:sz w:val="18"/>
                <w:szCs w:val="18"/>
              </w:rPr>
              <w:t xml:space="preserve">; </w:t>
            </w:r>
            <w:r w:rsidR="002A68EA" w:rsidRPr="00271493">
              <w:rPr>
                <w:rFonts w:ascii="Times New Roman" w:hAnsi="Times New Roman" w:cs="Times New Roman"/>
                <w:noProof/>
                <w:position w:val="-11"/>
                <w:sz w:val="18"/>
                <w:szCs w:val="18"/>
              </w:rPr>
              <w:drawing>
                <wp:inline distT="0" distB="0" distL="0" distR="0" wp14:anchorId="3E9C0708" wp14:editId="70E4A5E7">
                  <wp:extent cx="218440" cy="231775"/>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271493">
              <w:rPr>
                <w:rFonts w:ascii="Times New Roman" w:hAnsi="Times New Roman" w:cs="Times New Roman"/>
                <w:sz w:val="18"/>
                <w:szCs w:val="18"/>
              </w:rPr>
              <w:t xml:space="preserve">- площадь сечения одного раскоса; </w:t>
            </w:r>
            <w:r w:rsidRPr="00271493">
              <w:rPr>
                <w:rFonts w:ascii="Times New Roman" w:hAnsi="Times New Roman" w:cs="Times New Roman"/>
                <w:i/>
                <w:iCs/>
                <w:sz w:val="18"/>
                <w:szCs w:val="18"/>
              </w:rPr>
              <w:t>А</w:t>
            </w:r>
            <w:r w:rsidRPr="00271493">
              <w:rPr>
                <w:rFonts w:ascii="Times New Roman" w:hAnsi="Times New Roman" w:cs="Times New Roman"/>
                <w:sz w:val="18"/>
                <w:szCs w:val="18"/>
              </w:rPr>
              <w:t xml:space="preserve"> - площадь сечения всего стержня.</w:t>
            </w:r>
          </w:p>
        </w:tc>
      </w:tr>
    </w:tbl>
    <w:p w14:paraId="517DD8BC"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63F0949D"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24B2071E" w14:textId="1F20415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7.1.14 При расчете сквозных реше</w:t>
      </w:r>
      <w:r w:rsidRPr="00271493">
        <w:rPr>
          <w:rFonts w:ascii="Times New Roman" w:hAnsi="Times New Roman" w:cs="Times New Roman"/>
        </w:rPr>
        <w:t xml:space="preserve">тчатых стержней начальные несовершенства учитываются коэффициентом </w:t>
      </w:r>
      <w:r w:rsidR="002A68EA" w:rsidRPr="00271493">
        <w:rPr>
          <w:rFonts w:ascii="Times New Roman" w:hAnsi="Times New Roman" w:cs="Times New Roman"/>
          <w:noProof/>
          <w:position w:val="-8"/>
        </w:rPr>
        <w:drawing>
          <wp:inline distT="0" distB="0" distL="0" distR="0" wp14:anchorId="02C68E75" wp14:editId="1090D3F6">
            <wp:extent cx="143510" cy="16383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271493">
        <w:rPr>
          <w:rFonts w:ascii="Times New Roman" w:hAnsi="Times New Roman" w:cs="Times New Roman"/>
        </w:rPr>
        <w:t xml:space="preserve">на стадии подбора сечения всего стержня и проверки устойчивости его отдельных ветвей. В то же время на несущую способность сквозного стержня с решетками </w:t>
      </w:r>
      <w:r w:rsidRPr="00271493">
        <w:rPr>
          <w:rFonts w:ascii="Times New Roman" w:hAnsi="Times New Roman" w:cs="Times New Roman"/>
        </w:rPr>
        <w:t xml:space="preserve">существенное влияние оказывают увеличение гибкости панели, а также начальные искривления стержня и отдельных панелей. В связи с этим в </w:t>
      </w:r>
      <w:r w:rsidRPr="00271493">
        <w:rPr>
          <w:rFonts w:ascii="Times New Roman" w:hAnsi="Times New Roman" w:cs="Times New Roman"/>
        </w:rPr>
        <w:t>СП 16.13330</w:t>
      </w:r>
      <w:r w:rsidRPr="00271493">
        <w:rPr>
          <w:rFonts w:ascii="Times New Roman" w:hAnsi="Times New Roman" w:cs="Times New Roman"/>
        </w:rPr>
        <w:t xml:space="preserve"> </w:t>
      </w:r>
      <w:r w:rsidRPr="00271493">
        <w:rPr>
          <w:rFonts w:ascii="Times New Roman" w:hAnsi="Times New Roman" w:cs="Times New Roman"/>
        </w:rPr>
        <w:t>введены ограничения на значения гибкостей отдельных ветвей между узлами.</w:t>
      </w:r>
    </w:p>
    <w:p w14:paraId="5CC7C0F8" w14:textId="77777777" w:rsidR="00000000" w:rsidRPr="00271493" w:rsidRDefault="00001705">
      <w:pPr>
        <w:pStyle w:val="FORMATTEXT"/>
        <w:ind w:firstLine="568"/>
        <w:jc w:val="both"/>
        <w:rPr>
          <w:rFonts w:ascii="Times New Roman" w:hAnsi="Times New Roman" w:cs="Times New Roman"/>
        </w:rPr>
      </w:pPr>
    </w:p>
    <w:p w14:paraId="7642D756" w14:textId="2DA3D8B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Для снятия этих ограничений при </w:t>
      </w:r>
      <w:r w:rsidR="002A68EA" w:rsidRPr="00271493">
        <w:rPr>
          <w:rFonts w:ascii="Times New Roman" w:hAnsi="Times New Roman" w:cs="Times New Roman"/>
          <w:noProof/>
          <w:position w:val="-11"/>
        </w:rPr>
        <w:drawing>
          <wp:inline distT="0" distB="0" distL="0" distR="0" wp14:anchorId="1653DC19" wp14:editId="0482EBFC">
            <wp:extent cx="334645" cy="231775"/>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Pr="00271493">
        <w:rPr>
          <w:rFonts w:ascii="Times New Roman" w:hAnsi="Times New Roman" w:cs="Times New Roman"/>
        </w:rPr>
        <w:t>120 требуется выполнить расчет сквозного стержня по деформированной схеме, которая учитывается приближенным практич</w:t>
      </w:r>
      <w:r w:rsidRPr="00271493">
        <w:rPr>
          <w:rFonts w:ascii="Times New Roman" w:hAnsi="Times New Roman" w:cs="Times New Roman"/>
        </w:rPr>
        <w:t>еским способом расчета.</w:t>
      </w:r>
    </w:p>
    <w:p w14:paraId="7D4BF7FF" w14:textId="77777777" w:rsidR="00000000" w:rsidRPr="00271493" w:rsidRDefault="00001705">
      <w:pPr>
        <w:pStyle w:val="FORMATTEXT"/>
        <w:ind w:firstLine="568"/>
        <w:jc w:val="both"/>
        <w:rPr>
          <w:rFonts w:ascii="Times New Roman" w:hAnsi="Times New Roman" w:cs="Times New Roman"/>
        </w:rPr>
      </w:pPr>
    </w:p>
    <w:p w14:paraId="6675F848" w14:textId="3777D15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Коэффициент расчетной длины </w:t>
      </w:r>
      <w:r w:rsidR="002A68EA" w:rsidRPr="00271493">
        <w:rPr>
          <w:rFonts w:ascii="Times New Roman" w:hAnsi="Times New Roman" w:cs="Times New Roman"/>
          <w:noProof/>
          <w:position w:val="-11"/>
        </w:rPr>
        <w:drawing>
          <wp:inline distT="0" distB="0" distL="0" distR="0" wp14:anchorId="2A2F6A67" wp14:editId="7F8F4C87">
            <wp:extent cx="191135" cy="231775"/>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71493">
        <w:rPr>
          <w:rFonts w:ascii="Times New Roman" w:hAnsi="Times New Roman" w:cs="Times New Roman"/>
        </w:rPr>
        <w:t xml:space="preserve">=0,7 при </w:t>
      </w:r>
      <w:r w:rsidR="002A68EA" w:rsidRPr="00271493">
        <w:rPr>
          <w:rFonts w:ascii="Times New Roman" w:hAnsi="Times New Roman" w:cs="Times New Roman"/>
          <w:noProof/>
          <w:position w:val="-11"/>
        </w:rPr>
        <w:drawing>
          <wp:inline distT="0" distB="0" distL="0" distR="0" wp14:anchorId="7811A830" wp14:editId="1E6192F6">
            <wp:extent cx="191135" cy="231775"/>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71493">
        <w:rPr>
          <w:rFonts w:ascii="Times New Roman" w:hAnsi="Times New Roman" w:cs="Times New Roman"/>
        </w:rPr>
        <w:t>приближенно учитывает взаимодействие ветви колонны с элементами решетки, а также вероятность одновременного совпадения расч</w:t>
      </w:r>
      <w:r w:rsidRPr="00271493">
        <w:rPr>
          <w:rFonts w:ascii="Times New Roman" w:hAnsi="Times New Roman" w:cs="Times New Roman"/>
        </w:rPr>
        <w:t>етных значений начальных несовершенств для всего стержня и отдельной панели ветви.</w:t>
      </w:r>
    </w:p>
    <w:p w14:paraId="56C2CBBB" w14:textId="77777777" w:rsidR="00000000" w:rsidRPr="00271493" w:rsidRDefault="00001705">
      <w:pPr>
        <w:pStyle w:val="FORMATTEXT"/>
        <w:ind w:firstLine="568"/>
        <w:jc w:val="both"/>
        <w:rPr>
          <w:rFonts w:ascii="Times New Roman" w:hAnsi="Times New Roman" w:cs="Times New Roman"/>
        </w:rPr>
      </w:pPr>
    </w:p>
    <w:p w14:paraId="0A0E9C2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7.1.15 Соединение составных стержней вплотную или через прокладки обеспечивает совместную работу составляющих его элементов и равномерное распределение между ними продольно</w:t>
      </w:r>
      <w:r w:rsidRPr="00271493">
        <w:rPr>
          <w:rFonts w:ascii="Times New Roman" w:hAnsi="Times New Roman" w:cs="Times New Roman"/>
        </w:rPr>
        <w:t>й силы.</w:t>
      </w:r>
    </w:p>
    <w:p w14:paraId="6D894820" w14:textId="77777777" w:rsidR="00000000" w:rsidRPr="00271493" w:rsidRDefault="00001705">
      <w:pPr>
        <w:pStyle w:val="FORMATTEXT"/>
        <w:ind w:firstLine="568"/>
        <w:jc w:val="both"/>
        <w:rPr>
          <w:rFonts w:ascii="Times New Roman" w:hAnsi="Times New Roman" w:cs="Times New Roman"/>
        </w:rPr>
      </w:pPr>
    </w:p>
    <w:p w14:paraId="46A0EA29" w14:textId="4C3101C5"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Для сжатых стержней длина участка между соединениями равна 40</w:t>
      </w:r>
      <w:r w:rsidRPr="00271493">
        <w:rPr>
          <w:rFonts w:ascii="Times New Roman" w:hAnsi="Times New Roman" w:cs="Times New Roman"/>
          <w:i/>
          <w:iCs/>
        </w:rPr>
        <w:t>i</w:t>
      </w:r>
      <w:r w:rsidRPr="00271493">
        <w:rPr>
          <w:rFonts w:ascii="Times New Roman" w:hAnsi="Times New Roman" w:cs="Times New Roman"/>
        </w:rPr>
        <w:t xml:space="preserve">, что соответствует гибкости </w:t>
      </w:r>
      <w:r w:rsidR="002A68EA" w:rsidRPr="00271493">
        <w:rPr>
          <w:rFonts w:ascii="Times New Roman" w:hAnsi="Times New Roman" w:cs="Times New Roman"/>
          <w:noProof/>
          <w:position w:val="-11"/>
        </w:rPr>
        <w:drawing>
          <wp:inline distT="0" distB="0" distL="0" distR="0" wp14:anchorId="586E312C" wp14:editId="4AA58D78">
            <wp:extent cx="191135" cy="23177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71493">
        <w:rPr>
          <w:rFonts w:ascii="Times New Roman" w:hAnsi="Times New Roman" w:cs="Times New Roman"/>
        </w:rPr>
        <w:t xml:space="preserve">=40 в сквозных стержнях с планками. При этом влияние продольной силы на деформирование элементов, составляющих стержень, </w:t>
      </w:r>
      <w:r w:rsidRPr="00271493">
        <w:rPr>
          <w:rFonts w:ascii="Times New Roman" w:hAnsi="Times New Roman" w:cs="Times New Roman"/>
        </w:rPr>
        <w:t>несущественно.</w:t>
      </w:r>
    </w:p>
    <w:p w14:paraId="26440E86" w14:textId="77777777" w:rsidR="00000000" w:rsidRPr="00271493" w:rsidRDefault="00001705">
      <w:pPr>
        <w:pStyle w:val="FORMATTEXT"/>
        <w:ind w:firstLine="568"/>
        <w:jc w:val="both"/>
        <w:rPr>
          <w:rFonts w:ascii="Times New Roman" w:hAnsi="Times New Roman" w:cs="Times New Roman"/>
        </w:rPr>
      </w:pPr>
    </w:p>
    <w:p w14:paraId="1BEDE62D" w14:textId="78BA408A"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7.1.16 Условная поперечная сила </w:t>
      </w:r>
      <w:r w:rsidR="002A68EA" w:rsidRPr="00271493">
        <w:rPr>
          <w:rFonts w:ascii="Times New Roman" w:hAnsi="Times New Roman" w:cs="Times New Roman"/>
          <w:noProof/>
          <w:position w:val="-11"/>
        </w:rPr>
        <w:drawing>
          <wp:inline distT="0" distB="0" distL="0" distR="0" wp14:anchorId="16614904" wp14:editId="070227B7">
            <wp:extent cx="293370" cy="23876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271493">
        <w:rPr>
          <w:rFonts w:ascii="Times New Roman" w:hAnsi="Times New Roman" w:cs="Times New Roman"/>
        </w:rPr>
        <w:t xml:space="preserve">определяется как проекция продольной сжимающей силы </w:t>
      </w:r>
      <w:r w:rsidRPr="00271493">
        <w:rPr>
          <w:rFonts w:ascii="Times New Roman" w:hAnsi="Times New Roman" w:cs="Times New Roman"/>
          <w:i/>
          <w:iCs/>
        </w:rPr>
        <w:t>N</w:t>
      </w:r>
      <w:r w:rsidRPr="00271493">
        <w:rPr>
          <w:rFonts w:ascii="Times New Roman" w:hAnsi="Times New Roman" w:cs="Times New Roman"/>
        </w:rPr>
        <w:t xml:space="preserve"> на ось, перпендикулярную к изогнутой оси шарнирно опертого внецентренно сжатого с эксцентриситетом </w:t>
      </w:r>
      <w:r w:rsidR="002A68EA" w:rsidRPr="00271493">
        <w:rPr>
          <w:rFonts w:ascii="Times New Roman" w:hAnsi="Times New Roman" w:cs="Times New Roman"/>
          <w:noProof/>
          <w:position w:val="-11"/>
        </w:rPr>
        <w:drawing>
          <wp:inline distT="0" distB="0" distL="0" distR="0" wp14:anchorId="2D3AE4BD" wp14:editId="353C9214">
            <wp:extent cx="184150" cy="231775"/>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стержня сквозного сечения, с нача</w:t>
      </w:r>
      <w:r w:rsidRPr="00271493">
        <w:rPr>
          <w:rFonts w:ascii="Times New Roman" w:hAnsi="Times New Roman" w:cs="Times New Roman"/>
        </w:rPr>
        <w:t xml:space="preserve">льным искривлением </w:t>
      </w:r>
      <w:r w:rsidR="002A68EA" w:rsidRPr="00271493">
        <w:rPr>
          <w:rFonts w:ascii="Times New Roman" w:hAnsi="Times New Roman" w:cs="Times New Roman"/>
          <w:noProof/>
          <w:position w:val="-11"/>
        </w:rPr>
        <w:drawing>
          <wp:inline distT="0" distB="0" distL="0" distR="0" wp14:anchorId="4765E8AC" wp14:editId="389088EC">
            <wp:extent cx="191135" cy="231775"/>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71493">
        <w:rPr>
          <w:rFonts w:ascii="Times New Roman" w:hAnsi="Times New Roman" w:cs="Times New Roman"/>
        </w:rPr>
        <w:t>, в его предельном состоянии (рисунок 5) и вычисляется по формуле</w:t>
      </w:r>
    </w:p>
    <w:p w14:paraId="10A4085E" w14:textId="77777777" w:rsidR="00000000" w:rsidRPr="00271493" w:rsidRDefault="00001705">
      <w:pPr>
        <w:pStyle w:val="FORMATTEXT"/>
        <w:ind w:firstLine="568"/>
        <w:jc w:val="both"/>
        <w:rPr>
          <w:rFonts w:ascii="Times New Roman" w:hAnsi="Times New Roman" w:cs="Times New Roman"/>
        </w:rPr>
      </w:pPr>
    </w:p>
    <w:p w14:paraId="7FE1C494" w14:textId="50E0E539"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2B9BE94D" wp14:editId="372CE884">
            <wp:extent cx="1398905" cy="23876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398905" cy="238760"/>
                    </a:xfrm>
                    <a:prstGeom prst="rect">
                      <a:avLst/>
                    </a:prstGeom>
                    <a:noFill/>
                    <a:ln>
                      <a:noFill/>
                    </a:ln>
                  </pic:spPr>
                </pic:pic>
              </a:graphicData>
            </a:graphic>
          </wp:inline>
        </w:drawing>
      </w:r>
      <w:r w:rsidR="00001705" w:rsidRPr="00271493">
        <w:rPr>
          <w:rFonts w:ascii="Times New Roman" w:hAnsi="Times New Roman" w:cs="Times New Roman"/>
        </w:rPr>
        <w:t xml:space="preserve">.                                                  (25) </w:t>
      </w:r>
    </w:p>
    <w:p w14:paraId="133F581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Для синусоидальной формы начального искрив</w:t>
      </w:r>
      <w:r w:rsidRPr="00271493">
        <w:rPr>
          <w:rFonts w:ascii="Times New Roman" w:hAnsi="Times New Roman" w:cs="Times New Roman"/>
        </w:rPr>
        <w:t>ления и изогнутой оси стержня</w:t>
      </w:r>
    </w:p>
    <w:p w14:paraId="0022C9EA" w14:textId="77777777" w:rsidR="00000000" w:rsidRPr="00271493" w:rsidRDefault="00001705">
      <w:pPr>
        <w:pStyle w:val="FORMATTEXT"/>
        <w:ind w:firstLine="568"/>
        <w:jc w:val="both"/>
        <w:rPr>
          <w:rFonts w:ascii="Times New Roman" w:hAnsi="Times New Roman" w:cs="Times New Roman"/>
        </w:rPr>
      </w:pPr>
    </w:p>
    <w:p w14:paraId="51A8D6E5" w14:textId="14D25FAB"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8"/>
        </w:rPr>
        <w:drawing>
          <wp:inline distT="0" distB="0" distL="0" distR="0" wp14:anchorId="1751E825" wp14:editId="12C1186A">
            <wp:extent cx="1330960" cy="409575"/>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330960" cy="409575"/>
                    </a:xfrm>
                    <a:prstGeom prst="rect">
                      <a:avLst/>
                    </a:prstGeom>
                    <a:noFill/>
                    <a:ln>
                      <a:noFill/>
                    </a:ln>
                  </pic:spPr>
                </pic:pic>
              </a:graphicData>
            </a:graphic>
          </wp:inline>
        </w:drawing>
      </w:r>
      <w:r w:rsidR="00001705" w:rsidRPr="00271493">
        <w:rPr>
          <w:rFonts w:ascii="Times New Roman" w:hAnsi="Times New Roman" w:cs="Times New Roman"/>
        </w:rPr>
        <w:t>.                                                   (26)</w:t>
      </w:r>
    </w:p>
    <w:p w14:paraId="6ADB640C" w14:textId="5D703A2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 </w:t>
      </w:r>
    </w:p>
    <w:p w14:paraId="7D9A067C"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w:t>
      </w:r>
    </w:p>
    <w:p w14:paraId="18F7B311"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271493" w:rsidRPr="00271493" w14:paraId="3CDCA19D"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719D5BEE" w14:textId="551C6C18"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02"/>
                <w:sz w:val="24"/>
                <w:szCs w:val="24"/>
              </w:rPr>
              <w:lastRenderedPageBreak/>
              <w:drawing>
                <wp:inline distT="0" distB="0" distL="0" distR="0" wp14:anchorId="3C439D9F" wp14:editId="7B505D69">
                  <wp:extent cx="3486785" cy="2552065"/>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486785" cy="2552065"/>
                          </a:xfrm>
                          <a:prstGeom prst="rect">
                            <a:avLst/>
                          </a:prstGeom>
                          <a:noFill/>
                          <a:ln>
                            <a:noFill/>
                          </a:ln>
                        </pic:spPr>
                      </pic:pic>
                    </a:graphicData>
                  </a:graphic>
                </wp:inline>
              </w:drawing>
            </w:r>
          </w:p>
        </w:tc>
      </w:tr>
    </w:tbl>
    <w:p w14:paraId="7730CA17"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25C5CE31" w14:textId="77777777" w:rsidR="00000000" w:rsidRPr="00271493" w:rsidRDefault="00001705">
      <w:pPr>
        <w:pStyle w:val="FORMATTEXT"/>
        <w:jc w:val="center"/>
        <w:rPr>
          <w:rFonts w:ascii="Times New Roman" w:hAnsi="Times New Roman" w:cs="Times New Roman"/>
        </w:rPr>
      </w:pPr>
    </w:p>
    <w:p w14:paraId="3083EEC4"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i/>
          <w:iCs/>
        </w:rPr>
        <w:t>а)</w:t>
      </w:r>
      <w:r w:rsidRPr="00271493">
        <w:rPr>
          <w:rFonts w:ascii="Times New Roman" w:hAnsi="Times New Roman" w:cs="Times New Roman"/>
        </w:rPr>
        <w:t xml:space="preserve"> - изогнутая ось стержня; </w:t>
      </w:r>
      <w:r w:rsidRPr="00271493">
        <w:rPr>
          <w:rFonts w:ascii="Times New Roman" w:hAnsi="Times New Roman" w:cs="Times New Roman"/>
          <w:i/>
          <w:iCs/>
        </w:rPr>
        <w:t>б</w:t>
      </w:r>
      <w:r w:rsidRPr="00271493">
        <w:rPr>
          <w:rFonts w:ascii="Times New Roman" w:hAnsi="Times New Roman" w:cs="Times New Roman"/>
        </w:rPr>
        <w:t>) - идеализированное сечение</w:t>
      </w:r>
    </w:p>
    <w:p w14:paraId="506B9B2F" w14:textId="77777777" w:rsidR="00000000" w:rsidRPr="00271493" w:rsidRDefault="00001705">
      <w:pPr>
        <w:pStyle w:val="FORMATTEXT"/>
        <w:jc w:val="center"/>
        <w:rPr>
          <w:rFonts w:ascii="Times New Roman" w:hAnsi="Times New Roman" w:cs="Times New Roman"/>
        </w:rPr>
      </w:pPr>
    </w:p>
    <w:p w14:paraId="4B2D4CF0"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Рисунок 5 - К определению условной поперечной силы </w:t>
      </w:r>
    </w:p>
    <w:p w14:paraId="2E0CB2E5" w14:textId="7E94CAF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Для вычисления </w:t>
      </w:r>
      <w:r w:rsidR="002A68EA" w:rsidRPr="00271493">
        <w:rPr>
          <w:rFonts w:ascii="Times New Roman" w:hAnsi="Times New Roman" w:cs="Times New Roman"/>
          <w:i/>
          <w:iCs/>
          <w:noProof/>
          <w:position w:val="-10"/>
        </w:rPr>
        <w:drawing>
          <wp:inline distT="0" distB="0" distL="0" distR="0" wp14:anchorId="0902AFDC" wp14:editId="417D4A36">
            <wp:extent cx="191135" cy="21844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11"/>
        </w:rPr>
        <w:drawing>
          <wp:inline distT="0" distB="0" distL="0" distR="0" wp14:anchorId="47214F42" wp14:editId="28B1DA8D">
            <wp:extent cx="191135" cy="231775"/>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71493">
        <w:rPr>
          <w:rFonts w:ascii="Times New Roman" w:hAnsi="Times New Roman" w:cs="Times New Roman"/>
        </w:rPr>
        <w:t xml:space="preserve">должны быть определены предельные параметры внецентренно сжатого стержня для идеализированного сечения, состоящего из двух одинаковых полок, связанных между собой жесткой связью [см. рисунок 5 </w:t>
      </w:r>
      <w:r w:rsidRPr="00271493">
        <w:rPr>
          <w:rFonts w:ascii="Times New Roman" w:hAnsi="Times New Roman" w:cs="Times New Roman"/>
          <w:i/>
          <w:iCs/>
        </w:rPr>
        <w:t>б</w:t>
      </w:r>
      <w:r w:rsidRPr="00271493">
        <w:rPr>
          <w:rFonts w:ascii="Times New Roman" w:hAnsi="Times New Roman" w:cs="Times New Roman"/>
        </w:rPr>
        <w:t>)]. Влияние решетки на пред</w:t>
      </w:r>
      <w:r w:rsidRPr="00271493">
        <w:rPr>
          <w:rFonts w:ascii="Times New Roman" w:hAnsi="Times New Roman" w:cs="Times New Roman"/>
        </w:rPr>
        <w:t xml:space="preserve">ельное значение </w:t>
      </w:r>
      <w:r w:rsidR="002A68EA" w:rsidRPr="00271493">
        <w:rPr>
          <w:rFonts w:ascii="Times New Roman" w:hAnsi="Times New Roman" w:cs="Times New Roman"/>
          <w:i/>
          <w:iCs/>
          <w:noProof/>
          <w:position w:val="-10"/>
        </w:rPr>
        <w:drawing>
          <wp:inline distT="0" distB="0" distL="0" distR="0" wp14:anchorId="63EA63A0" wp14:editId="53D8D3DB">
            <wp:extent cx="191135" cy="21844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271493">
        <w:rPr>
          <w:rFonts w:ascii="Times New Roman" w:hAnsi="Times New Roman" w:cs="Times New Roman"/>
        </w:rPr>
        <w:t xml:space="preserve">учитывается введением приведенной гибкости </w:t>
      </w:r>
      <w:r w:rsidR="002A68EA" w:rsidRPr="00271493">
        <w:rPr>
          <w:rFonts w:ascii="Times New Roman" w:hAnsi="Times New Roman" w:cs="Times New Roman"/>
          <w:noProof/>
          <w:position w:val="-11"/>
        </w:rPr>
        <w:drawing>
          <wp:inline distT="0" distB="0" distL="0" distR="0" wp14:anchorId="31FCEA5C" wp14:editId="1C7578AD">
            <wp:extent cx="238760" cy="23876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271493">
        <w:rPr>
          <w:rFonts w:ascii="Times New Roman" w:hAnsi="Times New Roman" w:cs="Times New Roman"/>
        </w:rPr>
        <w:t xml:space="preserve">по </w:t>
      </w:r>
      <w:r w:rsidRPr="00271493">
        <w:rPr>
          <w:rFonts w:ascii="Times New Roman" w:hAnsi="Times New Roman" w:cs="Times New Roman"/>
        </w:rPr>
        <w:t>СП 16.13330.2017</w:t>
      </w:r>
      <w:r w:rsidRPr="00271493">
        <w:rPr>
          <w:rFonts w:ascii="Times New Roman" w:hAnsi="Times New Roman" w:cs="Times New Roman"/>
        </w:rPr>
        <w:t>.</w:t>
      </w:r>
    </w:p>
    <w:p w14:paraId="3837D3FB" w14:textId="77777777" w:rsidR="00000000" w:rsidRPr="00271493" w:rsidRDefault="00001705">
      <w:pPr>
        <w:pStyle w:val="FORMATTEXT"/>
        <w:ind w:firstLine="568"/>
        <w:jc w:val="both"/>
        <w:rPr>
          <w:rFonts w:ascii="Times New Roman" w:hAnsi="Times New Roman" w:cs="Times New Roman"/>
        </w:rPr>
      </w:pPr>
    </w:p>
    <w:p w14:paraId="551E41EB" w14:textId="11F6781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Полученные значения </w:t>
      </w:r>
      <w:r w:rsidR="002A68EA" w:rsidRPr="00271493">
        <w:rPr>
          <w:rFonts w:ascii="Times New Roman" w:hAnsi="Times New Roman" w:cs="Times New Roman"/>
          <w:noProof/>
          <w:position w:val="-11"/>
        </w:rPr>
        <w:drawing>
          <wp:inline distT="0" distB="0" distL="0" distR="0" wp14:anchorId="4EB7A137" wp14:editId="47FEB870">
            <wp:extent cx="293370" cy="238760"/>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271493">
        <w:rPr>
          <w:rFonts w:ascii="Times New Roman" w:hAnsi="Times New Roman" w:cs="Times New Roman"/>
        </w:rPr>
        <w:t xml:space="preserve">для различных </w:t>
      </w:r>
      <w:r w:rsidR="002A68EA" w:rsidRPr="00271493">
        <w:rPr>
          <w:rFonts w:ascii="Times New Roman" w:hAnsi="Times New Roman" w:cs="Times New Roman"/>
          <w:i/>
          <w:iCs/>
          <w:noProof/>
          <w:position w:val="-10"/>
        </w:rPr>
        <w:drawing>
          <wp:inline distT="0" distB="0" distL="0" distR="0" wp14:anchorId="75B093FE" wp14:editId="7DCC315C">
            <wp:extent cx="170815" cy="211455"/>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70815" cy="211455"/>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9"/>
        </w:rPr>
        <w:drawing>
          <wp:inline distT="0" distB="0" distL="0" distR="0" wp14:anchorId="122A6F63" wp14:editId="056DA5EC">
            <wp:extent cx="122555" cy="18415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271493">
        <w:rPr>
          <w:rFonts w:ascii="Times New Roman" w:hAnsi="Times New Roman" w:cs="Times New Roman"/>
        </w:rPr>
        <w:t xml:space="preserve">аппроксимированы в </w:t>
      </w:r>
      <w:r w:rsidRPr="00271493">
        <w:rPr>
          <w:rFonts w:ascii="Times New Roman" w:hAnsi="Times New Roman" w:cs="Times New Roman"/>
        </w:rPr>
        <w:t>СП 16.13330</w:t>
      </w:r>
      <w:r w:rsidRPr="00271493">
        <w:rPr>
          <w:rFonts w:ascii="Times New Roman" w:hAnsi="Times New Roman" w:cs="Times New Roman"/>
        </w:rPr>
        <w:t xml:space="preserve"> приближенной зависимостью</w:t>
      </w:r>
    </w:p>
    <w:p w14:paraId="04D3AB11" w14:textId="77777777" w:rsidR="00000000" w:rsidRPr="00271493" w:rsidRDefault="00001705">
      <w:pPr>
        <w:pStyle w:val="FORMATTEXT"/>
        <w:ind w:firstLine="568"/>
        <w:jc w:val="both"/>
        <w:rPr>
          <w:rFonts w:ascii="Times New Roman" w:hAnsi="Times New Roman" w:cs="Times New Roman"/>
        </w:rPr>
      </w:pPr>
    </w:p>
    <w:p w14:paraId="475664B8" w14:textId="298F3621"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00FFE30A" wp14:editId="6CFC63D8">
            <wp:extent cx="812165" cy="238760"/>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812165" cy="238760"/>
                    </a:xfrm>
                    <a:prstGeom prst="rect">
                      <a:avLst/>
                    </a:prstGeom>
                    <a:noFill/>
                    <a:ln>
                      <a:noFill/>
                    </a:ln>
                  </pic:spPr>
                </pic:pic>
              </a:graphicData>
            </a:graphic>
          </wp:inline>
        </w:drawing>
      </w:r>
      <w:r w:rsidR="00001705" w:rsidRPr="00271493">
        <w:rPr>
          <w:rFonts w:ascii="Times New Roman" w:hAnsi="Times New Roman" w:cs="Times New Roman"/>
        </w:rPr>
        <w:t xml:space="preserve">,                                                       (27) </w:t>
      </w:r>
    </w:p>
    <w:p w14:paraId="5862D3DD" w14:textId="77777777" w:rsidR="00000000" w:rsidRPr="00271493" w:rsidRDefault="00001705">
      <w:pPr>
        <w:pStyle w:val="FORMATTEXT"/>
        <w:jc w:val="both"/>
        <w:rPr>
          <w:rFonts w:ascii="Times New Roman" w:hAnsi="Times New Roman" w:cs="Times New Roman"/>
        </w:rPr>
      </w:pPr>
    </w:p>
    <w:p w14:paraId="6266AA23" w14:textId="77777777" w:rsidR="00000000" w:rsidRPr="00271493" w:rsidRDefault="00001705">
      <w:pPr>
        <w:pStyle w:val="FORMATTEXT"/>
        <w:jc w:val="both"/>
        <w:rPr>
          <w:rFonts w:ascii="Times New Roman" w:hAnsi="Times New Roman" w:cs="Times New Roman"/>
        </w:rPr>
      </w:pPr>
    </w:p>
    <w:p w14:paraId="1799ED4A" w14:textId="39D78AD9"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которая учитывает возможность недонапряжения сквозного стержня в плоскости соединительных элементов</w:t>
      </w:r>
      <w:r w:rsidRPr="00271493">
        <w:rPr>
          <w:rFonts w:ascii="Times New Roman" w:hAnsi="Times New Roman" w:cs="Times New Roman"/>
        </w:rPr>
        <w:t xml:space="preserve">; здесь </w:t>
      </w:r>
      <w:r w:rsidR="002A68EA" w:rsidRPr="00271493">
        <w:rPr>
          <w:rFonts w:ascii="Times New Roman" w:hAnsi="Times New Roman" w:cs="Times New Roman"/>
          <w:noProof/>
          <w:position w:val="-9"/>
        </w:rPr>
        <w:drawing>
          <wp:inline distT="0" distB="0" distL="0" distR="0" wp14:anchorId="73B5A157" wp14:editId="4A47A6D1">
            <wp:extent cx="122555" cy="184150"/>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271493">
        <w:rPr>
          <w:rFonts w:ascii="Times New Roman" w:hAnsi="Times New Roman" w:cs="Times New Roman"/>
        </w:rPr>
        <w:t>=7,15·10</w:t>
      </w:r>
      <w:r w:rsidR="002A68EA" w:rsidRPr="00271493">
        <w:rPr>
          <w:rFonts w:ascii="Times New Roman" w:hAnsi="Times New Roman" w:cs="Times New Roman"/>
          <w:noProof/>
          <w:position w:val="-10"/>
        </w:rPr>
        <w:drawing>
          <wp:inline distT="0" distB="0" distL="0" distR="0" wp14:anchorId="19FB74FB" wp14:editId="6E0E5D5C">
            <wp:extent cx="163830" cy="21844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271493">
        <w:rPr>
          <w:rFonts w:ascii="Times New Roman" w:hAnsi="Times New Roman" w:cs="Times New Roman"/>
        </w:rPr>
        <w:t>(</w:t>
      </w:r>
      <w:r w:rsidR="002A68EA" w:rsidRPr="00271493">
        <w:rPr>
          <w:rFonts w:ascii="Times New Roman" w:hAnsi="Times New Roman" w:cs="Times New Roman"/>
          <w:noProof/>
          <w:position w:val="-11"/>
        </w:rPr>
        <w:drawing>
          <wp:inline distT="0" distB="0" distL="0" distR="0" wp14:anchorId="5EC36F43" wp14:editId="039FAA67">
            <wp:extent cx="798195" cy="23876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798195" cy="238760"/>
                    </a:xfrm>
                    <a:prstGeom prst="rect">
                      <a:avLst/>
                    </a:prstGeom>
                    <a:noFill/>
                    <a:ln>
                      <a:noFill/>
                    </a:ln>
                  </pic:spPr>
                </pic:pic>
              </a:graphicData>
            </a:graphic>
          </wp:inline>
        </w:drawing>
      </w:r>
      <w:r w:rsidRPr="00271493">
        <w:rPr>
          <w:rFonts w:ascii="Times New Roman" w:hAnsi="Times New Roman" w:cs="Times New Roman"/>
        </w:rPr>
        <w:t xml:space="preserve">). </w:t>
      </w:r>
    </w:p>
    <w:p w14:paraId="0730EAEE" w14:textId="0E293C60"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Значения множителя </w:t>
      </w:r>
      <w:r w:rsidR="002A68EA" w:rsidRPr="00271493">
        <w:rPr>
          <w:rFonts w:ascii="Times New Roman" w:hAnsi="Times New Roman" w:cs="Times New Roman"/>
          <w:noProof/>
          <w:position w:val="-9"/>
        </w:rPr>
        <w:drawing>
          <wp:inline distT="0" distB="0" distL="0" distR="0" wp14:anchorId="0A905262" wp14:editId="651267E9">
            <wp:extent cx="122555" cy="184150"/>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271493">
        <w:rPr>
          <w:rFonts w:ascii="Times New Roman" w:hAnsi="Times New Roman" w:cs="Times New Roman"/>
        </w:rPr>
        <w:t xml:space="preserve">в правой части формулы (27) для различных значений расчетных сопротивлений </w:t>
      </w:r>
      <w:r w:rsidR="002A68EA" w:rsidRPr="00271493">
        <w:rPr>
          <w:rFonts w:ascii="Times New Roman" w:hAnsi="Times New Roman" w:cs="Times New Roman"/>
          <w:i/>
          <w:iCs/>
          <w:noProof/>
          <w:position w:val="-10"/>
        </w:rPr>
        <w:drawing>
          <wp:inline distT="0" distB="0" distL="0" distR="0" wp14:anchorId="5DB52270" wp14:editId="2755BCAB">
            <wp:extent cx="170815" cy="211455"/>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70815" cy="211455"/>
                    </a:xfrm>
                    <a:prstGeom prst="rect">
                      <a:avLst/>
                    </a:prstGeom>
                    <a:noFill/>
                    <a:ln>
                      <a:noFill/>
                    </a:ln>
                  </pic:spPr>
                </pic:pic>
              </a:graphicData>
            </a:graphic>
          </wp:inline>
        </w:drawing>
      </w:r>
      <w:r w:rsidRPr="00271493">
        <w:rPr>
          <w:rFonts w:ascii="Times New Roman" w:hAnsi="Times New Roman" w:cs="Times New Roman"/>
        </w:rPr>
        <w:t xml:space="preserve">при </w:t>
      </w:r>
      <w:r w:rsidRPr="00271493">
        <w:rPr>
          <w:rFonts w:ascii="Times New Roman" w:hAnsi="Times New Roman" w:cs="Times New Roman"/>
          <w:i/>
          <w:iCs/>
        </w:rPr>
        <w:t>Е</w:t>
      </w:r>
      <w:r w:rsidRPr="00271493">
        <w:rPr>
          <w:rFonts w:ascii="Times New Roman" w:hAnsi="Times New Roman" w:cs="Times New Roman"/>
        </w:rPr>
        <w:t>=2,06·10</w:t>
      </w:r>
      <w:r w:rsidR="002A68EA" w:rsidRPr="00271493">
        <w:rPr>
          <w:rFonts w:ascii="Times New Roman" w:hAnsi="Times New Roman" w:cs="Times New Roman"/>
          <w:noProof/>
          <w:position w:val="-10"/>
        </w:rPr>
        <w:drawing>
          <wp:inline distT="0" distB="0" distL="0" distR="0" wp14:anchorId="08F6FC4E" wp14:editId="3B04461D">
            <wp:extent cx="102235" cy="21844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rPr>
        <w:t>, МПа, приведены в таблице 9.</w:t>
      </w:r>
    </w:p>
    <w:p w14:paraId="7AB16507" w14:textId="77777777" w:rsidR="00000000" w:rsidRPr="00271493" w:rsidRDefault="00001705">
      <w:pPr>
        <w:pStyle w:val="FORMATTEXT"/>
        <w:ind w:firstLine="568"/>
        <w:jc w:val="both"/>
        <w:rPr>
          <w:rFonts w:ascii="Times New Roman" w:hAnsi="Times New Roman" w:cs="Times New Roman"/>
        </w:rPr>
      </w:pPr>
    </w:p>
    <w:p w14:paraId="027DC312"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9 </w:t>
      </w:r>
    </w:p>
    <w:p w14:paraId="2DB13107"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050"/>
        <w:gridCol w:w="750"/>
        <w:gridCol w:w="750"/>
        <w:gridCol w:w="900"/>
        <w:gridCol w:w="750"/>
        <w:gridCol w:w="900"/>
        <w:gridCol w:w="750"/>
        <w:gridCol w:w="900"/>
        <w:gridCol w:w="750"/>
        <w:gridCol w:w="750"/>
        <w:gridCol w:w="900"/>
      </w:tblGrid>
      <w:tr w:rsidR="00271493" w:rsidRPr="00271493" w14:paraId="6B4EDD90"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B2A8D3" w14:textId="777550A7"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i/>
                <w:iCs/>
                <w:noProof/>
                <w:position w:val="-10"/>
                <w:sz w:val="18"/>
                <w:szCs w:val="18"/>
              </w:rPr>
              <w:drawing>
                <wp:inline distT="0" distB="0" distL="0" distR="0" wp14:anchorId="0639F91B" wp14:editId="303B8BF7">
                  <wp:extent cx="170815" cy="211455"/>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70815" cy="211455"/>
                          </a:xfrm>
                          <a:prstGeom prst="rect">
                            <a:avLst/>
                          </a:prstGeom>
                          <a:noFill/>
                          <a:ln>
                            <a:noFill/>
                          </a:ln>
                        </pic:spPr>
                      </pic:pic>
                    </a:graphicData>
                  </a:graphic>
                </wp:inline>
              </w:drawing>
            </w:r>
            <w:r w:rsidR="00001705" w:rsidRPr="00271493">
              <w:rPr>
                <w:rFonts w:ascii="Times New Roman" w:hAnsi="Times New Roman" w:cs="Times New Roman"/>
                <w:sz w:val="18"/>
                <w:szCs w:val="18"/>
              </w:rPr>
              <w:t>, МПа (кгс/см</w:t>
            </w:r>
            <w:r w:rsidRPr="00271493">
              <w:rPr>
                <w:rFonts w:ascii="Times New Roman" w:hAnsi="Times New Roman" w:cs="Times New Roman"/>
                <w:noProof/>
                <w:position w:val="-10"/>
                <w:sz w:val="18"/>
                <w:szCs w:val="18"/>
              </w:rPr>
              <w:drawing>
                <wp:inline distT="0" distB="0" distL="0" distR="0" wp14:anchorId="79164032" wp14:editId="4CA38774">
                  <wp:extent cx="102235" cy="218440"/>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001705" w:rsidRPr="00271493">
              <w:rPr>
                <w:rFonts w:ascii="Times New Roman" w:hAnsi="Times New Roman" w:cs="Times New Roman"/>
                <w:sz w:val="18"/>
                <w:szCs w:val="18"/>
              </w:rPr>
              <w:t>)</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03518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210</w:t>
            </w:r>
          </w:p>
          <w:p w14:paraId="205AE48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(2150)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FE335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230</w:t>
            </w:r>
          </w:p>
          <w:p w14:paraId="0805373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(2350)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2467A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250</w:t>
            </w:r>
          </w:p>
          <w:p w14:paraId="4EA8C19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(2550)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1699F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270</w:t>
            </w:r>
          </w:p>
          <w:p w14:paraId="6D1E4F3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(2750)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D27FD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300</w:t>
            </w:r>
          </w:p>
          <w:p w14:paraId="2C7F739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(3050)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820D7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330</w:t>
            </w:r>
          </w:p>
          <w:p w14:paraId="084B957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(3350)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B23DD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350</w:t>
            </w:r>
          </w:p>
          <w:p w14:paraId="0EFB36C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(3550)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702ED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370</w:t>
            </w:r>
          </w:p>
          <w:p w14:paraId="28C1550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(3750)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E6E6F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400</w:t>
            </w:r>
          </w:p>
          <w:p w14:paraId="0437AF9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(4100)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589C4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500</w:t>
            </w:r>
          </w:p>
          <w:p w14:paraId="4D70613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(5100) </w:t>
            </w:r>
          </w:p>
        </w:tc>
      </w:tr>
      <w:tr w:rsidR="00271493" w:rsidRPr="00271493" w14:paraId="2815A347"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96C1F1" w14:textId="719E4C09"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9"/>
                <w:sz w:val="18"/>
                <w:szCs w:val="18"/>
              </w:rPr>
              <w:drawing>
                <wp:inline distT="0" distB="0" distL="0" distR="0" wp14:anchorId="65A9B1A0" wp14:editId="2D42AAC6">
                  <wp:extent cx="122555" cy="18415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9B124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0,0097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19959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0,0103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8DCE9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0,0108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3BBB9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0,0112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9975C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0,0118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48949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0,0122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79F06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0,0125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09519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0,0127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8B554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0,0130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53A60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0,0137 </w:t>
            </w:r>
          </w:p>
        </w:tc>
      </w:tr>
    </w:tbl>
    <w:p w14:paraId="6125A5DF"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20D49AD2" w14:textId="6220BC95"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1</w:t>
      </w:r>
      <w:r w:rsidRPr="00271493">
        <w:rPr>
          <w:rFonts w:ascii="Times New Roman" w:hAnsi="Times New Roman" w:cs="Times New Roman"/>
        </w:rPr>
        <w:t>).</w:t>
      </w:r>
    </w:p>
    <w:p w14:paraId="17443944" w14:textId="77777777" w:rsidR="00000000" w:rsidRPr="00271493" w:rsidRDefault="00001705">
      <w:pPr>
        <w:pStyle w:val="FORMATTEXT"/>
        <w:ind w:firstLine="568"/>
        <w:jc w:val="both"/>
        <w:rPr>
          <w:rFonts w:ascii="Times New Roman" w:hAnsi="Times New Roman" w:cs="Times New Roman"/>
        </w:rPr>
      </w:pPr>
    </w:p>
    <w:p w14:paraId="2F55AA6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7.1.17 Для определения дополнительных усилий в раскосах перекрестной решетки для учета влияния обжатия поясов в сквозных стержнях рассматриваетс</w:t>
      </w:r>
      <w:r w:rsidRPr="00271493">
        <w:rPr>
          <w:rFonts w:ascii="Times New Roman" w:hAnsi="Times New Roman" w:cs="Times New Roman"/>
        </w:rPr>
        <w:t xml:space="preserve">я один раз статически неопределимая система, схема которой приведена на рисунке 6 </w:t>
      </w:r>
      <w:r w:rsidRPr="00271493">
        <w:rPr>
          <w:rFonts w:ascii="Times New Roman" w:hAnsi="Times New Roman" w:cs="Times New Roman"/>
          <w:i/>
          <w:iCs/>
        </w:rPr>
        <w:t>а</w:t>
      </w:r>
      <w:r w:rsidRPr="00271493">
        <w:rPr>
          <w:rFonts w:ascii="Times New Roman" w:hAnsi="Times New Roman" w:cs="Times New Roman"/>
        </w:rPr>
        <w:t xml:space="preserve">). Разрез одного из раскосов дает основную систему, схемы нагружения которой показаны на рисунках 6 </w:t>
      </w:r>
      <w:r w:rsidRPr="00271493">
        <w:rPr>
          <w:rFonts w:ascii="Times New Roman" w:hAnsi="Times New Roman" w:cs="Times New Roman"/>
          <w:i/>
          <w:iCs/>
        </w:rPr>
        <w:t>б</w:t>
      </w:r>
      <w:r w:rsidRPr="00271493">
        <w:rPr>
          <w:rFonts w:ascii="Times New Roman" w:hAnsi="Times New Roman" w:cs="Times New Roman"/>
        </w:rPr>
        <w:t xml:space="preserve">) и </w:t>
      </w:r>
      <w:r w:rsidRPr="00271493">
        <w:rPr>
          <w:rFonts w:ascii="Times New Roman" w:hAnsi="Times New Roman" w:cs="Times New Roman"/>
          <w:i/>
          <w:iCs/>
        </w:rPr>
        <w:t>в</w:t>
      </w:r>
      <w:r w:rsidRPr="00271493">
        <w:rPr>
          <w:rFonts w:ascii="Times New Roman" w:hAnsi="Times New Roman" w:cs="Times New Roman"/>
        </w:rPr>
        <w:t>).</w:t>
      </w:r>
    </w:p>
    <w:p w14:paraId="04776DA4" w14:textId="77777777" w:rsidR="00000000" w:rsidRPr="00271493" w:rsidRDefault="00001705">
      <w:pPr>
        <w:pStyle w:val="FORMATTEXT"/>
        <w:ind w:firstLine="568"/>
        <w:jc w:val="both"/>
        <w:rPr>
          <w:rFonts w:ascii="Times New Roman" w:hAnsi="Times New Roman" w:cs="Times New Roman"/>
        </w:rPr>
      </w:pPr>
    </w:p>
    <w:p w14:paraId="74B5EAD7"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695"/>
      </w:tblGrid>
      <w:tr w:rsidR="00271493" w:rsidRPr="00271493" w14:paraId="37195E46" w14:textId="77777777">
        <w:tblPrEx>
          <w:tblCellMar>
            <w:top w:w="0" w:type="dxa"/>
            <w:bottom w:w="0" w:type="dxa"/>
          </w:tblCellMar>
        </w:tblPrEx>
        <w:trPr>
          <w:jc w:val="center"/>
        </w:trPr>
        <w:tc>
          <w:tcPr>
            <w:tcW w:w="7695" w:type="dxa"/>
            <w:tcBorders>
              <w:top w:val="nil"/>
              <w:left w:val="nil"/>
              <w:bottom w:val="nil"/>
              <w:right w:val="nil"/>
            </w:tcBorders>
            <w:tcMar>
              <w:top w:w="114" w:type="dxa"/>
              <w:left w:w="28" w:type="dxa"/>
              <w:bottom w:w="114" w:type="dxa"/>
              <w:right w:w="28" w:type="dxa"/>
            </w:tcMar>
          </w:tcPr>
          <w:p w14:paraId="01FF3824" w14:textId="7A4B4313"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91"/>
                <w:sz w:val="24"/>
                <w:szCs w:val="24"/>
              </w:rPr>
              <w:lastRenderedPageBreak/>
              <w:drawing>
                <wp:inline distT="0" distB="0" distL="0" distR="0" wp14:anchorId="3A1043E2" wp14:editId="136DE733">
                  <wp:extent cx="4435475" cy="2279015"/>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435475" cy="2279015"/>
                          </a:xfrm>
                          <a:prstGeom prst="rect">
                            <a:avLst/>
                          </a:prstGeom>
                          <a:noFill/>
                          <a:ln>
                            <a:noFill/>
                          </a:ln>
                        </pic:spPr>
                      </pic:pic>
                    </a:graphicData>
                  </a:graphic>
                </wp:inline>
              </w:drawing>
            </w:r>
          </w:p>
        </w:tc>
      </w:tr>
    </w:tbl>
    <w:p w14:paraId="634268D0"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05BBEC0D" w14:textId="77777777" w:rsidR="00000000" w:rsidRPr="00271493" w:rsidRDefault="00001705">
      <w:pPr>
        <w:pStyle w:val="FORMATTEXT"/>
        <w:jc w:val="center"/>
        <w:rPr>
          <w:rFonts w:ascii="Times New Roman" w:hAnsi="Times New Roman" w:cs="Times New Roman"/>
        </w:rPr>
      </w:pPr>
    </w:p>
    <w:p w14:paraId="155B6533"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i/>
          <w:iCs/>
        </w:rPr>
        <w:t>а</w:t>
      </w:r>
      <w:r w:rsidRPr="00271493">
        <w:rPr>
          <w:rFonts w:ascii="Times New Roman" w:hAnsi="Times New Roman" w:cs="Times New Roman"/>
        </w:rPr>
        <w:t xml:space="preserve">) - расчетная схема; </w:t>
      </w:r>
      <w:r w:rsidRPr="00271493">
        <w:rPr>
          <w:rFonts w:ascii="Times New Roman" w:hAnsi="Times New Roman" w:cs="Times New Roman"/>
          <w:i/>
          <w:iCs/>
        </w:rPr>
        <w:t>б</w:t>
      </w:r>
      <w:r w:rsidRPr="00271493">
        <w:rPr>
          <w:rFonts w:ascii="Times New Roman" w:hAnsi="Times New Roman" w:cs="Times New Roman"/>
        </w:rPr>
        <w:t xml:space="preserve">) - основная система; </w:t>
      </w:r>
      <w:r w:rsidRPr="00271493">
        <w:rPr>
          <w:rFonts w:ascii="Times New Roman" w:hAnsi="Times New Roman" w:cs="Times New Roman"/>
          <w:i/>
          <w:iCs/>
        </w:rPr>
        <w:t>в</w:t>
      </w:r>
      <w:r w:rsidRPr="00271493">
        <w:rPr>
          <w:rFonts w:ascii="Times New Roman" w:hAnsi="Times New Roman" w:cs="Times New Roman"/>
        </w:rPr>
        <w:t>) - дополнительное усилие в раскосе</w:t>
      </w:r>
    </w:p>
    <w:p w14:paraId="6E460B06" w14:textId="77777777" w:rsidR="00000000" w:rsidRPr="00271493" w:rsidRDefault="00001705">
      <w:pPr>
        <w:pStyle w:val="FORMATTEXT"/>
        <w:jc w:val="center"/>
        <w:rPr>
          <w:rFonts w:ascii="Times New Roman" w:hAnsi="Times New Roman" w:cs="Times New Roman"/>
        </w:rPr>
      </w:pPr>
    </w:p>
    <w:p w14:paraId="1021D98C"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Рисунок 6 - К расчету перекрестной решетки </w:t>
      </w:r>
    </w:p>
    <w:p w14:paraId="7DA386C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Из решения рассматриваемой задачи получено дополнительное усилие, возникающее в раскосах,</w:t>
      </w:r>
    </w:p>
    <w:p w14:paraId="057685F8" w14:textId="77777777" w:rsidR="00000000" w:rsidRPr="00271493" w:rsidRDefault="00001705">
      <w:pPr>
        <w:pStyle w:val="FORMATTEXT"/>
        <w:ind w:firstLine="568"/>
        <w:jc w:val="both"/>
        <w:rPr>
          <w:rFonts w:ascii="Times New Roman" w:hAnsi="Times New Roman" w:cs="Times New Roman"/>
        </w:rPr>
      </w:pPr>
    </w:p>
    <w:p w14:paraId="2EFE305E" w14:textId="3F0193CE"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30"/>
        </w:rPr>
        <w:drawing>
          <wp:inline distT="0" distB="0" distL="0" distR="0" wp14:anchorId="1D08F924" wp14:editId="3221352B">
            <wp:extent cx="3084195" cy="71628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084195" cy="716280"/>
                    </a:xfrm>
                    <a:prstGeom prst="rect">
                      <a:avLst/>
                    </a:prstGeom>
                    <a:noFill/>
                    <a:ln>
                      <a:noFill/>
                    </a:ln>
                  </pic:spPr>
                </pic:pic>
              </a:graphicData>
            </a:graphic>
          </wp:inline>
        </w:drawing>
      </w:r>
      <w:r w:rsidR="00001705" w:rsidRPr="00271493">
        <w:rPr>
          <w:rFonts w:ascii="Times New Roman" w:hAnsi="Times New Roman" w:cs="Times New Roman"/>
        </w:rPr>
        <w:t xml:space="preserve">.                               (28) </w:t>
      </w:r>
    </w:p>
    <w:p w14:paraId="5F03B951" w14:textId="4237DCE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Формула (22) </w:t>
      </w:r>
      <w:r w:rsidRPr="00271493">
        <w:rPr>
          <w:rFonts w:ascii="Times New Roman" w:hAnsi="Times New Roman" w:cs="Times New Roman"/>
        </w:rPr>
        <w:t>СП 16.13330.2017</w:t>
      </w:r>
      <w:r w:rsidRPr="00271493">
        <w:rPr>
          <w:rFonts w:ascii="Times New Roman" w:hAnsi="Times New Roman" w:cs="Times New Roman"/>
        </w:rPr>
        <w:t xml:space="preserve"> получается при </w:t>
      </w:r>
      <w:r w:rsidR="002A68EA" w:rsidRPr="00271493">
        <w:rPr>
          <w:rFonts w:ascii="Times New Roman" w:hAnsi="Times New Roman" w:cs="Times New Roman"/>
          <w:noProof/>
          <w:position w:val="-11"/>
        </w:rPr>
        <w:drawing>
          <wp:inline distT="0" distB="0" distL="0" distR="0" wp14:anchorId="7C4A8ADA" wp14:editId="4E9EEEB1">
            <wp:extent cx="579755" cy="231775"/>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579755" cy="231775"/>
                    </a:xfrm>
                    <a:prstGeom prst="rect">
                      <a:avLst/>
                    </a:prstGeom>
                    <a:noFill/>
                    <a:ln>
                      <a:noFill/>
                    </a:ln>
                  </pic:spPr>
                </pic:pic>
              </a:graphicData>
            </a:graphic>
          </wp:inline>
        </w:drawing>
      </w:r>
      <w:r w:rsidRPr="00271493">
        <w:rPr>
          <w:rFonts w:ascii="Times New Roman" w:hAnsi="Times New Roman" w:cs="Times New Roman"/>
        </w:rPr>
        <w:t xml:space="preserve">1 и </w:t>
      </w:r>
      <w:r w:rsidR="002A68EA" w:rsidRPr="00271493">
        <w:rPr>
          <w:rFonts w:ascii="Times New Roman" w:hAnsi="Times New Roman" w:cs="Times New Roman"/>
          <w:noProof/>
          <w:position w:val="-12"/>
        </w:rPr>
        <w:drawing>
          <wp:inline distT="0" distB="0" distL="0" distR="0" wp14:anchorId="52BDD6EA" wp14:editId="7306BF7E">
            <wp:extent cx="962025" cy="266065"/>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962025" cy="266065"/>
                    </a:xfrm>
                    <a:prstGeom prst="rect">
                      <a:avLst/>
                    </a:prstGeom>
                    <a:noFill/>
                    <a:ln>
                      <a:noFill/>
                    </a:ln>
                  </pic:spPr>
                </pic:pic>
              </a:graphicData>
            </a:graphic>
          </wp:inline>
        </w:drawing>
      </w:r>
      <w:r w:rsidRPr="00271493">
        <w:rPr>
          <w:rFonts w:ascii="Times New Roman" w:hAnsi="Times New Roman" w:cs="Times New Roman"/>
        </w:rPr>
        <w:t>0.</w:t>
      </w:r>
    </w:p>
    <w:p w14:paraId="2CE942C0" w14:textId="77777777" w:rsidR="00000000" w:rsidRPr="00271493" w:rsidRDefault="00001705">
      <w:pPr>
        <w:pStyle w:val="FORMATTEXT"/>
        <w:ind w:firstLine="568"/>
        <w:jc w:val="both"/>
        <w:rPr>
          <w:rFonts w:ascii="Times New Roman" w:hAnsi="Times New Roman" w:cs="Times New Roman"/>
        </w:rPr>
      </w:pPr>
    </w:p>
    <w:p w14:paraId="0BB28FED" w14:textId="0E1EE67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Принимая </w:t>
      </w:r>
      <w:r w:rsidR="002A68EA" w:rsidRPr="00271493">
        <w:rPr>
          <w:rFonts w:ascii="Times New Roman" w:hAnsi="Times New Roman" w:cs="Times New Roman"/>
          <w:noProof/>
          <w:position w:val="-11"/>
        </w:rPr>
        <w:drawing>
          <wp:inline distT="0" distB="0" distL="0" distR="0" wp14:anchorId="57EAA373" wp14:editId="68473090">
            <wp:extent cx="941705" cy="231775"/>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941705" cy="231775"/>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11"/>
        </w:rPr>
        <w:drawing>
          <wp:inline distT="0" distB="0" distL="0" distR="0" wp14:anchorId="5F8D67D0" wp14:editId="58141972">
            <wp:extent cx="1269365" cy="231775"/>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269365" cy="231775"/>
                    </a:xfrm>
                    <a:prstGeom prst="rect">
                      <a:avLst/>
                    </a:prstGeom>
                    <a:noFill/>
                    <a:ln>
                      <a:noFill/>
                    </a:ln>
                  </pic:spPr>
                </pic:pic>
              </a:graphicData>
            </a:graphic>
          </wp:inline>
        </w:drawing>
      </w:r>
      <w:r w:rsidRPr="00271493">
        <w:rPr>
          <w:rFonts w:ascii="Times New Roman" w:hAnsi="Times New Roman" w:cs="Times New Roman"/>
        </w:rPr>
        <w:t>, получается</w:t>
      </w:r>
    </w:p>
    <w:p w14:paraId="5C483835" w14:textId="77777777" w:rsidR="00000000" w:rsidRPr="00271493" w:rsidRDefault="00001705">
      <w:pPr>
        <w:pStyle w:val="FORMATTEXT"/>
        <w:ind w:firstLine="568"/>
        <w:jc w:val="both"/>
        <w:rPr>
          <w:rFonts w:ascii="Times New Roman" w:hAnsi="Times New Roman" w:cs="Times New Roman"/>
        </w:rPr>
      </w:pPr>
    </w:p>
    <w:p w14:paraId="1A9952DF" w14:textId="275C3C1D" w:rsidR="00000000" w:rsidRPr="00271493" w:rsidRDefault="002A68EA" w:rsidP="00271493">
      <w:pPr>
        <w:pStyle w:val="FORMATTEXT"/>
        <w:jc w:val="right"/>
        <w:rPr>
          <w:rFonts w:ascii="Times New Roman" w:hAnsi="Times New Roman" w:cs="Times New Roman"/>
        </w:rPr>
      </w:pPr>
      <w:r w:rsidRPr="00271493">
        <w:rPr>
          <w:rFonts w:ascii="Times New Roman" w:hAnsi="Times New Roman" w:cs="Times New Roman"/>
          <w:noProof/>
          <w:position w:val="-27"/>
        </w:rPr>
        <w:drawing>
          <wp:inline distT="0" distB="0" distL="0" distR="0" wp14:anchorId="4ED48C20" wp14:editId="5D733244">
            <wp:extent cx="1378585" cy="648335"/>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378585" cy="648335"/>
                    </a:xfrm>
                    <a:prstGeom prst="rect">
                      <a:avLst/>
                    </a:prstGeom>
                    <a:noFill/>
                    <a:ln>
                      <a:noFill/>
                    </a:ln>
                  </pic:spPr>
                </pic:pic>
              </a:graphicData>
            </a:graphic>
          </wp:inline>
        </w:drawing>
      </w:r>
      <w:r w:rsidR="00001705" w:rsidRPr="00271493">
        <w:rPr>
          <w:rFonts w:ascii="Times New Roman" w:hAnsi="Times New Roman" w:cs="Times New Roman"/>
        </w:rPr>
        <w:t>.                                              (29)</w:t>
      </w:r>
      <w:r w:rsidR="00001705" w:rsidRPr="00271493">
        <w:rPr>
          <w:rFonts w:ascii="Times New Roman" w:hAnsi="Times New Roman" w:cs="Times New Roman"/>
        </w:rPr>
        <w:t xml:space="preserve"> </w:t>
      </w:r>
    </w:p>
    <w:p w14:paraId="070CE412"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14963CB7" w14:textId="6C2E4A1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Значения отношения </w:t>
      </w:r>
      <w:r w:rsidR="002A68EA" w:rsidRPr="00271493">
        <w:rPr>
          <w:rFonts w:ascii="Times New Roman" w:hAnsi="Times New Roman" w:cs="Times New Roman"/>
          <w:noProof/>
          <w:position w:val="-11"/>
        </w:rPr>
        <w:drawing>
          <wp:inline distT="0" distB="0" distL="0" distR="0" wp14:anchorId="4B10813D" wp14:editId="53CFF672">
            <wp:extent cx="525145" cy="231775"/>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25145" cy="231775"/>
                    </a:xfrm>
                    <a:prstGeom prst="rect">
                      <a:avLst/>
                    </a:prstGeom>
                    <a:noFill/>
                    <a:ln>
                      <a:noFill/>
                    </a:ln>
                  </pic:spPr>
                </pic:pic>
              </a:graphicData>
            </a:graphic>
          </wp:inline>
        </w:drawing>
      </w:r>
      <w:r w:rsidRPr="00271493">
        <w:rPr>
          <w:rFonts w:ascii="Times New Roman" w:hAnsi="Times New Roman" w:cs="Times New Roman"/>
        </w:rPr>
        <w:t xml:space="preserve">для различных </w:t>
      </w:r>
      <w:r w:rsidR="002A68EA" w:rsidRPr="00271493">
        <w:rPr>
          <w:rFonts w:ascii="Times New Roman" w:hAnsi="Times New Roman" w:cs="Times New Roman"/>
          <w:noProof/>
          <w:position w:val="-11"/>
        </w:rPr>
        <w:drawing>
          <wp:inline distT="0" distB="0" distL="0" distR="0" wp14:anchorId="533AE44A" wp14:editId="3CF594F6">
            <wp:extent cx="546100" cy="231775"/>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46100" cy="231775"/>
                    </a:xfrm>
                    <a:prstGeom prst="rect">
                      <a:avLst/>
                    </a:prstGeom>
                    <a:noFill/>
                    <a:ln>
                      <a:noFill/>
                    </a:ln>
                  </pic:spPr>
                </pic:pic>
              </a:graphicData>
            </a:graphic>
          </wp:inline>
        </w:drawing>
      </w:r>
      <w:r w:rsidRPr="00271493">
        <w:rPr>
          <w:rFonts w:ascii="Times New Roman" w:hAnsi="Times New Roman" w:cs="Times New Roman"/>
        </w:rPr>
        <w:t>приведены в таблице 10.</w:t>
      </w:r>
    </w:p>
    <w:p w14:paraId="62A3F878" w14:textId="77777777" w:rsidR="00000000" w:rsidRPr="00271493" w:rsidRDefault="00001705">
      <w:pPr>
        <w:pStyle w:val="FORMATTEXT"/>
        <w:ind w:firstLine="568"/>
        <w:jc w:val="both"/>
        <w:rPr>
          <w:rFonts w:ascii="Times New Roman" w:hAnsi="Times New Roman" w:cs="Times New Roman"/>
        </w:rPr>
      </w:pPr>
    </w:p>
    <w:p w14:paraId="477FF214"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10 </w:t>
      </w:r>
    </w:p>
    <w:p w14:paraId="1276C4FB"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900"/>
        <w:gridCol w:w="900"/>
        <w:gridCol w:w="900"/>
        <w:gridCol w:w="900"/>
        <w:gridCol w:w="900"/>
        <w:gridCol w:w="1050"/>
        <w:gridCol w:w="900"/>
        <w:gridCol w:w="900"/>
      </w:tblGrid>
      <w:tr w:rsidR="00271493" w:rsidRPr="00271493" w14:paraId="39B6FCE9"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6F913F" w14:textId="0686C6E7"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9"/>
                <w:sz w:val="18"/>
                <w:szCs w:val="18"/>
              </w:rPr>
              <w:drawing>
                <wp:inline distT="0" distB="0" distL="0" distR="0" wp14:anchorId="1554D0A3" wp14:editId="1C33B3D6">
                  <wp:extent cx="122555" cy="18415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24035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A0F85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643CB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79C57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986A2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2D157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9C372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FD190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1,8 </w:t>
            </w:r>
          </w:p>
        </w:tc>
      </w:tr>
      <w:tr w:rsidR="00271493" w:rsidRPr="00271493" w14:paraId="5D8C264B"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1153C8" w14:textId="0761DA97"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71D4CA50" wp14:editId="52544EDA">
                  <wp:extent cx="525145" cy="231775"/>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25145" cy="231775"/>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C7F10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0,082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767D6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0,117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B6770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00CC0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0,293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A0719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0,396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31FB5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0,475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849B9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0,554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50C46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0,620 </w:t>
            </w:r>
          </w:p>
        </w:tc>
      </w:tr>
    </w:tbl>
    <w:p w14:paraId="64A5FAE3"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4E96C908" w14:textId="175C075A"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Полученное дополнительное усилие в раскосах от обжатия поясов стержня сжимающей силой необходимо прибавить к усилию в раскосах от условной (или фактической) попер</w:t>
      </w:r>
      <w:r w:rsidRPr="00271493">
        <w:rPr>
          <w:rFonts w:ascii="Times New Roman" w:hAnsi="Times New Roman" w:cs="Times New Roman"/>
        </w:rPr>
        <w:t xml:space="preserve">ечной силы </w:t>
      </w:r>
      <w:r w:rsidR="002A68EA" w:rsidRPr="00271493">
        <w:rPr>
          <w:rFonts w:ascii="Times New Roman" w:hAnsi="Times New Roman" w:cs="Times New Roman"/>
          <w:noProof/>
          <w:position w:val="-9"/>
        </w:rPr>
        <w:drawing>
          <wp:inline distT="0" distB="0" distL="0" distR="0" wp14:anchorId="0B625BBF" wp14:editId="553CC4F0">
            <wp:extent cx="149860" cy="19812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271493">
        <w:rPr>
          <w:rFonts w:ascii="Times New Roman" w:hAnsi="Times New Roman" w:cs="Times New Roman"/>
        </w:rPr>
        <w:t>.</w:t>
      </w:r>
    </w:p>
    <w:p w14:paraId="09AB0755" w14:textId="77777777" w:rsidR="00000000" w:rsidRPr="00271493" w:rsidRDefault="00001705">
      <w:pPr>
        <w:pStyle w:val="FORMATTEXT"/>
        <w:ind w:firstLine="568"/>
        <w:jc w:val="both"/>
        <w:rPr>
          <w:rFonts w:ascii="Times New Roman" w:hAnsi="Times New Roman" w:cs="Times New Roman"/>
        </w:rPr>
      </w:pPr>
    </w:p>
    <w:p w14:paraId="0145100A" w14:textId="5A0C54E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7.1.18 Расчет стержней, предназначенных для уменьшения расчетной длины сжатых элементов, необходимо выполнять на усилие, равное </w:t>
      </w:r>
      <w:r w:rsidR="002A68EA" w:rsidRPr="00271493">
        <w:rPr>
          <w:rFonts w:ascii="Times New Roman" w:hAnsi="Times New Roman" w:cs="Times New Roman"/>
          <w:noProof/>
          <w:position w:val="-11"/>
        </w:rPr>
        <w:drawing>
          <wp:inline distT="0" distB="0" distL="0" distR="0" wp14:anchorId="57666B74" wp14:editId="68748B2E">
            <wp:extent cx="293370" cy="23876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271493">
        <w:rPr>
          <w:rFonts w:ascii="Times New Roman" w:hAnsi="Times New Roman" w:cs="Times New Roman"/>
        </w:rPr>
        <w:t>и определяемое по формуле (27) в зависимост</w:t>
      </w:r>
      <w:r w:rsidRPr="00271493">
        <w:rPr>
          <w:rFonts w:ascii="Times New Roman" w:hAnsi="Times New Roman" w:cs="Times New Roman"/>
        </w:rPr>
        <w:t xml:space="preserve">и от продольной силы </w:t>
      </w:r>
      <w:r w:rsidRPr="00271493">
        <w:rPr>
          <w:rFonts w:ascii="Times New Roman" w:hAnsi="Times New Roman" w:cs="Times New Roman"/>
          <w:i/>
          <w:iCs/>
        </w:rPr>
        <w:t>N</w:t>
      </w:r>
      <w:r w:rsidRPr="00271493">
        <w:rPr>
          <w:rFonts w:ascii="Times New Roman" w:hAnsi="Times New Roman" w:cs="Times New Roman"/>
        </w:rPr>
        <w:t xml:space="preserve"> и коэффициента продольного изгиба </w:t>
      </w:r>
      <w:r w:rsidR="002A68EA" w:rsidRPr="00271493">
        <w:rPr>
          <w:rFonts w:ascii="Times New Roman" w:hAnsi="Times New Roman" w:cs="Times New Roman"/>
          <w:noProof/>
          <w:position w:val="-8"/>
        </w:rPr>
        <w:drawing>
          <wp:inline distT="0" distB="0" distL="0" distR="0" wp14:anchorId="0F351C68" wp14:editId="339787A3">
            <wp:extent cx="143510" cy="16383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271493">
        <w:rPr>
          <w:rFonts w:ascii="Times New Roman" w:hAnsi="Times New Roman" w:cs="Times New Roman"/>
        </w:rPr>
        <w:t>для основного подкрепляемого элемента.</w:t>
      </w:r>
    </w:p>
    <w:p w14:paraId="51850009" w14:textId="77777777" w:rsidR="00000000" w:rsidRPr="00271493" w:rsidRDefault="00001705">
      <w:pPr>
        <w:pStyle w:val="FORMATTEXT"/>
        <w:ind w:firstLine="568"/>
        <w:jc w:val="both"/>
        <w:rPr>
          <w:rFonts w:ascii="Times New Roman" w:hAnsi="Times New Roman" w:cs="Times New Roman"/>
        </w:rPr>
      </w:pPr>
    </w:p>
    <w:p w14:paraId="765F402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Расчет распорок, предназначенных для уменьшения расчетной длины колонн в направлении вдоль здания (из плоскости рам), при н</w:t>
      </w:r>
      <w:r w:rsidRPr="00271493">
        <w:rPr>
          <w:rFonts w:ascii="Times New Roman" w:hAnsi="Times New Roman" w:cs="Times New Roman"/>
        </w:rPr>
        <w:t xml:space="preserve">аличии нагрузок от мостовых кранов выполняют на усилие, определяемое по формуле (27), в которой значение </w:t>
      </w:r>
      <w:r w:rsidRPr="00271493">
        <w:rPr>
          <w:rFonts w:ascii="Times New Roman" w:hAnsi="Times New Roman" w:cs="Times New Roman"/>
          <w:i/>
          <w:iCs/>
        </w:rPr>
        <w:t>N</w:t>
      </w:r>
      <w:r w:rsidRPr="00271493">
        <w:rPr>
          <w:rFonts w:ascii="Times New Roman" w:hAnsi="Times New Roman" w:cs="Times New Roman"/>
        </w:rPr>
        <w:t xml:space="preserve"> принимается равным сумме продольных сил в двух соседних колоннах.</w:t>
      </w:r>
    </w:p>
    <w:p w14:paraId="3F2CBFCE" w14:textId="77777777" w:rsidR="00000000" w:rsidRPr="00271493" w:rsidRDefault="00001705">
      <w:pPr>
        <w:pStyle w:val="FORMATTEXT"/>
        <w:ind w:firstLine="568"/>
        <w:jc w:val="both"/>
        <w:rPr>
          <w:rFonts w:ascii="Times New Roman" w:hAnsi="Times New Roman" w:cs="Times New Roman"/>
        </w:rPr>
      </w:pPr>
    </w:p>
    <w:p w14:paraId="32C71F1F" w14:textId="77777777" w:rsidR="00000000" w:rsidRPr="00271493" w:rsidRDefault="00001705">
      <w:pPr>
        <w:pStyle w:val="FORMATTEXT"/>
        <w:ind w:firstLine="568"/>
        <w:jc w:val="both"/>
        <w:rPr>
          <w:rFonts w:ascii="Times New Roman" w:hAnsi="Times New Roman" w:cs="Times New Roman"/>
        </w:rPr>
      </w:pPr>
    </w:p>
    <w:p w14:paraId="1C01C79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lastRenderedPageBreak/>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7.2 Изгибаемые элементы"</w:instrText>
      </w:r>
      <w:r w:rsidRPr="00271493">
        <w:rPr>
          <w:rFonts w:ascii="Times New Roman" w:hAnsi="Times New Roman" w:cs="Times New Roman"/>
        </w:rPr>
        <w:fldChar w:fldCharType="end"/>
      </w:r>
    </w:p>
    <w:p w14:paraId="0B5207AE" w14:textId="77777777" w:rsidR="00000000" w:rsidRPr="00271493" w:rsidRDefault="00001705">
      <w:pPr>
        <w:pStyle w:val="HEADERTEXT"/>
        <w:rPr>
          <w:rFonts w:ascii="Times New Roman" w:hAnsi="Times New Roman" w:cs="Times New Roman"/>
          <w:b/>
          <w:bCs/>
          <w:color w:val="auto"/>
        </w:rPr>
      </w:pPr>
    </w:p>
    <w:p w14:paraId="64FD574E"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7.2 Изгибаемые элементы </w:t>
      </w:r>
    </w:p>
    <w:p w14:paraId="425CD33F" w14:textId="2DD9D0E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7.2.1 При о</w:t>
      </w:r>
      <w:r w:rsidRPr="00271493">
        <w:rPr>
          <w:rFonts w:ascii="Times New Roman" w:hAnsi="Times New Roman" w:cs="Times New Roman"/>
        </w:rPr>
        <w:t xml:space="preserve">дновременном действии моментов и поперечной силы в балках, рассчитываемых в пределах упругих деформаций, необходимо проверять прочность стенки путем определения обобщенного напряжения (интенсивности напряжений) по формулам (44) </w:t>
      </w:r>
      <w:r w:rsidRPr="00271493">
        <w:rPr>
          <w:rFonts w:ascii="Times New Roman" w:hAnsi="Times New Roman" w:cs="Times New Roman"/>
        </w:rPr>
        <w:t>СП 16.13330.2017</w:t>
      </w:r>
      <w:r w:rsidRPr="00271493">
        <w:rPr>
          <w:rFonts w:ascii="Times New Roman" w:hAnsi="Times New Roman" w:cs="Times New Roman"/>
        </w:rPr>
        <w:t xml:space="preserve"> на основе энергетической теории прочности. Нормальное напряжение, вычисляемое по этой формуле, сравнивается с расчетным сопротивлением, увеличенным на 15%, чт</w:t>
      </w:r>
      <w:r w:rsidRPr="00271493">
        <w:rPr>
          <w:rFonts w:ascii="Times New Roman" w:hAnsi="Times New Roman" w:cs="Times New Roman"/>
        </w:rPr>
        <w:t>о предполагает развитие локальных неупругих деформаций в стенке.</w:t>
      </w:r>
    </w:p>
    <w:p w14:paraId="7E20E80E" w14:textId="77777777" w:rsidR="00000000" w:rsidRPr="00271493" w:rsidRDefault="00001705">
      <w:pPr>
        <w:pStyle w:val="FORMATTEXT"/>
        <w:ind w:firstLine="568"/>
        <w:jc w:val="both"/>
        <w:rPr>
          <w:rFonts w:ascii="Times New Roman" w:hAnsi="Times New Roman" w:cs="Times New Roman"/>
        </w:rPr>
      </w:pPr>
    </w:p>
    <w:p w14:paraId="4F736EED" w14:textId="1E57AEB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Расчет необходимо выполнять для проверки стенок двутавровых балок в месте соединения стенки с верхним поясом. При этом в стенках разрезных балок напряжения </w:t>
      </w:r>
      <w:r w:rsidR="002A68EA" w:rsidRPr="00271493">
        <w:rPr>
          <w:rFonts w:ascii="Times New Roman" w:hAnsi="Times New Roman" w:cs="Times New Roman"/>
          <w:noProof/>
          <w:position w:val="-11"/>
        </w:rPr>
        <w:drawing>
          <wp:inline distT="0" distB="0" distL="0" distR="0" wp14:anchorId="038F7E67" wp14:editId="2C6E4B9E">
            <wp:extent cx="198120" cy="231775"/>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11"/>
        </w:rPr>
        <w:drawing>
          <wp:inline distT="0" distB="0" distL="0" distR="0" wp14:anchorId="32F0E6DF" wp14:editId="2554BDBB">
            <wp:extent cx="198120" cy="23876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271493">
        <w:rPr>
          <w:rFonts w:ascii="Times New Roman" w:hAnsi="Times New Roman" w:cs="Times New Roman"/>
        </w:rPr>
        <w:t>имеют одинаковые знаки, в сечениях у опор неразрезных балок эти напряжения имеют разные знаки, что необходимо учитывать при пользовании указанной формулой.</w:t>
      </w:r>
    </w:p>
    <w:p w14:paraId="1A734E18" w14:textId="77777777" w:rsidR="00000000" w:rsidRPr="00271493" w:rsidRDefault="00001705">
      <w:pPr>
        <w:pStyle w:val="FORMATTEXT"/>
        <w:ind w:firstLine="568"/>
        <w:jc w:val="both"/>
        <w:rPr>
          <w:rFonts w:ascii="Times New Roman" w:hAnsi="Times New Roman" w:cs="Times New Roman"/>
        </w:rPr>
      </w:pPr>
    </w:p>
    <w:p w14:paraId="6190EF78" w14:textId="06F7AB4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7.2.2 Для определения критических напряжений </w:t>
      </w:r>
      <w:r w:rsidR="002A68EA" w:rsidRPr="00271493">
        <w:rPr>
          <w:rFonts w:ascii="Times New Roman" w:hAnsi="Times New Roman" w:cs="Times New Roman"/>
          <w:noProof/>
          <w:position w:val="-11"/>
        </w:rPr>
        <w:drawing>
          <wp:inline distT="0" distB="0" distL="0" distR="0" wp14:anchorId="5ED5CE5A" wp14:editId="53E4AE18">
            <wp:extent cx="170815" cy="23876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70815" cy="238760"/>
                    </a:xfrm>
                    <a:prstGeom prst="rect">
                      <a:avLst/>
                    </a:prstGeom>
                    <a:noFill/>
                    <a:ln>
                      <a:noFill/>
                    </a:ln>
                  </pic:spPr>
                </pic:pic>
              </a:graphicData>
            </a:graphic>
          </wp:inline>
        </w:drawing>
      </w:r>
      <w:r w:rsidR="002A68EA" w:rsidRPr="00271493">
        <w:rPr>
          <w:rFonts w:ascii="Times New Roman" w:hAnsi="Times New Roman" w:cs="Times New Roman"/>
          <w:noProof/>
          <w:position w:val="-11"/>
        </w:rPr>
        <w:drawing>
          <wp:inline distT="0" distB="0" distL="0" distR="0" wp14:anchorId="4B5A4EA0" wp14:editId="734F0E9A">
            <wp:extent cx="191135" cy="23876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271493">
        <w:rPr>
          <w:rFonts w:ascii="Times New Roman" w:hAnsi="Times New Roman" w:cs="Times New Roman"/>
        </w:rPr>
        <w:t>при потере устойчивости балок двутаврового сечения с двумя осями симметрии, изгибаемых в плоскости стенки, использованы результаты исследований идеально упругих балок. Для расчета реальных стальных б</w:t>
      </w:r>
      <w:r w:rsidRPr="00271493">
        <w:rPr>
          <w:rFonts w:ascii="Times New Roman" w:hAnsi="Times New Roman" w:cs="Times New Roman"/>
        </w:rPr>
        <w:t xml:space="preserve">алок влияние начальных несовершенств (в частности, начального искривления оси балки в плоскости наименьшей жесткости) учтено в </w:t>
      </w:r>
      <w:r w:rsidRPr="00271493">
        <w:rPr>
          <w:rFonts w:ascii="Times New Roman" w:hAnsi="Times New Roman" w:cs="Times New Roman"/>
        </w:rPr>
        <w:t>СП 16.13330</w:t>
      </w:r>
      <w:r w:rsidRPr="00271493">
        <w:rPr>
          <w:rFonts w:ascii="Times New Roman" w:hAnsi="Times New Roman" w:cs="Times New Roman"/>
        </w:rPr>
        <w:t xml:space="preserve"> при выво</w:t>
      </w:r>
      <w:r w:rsidRPr="00271493">
        <w:rPr>
          <w:rFonts w:ascii="Times New Roman" w:hAnsi="Times New Roman" w:cs="Times New Roman"/>
        </w:rPr>
        <w:t xml:space="preserve">де формул для коэффициента </w:t>
      </w:r>
      <w:r w:rsidR="002A68EA" w:rsidRPr="00271493">
        <w:rPr>
          <w:rFonts w:ascii="Times New Roman" w:hAnsi="Times New Roman" w:cs="Times New Roman"/>
          <w:noProof/>
          <w:position w:val="-8"/>
        </w:rPr>
        <w:drawing>
          <wp:inline distT="0" distB="0" distL="0" distR="0" wp14:anchorId="62873A99" wp14:editId="758B5698">
            <wp:extent cx="149860" cy="16383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271493">
        <w:rPr>
          <w:rFonts w:ascii="Times New Roman" w:hAnsi="Times New Roman" w:cs="Times New Roman"/>
        </w:rPr>
        <w:t xml:space="preserve">и введением коэффициента условий работы </w:t>
      </w:r>
      <w:r w:rsidR="002A68EA" w:rsidRPr="00271493">
        <w:rPr>
          <w:rFonts w:ascii="Times New Roman" w:hAnsi="Times New Roman" w:cs="Times New Roman"/>
          <w:noProof/>
          <w:position w:val="-11"/>
        </w:rPr>
        <w:drawing>
          <wp:inline distT="0" distB="0" distL="0" distR="0" wp14:anchorId="78DFDDB0" wp14:editId="210464F0">
            <wp:extent cx="184150" cy="231775"/>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w:t>
      </w:r>
    </w:p>
    <w:p w14:paraId="103FC702" w14:textId="77777777" w:rsidR="00000000" w:rsidRPr="00271493" w:rsidRDefault="00001705">
      <w:pPr>
        <w:pStyle w:val="FORMATTEXT"/>
        <w:ind w:firstLine="568"/>
        <w:jc w:val="both"/>
        <w:rPr>
          <w:rFonts w:ascii="Times New Roman" w:hAnsi="Times New Roman" w:cs="Times New Roman"/>
        </w:rPr>
      </w:pPr>
    </w:p>
    <w:p w14:paraId="79C2473A" w14:textId="4185C71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Коэффициенты </w:t>
      </w:r>
      <w:r w:rsidR="002A68EA" w:rsidRPr="00271493">
        <w:rPr>
          <w:rFonts w:ascii="Times New Roman" w:hAnsi="Times New Roman" w:cs="Times New Roman"/>
          <w:noProof/>
          <w:position w:val="-6"/>
        </w:rPr>
        <w:drawing>
          <wp:inline distT="0" distB="0" distL="0" distR="0" wp14:anchorId="3F48AE89" wp14:editId="5FCC73DD">
            <wp:extent cx="116205" cy="122555"/>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271493">
        <w:rPr>
          <w:rFonts w:ascii="Times New Roman" w:hAnsi="Times New Roman" w:cs="Times New Roman"/>
        </w:rPr>
        <w:t xml:space="preserve">приведены для случая шарнирного опирания в плоскости наименьшей жесткости и свободной депланации концов расчетного участка балки. Значения </w:t>
      </w:r>
      <w:r w:rsidR="002A68EA" w:rsidRPr="00271493">
        <w:rPr>
          <w:rFonts w:ascii="Times New Roman" w:hAnsi="Times New Roman" w:cs="Times New Roman"/>
          <w:noProof/>
          <w:position w:val="-8"/>
        </w:rPr>
        <w:drawing>
          <wp:inline distT="0" distB="0" distL="0" distR="0" wp14:anchorId="625C9283" wp14:editId="242778D2">
            <wp:extent cx="149860" cy="16383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271493">
        <w:rPr>
          <w:rFonts w:ascii="Times New Roman" w:hAnsi="Times New Roman" w:cs="Times New Roman"/>
        </w:rPr>
        <w:t xml:space="preserve">вычислены в предположении, что </w:t>
      </w:r>
      <w:r w:rsidR="002A68EA" w:rsidRPr="00271493">
        <w:rPr>
          <w:rFonts w:ascii="Times New Roman" w:hAnsi="Times New Roman" w:cs="Times New Roman"/>
          <w:noProof/>
          <w:position w:val="-11"/>
        </w:rPr>
        <w:drawing>
          <wp:inline distT="0" distB="0" distL="0" distR="0" wp14:anchorId="146D9624" wp14:editId="68046B89">
            <wp:extent cx="607060" cy="238760"/>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07060" cy="238760"/>
                    </a:xfrm>
                    <a:prstGeom prst="rect">
                      <a:avLst/>
                    </a:prstGeom>
                    <a:noFill/>
                    <a:ln>
                      <a:noFill/>
                    </a:ln>
                  </pic:spPr>
                </pic:pic>
              </a:graphicData>
            </a:graphic>
          </wp:inline>
        </w:drawing>
      </w:r>
      <w:r w:rsidRPr="00271493">
        <w:rPr>
          <w:rFonts w:ascii="Times New Roman" w:hAnsi="Times New Roman" w:cs="Times New Roman"/>
        </w:rPr>
        <w:t xml:space="preserve">1. Если отношение </w:t>
      </w:r>
      <w:r w:rsidR="002A68EA" w:rsidRPr="00271493">
        <w:rPr>
          <w:rFonts w:ascii="Times New Roman" w:hAnsi="Times New Roman" w:cs="Times New Roman"/>
          <w:noProof/>
          <w:position w:val="-11"/>
        </w:rPr>
        <w:drawing>
          <wp:inline distT="0" distB="0" distL="0" distR="0" wp14:anchorId="4B25A1CB" wp14:editId="3E2AE60F">
            <wp:extent cx="532130" cy="23876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32130" cy="238760"/>
                    </a:xfrm>
                    <a:prstGeom prst="rect">
                      <a:avLst/>
                    </a:prstGeom>
                    <a:noFill/>
                    <a:ln>
                      <a:noFill/>
                    </a:ln>
                  </pic:spPr>
                </pic:pic>
              </a:graphicData>
            </a:graphic>
          </wp:inline>
        </w:drawing>
      </w:r>
      <w:r w:rsidRPr="00271493">
        <w:rPr>
          <w:rFonts w:ascii="Times New Roman" w:hAnsi="Times New Roman" w:cs="Times New Roman"/>
        </w:rPr>
        <w:t xml:space="preserve">1, то значения </w:t>
      </w:r>
      <w:r w:rsidR="002A68EA" w:rsidRPr="00271493">
        <w:rPr>
          <w:rFonts w:ascii="Times New Roman" w:hAnsi="Times New Roman" w:cs="Times New Roman"/>
          <w:noProof/>
          <w:position w:val="-8"/>
        </w:rPr>
        <w:drawing>
          <wp:inline distT="0" distB="0" distL="0" distR="0" wp14:anchorId="7DBCC3DB" wp14:editId="534DCC06">
            <wp:extent cx="149860" cy="16383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271493">
        <w:rPr>
          <w:rFonts w:ascii="Times New Roman" w:hAnsi="Times New Roman" w:cs="Times New Roman"/>
        </w:rPr>
        <w:t>следует умножать на 1/</w:t>
      </w:r>
      <w:r w:rsidR="002A68EA" w:rsidRPr="00271493">
        <w:rPr>
          <w:rFonts w:ascii="Times New Roman" w:hAnsi="Times New Roman" w:cs="Times New Roman"/>
          <w:noProof/>
          <w:position w:val="-12"/>
        </w:rPr>
        <w:drawing>
          <wp:inline distT="0" distB="0" distL="0" distR="0" wp14:anchorId="4DB2A3F7" wp14:editId="4A1887A2">
            <wp:extent cx="723265" cy="273050"/>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723265" cy="273050"/>
                    </a:xfrm>
                    <a:prstGeom prst="rect">
                      <a:avLst/>
                    </a:prstGeom>
                    <a:noFill/>
                    <a:ln>
                      <a:noFill/>
                    </a:ln>
                  </pic:spPr>
                </pic:pic>
              </a:graphicData>
            </a:graphic>
          </wp:inline>
        </w:drawing>
      </w:r>
      <w:r w:rsidRPr="00271493">
        <w:rPr>
          <w:rFonts w:ascii="Times New Roman" w:hAnsi="Times New Roman" w:cs="Times New Roman"/>
        </w:rPr>
        <w:t>.</w:t>
      </w:r>
    </w:p>
    <w:p w14:paraId="2D33826B" w14:textId="77777777" w:rsidR="00000000" w:rsidRPr="00271493" w:rsidRDefault="00001705">
      <w:pPr>
        <w:pStyle w:val="FORMATTEXT"/>
        <w:ind w:firstLine="568"/>
        <w:jc w:val="both"/>
        <w:rPr>
          <w:rFonts w:ascii="Times New Roman" w:hAnsi="Times New Roman" w:cs="Times New Roman"/>
        </w:rPr>
      </w:pPr>
    </w:p>
    <w:p w14:paraId="2C1F1093" w14:textId="2240418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7.2.3 Для случая, когда критические напряжения при потере устойчивости б</w:t>
      </w:r>
      <w:r w:rsidRPr="00271493">
        <w:rPr>
          <w:rFonts w:ascii="Times New Roman" w:hAnsi="Times New Roman" w:cs="Times New Roman"/>
        </w:rPr>
        <w:t xml:space="preserve">алок превышают предел пропорциональности, методика расчета разработана на основе исследования соотношения между критическим напряжением неограниченно упругого центрально сжатого стержня </w:t>
      </w:r>
      <w:r w:rsidR="002A68EA" w:rsidRPr="00271493">
        <w:rPr>
          <w:rFonts w:ascii="Times New Roman" w:hAnsi="Times New Roman" w:cs="Times New Roman"/>
          <w:noProof/>
          <w:position w:val="-11"/>
        </w:rPr>
        <w:drawing>
          <wp:inline distT="0" distB="0" distL="0" distR="0" wp14:anchorId="59491ADD" wp14:editId="757B9CEE">
            <wp:extent cx="238760" cy="231775"/>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271493">
        <w:rPr>
          <w:rFonts w:ascii="Times New Roman" w:hAnsi="Times New Roman" w:cs="Times New Roman"/>
        </w:rPr>
        <w:t xml:space="preserve">и действительным напряжением </w:t>
      </w:r>
      <w:r w:rsidR="002A68EA" w:rsidRPr="00271493">
        <w:rPr>
          <w:rFonts w:ascii="Times New Roman" w:hAnsi="Times New Roman" w:cs="Times New Roman"/>
          <w:noProof/>
          <w:position w:val="-7"/>
        </w:rPr>
        <w:drawing>
          <wp:inline distT="0" distB="0" distL="0" distR="0" wp14:anchorId="64986BD8" wp14:editId="6368CB3D">
            <wp:extent cx="143510" cy="14351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271493">
        <w:rPr>
          <w:rFonts w:ascii="Times New Roman" w:hAnsi="Times New Roman" w:cs="Times New Roman"/>
        </w:rPr>
        <w:t>следующего вида:</w:t>
      </w:r>
    </w:p>
    <w:p w14:paraId="3ECB98BD" w14:textId="77777777" w:rsidR="00000000" w:rsidRPr="00271493" w:rsidRDefault="00001705">
      <w:pPr>
        <w:pStyle w:val="FORMATTEXT"/>
        <w:ind w:firstLine="568"/>
        <w:jc w:val="both"/>
        <w:rPr>
          <w:rFonts w:ascii="Times New Roman" w:hAnsi="Times New Roman" w:cs="Times New Roman"/>
        </w:rPr>
      </w:pPr>
    </w:p>
    <w:p w14:paraId="23AF737D" w14:textId="3CEEBDB4"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0"/>
        </w:rPr>
        <w:drawing>
          <wp:inline distT="0" distB="0" distL="0" distR="0" wp14:anchorId="466E3C53" wp14:editId="6AAE548E">
            <wp:extent cx="1473835" cy="464185"/>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473835" cy="464185"/>
                    </a:xfrm>
                    <a:prstGeom prst="rect">
                      <a:avLst/>
                    </a:prstGeom>
                    <a:noFill/>
                    <a:ln>
                      <a:noFill/>
                    </a:ln>
                  </pic:spPr>
                </pic:pic>
              </a:graphicData>
            </a:graphic>
          </wp:inline>
        </w:drawing>
      </w:r>
      <w:r w:rsidR="00001705" w:rsidRPr="00271493">
        <w:rPr>
          <w:rFonts w:ascii="Times New Roman" w:hAnsi="Times New Roman" w:cs="Times New Roman"/>
        </w:rPr>
        <w:t xml:space="preserve">.                                               (30) </w:t>
      </w:r>
    </w:p>
    <w:p w14:paraId="1CEE3A4F" w14:textId="062732D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В формуле (30) предел пропорциональности принят равным 0,85</w:t>
      </w:r>
      <w:r w:rsidR="002A68EA" w:rsidRPr="00271493">
        <w:rPr>
          <w:rFonts w:ascii="Times New Roman" w:hAnsi="Times New Roman" w:cs="Times New Roman"/>
          <w:noProof/>
          <w:position w:val="-11"/>
        </w:rPr>
        <w:drawing>
          <wp:inline distT="0" distB="0" distL="0" distR="0" wp14:anchorId="0E0D037D" wp14:editId="038E5388">
            <wp:extent cx="198120" cy="23876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271493">
        <w:rPr>
          <w:rFonts w:ascii="Times New Roman" w:hAnsi="Times New Roman" w:cs="Times New Roman"/>
        </w:rPr>
        <w:t xml:space="preserve">, а отношение </w:t>
      </w:r>
      <w:r w:rsidR="002A68EA" w:rsidRPr="00271493">
        <w:rPr>
          <w:rFonts w:ascii="Times New Roman" w:hAnsi="Times New Roman" w:cs="Times New Roman"/>
          <w:noProof/>
          <w:position w:val="-11"/>
        </w:rPr>
        <w:drawing>
          <wp:inline distT="0" distB="0" distL="0" distR="0" wp14:anchorId="244B82E4" wp14:editId="6982DBFD">
            <wp:extent cx="382270" cy="238760"/>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271493">
        <w:rPr>
          <w:rFonts w:ascii="Times New Roman" w:hAnsi="Times New Roman" w:cs="Times New Roman"/>
        </w:rPr>
        <w:t xml:space="preserve">=1 при </w:t>
      </w:r>
      <w:r w:rsidR="002A68EA" w:rsidRPr="00271493">
        <w:rPr>
          <w:rFonts w:ascii="Times New Roman" w:hAnsi="Times New Roman" w:cs="Times New Roman"/>
          <w:noProof/>
          <w:position w:val="-11"/>
        </w:rPr>
        <w:drawing>
          <wp:inline distT="0" distB="0" distL="0" distR="0" wp14:anchorId="7FE92C4E" wp14:editId="4DD6FB7D">
            <wp:extent cx="504825" cy="238760"/>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504825" cy="238760"/>
                    </a:xfrm>
                    <a:prstGeom prst="rect">
                      <a:avLst/>
                    </a:prstGeom>
                    <a:noFill/>
                    <a:ln>
                      <a:noFill/>
                    </a:ln>
                  </pic:spPr>
                </pic:pic>
              </a:graphicData>
            </a:graphic>
          </wp:inline>
        </w:drawing>
      </w:r>
      <w:r w:rsidRPr="00271493">
        <w:rPr>
          <w:rFonts w:ascii="Times New Roman" w:hAnsi="Times New Roman" w:cs="Times New Roman"/>
        </w:rPr>
        <w:t xml:space="preserve">=2,42, что эквивалентно отношению </w:t>
      </w:r>
      <w:r w:rsidR="002A68EA" w:rsidRPr="00271493">
        <w:rPr>
          <w:rFonts w:ascii="Times New Roman" w:hAnsi="Times New Roman" w:cs="Times New Roman"/>
          <w:noProof/>
          <w:position w:val="-11"/>
        </w:rPr>
        <w:drawing>
          <wp:inline distT="0" distB="0" distL="0" distR="0" wp14:anchorId="2F55B77B" wp14:editId="6E84F699">
            <wp:extent cx="1030605" cy="238760"/>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030605" cy="238760"/>
                    </a:xfrm>
                    <a:prstGeom prst="rect">
                      <a:avLst/>
                    </a:prstGeom>
                    <a:noFill/>
                    <a:ln>
                      <a:noFill/>
                    </a:ln>
                  </pic:spPr>
                </pic:pic>
              </a:graphicData>
            </a:graphic>
          </wp:inline>
        </w:drawing>
      </w:r>
      <w:r w:rsidRPr="00271493">
        <w:rPr>
          <w:rFonts w:ascii="Times New Roman" w:hAnsi="Times New Roman" w:cs="Times New Roman"/>
        </w:rPr>
        <w:t xml:space="preserve">=0,412 (где </w:t>
      </w:r>
      <w:r w:rsidR="002A68EA" w:rsidRPr="00271493">
        <w:rPr>
          <w:rFonts w:ascii="Times New Roman" w:hAnsi="Times New Roman" w:cs="Times New Roman"/>
          <w:i/>
          <w:iCs/>
          <w:noProof/>
          <w:position w:val="-9"/>
        </w:rPr>
        <w:drawing>
          <wp:inline distT="0" distB="0" distL="0" distR="0" wp14:anchorId="066CA900" wp14:editId="43723199">
            <wp:extent cx="170815" cy="19812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70815" cy="198120"/>
                    </a:xfrm>
                    <a:prstGeom prst="rect">
                      <a:avLst/>
                    </a:prstGeom>
                    <a:noFill/>
                    <a:ln>
                      <a:noFill/>
                    </a:ln>
                  </pic:spPr>
                </pic:pic>
              </a:graphicData>
            </a:graphic>
          </wp:inline>
        </w:drawing>
      </w:r>
      <w:r w:rsidRPr="00271493">
        <w:rPr>
          <w:rFonts w:ascii="Times New Roman" w:hAnsi="Times New Roman" w:cs="Times New Roman"/>
        </w:rPr>
        <w:t>- приведенный модуль).</w:t>
      </w:r>
    </w:p>
    <w:p w14:paraId="7A3FAF81" w14:textId="77777777" w:rsidR="00000000" w:rsidRPr="00271493" w:rsidRDefault="00001705">
      <w:pPr>
        <w:pStyle w:val="FORMATTEXT"/>
        <w:ind w:firstLine="568"/>
        <w:jc w:val="both"/>
        <w:rPr>
          <w:rFonts w:ascii="Times New Roman" w:hAnsi="Times New Roman" w:cs="Times New Roman"/>
        </w:rPr>
      </w:pPr>
    </w:p>
    <w:p w14:paraId="783CDAA6" w14:textId="565FBF5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Для балок двутаврового сечения с двумя осями си</w:t>
      </w:r>
      <w:r w:rsidRPr="00271493">
        <w:rPr>
          <w:rFonts w:ascii="Times New Roman" w:hAnsi="Times New Roman" w:cs="Times New Roman"/>
        </w:rPr>
        <w:t xml:space="preserve">мметрии критические напряжения примерно пропорциональны значению </w:t>
      </w:r>
      <w:r w:rsidR="002A68EA" w:rsidRPr="00271493">
        <w:rPr>
          <w:rFonts w:ascii="Times New Roman" w:hAnsi="Times New Roman" w:cs="Times New Roman"/>
          <w:noProof/>
          <w:position w:val="-11"/>
        </w:rPr>
        <w:drawing>
          <wp:inline distT="0" distB="0" distL="0" distR="0" wp14:anchorId="119C2B23" wp14:editId="1F1DD421">
            <wp:extent cx="429895" cy="238760"/>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29895" cy="238760"/>
                    </a:xfrm>
                    <a:prstGeom prst="rect">
                      <a:avLst/>
                    </a:prstGeom>
                    <a:noFill/>
                    <a:ln>
                      <a:noFill/>
                    </a:ln>
                  </pic:spPr>
                </pic:pic>
              </a:graphicData>
            </a:graphic>
          </wp:inline>
        </w:drawing>
      </w:r>
      <w:r w:rsidRPr="00271493">
        <w:rPr>
          <w:rFonts w:ascii="Times New Roman" w:hAnsi="Times New Roman" w:cs="Times New Roman"/>
        </w:rPr>
        <w:t xml:space="preserve">, где </w:t>
      </w:r>
      <w:r w:rsidRPr="00271493">
        <w:rPr>
          <w:rFonts w:ascii="Times New Roman" w:hAnsi="Times New Roman" w:cs="Times New Roman"/>
          <w:i/>
          <w:iCs/>
        </w:rPr>
        <w:t>G</w:t>
      </w:r>
      <w:r w:rsidRPr="00271493">
        <w:rPr>
          <w:rFonts w:ascii="Times New Roman" w:hAnsi="Times New Roman" w:cs="Times New Roman"/>
        </w:rPr>
        <w:t xml:space="preserve">=const. На этом основании принято, что </w:t>
      </w:r>
      <w:r w:rsidR="002A68EA" w:rsidRPr="00271493">
        <w:rPr>
          <w:rFonts w:ascii="Times New Roman" w:hAnsi="Times New Roman" w:cs="Times New Roman"/>
          <w:noProof/>
          <w:position w:val="-12"/>
        </w:rPr>
        <w:drawing>
          <wp:inline distT="0" distB="0" distL="0" distR="0" wp14:anchorId="2F2F91CB" wp14:editId="1F920031">
            <wp:extent cx="1173480" cy="266065"/>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173480" cy="266065"/>
                    </a:xfrm>
                    <a:prstGeom prst="rect">
                      <a:avLst/>
                    </a:prstGeom>
                    <a:noFill/>
                    <a:ln>
                      <a:noFill/>
                    </a:ln>
                  </pic:spPr>
                </pic:pic>
              </a:graphicData>
            </a:graphic>
          </wp:inline>
        </w:drawing>
      </w:r>
      <w:r w:rsidRPr="00271493">
        <w:rPr>
          <w:rFonts w:ascii="Times New Roman" w:hAnsi="Times New Roman" w:cs="Times New Roman"/>
        </w:rPr>
        <w:t xml:space="preserve">1,55 при </w:t>
      </w:r>
      <w:r w:rsidR="002A68EA" w:rsidRPr="00271493">
        <w:rPr>
          <w:rFonts w:ascii="Times New Roman" w:hAnsi="Times New Roman" w:cs="Times New Roman"/>
          <w:noProof/>
          <w:position w:val="-11"/>
        </w:rPr>
        <w:drawing>
          <wp:inline distT="0" distB="0" distL="0" distR="0" wp14:anchorId="4EF8D570" wp14:editId="183FB6ED">
            <wp:extent cx="382270" cy="23876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271493">
        <w:rPr>
          <w:rFonts w:ascii="Times New Roman" w:hAnsi="Times New Roman" w:cs="Times New Roman"/>
        </w:rPr>
        <w:t>=1. В интервале 0,85</w:t>
      </w:r>
      <w:r w:rsidR="002A68EA" w:rsidRPr="00271493">
        <w:rPr>
          <w:rFonts w:ascii="Times New Roman" w:hAnsi="Times New Roman" w:cs="Times New Roman"/>
          <w:noProof/>
          <w:position w:val="-11"/>
        </w:rPr>
        <w:drawing>
          <wp:inline distT="0" distB="0" distL="0" distR="0" wp14:anchorId="3B210879" wp14:editId="601C8E91">
            <wp:extent cx="750570" cy="238760"/>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750570" cy="238760"/>
                    </a:xfrm>
                    <a:prstGeom prst="rect">
                      <a:avLst/>
                    </a:prstGeom>
                    <a:noFill/>
                    <a:ln>
                      <a:noFill/>
                    </a:ln>
                  </pic:spPr>
                </pic:pic>
              </a:graphicData>
            </a:graphic>
          </wp:inline>
        </w:drawing>
      </w:r>
      <w:r w:rsidRPr="00271493">
        <w:rPr>
          <w:rFonts w:ascii="Times New Roman" w:hAnsi="Times New Roman" w:cs="Times New Roman"/>
        </w:rPr>
        <w:t xml:space="preserve">1,55 значение </w:t>
      </w:r>
      <w:r w:rsidR="002A68EA" w:rsidRPr="00271493">
        <w:rPr>
          <w:rFonts w:ascii="Times New Roman" w:hAnsi="Times New Roman" w:cs="Times New Roman"/>
          <w:noProof/>
          <w:position w:val="-11"/>
        </w:rPr>
        <w:drawing>
          <wp:inline distT="0" distB="0" distL="0" distR="0" wp14:anchorId="7D4EDB2D" wp14:editId="3AF819A1">
            <wp:extent cx="382270" cy="238760"/>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271493">
        <w:rPr>
          <w:rFonts w:ascii="Times New Roman" w:hAnsi="Times New Roman" w:cs="Times New Roman"/>
        </w:rPr>
        <w:t xml:space="preserve">изменяется линейно и </w:t>
      </w:r>
      <w:r w:rsidR="002A68EA" w:rsidRPr="00271493">
        <w:rPr>
          <w:rFonts w:ascii="Times New Roman" w:hAnsi="Times New Roman" w:cs="Times New Roman"/>
          <w:noProof/>
          <w:position w:val="-11"/>
        </w:rPr>
        <w:drawing>
          <wp:inline distT="0" distB="0" distL="0" distR="0" wp14:anchorId="553B49A7" wp14:editId="36163BB4">
            <wp:extent cx="191135" cy="231775"/>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71493">
        <w:rPr>
          <w:rFonts w:ascii="Times New Roman" w:hAnsi="Times New Roman" w:cs="Times New Roman"/>
        </w:rPr>
        <w:t>=0,68+0,21</w:t>
      </w:r>
      <w:r w:rsidR="002A68EA" w:rsidRPr="00271493">
        <w:rPr>
          <w:rFonts w:ascii="Times New Roman" w:hAnsi="Times New Roman" w:cs="Times New Roman"/>
          <w:noProof/>
          <w:position w:val="-10"/>
        </w:rPr>
        <w:drawing>
          <wp:inline distT="0" distB="0" distL="0" distR="0" wp14:anchorId="5E8572B1" wp14:editId="148AA8B9">
            <wp:extent cx="184150" cy="218440"/>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271493">
        <w:rPr>
          <w:rFonts w:ascii="Times New Roman" w:hAnsi="Times New Roman" w:cs="Times New Roman"/>
        </w:rPr>
        <w:t xml:space="preserve"> при </w:t>
      </w:r>
      <w:r w:rsidR="002A68EA" w:rsidRPr="00271493">
        <w:rPr>
          <w:rFonts w:ascii="Times New Roman" w:hAnsi="Times New Roman" w:cs="Times New Roman"/>
          <w:noProof/>
          <w:position w:val="-10"/>
        </w:rPr>
        <w:drawing>
          <wp:inline distT="0" distB="0" distL="0" distR="0" wp14:anchorId="408DE723" wp14:editId="475A6D97">
            <wp:extent cx="184150" cy="21844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271493">
        <w:rPr>
          <w:rFonts w:ascii="Times New Roman" w:hAnsi="Times New Roman" w:cs="Times New Roman"/>
        </w:rPr>
        <w:t>&gt;0,85.</w:t>
      </w:r>
    </w:p>
    <w:p w14:paraId="519D1CFF" w14:textId="77777777" w:rsidR="00000000" w:rsidRPr="00271493" w:rsidRDefault="00001705">
      <w:pPr>
        <w:pStyle w:val="FORMATTEXT"/>
        <w:ind w:firstLine="568"/>
        <w:jc w:val="both"/>
        <w:rPr>
          <w:rFonts w:ascii="Times New Roman" w:hAnsi="Times New Roman" w:cs="Times New Roman"/>
        </w:rPr>
      </w:pPr>
    </w:p>
    <w:p w14:paraId="136E44DF" w14:textId="636AABB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Для балок двутаврового сечения с одной осью симметрии принята та же мет</w:t>
      </w:r>
      <w:r w:rsidRPr="00271493">
        <w:rPr>
          <w:rFonts w:ascii="Times New Roman" w:hAnsi="Times New Roman" w:cs="Times New Roman"/>
        </w:rPr>
        <w:t xml:space="preserve">одика, что и для сечений с двумя осями симметрии, но значения отношения </w:t>
      </w:r>
      <w:r w:rsidR="002A68EA" w:rsidRPr="00271493">
        <w:rPr>
          <w:rFonts w:ascii="Times New Roman" w:hAnsi="Times New Roman" w:cs="Times New Roman"/>
          <w:noProof/>
          <w:position w:val="-10"/>
        </w:rPr>
        <w:drawing>
          <wp:inline distT="0" distB="0" distL="0" distR="0" wp14:anchorId="1EE906B4" wp14:editId="0DE69EE7">
            <wp:extent cx="416560" cy="218440"/>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16560" cy="218440"/>
                    </a:xfrm>
                    <a:prstGeom prst="rect">
                      <a:avLst/>
                    </a:prstGeom>
                    <a:noFill/>
                    <a:ln>
                      <a:noFill/>
                    </a:ln>
                  </pic:spPr>
                </pic:pic>
              </a:graphicData>
            </a:graphic>
          </wp:inline>
        </w:drawing>
      </w:r>
      <w:r w:rsidRPr="00271493">
        <w:rPr>
          <w:rFonts w:ascii="Times New Roman" w:hAnsi="Times New Roman" w:cs="Times New Roman"/>
        </w:rPr>
        <w:t>приняты различными для верхнего и нижнего поясов балки.</w:t>
      </w:r>
    </w:p>
    <w:p w14:paraId="0854D783" w14:textId="77777777" w:rsidR="00000000" w:rsidRPr="00271493" w:rsidRDefault="00001705">
      <w:pPr>
        <w:pStyle w:val="FORMATTEXT"/>
        <w:ind w:firstLine="568"/>
        <w:jc w:val="both"/>
        <w:rPr>
          <w:rFonts w:ascii="Times New Roman" w:hAnsi="Times New Roman" w:cs="Times New Roman"/>
        </w:rPr>
      </w:pPr>
    </w:p>
    <w:p w14:paraId="7A46FDA0" w14:textId="63BAAE1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1</w:t>
      </w:r>
      <w:r w:rsidRPr="00271493">
        <w:rPr>
          <w:rFonts w:ascii="Times New Roman" w:hAnsi="Times New Roman" w:cs="Times New Roman"/>
        </w:rPr>
        <w:t>).</w:t>
      </w:r>
    </w:p>
    <w:p w14:paraId="107CCF79" w14:textId="77777777" w:rsidR="00000000" w:rsidRPr="00271493" w:rsidRDefault="00001705">
      <w:pPr>
        <w:pStyle w:val="FORMATTEXT"/>
        <w:ind w:firstLine="568"/>
        <w:jc w:val="both"/>
        <w:rPr>
          <w:rFonts w:ascii="Times New Roman" w:hAnsi="Times New Roman" w:cs="Times New Roman"/>
        </w:rPr>
      </w:pPr>
    </w:p>
    <w:p w14:paraId="1F30219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7.2.4 Требование надежной связи сжатого пояса балки со сплошным жестким настилом, когда не нужна проверка устойчивости балок, должно быть предусмотрено в проектах строительных конструкций и производства работ.</w:t>
      </w:r>
    </w:p>
    <w:p w14:paraId="1486308C" w14:textId="77777777" w:rsidR="00000000" w:rsidRPr="00271493" w:rsidRDefault="00001705">
      <w:pPr>
        <w:pStyle w:val="FORMATTEXT"/>
        <w:ind w:firstLine="568"/>
        <w:jc w:val="both"/>
        <w:rPr>
          <w:rFonts w:ascii="Times New Roman" w:hAnsi="Times New Roman" w:cs="Times New Roman"/>
        </w:rPr>
      </w:pPr>
    </w:p>
    <w:p w14:paraId="7B011A4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w:t>
      </w:r>
      <w:r w:rsidRPr="00271493">
        <w:rPr>
          <w:rFonts w:ascii="Times New Roman" w:hAnsi="Times New Roman" w:cs="Times New Roman"/>
        </w:rPr>
        <w:t>и устройстве закреплений сжатого пояса в отдельных точках (узлы продольных или поперечных связей, точки крепления жесткого настила) их следует рассчитывать на фактическую или условную поперечную силу в горизонтальной плоскости. При этом каждая точка закреп</w:t>
      </w:r>
      <w:r w:rsidRPr="00271493">
        <w:rPr>
          <w:rFonts w:ascii="Times New Roman" w:hAnsi="Times New Roman" w:cs="Times New Roman"/>
        </w:rPr>
        <w:t>лений предназначена для уменьшения расчетной длины сжатого пояса балки (см. 7.1.18).</w:t>
      </w:r>
    </w:p>
    <w:p w14:paraId="745A61E5" w14:textId="77777777" w:rsidR="00000000" w:rsidRPr="00271493" w:rsidRDefault="00001705">
      <w:pPr>
        <w:pStyle w:val="FORMATTEXT"/>
        <w:ind w:firstLine="568"/>
        <w:jc w:val="both"/>
        <w:rPr>
          <w:rFonts w:ascii="Times New Roman" w:hAnsi="Times New Roman" w:cs="Times New Roman"/>
        </w:rPr>
      </w:pPr>
    </w:p>
    <w:p w14:paraId="4A6A864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непрерывном прикреплении сжатого пояса балки к жесткому настилу это прикрепление следует рассчитывать на максимальное значение эквивалентной поперечной нагрузки, дейс</w:t>
      </w:r>
      <w:r w:rsidRPr="00271493">
        <w:rPr>
          <w:rFonts w:ascii="Times New Roman" w:hAnsi="Times New Roman" w:cs="Times New Roman"/>
        </w:rPr>
        <w:t>твующей на пояс в горизонтальной плоскости</w:t>
      </w:r>
    </w:p>
    <w:p w14:paraId="73AF1867" w14:textId="77777777" w:rsidR="00000000" w:rsidRPr="00271493" w:rsidRDefault="00001705">
      <w:pPr>
        <w:pStyle w:val="FORMATTEXT"/>
        <w:ind w:firstLine="568"/>
        <w:jc w:val="both"/>
        <w:rPr>
          <w:rFonts w:ascii="Times New Roman" w:hAnsi="Times New Roman" w:cs="Times New Roman"/>
        </w:rPr>
      </w:pPr>
    </w:p>
    <w:p w14:paraId="1F481EDB" w14:textId="32892CDC"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0"/>
        </w:rPr>
        <w:drawing>
          <wp:inline distT="0" distB="0" distL="0" distR="0" wp14:anchorId="6CB2EAD3" wp14:editId="7BD1968A">
            <wp:extent cx="1439545" cy="45720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439545" cy="457200"/>
                    </a:xfrm>
                    <a:prstGeom prst="rect">
                      <a:avLst/>
                    </a:prstGeom>
                    <a:noFill/>
                    <a:ln>
                      <a:noFill/>
                    </a:ln>
                  </pic:spPr>
                </pic:pic>
              </a:graphicData>
            </a:graphic>
          </wp:inline>
        </w:drawing>
      </w:r>
      <w:r w:rsidR="00001705" w:rsidRPr="00271493">
        <w:rPr>
          <w:rFonts w:ascii="Times New Roman" w:hAnsi="Times New Roman" w:cs="Times New Roman"/>
        </w:rPr>
        <w:t>,                                                 (31)</w:t>
      </w:r>
      <w:r w:rsidR="00001705" w:rsidRPr="00271493">
        <w:rPr>
          <w:rFonts w:ascii="Times New Roman" w:hAnsi="Times New Roman" w:cs="Times New Roman"/>
        </w:rPr>
        <w:t xml:space="preserve"> </w:t>
      </w:r>
    </w:p>
    <w:p w14:paraId="2CD47FB7"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lastRenderedPageBreak/>
        <w:t>     </w:t>
      </w:r>
    </w:p>
    <w:p w14:paraId="6F34663F"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Pr="00271493">
        <w:rPr>
          <w:rFonts w:ascii="Times New Roman" w:hAnsi="Times New Roman" w:cs="Times New Roman"/>
          <w:i/>
          <w:iCs/>
        </w:rPr>
        <w:t>N</w:t>
      </w:r>
      <w:r w:rsidRPr="00271493">
        <w:rPr>
          <w:rFonts w:ascii="Times New Roman" w:hAnsi="Times New Roman" w:cs="Times New Roman"/>
        </w:rPr>
        <w:t xml:space="preserve"> - продольная сжимающая сила; </w:t>
      </w:r>
    </w:p>
    <w:p w14:paraId="484365C3" w14:textId="369F56CA"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26E78CC7" wp14:editId="53170ECB">
            <wp:extent cx="191135" cy="231775"/>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001705" w:rsidRPr="00271493">
        <w:rPr>
          <w:rFonts w:ascii="Times New Roman" w:hAnsi="Times New Roman" w:cs="Times New Roman"/>
        </w:rPr>
        <w:t>- начальное искривление пояса;</w:t>
      </w:r>
    </w:p>
    <w:p w14:paraId="5CA3D2D0" w14:textId="77777777" w:rsidR="00000000" w:rsidRPr="00271493" w:rsidRDefault="00001705">
      <w:pPr>
        <w:pStyle w:val="FORMATTEXT"/>
        <w:ind w:firstLine="568"/>
        <w:jc w:val="both"/>
        <w:rPr>
          <w:rFonts w:ascii="Times New Roman" w:hAnsi="Times New Roman" w:cs="Times New Roman"/>
        </w:rPr>
      </w:pPr>
    </w:p>
    <w:p w14:paraId="13DB61C3" w14:textId="1E12A1F7"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1C1065F8" wp14:editId="5215816A">
            <wp:extent cx="191135" cy="231775"/>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001705" w:rsidRPr="00271493">
        <w:rPr>
          <w:rFonts w:ascii="Times New Roman" w:hAnsi="Times New Roman" w:cs="Times New Roman"/>
        </w:rPr>
        <w:t xml:space="preserve">- искривление пояса при действии сжимающей силы </w:t>
      </w:r>
      <w:r w:rsidR="00001705" w:rsidRPr="00271493">
        <w:rPr>
          <w:rFonts w:ascii="Times New Roman" w:hAnsi="Times New Roman" w:cs="Times New Roman"/>
          <w:i/>
          <w:iCs/>
        </w:rPr>
        <w:t>N</w:t>
      </w:r>
      <w:r w:rsidR="00001705" w:rsidRPr="00271493">
        <w:rPr>
          <w:rFonts w:ascii="Times New Roman" w:hAnsi="Times New Roman" w:cs="Times New Roman"/>
        </w:rPr>
        <w:t>;</w:t>
      </w:r>
    </w:p>
    <w:p w14:paraId="62423467" w14:textId="77777777" w:rsidR="00000000" w:rsidRPr="00271493" w:rsidRDefault="00001705">
      <w:pPr>
        <w:pStyle w:val="FORMATTEXT"/>
        <w:ind w:firstLine="568"/>
        <w:jc w:val="both"/>
        <w:rPr>
          <w:rFonts w:ascii="Times New Roman" w:hAnsi="Times New Roman" w:cs="Times New Roman"/>
        </w:rPr>
      </w:pPr>
    </w:p>
    <w:p w14:paraId="20E146F6" w14:textId="79999CAA"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9"/>
        </w:rPr>
        <w:drawing>
          <wp:inline distT="0" distB="0" distL="0" distR="0" wp14:anchorId="3C248CFF" wp14:editId="27C98900">
            <wp:extent cx="88900" cy="18415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00001705" w:rsidRPr="00271493">
        <w:rPr>
          <w:rFonts w:ascii="Times New Roman" w:hAnsi="Times New Roman" w:cs="Times New Roman"/>
        </w:rPr>
        <w:t xml:space="preserve">- пролет балки. </w:t>
      </w:r>
    </w:p>
    <w:p w14:paraId="36942370"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w:t>
      </w:r>
    </w:p>
    <w:p w14:paraId="6C205F25"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w:t>
      </w:r>
      <w:r w:rsidRPr="00271493">
        <w:rPr>
          <w:rFonts w:ascii="Times New Roman" w:hAnsi="Times New Roman" w:cs="Times New Roman"/>
        </w:rPr>
        <w:t xml:space="preserve">           </w:t>
      </w:r>
    </w:p>
    <w:p w14:paraId="30EEF80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С учетом формулы (26) формула (31) примет вид:</w:t>
      </w:r>
    </w:p>
    <w:p w14:paraId="5AAD88BE" w14:textId="77777777" w:rsidR="00000000" w:rsidRPr="00271493" w:rsidRDefault="00001705">
      <w:pPr>
        <w:pStyle w:val="FORMATTEXT"/>
        <w:ind w:firstLine="568"/>
        <w:jc w:val="both"/>
        <w:rPr>
          <w:rFonts w:ascii="Times New Roman" w:hAnsi="Times New Roman" w:cs="Times New Roman"/>
        </w:rPr>
      </w:pPr>
    </w:p>
    <w:p w14:paraId="4E63D251" w14:textId="7BEE978A"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8"/>
        </w:rPr>
        <w:drawing>
          <wp:inline distT="0" distB="0" distL="0" distR="0" wp14:anchorId="6141EB6D" wp14:editId="40EA69EE">
            <wp:extent cx="1364615" cy="41656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364615" cy="416560"/>
                    </a:xfrm>
                    <a:prstGeom prst="rect">
                      <a:avLst/>
                    </a:prstGeom>
                    <a:noFill/>
                    <a:ln>
                      <a:noFill/>
                    </a:ln>
                  </pic:spPr>
                </pic:pic>
              </a:graphicData>
            </a:graphic>
          </wp:inline>
        </w:drawing>
      </w:r>
      <w:r w:rsidR="00001705" w:rsidRPr="00271493">
        <w:rPr>
          <w:rFonts w:ascii="Times New Roman" w:hAnsi="Times New Roman" w:cs="Times New Roman"/>
        </w:rPr>
        <w:t xml:space="preserve">.                                                  (32) </w:t>
      </w:r>
    </w:p>
    <w:p w14:paraId="6688397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плоском и профилированном металлических настилах или волнистой стали надежной связью является соедин</w:t>
      </w:r>
      <w:r w:rsidRPr="00271493">
        <w:rPr>
          <w:rFonts w:ascii="Times New Roman" w:hAnsi="Times New Roman" w:cs="Times New Roman"/>
        </w:rPr>
        <w:t>ение их со сжатым поясом балки сваркой, на болтах или дюбелях.</w:t>
      </w:r>
    </w:p>
    <w:p w14:paraId="1311E52D" w14:textId="77777777" w:rsidR="00000000" w:rsidRPr="00271493" w:rsidRDefault="00001705">
      <w:pPr>
        <w:pStyle w:val="FORMATTEXT"/>
        <w:ind w:firstLine="568"/>
        <w:jc w:val="both"/>
        <w:rPr>
          <w:rFonts w:ascii="Times New Roman" w:hAnsi="Times New Roman" w:cs="Times New Roman"/>
        </w:rPr>
      </w:pPr>
    </w:p>
    <w:p w14:paraId="30919962"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Для создания защемления настила сплошной просечно-вытяжной настил следует приваривать к сжатому поясу балки. При этом листы настила необходимо располагать просечкой поперек пролета (перпендику</w:t>
      </w:r>
      <w:r w:rsidRPr="00271493">
        <w:rPr>
          <w:rFonts w:ascii="Times New Roman" w:hAnsi="Times New Roman" w:cs="Times New Roman"/>
        </w:rPr>
        <w:t>лярно к оси балки).</w:t>
      </w:r>
    </w:p>
    <w:p w14:paraId="5CB61A9E" w14:textId="77777777" w:rsidR="00000000" w:rsidRPr="00271493" w:rsidRDefault="00001705">
      <w:pPr>
        <w:pStyle w:val="FORMATTEXT"/>
        <w:ind w:firstLine="568"/>
        <w:jc w:val="both"/>
        <w:rPr>
          <w:rFonts w:ascii="Times New Roman" w:hAnsi="Times New Roman" w:cs="Times New Roman"/>
        </w:rPr>
      </w:pPr>
    </w:p>
    <w:p w14:paraId="51280D5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Для сборных железобетонных плит из различных бетонов под надежной связью следует понимать крепление закладных деталей плит к сжатому поясу балки сваркой или на болтах.</w:t>
      </w:r>
    </w:p>
    <w:p w14:paraId="0893C82D" w14:textId="77777777" w:rsidR="00000000" w:rsidRPr="00271493" w:rsidRDefault="00001705">
      <w:pPr>
        <w:pStyle w:val="FORMATTEXT"/>
        <w:ind w:firstLine="568"/>
        <w:jc w:val="both"/>
        <w:rPr>
          <w:rFonts w:ascii="Times New Roman" w:hAnsi="Times New Roman" w:cs="Times New Roman"/>
        </w:rPr>
      </w:pPr>
    </w:p>
    <w:p w14:paraId="2873217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Для монолитных железобетонных плит надежной связью служит приварк</w:t>
      </w:r>
      <w:r w:rsidRPr="00271493">
        <w:rPr>
          <w:rFonts w:ascii="Times New Roman" w:hAnsi="Times New Roman" w:cs="Times New Roman"/>
        </w:rPr>
        <w:t>а арматуры или специальных закладных деталей к сжатому поясу балки или замоноличивание этого пояса в слое бетона толщиной не менее 20 мм.</w:t>
      </w:r>
    </w:p>
    <w:p w14:paraId="63D7B822" w14:textId="77777777" w:rsidR="00000000" w:rsidRPr="00271493" w:rsidRDefault="00001705">
      <w:pPr>
        <w:pStyle w:val="FORMATTEXT"/>
        <w:ind w:firstLine="568"/>
        <w:jc w:val="both"/>
        <w:rPr>
          <w:rFonts w:ascii="Times New Roman" w:hAnsi="Times New Roman" w:cs="Times New Roman"/>
        </w:rPr>
      </w:pPr>
    </w:p>
    <w:p w14:paraId="65BFCB6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устройстве прикреплений необходимо учитывать конструктивные требования для применяемого вида соединений (минималь</w:t>
      </w:r>
      <w:r w:rsidRPr="00271493">
        <w:rPr>
          <w:rFonts w:ascii="Times New Roman" w:hAnsi="Times New Roman" w:cs="Times New Roman"/>
        </w:rPr>
        <w:t>ные размеры швов, расстояния между болтами и от края элемента и т.д.).</w:t>
      </w:r>
    </w:p>
    <w:p w14:paraId="09EA8968" w14:textId="77777777" w:rsidR="00000000" w:rsidRPr="00271493" w:rsidRDefault="00001705">
      <w:pPr>
        <w:pStyle w:val="FORMATTEXT"/>
        <w:ind w:firstLine="568"/>
        <w:jc w:val="both"/>
        <w:rPr>
          <w:rFonts w:ascii="Times New Roman" w:hAnsi="Times New Roman" w:cs="Times New Roman"/>
        </w:rPr>
      </w:pPr>
    </w:p>
    <w:p w14:paraId="3CEF8D9B" w14:textId="79163C2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3</w:t>
      </w:r>
      <w:r w:rsidRPr="00271493">
        <w:rPr>
          <w:rFonts w:ascii="Times New Roman" w:hAnsi="Times New Roman" w:cs="Times New Roman"/>
        </w:rPr>
        <w:t>).</w:t>
      </w:r>
    </w:p>
    <w:p w14:paraId="4D184EDF" w14:textId="77777777" w:rsidR="00000000" w:rsidRPr="00271493" w:rsidRDefault="00001705">
      <w:pPr>
        <w:pStyle w:val="FORMATTEXT"/>
        <w:ind w:firstLine="568"/>
        <w:jc w:val="both"/>
        <w:rPr>
          <w:rFonts w:ascii="Times New Roman" w:hAnsi="Times New Roman" w:cs="Times New Roman"/>
        </w:rPr>
      </w:pPr>
    </w:p>
    <w:p w14:paraId="7E19A201" w14:textId="3DEF8B0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7.2.5 Наибольшие значения условной гибко</w:t>
      </w:r>
      <w:r w:rsidRPr="00271493">
        <w:rPr>
          <w:rFonts w:ascii="Times New Roman" w:hAnsi="Times New Roman" w:cs="Times New Roman"/>
        </w:rPr>
        <w:t xml:space="preserve">сти верхнего пояса балки </w:t>
      </w:r>
      <w:r w:rsidR="002A68EA" w:rsidRPr="00271493">
        <w:rPr>
          <w:rFonts w:ascii="Times New Roman" w:hAnsi="Times New Roman" w:cs="Times New Roman"/>
          <w:noProof/>
          <w:position w:val="-21"/>
        </w:rPr>
        <w:drawing>
          <wp:inline distT="0" distB="0" distL="0" distR="0" wp14:anchorId="38F197CE" wp14:editId="2A7AA3ED">
            <wp:extent cx="1221740" cy="484505"/>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221740" cy="484505"/>
                    </a:xfrm>
                    <a:prstGeom prst="rect">
                      <a:avLst/>
                    </a:prstGeom>
                    <a:noFill/>
                    <a:ln>
                      <a:noFill/>
                    </a:ln>
                  </pic:spPr>
                </pic:pic>
              </a:graphicData>
            </a:graphic>
          </wp:inline>
        </w:drawing>
      </w:r>
      <w:r w:rsidRPr="00271493">
        <w:rPr>
          <w:rFonts w:ascii="Times New Roman" w:hAnsi="Times New Roman" w:cs="Times New Roman"/>
        </w:rPr>
        <w:t xml:space="preserve">, при которых не требуется выполнять расчет на устойчивость балок, определяются по формулам </w:t>
      </w:r>
      <w:r w:rsidRPr="00271493">
        <w:rPr>
          <w:rFonts w:ascii="Times New Roman" w:hAnsi="Times New Roman" w:cs="Times New Roman"/>
        </w:rPr>
        <w:t>СП 16.13330</w:t>
      </w:r>
      <w:r w:rsidRPr="00271493">
        <w:rPr>
          <w:rFonts w:ascii="Times New Roman" w:hAnsi="Times New Roman" w:cs="Times New Roman"/>
        </w:rPr>
        <w:t xml:space="preserve">, которые получены на основе методики, изложенной в 7.2.3, при выполнении условия </w:t>
      </w:r>
      <w:r w:rsidR="002A68EA" w:rsidRPr="00271493">
        <w:rPr>
          <w:rFonts w:ascii="Times New Roman" w:hAnsi="Times New Roman" w:cs="Times New Roman"/>
          <w:noProof/>
          <w:position w:val="-11"/>
        </w:rPr>
        <w:drawing>
          <wp:inline distT="0" distB="0" distL="0" distR="0" wp14:anchorId="27598032" wp14:editId="000E61A9">
            <wp:extent cx="191135" cy="231775"/>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71493">
        <w:rPr>
          <w:rFonts w:ascii="Times New Roman" w:hAnsi="Times New Roman" w:cs="Times New Roman"/>
        </w:rPr>
        <w:t xml:space="preserve">=1. Значения </w:t>
      </w:r>
      <w:r w:rsidR="002A68EA" w:rsidRPr="00271493">
        <w:rPr>
          <w:rFonts w:ascii="Times New Roman" w:hAnsi="Times New Roman" w:cs="Times New Roman"/>
          <w:noProof/>
          <w:position w:val="-12"/>
        </w:rPr>
        <w:drawing>
          <wp:inline distT="0" distB="0" distL="0" distR="0" wp14:anchorId="2F97C725" wp14:editId="19968573">
            <wp:extent cx="238760" cy="25908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38760" cy="259080"/>
                    </a:xfrm>
                    <a:prstGeom prst="rect">
                      <a:avLst/>
                    </a:prstGeom>
                    <a:noFill/>
                    <a:ln>
                      <a:noFill/>
                    </a:ln>
                  </pic:spPr>
                </pic:pic>
              </a:graphicData>
            </a:graphic>
          </wp:inline>
        </w:drawing>
      </w:r>
      <w:r w:rsidRPr="00271493">
        <w:rPr>
          <w:rFonts w:ascii="Times New Roman" w:hAnsi="Times New Roman" w:cs="Times New Roman"/>
        </w:rPr>
        <w:t xml:space="preserve">для различных значений </w:t>
      </w:r>
      <w:r w:rsidRPr="00271493">
        <w:rPr>
          <w:rFonts w:ascii="Times New Roman" w:hAnsi="Times New Roman" w:cs="Times New Roman"/>
          <w:i/>
          <w:iCs/>
        </w:rPr>
        <w:t>b</w:t>
      </w:r>
      <w:r w:rsidRPr="00271493">
        <w:rPr>
          <w:rFonts w:ascii="Times New Roman" w:hAnsi="Times New Roman" w:cs="Times New Roman"/>
        </w:rPr>
        <w:t>/</w:t>
      </w:r>
      <w:r w:rsidRPr="00271493">
        <w:rPr>
          <w:rFonts w:ascii="Times New Roman" w:hAnsi="Times New Roman" w:cs="Times New Roman"/>
          <w:i/>
          <w:iCs/>
        </w:rPr>
        <w:t>t</w:t>
      </w:r>
      <w:r w:rsidRPr="00271493">
        <w:rPr>
          <w:rFonts w:ascii="Times New Roman" w:hAnsi="Times New Roman" w:cs="Times New Roman"/>
        </w:rPr>
        <w:t xml:space="preserve"> и </w:t>
      </w:r>
      <w:r w:rsidRPr="00271493">
        <w:rPr>
          <w:rFonts w:ascii="Times New Roman" w:hAnsi="Times New Roman" w:cs="Times New Roman"/>
          <w:i/>
          <w:iCs/>
        </w:rPr>
        <w:t>h</w:t>
      </w:r>
      <w:r w:rsidRPr="00271493">
        <w:rPr>
          <w:rFonts w:ascii="Times New Roman" w:hAnsi="Times New Roman" w:cs="Times New Roman"/>
        </w:rPr>
        <w:t>/</w:t>
      </w:r>
      <w:r w:rsidRPr="00271493">
        <w:rPr>
          <w:rFonts w:ascii="Times New Roman" w:hAnsi="Times New Roman" w:cs="Times New Roman"/>
          <w:i/>
          <w:iCs/>
        </w:rPr>
        <w:t>t</w:t>
      </w:r>
      <w:r w:rsidRPr="00271493">
        <w:rPr>
          <w:rFonts w:ascii="Times New Roman" w:hAnsi="Times New Roman" w:cs="Times New Roman"/>
        </w:rPr>
        <w:t xml:space="preserve"> приведены в таблице 11.</w:t>
      </w:r>
    </w:p>
    <w:p w14:paraId="3868EE35" w14:textId="77777777" w:rsidR="00000000" w:rsidRPr="00271493" w:rsidRDefault="00001705">
      <w:pPr>
        <w:pStyle w:val="FORMATTEXT"/>
        <w:ind w:firstLine="568"/>
        <w:jc w:val="both"/>
        <w:rPr>
          <w:rFonts w:ascii="Times New Roman" w:hAnsi="Times New Roman" w:cs="Times New Roman"/>
        </w:rPr>
      </w:pPr>
    </w:p>
    <w:p w14:paraId="2C874C2F" w14:textId="0BA158E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Для получения з</w:t>
      </w:r>
      <w:r w:rsidRPr="00271493">
        <w:rPr>
          <w:rFonts w:ascii="Times New Roman" w:hAnsi="Times New Roman" w:cs="Times New Roman"/>
        </w:rPr>
        <w:t xml:space="preserve">начений </w:t>
      </w:r>
      <w:r w:rsidR="002A68EA" w:rsidRPr="00271493">
        <w:rPr>
          <w:rFonts w:ascii="Times New Roman" w:hAnsi="Times New Roman" w:cs="Times New Roman"/>
          <w:noProof/>
          <w:position w:val="-11"/>
        </w:rPr>
        <w:drawing>
          <wp:inline distT="0" distB="0" distL="0" distR="0" wp14:anchorId="6CBFAD22" wp14:editId="57D11862">
            <wp:extent cx="382270" cy="23876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271493">
        <w:rPr>
          <w:rFonts w:ascii="Times New Roman" w:hAnsi="Times New Roman" w:cs="Times New Roman"/>
        </w:rPr>
        <w:t xml:space="preserve">значения </w:t>
      </w:r>
      <w:r w:rsidR="002A68EA" w:rsidRPr="00271493">
        <w:rPr>
          <w:rFonts w:ascii="Times New Roman" w:hAnsi="Times New Roman" w:cs="Times New Roman"/>
          <w:noProof/>
          <w:position w:val="-12"/>
        </w:rPr>
        <w:drawing>
          <wp:inline distT="0" distB="0" distL="0" distR="0" wp14:anchorId="1061D143" wp14:editId="6FAF7FFD">
            <wp:extent cx="238760" cy="259080"/>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38760" cy="259080"/>
                    </a:xfrm>
                    <a:prstGeom prst="rect">
                      <a:avLst/>
                    </a:prstGeom>
                    <a:noFill/>
                    <a:ln>
                      <a:noFill/>
                    </a:ln>
                  </pic:spPr>
                </pic:pic>
              </a:graphicData>
            </a:graphic>
          </wp:inline>
        </w:drawing>
      </w:r>
      <w:r w:rsidRPr="00271493">
        <w:rPr>
          <w:rFonts w:ascii="Times New Roman" w:hAnsi="Times New Roman" w:cs="Times New Roman"/>
        </w:rPr>
        <w:t xml:space="preserve">, приведенные в таблице, следует умножить на </w:t>
      </w:r>
      <w:r w:rsidR="002A68EA" w:rsidRPr="00271493">
        <w:rPr>
          <w:rFonts w:ascii="Times New Roman" w:hAnsi="Times New Roman" w:cs="Times New Roman"/>
          <w:noProof/>
          <w:position w:val="-12"/>
        </w:rPr>
        <w:drawing>
          <wp:inline distT="0" distB="0" distL="0" distR="0" wp14:anchorId="13A5BE00" wp14:editId="40CAD8F0">
            <wp:extent cx="532130" cy="27305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32130" cy="273050"/>
                    </a:xfrm>
                    <a:prstGeom prst="rect">
                      <a:avLst/>
                    </a:prstGeom>
                    <a:noFill/>
                    <a:ln>
                      <a:noFill/>
                    </a:ln>
                  </pic:spPr>
                </pic:pic>
              </a:graphicData>
            </a:graphic>
          </wp:inline>
        </w:drawing>
      </w:r>
      <w:r w:rsidRPr="00271493">
        <w:rPr>
          <w:rFonts w:ascii="Times New Roman" w:hAnsi="Times New Roman" w:cs="Times New Roman"/>
        </w:rPr>
        <w:t>.</w:t>
      </w:r>
    </w:p>
    <w:p w14:paraId="5D827440" w14:textId="77777777" w:rsidR="00000000" w:rsidRPr="00271493" w:rsidRDefault="00001705">
      <w:pPr>
        <w:pStyle w:val="FORMATTEXT"/>
        <w:ind w:firstLine="568"/>
        <w:jc w:val="both"/>
        <w:rPr>
          <w:rFonts w:ascii="Times New Roman" w:hAnsi="Times New Roman" w:cs="Times New Roman"/>
        </w:rPr>
      </w:pPr>
    </w:p>
    <w:p w14:paraId="70B29888"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11 </w:t>
      </w:r>
    </w:p>
    <w:p w14:paraId="0E929F15"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050"/>
        <w:gridCol w:w="480"/>
        <w:gridCol w:w="750"/>
        <w:gridCol w:w="750"/>
        <w:gridCol w:w="750"/>
        <w:gridCol w:w="900"/>
        <w:gridCol w:w="750"/>
        <w:gridCol w:w="750"/>
      </w:tblGrid>
      <w:tr w:rsidR="00271493" w:rsidRPr="00271493" w14:paraId="072EE4FF" w14:textId="77777777">
        <w:tblPrEx>
          <w:tblCellMar>
            <w:top w:w="0" w:type="dxa"/>
            <w:bottom w:w="0" w:type="dxa"/>
          </w:tblCellMar>
        </w:tblPrEx>
        <w:tc>
          <w:tcPr>
            <w:tcW w:w="4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9ED9DE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Место приложения нагрузки </w:t>
            </w:r>
          </w:p>
        </w:tc>
        <w:tc>
          <w:tcPr>
            <w:tcW w:w="4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BCF866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b</w:t>
            </w:r>
            <w:r w:rsidRPr="00271493">
              <w:rPr>
                <w:rFonts w:ascii="Times New Roman" w:hAnsi="Times New Roman" w:cs="Times New Roman"/>
                <w:sz w:val="18"/>
                <w:szCs w:val="18"/>
              </w:rPr>
              <w:t>/</w:t>
            </w:r>
            <w:r w:rsidRPr="00271493">
              <w:rPr>
                <w:rFonts w:ascii="Times New Roman" w:hAnsi="Times New Roman" w:cs="Times New Roman"/>
                <w:i/>
                <w:iCs/>
                <w:sz w:val="18"/>
                <w:szCs w:val="18"/>
              </w:rPr>
              <w:t>t</w:t>
            </w:r>
            <w:r w:rsidRPr="00271493">
              <w:rPr>
                <w:rFonts w:ascii="Times New Roman" w:hAnsi="Times New Roman" w:cs="Times New Roman"/>
                <w:sz w:val="18"/>
                <w:szCs w:val="18"/>
              </w:rPr>
              <w:t xml:space="preserve"> </w:t>
            </w:r>
          </w:p>
        </w:tc>
        <w:tc>
          <w:tcPr>
            <w:tcW w:w="465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62FA74" w14:textId="02D04914"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Наибольшие значения </w:t>
            </w:r>
            <w:r w:rsidR="002A68EA" w:rsidRPr="00271493">
              <w:rPr>
                <w:rFonts w:ascii="Times New Roman" w:hAnsi="Times New Roman" w:cs="Times New Roman"/>
                <w:noProof/>
                <w:position w:val="-12"/>
                <w:sz w:val="18"/>
                <w:szCs w:val="18"/>
              </w:rPr>
              <w:drawing>
                <wp:inline distT="0" distB="0" distL="0" distR="0" wp14:anchorId="5876C47D" wp14:editId="3702D5C9">
                  <wp:extent cx="238760" cy="25908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38760" cy="259080"/>
                          </a:xfrm>
                          <a:prstGeom prst="rect">
                            <a:avLst/>
                          </a:prstGeom>
                          <a:noFill/>
                          <a:ln>
                            <a:noFill/>
                          </a:ln>
                        </pic:spPr>
                      </pic:pic>
                    </a:graphicData>
                  </a:graphic>
                </wp:inline>
              </w:drawing>
            </w:r>
            <w:r w:rsidRPr="00271493">
              <w:rPr>
                <w:rFonts w:ascii="Times New Roman" w:hAnsi="Times New Roman" w:cs="Times New Roman"/>
                <w:sz w:val="18"/>
                <w:szCs w:val="18"/>
              </w:rPr>
              <w:t xml:space="preserve">при значениях </w:t>
            </w:r>
            <w:r w:rsidRPr="00271493">
              <w:rPr>
                <w:rFonts w:ascii="Times New Roman" w:hAnsi="Times New Roman" w:cs="Times New Roman"/>
                <w:i/>
                <w:iCs/>
                <w:sz w:val="18"/>
                <w:szCs w:val="18"/>
              </w:rPr>
              <w:t>h</w:t>
            </w:r>
            <w:r w:rsidRPr="00271493">
              <w:rPr>
                <w:rFonts w:ascii="Times New Roman" w:hAnsi="Times New Roman" w:cs="Times New Roman"/>
                <w:sz w:val="18"/>
                <w:szCs w:val="18"/>
              </w:rPr>
              <w:t>/</w:t>
            </w:r>
            <w:r w:rsidRPr="00271493">
              <w:rPr>
                <w:rFonts w:ascii="Times New Roman" w:hAnsi="Times New Roman" w:cs="Times New Roman"/>
                <w:i/>
                <w:iCs/>
                <w:sz w:val="18"/>
                <w:szCs w:val="18"/>
              </w:rPr>
              <w:t>b</w:t>
            </w:r>
            <w:r w:rsidRPr="00271493">
              <w:rPr>
                <w:rFonts w:ascii="Times New Roman" w:hAnsi="Times New Roman" w:cs="Times New Roman"/>
                <w:sz w:val="18"/>
                <w:szCs w:val="18"/>
              </w:rPr>
              <w:t>, равных</w:t>
            </w:r>
          </w:p>
        </w:tc>
      </w:tr>
      <w:tr w:rsidR="00271493" w:rsidRPr="00271493" w14:paraId="49CF6276" w14:textId="77777777">
        <w:tblPrEx>
          <w:tblCellMar>
            <w:top w:w="0" w:type="dxa"/>
            <w:bottom w:w="0" w:type="dxa"/>
          </w:tblCellMar>
        </w:tblPrEx>
        <w:tc>
          <w:tcPr>
            <w:tcW w:w="4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13CE99" w14:textId="77777777" w:rsidR="00000000" w:rsidRPr="00271493" w:rsidRDefault="00001705">
            <w:pPr>
              <w:pStyle w:val="FORMATTEXT"/>
              <w:rPr>
                <w:rFonts w:ascii="Times New Roman" w:hAnsi="Times New Roman" w:cs="Times New Roman"/>
                <w:sz w:val="18"/>
                <w:szCs w:val="18"/>
              </w:rPr>
            </w:pPr>
          </w:p>
        </w:tc>
        <w:tc>
          <w:tcPr>
            <w:tcW w:w="4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E993C1" w14:textId="77777777" w:rsidR="00000000" w:rsidRPr="00271493" w:rsidRDefault="00001705">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D63A9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9286D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4C248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210B0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B1052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1F7B7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 </w:t>
            </w:r>
          </w:p>
        </w:tc>
      </w:tr>
      <w:tr w:rsidR="00271493" w:rsidRPr="00271493" w14:paraId="2DD8CF0A" w14:textId="77777777">
        <w:tblPrEx>
          <w:tblCellMar>
            <w:top w:w="0" w:type="dxa"/>
            <w:bottom w:w="0" w:type="dxa"/>
          </w:tblCellMar>
        </w:tblPrEx>
        <w:tc>
          <w:tcPr>
            <w:tcW w:w="4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4011C7D"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К верхнему поясу </w:t>
            </w:r>
          </w:p>
        </w:tc>
        <w:tc>
          <w:tcPr>
            <w:tcW w:w="4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AEB62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8F191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0,858</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C1504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0,628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32A3D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0,551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C4515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0,513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712F1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0,490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28D0A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0,475 </w:t>
            </w:r>
          </w:p>
        </w:tc>
      </w:tr>
      <w:tr w:rsidR="00271493" w:rsidRPr="00271493" w14:paraId="7014B019" w14:textId="77777777">
        <w:tblPrEx>
          <w:tblCellMar>
            <w:top w:w="0" w:type="dxa"/>
            <w:bottom w:w="0" w:type="dxa"/>
          </w:tblCellMar>
        </w:tblPrEx>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718B7398" w14:textId="77777777" w:rsidR="00000000" w:rsidRPr="00271493" w:rsidRDefault="00001705">
            <w:pPr>
              <w:pStyle w:val="FORMATTEXT"/>
              <w:rPr>
                <w:rFonts w:ascii="Times New Roman" w:hAnsi="Times New Roman" w:cs="Times New Roman"/>
                <w:sz w:val="18"/>
                <w:szCs w:val="18"/>
              </w:rPr>
            </w:pPr>
          </w:p>
        </w:tc>
        <w:tc>
          <w:tcPr>
            <w:tcW w:w="4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DE7A9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10D95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0,774</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6E3E6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0,594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5C31C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0,534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EDB87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0,504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CB8B8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0,486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B44DA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0,474 </w:t>
            </w:r>
          </w:p>
        </w:tc>
      </w:tr>
      <w:tr w:rsidR="00271493" w:rsidRPr="00271493" w14:paraId="510BEADB" w14:textId="77777777">
        <w:tblPrEx>
          <w:tblCellMar>
            <w:top w:w="0" w:type="dxa"/>
            <w:bottom w:w="0" w:type="dxa"/>
          </w:tblCellMar>
        </w:tblPrEx>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64B4AF82" w14:textId="77777777" w:rsidR="00000000" w:rsidRPr="00271493" w:rsidRDefault="00001705">
            <w:pPr>
              <w:pStyle w:val="FORMATTEXT"/>
              <w:rPr>
                <w:rFonts w:ascii="Times New Roman" w:hAnsi="Times New Roman" w:cs="Times New Roman"/>
                <w:sz w:val="18"/>
                <w:szCs w:val="18"/>
              </w:rPr>
            </w:pPr>
          </w:p>
        </w:tc>
        <w:tc>
          <w:tcPr>
            <w:tcW w:w="4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BDF4F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6B0F9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0,690</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42746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0,560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7905D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0,517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E0C75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0,495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4C391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0,482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36CAB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0,473 </w:t>
            </w:r>
          </w:p>
        </w:tc>
      </w:tr>
      <w:tr w:rsidR="00271493" w:rsidRPr="00271493" w14:paraId="15F52C1E" w14:textId="77777777">
        <w:tblPrEx>
          <w:tblCellMar>
            <w:top w:w="0" w:type="dxa"/>
            <w:bottom w:w="0" w:type="dxa"/>
          </w:tblCellMar>
        </w:tblPrEx>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513DB09F" w14:textId="77777777" w:rsidR="00000000" w:rsidRPr="00271493" w:rsidRDefault="00001705">
            <w:pPr>
              <w:pStyle w:val="FORMATTEXT"/>
              <w:rPr>
                <w:rFonts w:ascii="Times New Roman" w:hAnsi="Times New Roman" w:cs="Times New Roman"/>
                <w:sz w:val="18"/>
                <w:szCs w:val="18"/>
              </w:rPr>
            </w:pPr>
          </w:p>
        </w:tc>
        <w:tc>
          <w:tcPr>
            <w:tcW w:w="4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AD9C8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5BB06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0,606</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8C325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0,526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733CC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0,499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EF284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0,486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E84BE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0,478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B40A2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0,473 </w:t>
            </w:r>
          </w:p>
        </w:tc>
      </w:tr>
      <w:tr w:rsidR="00271493" w:rsidRPr="00271493" w14:paraId="12BBE808" w14:textId="77777777">
        <w:tblPrEx>
          <w:tblCellMar>
            <w:top w:w="0" w:type="dxa"/>
            <w:bottom w:w="0" w:type="dxa"/>
          </w:tblCellMar>
        </w:tblPrEx>
        <w:tc>
          <w:tcPr>
            <w:tcW w:w="4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AA411B" w14:textId="77777777" w:rsidR="00000000" w:rsidRPr="00271493" w:rsidRDefault="00001705">
            <w:pPr>
              <w:pStyle w:val="FORMATTEXT"/>
              <w:rPr>
                <w:rFonts w:ascii="Times New Roman" w:hAnsi="Times New Roman" w:cs="Times New Roman"/>
                <w:sz w:val="18"/>
                <w:szCs w:val="18"/>
              </w:rPr>
            </w:pPr>
          </w:p>
        </w:tc>
        <w:tc>
          <w:tcPr>
            <w:tcW w:w="4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9095B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CC7B1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0,522</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9B645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0,492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64696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0,482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2C05B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0,477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E4C01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0,474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A8D33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0,472 </w:t>
            </w:r>
          </w:p>
        </w:tc>
      </w:tr>
      <w:tr w:rsidR="00271493" w:rsidRPr="00271493" w14:paraId="69DC3E6E" w14:textId="77777777">
        <w:tblPrEx>
          <w:tblCellMar>
            <w:top w:w="0" w:type="dxa"/>
            <w:bottom w:w="0" w:type="dxa"/>
          </w:tblCellMar>
        </w:tblPrEx>
        <w:tc>
          <w:tcPr>
            <w:tcW w:w="4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C148D5"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К нижнему поясу </w:t>
            </w:r>
          </w:p>
        </w:tc>
        <w:tc>
          <w:tcPr>
            <w:tcW w:w="4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13E9A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F6553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1,238</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304B1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0,928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BD93F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0,825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E21FB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0,773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E7265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0,742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B6AB7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0,721 </w:t>
            </w:r>
          </w:p>
        </w:tc>
      </w:tr>
      <w:tr w:rsidR="00271493" w:rsidRPr="00271493" w14:paraId="6217F067" w14:textId="77777777">
        <w:tblPrEx>
          <w:tblCellMar>
            <w:top w:w="0" w:type="dxa"/>
            <w:bottom w:w="0" w:type="dxa"/>
          </w:tblCellMar>
        </w:tblPrEx>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4153F221" w14:textId="77777777" w:rsidR="00000000" w:rsidRPr="00271493" w:rsidRDefault="00001705">
            <w:pPr>
              <w:pStyle w:val="FORMATTEXT"/>
              <w:rPr>
                <w:rFonts w:ascii="Times New Roman" w:hAnsi="Times New Roman" w:cs="Times New Roman"/>
                <w:sz w:val="18"/>
                <w:szCs w:val="18"/>
              </w:rPr>
            </w:pPr>
          </w:p>
        </w:tc>
        <w:tc>
          <w:tcPr>
            <w:tcW w:w="4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7CB29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DCBD3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1,154</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550B0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0,894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94F00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0,807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C8DFE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0,764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42BD4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0,738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64DA5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0,720 </w:t>
            </w:r>
          </w:p>
        </w:tc>
      </w:tr>
      <w:tr w:rsidR="00271493" w:rsidRPr="00271493" w14:paraId="42AF7634" w14:textId="77777777">
        <w:tblPrEx>
          <w:tblCellMar>
            <w:top w:w="0" w:type="dxa"/>
            <w:bottom w:w="0" w:type="dxa"/>
          </w:tblCellMar>
        </w:tblPrEx>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4B6E78E2" w14:textId="77777777" w:rsidR="00000000" w:rsidRPr="00271493" w:rsidRDefault="00001705">
            <w:pPr>
              <w:pStyle w:val="FORMATTEXT"/>
              <w:rPr>
                <w:rFonts w:ascii="Times New Roman" w:hAnsi="Times New Roman" w:cs="Times New Roman"/>
                <w:sz w:val="18"/>
                <w:szCs w:val="18"/>
              </w:rPr>
            </w:pPr>
          </w:p>
        </w:tc>
        <w:tc>
          <w:tcPr>
            <w:tcW w:w="4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204B4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F56A3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1,070</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F998E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0,860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6AA6B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0,790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8B609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0,755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04BEE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0,734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1D28B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0,720 </w:t>
            </w:r>
          </w:p>
        </w:tc>
      </w:tr>
      <w:tr w:rsidR="00271493" w:rsidRPr="00271493" w14:paraId="4A62140A" w14:textId="77777777">
        <w:tblPrEx>
          <w:tblCellMar>
            <w:top w:w="0" w:type="dxa"/>
            <w:bottom w:w="0" w:type="dxa"/>
          </w:tblCellMar>
        </w:tblPrEx>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6056898C" w14:textId="77777777" w:rsidR="00000000" w:rsidRPr="00271493" w:rsidRDefault="00001705">
            <w:pPr>
              <w:pStyle w:val="FORMATTEXT"/>
              <w:rPr>
                <w:rFonts w:ascii="Times New Roman" w:hAnsi="Times New Roman" w:cs="Times New Roman"/>
                <w:sz w:val="18"/>
                <w:szCs w:val="18"/>
              </w:rPr>
            </w:pPr>
          </w:p>
        </w:tc>
        <w:tc>
          <w:tcPr>
            <w:tcW w:w="4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E7A5D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D1E4C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0,986</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4163B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0,826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9AD4F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0,773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E818C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0,746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0ACA4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0,730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FFE78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0,719 </w:t>
            </w:r>
          </w:p>
        </w:tc>
      </w:tr>
      <w:tr w:rsidR="00271493" w:rsidRPr="00271493" w14:paraId="181531C9" w14:textId="77777777">
        <w:tblPrEx>
          <w:tblCellMar>
            <w:top w:w="0" w:type="dxa"/>
            <w:bottom w:w="0" w:type="dxa"/>
          </w:tblCellMar>
        </w:tblPrEx>
        <w:tc>
          <w:tcPr>
            <w:tcW w:w="4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A78FFC" w14:textId="77777777" w:rsidR="00000000" w:rsidRPr="00271493" w:rsidRDefault="00001705">
            <w:pPr>
              <w:pStyle w:val="FORMATTEXT"/>
              <w:rPr>
                <w:rFonts w:ascii="Times New Roman" w:hAnsi="Times New Roman" w:cs="Times New Roman"/>
                <w:sz w:val="18"/>
                <w:szCs w:val="18"/>
              </w:rPr>
            </w:pPr>
          </w:p>
        </w:tc>
        <w:tc>
          <w:tcPr>
            <w:tcW w:w="4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4B93E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76118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0,902</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8C727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0,792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101F1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0,755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848ED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0,737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699D4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0,726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C2D93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0,718 </w:t>
            </w:r>
          </w:p>
        </w:tc>
      </w:tr>
      <w:tr w:rsidR="00271493" w:rsidRPr="00271493" w14:paraId="64C73203" w14:textId="77777777">
        <w:tblPrEx>
          <w:tblCellMar>
            <w:top w:w="0" w:type="dxa"/>
            <w:bottom w:w="0" w:type="dxa"/>
          </w:tblCellMar>
        </w:tblPrEx>
        <w:tc>
          <w:tcPr>
            <w:tcW w:w="4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023B514"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Независимо от уровня приложения нагрузки при расчете участка между связями или при чистом изгибе </w:t>
            </w:r>
          </w:p>
        </w:tc>
        <w:tc>
          <w:tcPr>
            <w:tcW w:w="4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E6778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85AB1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0,948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01D9F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0,703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12AFB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0,621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EAFB8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0,580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C06F4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0,556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795BE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0,540 </w:t>
            </w:r>
          </w:p>
        </w:tc>
      </w:tr>
      <w:tr w:rsidR="00271493" w:rsidRPr="00271493" w14:paraId="7D56D395" w14:textId="77777777">
        <w:tblPrEx>
          <w:tblCellMar>
            <w:top w:w="0" w:type="dxa"/>
            <w:bottom w:w="0" w:type="dxa"/>
          </w:tblCellMar>
        </w:tblPrEx>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48D6846A" w14:textId="77777777" w:rsidR="00000000" w:rsidRPr="00271493" w:rsidRDefault="00001705">
            <w:pPr>
              <w:pStyle w:val="FORMATTEXT"/>
              <w:rPr>
                <w:rFonts w:ascii="Times New Roman" w:hAnsi="Times New Roman" w:cs="Times New Roman"/>
                <w:sz w:val="18"/>
                <w:szCs w:val="18"/>
              </w:rPr>
            </w:pPr>
          </w:p>
        </w:tc>
        <w:tc>
          <w:tcPr>
            <w:tcW w:w="4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A2C2D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20</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1A180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0,884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19E2B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0,679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1C976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0,611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E9E27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0,576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A3214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0,556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40F72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0,542 </w:t>
            </w:r>
          </w:p>
        </w:tc>
      </w:tr>
      <w:tr w:rsidR="00271493" w:rsidRPr="00271493" w14:paraId="2218E26A" w14:textId="77777777">
        <w:tblPrEx>
          <w:tblCellMar>
            <w:top w:w="0" w:type="dxa"/>
            <w:bottom w:w="0" w:type="dxa"/>
          </w:tblCellMar>
        </w:tblPrEx>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06FFE65B" w14:textId="77777777" w:rsidR="00000000" w:rsidRPr="00271493" w:rsidRDefault="00001705">
            <w:pPr>
              <w:pStyle w:val="FORMATTEXT"/>
              <w:rPr>
                <w:rFonts w:ascii="Times New Roman" w:hAnsi="Times New Roman" w:cs="Times New Roman"/>
                <w:sz w:val="18"/>
                <w:szCs w:val="18"/>
              </w:rPr>
            </w:pPr>
          </w:p>
        </w:tc>
        <w:tc>
          <w:tcPr>
            <w:tcW w:w="4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34E1D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C8B21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0,820</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653D6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0,655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F072F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77B84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0,572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E4BB3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0,556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EEA41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0,545 </w:t>
            </w:r>
          </w:p>
        </w:tc>
      </w:tr>
      <w:tr w:rsidR="00271493" w:rsidRPr="00271493" w14:paraId="76E071C7" w14:textId="77777777">
        <w:tblPrEx>
          <w:tblCellMar>
            <w:top w:w="0" w:type="dxa"/>
            <w:bottom w:w="0" w:type="dxa"/>
          </w:tblCellMar>
        </w:tblPrEx>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2FB2C5DD" w14:textId="77777777" w:rsidR="00000000" w:rsidRPr="00271493" w:rsidRDefault="00001705">
            <w:pPr>
              <w:pStyle w:val="FORMATTEXT"/>
              <w:rPr>
                <w:rFonts w:ascii="Times New Roman" w:hAnsi="Times New Roman" w:cs="Times New Roman"/>
                <w:sz w:val="18"/>
                <w:szCs w:val="18"/>
              </w:rPr>
            </w:pPr>
          </w:p>
        </w:tc>
        <w:tc>
          <w:tcPr>
            <w:tcW w:w="4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5D827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628DC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0,756</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E706C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0,631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FCE70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0,589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38ABD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0,568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26752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0,556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6975F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0,547 </w:t>
            </w:r>
          </w:p>
        </w:tc>
      </w:tr>
      <w:tr w:rsidR="00271493" w:rsidRPr="00271493" w14:paraId="20C49D26" w14:textId="77777777">
        <w:tblPrEx>
          <w:tblCellMar>
            <w:top w:w="0" w:type="dxa"/>
            <w:bottom w:w="0" w:type="dxa"/>
          </w:tblCellMar>
        </w:tblPrEx>
        <w:tc>
          <w:tcPr>
            <w:tcW w:w="4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B79DDB3" w14:textId="77777777" w:rsidR="00000000" w:rsidRPr="00271493" w:rsidRDefault="00001705">
            <w:pPr>
              <w:pStyle w:val="FORMATTEXT"/>
              <w:rPr>
                <w:rFonts w:ascii="Times New Roman" w:hAnsi="Times New Roman" w:cs="Times New Roman"/>
                <w:sz w:val="18"/>
                <w:szCs w:val="18"/>
              </w:rPr>
            </w:pPr>
          </w:p>
        </w:tc>
        <w:tc>
          <w:tcPr>
            <w:tcW w:w="4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3ADFF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AFBD1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0,692</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F5B61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0,607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57FDB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0,579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ADB33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0,564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C04AD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0,556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043DD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0,550 </w:t>
            </w:r>
          </w:p>
        </w:tc>
      </w:tr>
    </w:tbl>
    <w:p w14:paraId="31CD77F3"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327F6125"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5BBEA74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7.2.6 При изгибе балки в двух главных плоскостях потеря устойчивости выражается достижением предельной нагрузки (максимума на кривой состоя</w:t>
      </w:r>
      <w:r w:rsidRPr="00271493">
        <w:rPr>
          <w:rFonts w:ascii="Times New Roman" w:hAnsi="Times New Roman" w:cs="Times New Roman"/>
        </w:rPr>
        <w:t>ний равновесия). В этом случае изгиб в обеих плоскостях и кручение возникают с самого начала нагружения и, постепенно возрастая, приводят к развитию пластических деформаций и исчерпанию несущей способности.</w:t>
      </w:r>
    </w:p>
    <w:p w14:paraId="3C250D2A" w14:textId="77777777" w:rsidR="00000000" w:rsidRPr="00271493" w:rsidRDefault="00001705">
      <w:pPr>
        <w:pStyle w:val="FORMATTEXT"/>
        <w:ind w:firstLine="568"/>
        <w:jc w:val="both"/>
        <w:rPr>
          <w:rFonts w:ascii="Times New Roman" w:hAnsi="Times New Roman" w:cs="Times New Roman"/>
        </w:rPr>
      </w:pPr>
    </w:p>
    <w:p w14:paraId="235A2147" w14:textId="7C3CB40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Для двутавровых балок, рассчитываемых по формуле</w:t>
      </w:r>
      <w:r w:rsidRPr="00271493">
        <w:rPr>
          <w:rFonts w:ascii="Times New Roman" w:hAnsi="Times New Roman" w:cs="Times New Roman"/>
        </w:rPr>
        <w:t xml:space="preserve"> (70) </w:t>
      </w:r>
      <w:r w:rsidRPr="00271493">
        <w:rPr>
          <w:rFonts w:ascii="Times New Roman" w:hAnsi="Times New Roman" w:cs="Times New Roman"/>
        </w:rPr>
        <w:t>СП 16.13330.2017</w:t>
      </w:r>
      <w:r w:rsidRPr="00271493">
        <w:rPr>
          <w:rFonts w:ascii="Times New Roman" w:hAnsi="Times New Roman" w:cs="Times New Roman"/>
        </w:rPr>
        <w:t xml:space="preserve"> при отсутствии секториальных напряжений, проверка устойчивости при двухосном изгибе выполняется как частный случай из уравне</w:t>
      </w:r>
      <w:r w:rsidRPr="00271493">
        <w:rPr>
          <w:rFonts w:ascii="Times New Roman" w:hAnsi="Times New Roman" w:cs="Times New Roman"/>
        </w:rPr>
        <w:t>ния взаимодействия для стержня, сжатого с двухосным эксцентриситетом.</w:t>
      </w:r>
    </w:p>
    <w:p w14:paraId="53BB7443" w14:textId="77777777" w:rsidR="00000000" w:rsidRPr="00271493" w:rsidRDefault="00001705">
      <w:pPr>
        <w:pStyle w:val="FORMATTEXT"/>
        <w:ind w:firstLine="568"/>
        <w:jc w:val="both"/>
        <w:rPr>
          <w:rFonts w:ascii="Times New Roman" w:hAnsi="Times New Roman" w:cs="Times New Roman"/>
        </w:rPr>
      </w:pPr>
    </w:p>
    <w:p w14:paraId="03D48F88" w14:textId="33D4108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приложении нагрузки, действующей в плоскости, параллельной плоскости </w:t>
      </w:r>
      <w:r w:rsidRPr="00271493">
        <w:rPr>
          <w:rFonts w:ascii="Times New Roman" w:hAnsi="Times New Roman" w:cs="Times New Roman"/>
          <w:i/>
          <w:iCs/>
        </w:rPr>
        <w:t>х</w:t>
      </w:r>
      <w:r w:rsidRPr="00271493">
        <w:rPr>
          <w:rFonts w:ascii="Times New Roman" w:hAnsi="Times New Roman" w:cs="Times New Roman"/>
        </w:rPr>
        <w:t>-</w:t>
      </w:r>
      <w:r w:rsidRPr="00271493">
        <w:rPr>
          <w:rFonts w:ascii="Times New Roman" w:hAnsi="Times New Roman" w:cs="Times New Roman"/>
          <w:i/>
          <w:iCs/>
        </w:rPr>
        <w:t>х</w:t>
      </w:r>
      <w:r w:rsidRPr="00271493">
        <w:rPr>
          <w:rFonts w:ascii="Times New Roman" w:hAnsi="Times New Roman" w:cs="Times New Roman"/>
        </w:rPr>
        <w:t xml:space="preserve">, только к одному (верхнему) поясу балки во втором члене формулы (70) </w:t>
      </w:r>
      <w:r w:rsidRPr="00271493">
        <w:rPr>
          <w:rFonts w:ascii="Times New Roman" w:hAnsi="Times New Roman" w:cs="Times New Roman"/>
        </w:rPr>
        <w:t>СП 16.13330.2017</w:t>
      </w:r>
      <w:r w:rsidRPr="00271493">
        <w:rPr>
          <w:rFonts w:ascii="Times New Roman" w:hAnsi="Times New Roman" w:cs="Times New Roman"/>
        </w:rPr>
        <w:t xml:space="preserve"> следует принимать изгибающий момент </w:t>
      </w:r>
      <w:r w:rsidR="002A68EA" w:rsidRPr="00271493">
        <w:rPr>
          <w:rFonts w:ascii="Times New Roman" w:hAnsi="Times New Roman" w:cs="Times New Roman"/>
          <w:noProof/>
          <w:position w:val="-11"/>
        </w:rPr>
        <w:drawing>
          <wp:inline distT="0" distB="0" distL="0" distR="0" wp14:anchorId="5F5CDBFB" wp14:editId="790E4759">
            <wp:extent cx="382270" cy="23876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271493">
        <w:rPr>
          <w:rFonts w:ascii="Times New Roman" w:hAnsi="Times New Roman" w:cs="Times New Roman"/>
        </w:rPr>
        <w:t xml:space="preserve">и момент сопротивления </w:t>
      </w:r>
      <w:r w:rsidR="002A68EA" w:rsidRPr="00271493">
        <w:rPr>
          <w:rFonts w:ascii="Times New Roman" w:hAnsi="Times New Roman" w:cs="Times New Roman"/>
          <w:noProof/>
          <w:position w:val="-11"/>
        </w:rPr>
        <w:drawing>
          <wp:inline distT="0" distB="0" distL="0" distR="0" wp14:anchorId="08700D98" wp14:editId="346DD117">
            <wp:extent cx="340995" cy="238760"/>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271493">
        <w:rPr>
          <w:rFonts w:ascii="Times New Roman" w:hAnsi="Times New Roman" w:cs="Times New Roman"/>
        </w:rPr>
        <w:t>(верхнего) пояса балки соответственно.</w:t>
      </w:r>
    </w:p>
    <w:p w14:paraId="0C931898" w14:textId="77777777" w:rsidR="00000000" w:rsidRPr="00271493" w:rsidRDefault="00001705">
      <w:pPr>
        <w:pStyle w:val="FORMATTEXT"/>
        <w:ind w:firstLine="568"/>
        <w:jc w:val="both"/>
        <w:rPr>
          <w:rFonts w:ascii="Times New Roman" w:hAnsi="Times New Roman" w:cs="Times New Roman"/>
        </w:rPr>
      </w:pPr>
    </w:p>
    <w:p w14:paraId="69F4D03B" w14:textId="0811CF3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1</w:t>
      </w:r>
      <w:r w:rsidRPr="00271493">
        <w:rPr>
          <w:rFonts w:ascii="Times New Roman" w:hAnsi="Times New Roman" w:cs="Times New Roman"/>
        </w:rPr>
        <w:t>).</w:t>
      </w:r>
    </w:p>
    <w:p w14:paraId="6FE55E7E" w14:textId="77777777" w:rsidR="00000000" w:rsidRPr="00271493" w:rsidRDefault="00001705">
      <w:pPr>
        <w:pStyle w:val="FORMATTEXT"/>
        <w:ind w:firstLine="568"/>
        <w:jc w:val="both"/>
        <w:rPr>
          <w:rFonts w:ascii="Times New Roman" w:hAnsi="Times New Roman" w:cs="Times New Roman"/>
        </w:rPr>
      </w:pPr>
    </w:p>
    <w:p w14:paraId="3B9A610C" w14:textId="727DC8C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7.2.7 Расчет статически определимых изгибаемых элементов, несущих статическую нагрузку, в </w:t>
      </w:r>
      <w:r w:rsidRPr="00271493">
        <w:rPr>
          <w:rFonts w:ascii="Times New Roman" w:hAnsi="Times New Roman" w:cs="Times New Roman"/>
        </w:rPr>
        <w:t>СП 16.13330</w:t>
      </w:r>
      <w:r w:rsidRPr="00271493">
        <w:rPr>
          <w:rFonts w:ascii="Times New Roman" w:hAnsi="Times New Roman" w:cs="Times New Roman"/>
        </w:rPr>
        <w:t xml:space="preserve"> выполняется по ограниченным пластическим деформациям, реализованным в виде коэффициентов </w:t>
      </w:r>
      <w:r w:rsidR="002A68EA" w:rsidRPr="00271493">
        <w:rPr>
          <w:rFonts w:ascii="Times New Roman" w:hAnsi="Times New Roman" w:cs="Times New Roman"/>
          <w:noProof/>
          <w:position w:val="-11"/>
        </w:rPr>
        <w:drawing>
          <wp:inline distT="0" distB="0" distL="0" distR="0" wp14:anchorId="4DC638CA" wp14:editId="0538E38A">
            <wp:extent cx="149860" cy="231775"/>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271493">
        <w:rPr>
          <w:rFonts w:ascii="Times New Roman" w:hAnsi="Times New Roman" w:cs="Times New Roman"/>
        </w:rPr>
        <w:t>&gt;1, вводимы</w:t>
      </w:r>
      <w:r w:rsidRPr="00271493">
        <w:rPr>
          <w:rFonts w:ascii="Times New Roman" w:hAnsi="Times New Roman" w:cs="Times New Roman"/>
        </w:rPr>
        <w:t xml:space="preserve">х к упругим моментам сопротивления сечений. При определении коэффициентов </w:t>
      </w:r>
      <w:r w:rsidR="002A68EA" w:rsidRPr="00271493">
        <w:rPr>
          <w:rFonts w:ascii="Times New Roman" w:hAnsi="Times New Roman" w:cs="Times New Roman"/>
          <w:noProof/>
          <w:position w:val="-11"/>
        </w:rPr>
        <w:drawing>
          <wp:inline distT="0" distB="0" distL="0" distR="0" wp14:anchorId="487D7C8B" wp14:editId="3F2CBC9F">
            <wp:extent cx="149860" cy="231775"/>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271493">
        <w:rPr>
          <w:rFonts w:ascii="Times New Roman" w:hAnsi="Times New Roman" w:cs="Times New Roman"/>
        </w:rPr>
        <w:t xml:space="preserve">в качестве количественного критерия принято ограничение пластических деформаций </w:t>
      </w:r>
      <w:r w:rsidR="002A68EA" w:rsidRPr="00271493">
        <w:rPr>
          <w:rFonts w:ascii="Times New Roman" w:hAnsi="Times New Roman" w:cs="Times New Roman"/>
          <w:noProof/>
          <w:position w:val="-12"/>
        </w:rPr>
        <w:drawing>
          <wp:inline distT="0" distB="0" distL="0" distR="0" wp14:anchorId="111FAE33" wp14:editId="572C3EBC">
            <wp:extent cx="307340" cy="25908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07340" cy="259080"/>
                    </a:xfrm>
                    <a:prstGeom prst="rect">
                      <a:avLst/>
                    </a:prstGeom>
                    <a:noFill/>
                    <a:ln>
                      <a:noFill/>
                    </a:ln>
                  </pic:spPr>
                </pic:pic>
              </a:graphicData>
            </a:graphic>
          </wp:inline>
        </w:drawing>
      </w:r>
      <w:r w:rsidRPr="00271493">
        <w:rPr>
          <w:rFonts w:ascii="Times New Roman" w:hAnsi="Times New Roman" w:cs="Times New Roman"/>
        </w:rPr>
        <w:t xml:space="preserve">3 (где </w:t>
      </w:r>
      <w:r w:rsidR="002A68EA" w:rsidRPr="00271493">
        <w:rPr>
          <w:rFonts w:ascii="Times New Roman" w:hAnsi="Times New Roman" w:cs="Times New Roman"/>
          <w:noProof/>
          <w:position w:val="-12"/>
        </w:rPr>
        <w:drawing>
          <wp:inline distT="0" distB="0" distL="0" distR="0" wp14:anchorId="076A9BDE" wp14:editId="62205DE2">
            <wp:extent cx="873760" cy="25908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873760" cy="259080"/>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0"/>
        </w:rPr>
        <w:drawing>
          <wp:inline distT="0" distB="0" distL="0" distR="0" wp14:anchorId="1FEA561D" wp14:editId="031E8073">
            <wp:extent cx="184150" cy="218440"/>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271493">
        <w:rPr>
          <w:rFonts w:ascii="Times New Roman" w:hAnsi="Times New Roman" w:cs="Times New Roman"/>
        </w:rPr>
        <w:t>- остаточная деформация в сечении после полной упругой разгрузки). В общем случае при таком подходе уменьшение предельных моментов по сравнению с моментами, соответствующими полным пластическим шарнирам, сос</w:t>
      </w:r>
      <w:r w:rsidRPr="00271493">
        <w:rPr>
          <w:rFonts w:ascii="Times New Roman" w:hAnsi="Times New Roman" w:cs="Times New Roman"/>
        </w:rPr>
        <w:t>тавляет не более 3-5%, а для двутавровых сечений - 1%.</w:t>
      </w:r>
    </w:p>
    <w:p w14:paraId="2C89DCC2" w14:textId="77777777" w:rsidR="00000000" w:rsidRPr="00271493" w:rsidRDefault="00001705">
      <w:pPr>
        <w:pStyle w:val="FORMATTEXT"/>
        <w:ind w:firstLine="568"/>
        <w:jc w:val="both"/>
        <w:rPr>
          <w:rFonts w:ascii="Times New Roman" w:hAnsi="Times New Roman" w:cs="Times New Roman"/>
        </w:rPr>
      </w:pPr>
    </w:p>
    <w:p w14:paraId="38358E98" w14:textId="778810E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этом значение коэффициента </w:t>
      </w:r>
      <w:r w:rsidR="002A68EA" w:rsidRPr="00271493">
        <w:rPr>
          <w:rFonts w:ascii="Times New Roman" w:hAnsi="Times New Roman" w:cs="Times New Roman"/>
          <w:noProof/>
          <w:position w:val="-11"/>
        </w:rPr>
        <w:drawing>
          <wp:inline distT="0" distB="0" distL="0" distR="0" wp14:anchorId="7BF64E6E" wp14:editId="54E530A5">
            <wp:extent cx="149860" cy="231775"/>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271493">
        <w:rPr>
          <w:rFonts w:ascii="Times New Roman" w:hAnsi="Times New Roman" w:cs="Times New Roman"/>
        </w:rPr>
        <w:t>не должно быть меньше единицы; в противном случае расчет необходимо выполнять в пределах упругой работы стали по формулам (41) и (42)</w:t>
      </w:r>
      <w:r w:rsidRPr="00271493">
        <w:rPr>
          <w:rFonts w:ascii="Times New Roman" w:hAnsi="Times New Roman" w:cs="Times New Roman"/>
        </w:rPr>
        <w:t xml:space="preserve"> </w:t>
      </w:r>
      <w:r w:rsidRPr="00271493">
        <w:rPr>
          <w:rFonts w:ascii="Times New Roman" w:hAnsi="Times New Roman" w:cs="Times New Roman"/>
        </w:rPr>
        <w:t>СП 16.13330.2017</w:t>
      </w:r>
      <w:r w:rsidRPr="00271493">
        <w:rPr>
          <w:rFonts w:ascii="Times New Roman" w:hAnsi="Times New Roman" w:cs="Times New Roman"/>
        </w:rPr>
        <w:t>.</w:t>
      </w:r>
    </w:p>
    <w:p w14:paraId="79AC24D9" w14:textId="77777777" w:rsidR="00000000" w:rsidRPr="00271493" w:rsidRDefault="00001705">
      <w:pPr>
        <w:pStyle w:val="FORMATTEXT"/>
        <w:ind w:firstLine="568"/>
        <w:jc w:val="both"/>
        <w:rPr>
          <w:rFonts w:ascii="Times New Roman" w:hAnsi="Times New Roman" w:cs="Times New Roman"/>
        </w:rPr>
      </w:pPr>
    </w:p>
    <w:p w14:paraId="5C0E8B8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наличии в балке протяженной зоны чистого изгиба, когда развитие пластических деформаций предполагается не в одном сечении, </w:t>
      </w:r>
      <w:r w:rsidRPr="00271493">
        <w:rPr>
          <w:rFonts w:ascii="Times New Roman" w:hAnsi="Times New Roman" w:cs="Times New Roman"/>
        </w:rPr>
        <w:t>а на определенном участке ее длины, с целью ограничения общих перемещений, значение предельного момента уменьшается и принимается равным полусумме предельных моментов при работе сечения в пределах и за пределом упругости.</w:t>
      </w:r>
    </w:p>
    <w:p w14:paraId="350C574C" w14:textId="77777777" w:rsidR="00000000" w:rsidRPr="00271493" w:rsidRDefault="00001705">
      <w:pPr>
        <w:pStyle w:val="FORMATTEXT"/>
        <w:ind w:firstLine="568"/>
        <w:jc w:val="both"/>
        <w:rPr>
          <w:rFonts w:ascii="Times New Roman" w:hAnsi="Times New Roman" w:cs="Times New Roman"/>
        </w:rPr>
      </w:pPr>
    </w:p>
    <w:p w14:paraId="7FA6BFD3" w14:textId="13C5266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В методике расчета балок с учетом</w:t>
      </w:r>
      <w:r w:rsidRPr="00271493">
        <w:rPr>
          <w:rFonts w:ascii="Times New Roman" w:hAnsi="Times New Roman" w:cs="Times New Roman"/>
        </w:rPr>
        <w:t xml:space="preserve"> ограниченных пластических деформаций в </w:t>
      </w:r>
      <w:r w:rsidRPr="00271493">
        <w:rPr>
          <w:rFonts w:ascii="Times New Roman" w:hAnsi="Times New Roman" w:cs="Times New Roman"/>
        </w:rPr>
        <w:t>СП 16.13330</w:t>
      </w:r>
      <w:r w:rsidRPr="00271493">
        <w:rPr>
          <w:rFonts w:ascii="Times New Roman" w:hAnsi="Times New Roman" w:cs="Times New Roman"/>
        </w:rPr>
        <w:t xml:space="preserve"> принимаются меньшие значения коэффициентов </w:t>
      </w:r>
      <w:r w:rsidR="002A68EA" w:rsidRPr="00271493">
        <w:rPr>
          <w:rFonts w:ascii="Times New Roman" w:hAnsi="Times New Roman" w:cs="Times New Roman"/>
          <w:noProof/>
          <w:position w:val="-11"/>
        </w:rPr>
        <w:drawing>
          <wp:inline distT="0" distB="0" distL="0" distR="0" wp14:anchorId="332BBF22" wp14:editId="4EEDCC58">
            <wp:extent cx="149860" cy="231775"/>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271493">
        <w:rPr>
          <w:rFonts w:ascii="Times New Roman" w:hAnsi="Times New Roman" w:cs="Times New Roman"/>
        </w:rPr>
        <w:t>, соответствующие</w:t>
      </w:r>
      <w:r w:rsidRPr="00271493">
        <w:rPr>
          <w:rFonts w:ascii="Times New Roman" w:hAnsi="Times New Roman" w:cs="Times New Roman"/>
        </w:rPr>
        <w:t xml:space="preserve"> меньшим значениям пластических деформаций. Это позволяет рассчитывать балки при различных значениях ограниченных деформаций, что практически важно для получения оптимальных сечений с учетом назначения элемента, условий эксплуатации, конструктивного решени</w:t>
      </w:r>
      <w:r w:rsidRPr="00271493">
        <w:rPr>
          <w:rFonts w:ascii="Times New Roman" w:hAnsi="Times New Roman" w:cs="Times New Roman"/>
        </w:rPr>
        <w:t>я, формы сечения и соотношений его размеров и т.д. При этом проверку прочности сечения, местной устойчивости пластинок этого сечения, общей устойчивости балки и ее жесткости следует выполнять в зависимости от значения принимаемой деформации, правильный выб</w:t>
      </w:r>
      <w:r w:rsidRPr="00271493">
        <w:rPr>
          <w:rFonts w:ascii="Times New Roman" w:hAnsi="Times New Roman" w:cs="Times New Roman"/>
        </w:rPr>
        <w:t>ор которой обеспечит минимум площади сечения. Таким образом, основной задачей расчета с учетом ограниченных деформаций является проектирование балок минимальной массы.</w:t>
      </w:r>
    </w:p>
    <w:p w14:paraId="3B1A0A8C" w14:textId="77777777" w:rsidR="00000000" w:rsidRPr="00271493" w:rsidRDefault="00001705">
      <w:pPr>
        <w:pStyle w:val="FORMATTEXT"/>
        <w:ind w:firstLine="568"/>
        <w:jc w:val="both"/>
        <w:rPr>
          <w:rFonts w:ascii="Times New Roman" w:hAnsi="Times New Roman" w:cs="Times New Roman"/>
        </w:rPr>
      </w:pPr>
    </w:p>
    <w:p w14:paraId="077E1E71" w14:textId="66F301AF"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lastRenderedPageBreak/>
        <w:t>7.2.8 Методика расчета стенок балок на устойчивость с учетом пластических деформаций ос</w:t>
      </w:r>
      <w:r w:rsidRPr="00271493">
        <w:rPr>
          <w:rFonts w:ascii="Times New Roman" w:hAnsi="Times New Roman" w:cs="Times New Roman"/>
        </w:rPr>
        <w:t>нована на результатах решения задачи об устойчивости пластинки при совместном действии нормальных и касательных напряжений. Проверка устойчивости стенки заключается в сравнении изгибающего момента для расчетного отсека, вычисленного в соответствии с указан</w:t>
      </w:r>
      <w:r w:rsidRPr="00271493">
        <w:rPr>
          <w:rFonts w:ascii="Times New Roman" w:hAnsi="Times New Roman" w:cs="Times New Roman"/>
        </w:rPr>
        <w:t xml:space="preserve">иями 8.5.2 </w:t>
      </w:r>
      <w:r w:rsidRPr="00271493">
        <w:rPr>
          <w:rFonts w:ascii="Times New Roman" w:hAnsi="Times New Roman" w:cs="Times New Roman"/>
        </w:rPr>
        <w:t>СП 16.13330.2017</w:t>
      </w:r>
      <w:r w:rsidRPr="00271493">
        <w:rPr>
          <w:rFonts w:ascii="Times New Roman" w:hAnsi="Times New Roman" w:cs="Times New Roman"/>
        </w:rPr>
        <w:t>, с критическим моментом для всей балки при известных касательных напряжениях. В качестве критического принимается момен</w:t>
      </w:r>
      <w:r w:rsidRPr="00271493">
        <w:rPr>
          <w:rFonts w:ascii="Times New Roman" w:hAnsi="Times New Roman" w:cs="Times New Roman"/>
        </w:rPr>
        <w:t>т, соответствующий потере устойчивости стенки при определенном напряженно-деформированном состоянии и условии, что устойчивость поясных листов обеспечена. При этом с увеличением пластических деформаций степень защемления стенки в поясах уменьшается. При зн</w:t>
      </w:r>
      <w:r w:rsidRPr="00271493">
        <w:rPr>
          <w:rFonts w:ascii="Times New Roman" w:hAnsi="Times New Roman" w:cs="Times New Roman"/>
        </w:rPr>
        <w:t xml:space="preserve">ачительном развитии пластических деформаций, соответствующих критической гибкости стенки </w:t>
      </w:r>
      <w:r w:rsidR="002A68EA" w:rsidRPr="00271493">
        <w:rPr>
          <w:rFonts w:ascii="Times New Roman" w:hAnsi="Times New Roman" w:cs="Times New Roman"/>
          <w:noProof/>
          <w:position w:val="-11"/>
        </w:rPr>
        <w:drawing>
          <wp:inline distT="0" distB="0" distL="0" distR="0" wp14:anchorId="305047DB" wp14:editId="24EE59AD">
            <wp:extent cx="340995" cy="23876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271493">
        <w:rPr>
          <w:rFonts w:ascii="Times New Roman" w:hAnsi="Times New Roman" w:cs="Times New Roman"/>
        </w:rPr>
        <w:t>2,2, эффект защемления стенки в поясах не учитывается. Закрепление поперечных сторон расчетного отсека стенки принимается шарнирным</w:t>
      </w:r>
      <w:r w:rsidRPr="00271493">
        <w:rPr>
          <w:rFonts w:ascii="Times New Roman" w:hAnsi="Times New Roman" w:cs="Times New Roman"/>
        </w:rPr>
        <w:t xml:space="preserve"> независимо от степени развития пластических деформаций.</w:t>
      </w:r>
    </w:p>
    <w:p w14:paraId="0C62963E" w14:textId="77777777" w:rsidR="00000000" w:rsidRPr="00271493" w:rsidRDefault="00001705">
      <w:pPr>
        <w:pStyle w:val="FORMATTEXT"/>
        <w:ind w:firstLine="568"/>
        <w:jc w:val="both"/>
        <w:rPr>
          <w:rFonts w:ascii="Times New Roman" w:hAnsi="Times New Roman" w:cs="Times New Roman"/>
        </w:rPr>
      </w:pPr>
    </w:p>
    <w:p w14:paraId="4595B358" w14:textId="7F7034A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Расчет на устойчивость стенок балок двутаврового поперечного сечения с двумя осями симметрии, укрепленных только поперечными ребрами жесткости, следует выполнять по формуле (86) </w:t>
      </w:r>
      <w:r w:rsidRPr="00271493">
        <w:rPr>
          <w:rFonts w:ascii="Times New Roman" w:hAnsi="Times New Roman" w:cs="Times New Roman"/>
        </w:rPr>
        <w:t>СП 16.13330.2017</w:t>
      </w:r>
      <w:r w:rsidRPr="00271493">
        <w:rPr>
          <w:rFonts w:ascii="Times New Roman" w:hAnsi="Times New Roman" w:cs="Times New Roman"/>
        </w:rPr>
        <w:t>, которая устанавливает значение критического момента для всей балки.</w:t>
      </w:r>
    </w:p>
    <w:p w14:paraId="1B0E0A71" w14:textId="77777777" w:rsidR="00000000" w:rsidRPr="00271493" w:rsidRDefault="00001705">
      <w:pPr>
        <w:pStyle w:val="FORMATTEXT"/>
        <w:ind w:firstLine="568"/>
        <w:jc w:val="both"/>
        <w:rPr>
          <w:rFonts w:ascii="Times New Roman" w:hAnsi="Times New Roman" w:cs="Times New Roman"/>
        </w:rPr>
      </w:pPr>
    </w:p>
    <w:p w14:paraId="04B351D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7.2.9 Стенки балок асимметричного сечения (с более развитым сжатым поясом), укре</w:t>
      </w:r>
      <w:r w:rsidRPr="00271493">
        <w:rPr>
          <w:rFonts w:ascii="Times New Roman" w:hAnsi="Times New Roman" w:cs="Times New Roman"/>
        </w:rPr>
        <w:t xml:space="preserve">пленные только поперечными ребрами жесткости, работают в условиях совместного действия внецентренного растяжения и сдвига. Исследования работы таких стенок за пределом упругости показали, что при проверке их устойчивости расчетную высоту следует принимать </w:t>
      </w:r>
      <w:r w:rsidRPr="00271493">
        <w:rPr>
          <w:rFonts w:ascii="Times New Roman" w:hAnsi="Times New Roman" w:cs="Times New Roman"/>
        </w:rPr>
        <w:t>равной удвоенной высоте сжатой зоны, так как влияние остальной растянутой зоны стенки на ее устойчивость незначительно.</w:t>
      </w:r>
    </w:p>
    <w:p w14:paraId="6E5869B1" w14:textId="77777777" w:rsidR="00000000" w:rsidRPr="00271493" w:rsidRDefault="00001705">
      <w:pPr>
        <w:pStyle w:val="FORMATTEXT"/>
        <w:ind w:firstLine="568"/>
        <w:jc w:val="both"/>
        <w:rPr>
          <w:rFonts w:ascii="Times New Roman" w:hAnsi="Times New Roman" w:cs="Times New Roman"/>
        </w:rPr>
      </w:pPr>
    </w:p>
    <w:p w14:paraId="50DBA668" w14:textId="1091272A"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7.2.10 Расчет на устойчивость поясных листов (полок) балок с учетом развития пластических деформаций выполняют в предположении их шарни</w:t>
      </w:r>
      <w:r w:rsidRPr="00271493">
        <w:rPr>
          <w:rFonts w:ascii="Times New Roman" w:hAnsi="Times New Roman" w:cs="Times New Roman"/>
        </w:rPr>
        <w:t>рного опирания по линии соединения поясов со стенкой при условии, что длина полуволны пластинки равна 3</w:t>
      </w:r>
      <w:r w:rsidR="002A68EA" w:rsidRPr="00271493">
        <w:rPr>
          <w:rFonts w:ascii="Times New Roman" w:hAnsi="Times New Roman" w:cs="Times New Roman"/>
          <w:noProof/>
          <w:position w:val="-11"/>
        </w:rPr>
        <w:drawing>
          <wp:inline distT="0" distB="0" distL="0" distR="0" wp14:anchorId="12E1617F" wp14:editId="1D0CD697">
            <wp:extent cx="231775" cy="23876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271493">
        <w:rPr>
          <w:rFonts w:ascii="Times New Roman" w:hAnsi="Times New Roman" w:cs="Times New Roman"/>
        </w:rPr>
        <w:t xml:space="preserve"> (где </w:t>
      </w:r>
      <w:r w:rsidR="002A68EA" w:rsidRPr="00271493">
        <w:rPr>
          <w:rFonts w:ascii="Times New Roman" w:hAnsi="Times New Roman" w:cs="Times New Roman"/>
          <w:noProof/>
          <w:position w:val="-11"/>
        </w:rPr>
        <w:drawing>
          <wp:inline distT="0" distB="0" distL="0" distR="0" wp14:anchorId="6B65FCCE" wp14:editId="0E772C1B">
            <wp:extent cx="231775" cy="23876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271493">
        <w:rPr>
          <w:rFonts w:ascii="Times New Roman" w:hAnsi="Times New Roman" w:cs="Times New Roman"/>
        </w:rPr>
        <w:t>- расчетная ширина свеса).</w:t>
      </w:r>
    </w:p>
    <w:p w14:paraId="158BCE68" w14:textId="77777777" w:rsidR="00000000" w:rsidRPr="00271493" w:rsidRDefault="00001705">
      <w:pPr>
        <w:pStyle w:val="FORMATTEXT"/>
        <w:ind w:firstLine="568"/>
        <w:jc w:val="both"/>
        <w:rPr>
          <w:rFonts w:ascii="Times New Roman" w:hAnsi="Times New Roman" w:cs="Times New Roman"/>
        </w:rPr>
      </w:pPr>
    </w:p>
    <w:p w14:paraId="2F7A3177" w14:textId="3071C740"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7.2.11 Для балок, изгибаемых в плоскости наибол</w:t>
      </w:r>
      <w:r w:rsidRPr="00271493">
        <w:rPr>
          <w:rFonts w:ascii="Times New Roman" w:hAnsi="Times New Roman" w:cs="Times New Roman"/>
        </w:rPr>
        <w:t xml:space="preserve">ьшей жесткости и рассчитываемых с учетом развития пластических деформаций, необходимо обеспечить их общую устойчивость из плоскости изгиба. При этом более высокий уровень развития пластических деформаций в балках (что связано с увеличением коэффициентов </w:t>
      </w:r>
      <w:r w:rsidR="002A68EA" w:rsidRPr="00271493">
        <w:rPr>
          <w:rFonts w:ascii="Times New Roman" w:hAnsi="Times New Roman" w:cs="Times New Roman"/>
          <w:noProof/>
          <w:position w:val="-11"/>
        </w:rPr>
        <w:drawing>
          <wp:inline distT="0" distB="0" distL="0" distR="0" wp14:anchorId="42A06977" wp14:editId="69DBCDC4">
            <wp:extent cx="149860" cy="231775"/>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271493">
        <w:rPr>
          <w:rFonts w:ascii="Times New Roman" w:hAnsi="Times New Roman" w:cs="Times New Roman"/>
        </w:rPr>
        <w:t>) требует более частой развязки сжатого пояса в горизонтальной плоскости вплоть до непрерывного его закрепления жестким настилом.</w:t>
      </w:r>
    </w:p>
    <w:p w14:paraId="7DC87938" w14:textId="77777777" w:rsidR="00000000" w:rsidRPr="00271493" w:rsidRDefault="00001705">
      <w:pPr>
        <w:pStyle w:val="FORMATTEXT"/>
        <w:ind w:firstLine="568"/>
        <w:jc w:val="both"/>
        <w:rPr>
          <w:rFonts w:ascii="Times New Roman" w:hAnsi="Times New Roman" w:cs="Times New Roman"/>
        </w:rPr>
      </w:pPr>
    </w:p>
    <w:p w14:paraId="0EDF552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Требования 7.2.1 относятся к случаю чистого изгиба и соответствуют принятому значению огран</w:t>
      </w:r>
      <w:r w:rsidRPr="00271493">
        <w:rPr>
          <w:rFonts w:ascii="Times New Roman" w:hAnsi="Times New Roman" w:cs="Times New Roman"/>
        </w:rPr>
        <w:t>ичения пластических деформаций в сечении.</w:t>
      </w:r>
    </w:p>
    <w:p w14:paraId="28D1892A" w14:textId="77777777" w:rsidR="00000000" w:rsidRPr="00271493" w:rsidRDefault="00001705">
      <w:pPr>
        <w:pStyle w:val="FORMATTEXT"/>
        <w:ind w:firstLine="568"/>
        <w:jc w:val="both"/>
        <w:rPr>
          <w:rFonts w:ascii="Times New Roman" w:hAnsi="Times New Roman" w:cs="Times New Roman"/>
        </w:rPr>
      </w:pPr>
    </w:p>
    <w:p w14:paraId="0987D040" w14:textId="5F6779B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действии сосредоточенной силы в середине балки значения отношений </w:t>
      </w:r>
      <w:r w:rsidR="002A68EA" w:rsidRPr="00271493">
        <w:rPr>
          <w:rFonts w:ascii="Times New Roman" w:hAnsi="Times New Roman" w:cs="Times New Roman"/>
          <w:noProof/>
          <w:position w:val="-11"/>
        </w:rPr>
        <w:drawing>
          <wp:inline distT="0" distB="0" distL="0" distR="0" wp14:anchorId="1EFAD32C" wp14:editId="281C43F3">
            <wp:extent cx="382270" cy="238760"/>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271493">
        <w:rPr>
          <w:rFonts w:ascii="Times New Roman" w:hAnsi="Times New Roman" w:cs="Times New Roman"/>
        </w:rPr>
        <w:t>следует увеличивать на 25% по сравнению с их значениями при чистом изгибе.</w:t>
      </w:r>
    </w:p>
    <w:p w14:paraId="3A4CDF5F" w14:textId="77777777" w:rsidR="00000000" w:rsidRPr="00271493" w:rsidRDefault="00001705">
      <w:pPr>
        <w:pStyle w:val="FORMATTEXT"/>
        <w:ind w:firstLine="568"/>
        <w:jc w:val="both"/>
        <w:rPr>
          <w:rFonts w:ascii="Times New Roman" w:hAnsi="Times New Roman" w:cs="Times New Roman"/>
        </w:rPr>
      </w:pPr>
    </w:p>
    <w:p w14:paraId="50583DCE" w14:textId="10A537B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7.2.12 Расчет неразрезных и защ</w:t>
      </w:r>
      <w:r w:rsidRPr="00271493">
        <w:rPr>
          <w:rFonts w:ascii="Times New Roman" w:hAnsi="Times New Roman" w:cs="Times New Roman"/>
        </w:rPr>
        <w:t xml:space="preserve">емленных балок по </w:t>
      </w:r>
      <w:r w:rsidRPr="00271493">
        <w:rPr>
          <w:rFonts w:ascii="Times New Roman" w:hAnsi="Times New Roman" w:cs="Times New Roman"/>
        </w:rPr>
        <w:t>СП 16.13330</w:t>
      </w:r>
      <w:r w:rsidRPr="00271493">
        <w:rPr>
          <w:rFonts w:ascii="Times New Roman" w:hAnsi="Times New Roman" w:cs="Times New Roman"/>
        </w:rPr>
        <w:t xml:space="preserve"> выполняется с одновременным учетом работы сечений за пределом упругости и соответствующего перераспределения опорных </w:t>
      </w:r>
      <w:r w:rsidRPr="00271493">
        <w:rPr>
          <w:rFonts w:ascii="Times New Roman" w:hAnsi="Times New Roman" w:cs="Times New Roman"/>
        </w:rPr>
        <w:t>и пролетных изгибающих моментов.</w:t>
      </w:r>
    </w:p>
    <w:p w14:paraId="6447DF6D" w14:textId="77777777" w:rsidR="00000000" w:rsidRPr="00271493" w:rsidRDefault="00001705">
      <w:pPr>
        <w:pStyle w:val="FORMATTEXT"/>
        <w:ind w:firstLine="568"/>
        <w:jc w:val="both"/>
        <w:rPr>
          <w:rFonts w:ascii="Times New Roman" w:hAnsi="Times New Roman" w:cs="Times New Roman"/>
        </w:rPr>
      </w:pPr>
    </w:p>
    <w:p w14:paraId="2E8965E6" w14:textId="03385B9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Формула (56) </w:t>
      </w:r>
      <w:r w:rsidRPr="00271493">
        <w:rPr>
          <w:rFonts w:ascii="Times New Roman" w:hAnsi="Times New Roman" w:cs="Times New Roman"/>
        </w:rPr>
        <w:t>СП 16.13330.2017</w:t>
      </w:r>
      <w:r w:rsidRPr="00271493">
        <w:rPr>
          <w:rFonts w:ascii="Times New Roman" w:hAnsi="Times New Roman" w:cs="Times New Roman"/>
        </w:rPr>
        <w:t xml:space="preserve"> получена из условия ограничения максимальных остаточных деформаций в сечении значен</w:t>
      </w:r>
      <w:r w:rsidRPr="00271493">
        <w:rPr>
          <w:rFonts w:ascii="Times New Roman" w:hAnsi="Times New Roman" w:cs="Times New Roman"/>
        </w:rPr>
        <w:t xml:space="preserve">ием </w:t>
      </w:r>
      <w:r w:rsidR="002A68EA" w:rsidRPr="00271493">
        <w:rPr>
          <w:rFonts w:ascii="Times New Roman" w:hAnsi="Times New Roman" w:cs="Times New Roman"/>
          <w:noProof/>
          <w:position w:val="-12"/>
        </w:rPr>
        <w:drawing>
          <wp:inline distT="0" distB="0" distL="0" distR="0" wp14:anchorId="178409C4" wp14:editId="345D8808">
            <wp:extent cx="429895" cy="259080"/>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29895" cy="259080"/>
                    </a:xfrm>
                    <a:prstGeom prst="rect">
                      <a:avLst/>
                    </a:prstGeom>
                    <a:noFill/>
                    <a:ln>
                      <a:noFill/>
                    </a:ln>
                  </pic:spPr>
                </pic:pic>
              </a:graphicData>
            </a:graphic>
          </wp:inline>
        </w:drawing>
      </w:r>
      <w:r w:rsidRPr="00271493">
        <w:rPr>
          <w:rFonts w:ascii="Times New Roman" w:hAnsi="Times New Roman" w:cs="Times New Roman"/>
        </w:rPr>
        <w:t xml:space="preserve">=3 (где </w:t>
      </w:r>
      <w:r w:rsidR="002A68EA" w:rsidRPr="00271493">
        <w:rPr>
          <w:rFonts w:ascii="Times New Roman" w:hAnsi="Times New Roman" w:cs="Times New Roman"/>
          <w:noProof/>
          <w:position w:val="-12"/>
        </w:rPr>
        <w:drawing>
          <wp:inline distT="0" distB="0" distL="0" distR="0" wp14:anchorId="3F776252" wp14:editId="79A82182">
            <wp:extent cx="1344295" cy="259080"/>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344295" cy="259080"/>
                    </a:xfrm>
                    <a:prstGeom prst="rect">
                      <a:avLst/>
                    </a:prstGeom>
                    <a:noFill/>
                    <a:ln>
                      <a:noFill/>
                    </a:ln>
                  </pic:spPr>
                </pic:pic>
              </a:graphicData>
            </a:graphic>
          </wp:inline>
        </w:drawing>
      </w:r>
      <w:r w:rsidRPr="00271493">
        <w:rPr>
          <w:rFonts w:ascii="Times New Roman" w:hAnsi="Times New Roman" w:cs="Times New Roman"/>
        </w:rPr>
        <w:t>).</w:t>
      </w:r>
    </w:p>
    <w:p w14:paraId="6816EB04" w14:textId="77777777" w:rsidR="00000000" w:rsidRPr="00271493" w:rsidRDefault="00001705">
      <w:pPr>
        <w:pStyle w:val="FORMATTEXT"/>
        <w:ind w:firstLine="568"/>
        <w:jc w:val="both"/>
        <w:rPr>
          <w:rFonts w:ascii="Times New Roman" w:hAnsi="Times New Roman" w:cs="Times New Roman"/>
        </w:rPr>
      </w:pPr>
    </w:p>
    <w:p w14:paraId="5242D6B6" w14:textId="77777777" w:rsidR="00000000" w:rsidRPr="00271493" w:rsidRDefault="00001705">
      <w:pPr>
        <w:pStyle w:val="FORMATTEXT"/>
        <w:ind w:firstLine="568"/>
        <w:jc w:val="both"/>
        <w:rPr>
          <w:rFonts w:ascii="Times New Roman" w:hAnsi="Times New Roman" w:cs="Times New Roman"/>
        </w:rPr>
      </w:pPr>
    </w:p>
    <w:p w14:paraId="6933F14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7.3 Элементы, подверженные действию осевой силы с изгибом"</w:instrText>
      </w:r>
      <w:r w:rsidRPr="00271493">
        <w:rPr>
          <w:rFonts w:ascii="Times New Roman" w:hAnsi="Times New Roman" w:cs="Times New Roman"/>
        </w:rPr>
        <w:fldChar w:fldCharType="end"/>
      </w:r>
    </w:p>
    <w:p w14:paraId="08BC7050" w14:textId="77777777" w:rsidR="00000000" w:rsidRPr="00271493" w:rsidRDefault="00001705">
      <w:pPr>
        <w:pStyle w:val="HEADERTEXT"/>
        <w:rPr>
          <w:rFonts w:ascii="Times New Roman" w:hAnsi="Times New Roman" w:cs="Times New Roman"/>
          <w:b/>
          <w:bCs/>
          <w:color w:val="auto"/>
        </w:rPr>
      </w:pPr>
    </w:p>
    <w:p w14:paraId="402D6B07"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7.3 Элементы, подверженные действию осевой силы с изгибом </w:t>
      </w:r>
    </w:p>
    <w:p w14:paraId="334ADDB7" w14:textId="4201948A"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7.3.1 Согласно </w:t>
      </w:r>
      <w:r w:rsidRPr="00271493">
        <w:rPr>
          <w:rFonts w:ascii="Times New Roman" w:hAnsi="Times New Roman" w:cs="Times New Roman"/>
        </w:rPr>
        <w:t>СП 16.13330</w:t>
      </w:r>
      <w:r w:rsidRPr="00271493">
        <w:rPr>
          <w:rFonts w:ascii="Times New Roman" w:hAnsi="Times New Roman" w:cs="Times New Roman"/>
        </w:rPr>
        <w:t xml:space="preserve"> расчет на устойчивость элементов при действии осевой силы с изгибом выполняется с учетом развития пластических деформаций. При этом при</w:t>
      </w:r>
      <w:r w:rsidRPr="00271493">
        <w:rPr>
          <w:rFonts w:ascii="Times New Roman" w:hAnsi="Times New Roman" w:cs="Times New Roman"/>
        </w:rPr>
        <w:t xml:space="preserve">ближенная формула (105) </w:t>
      </w:r>
      <w:r w:rsidRPr="00271493">
        <w:rPr>
          <w:rFonts w:ascii="Times New Roman" w:hAnsi="Times New Roman" w:cs="Times New Roman"/>
        </w:rPr>
        <w:t>СП 16.13330.2017</w:t>
      </w:r>
      <w:r w:rsidRPr="00271493">
        <w:rPr>
          <w:rFonts w:ascii="Times New Roman" w:hAnsi="Times New Roman" w:cs="Times New Roman"/>
        </w:rPr>
        <w:t xml:space="preserve"> для проверки прочности сечения считается предельным условием расчета на устойчивость при </w:t>
      </w:r>
      <w:r w:rsidR="002A68EA" w:rsidRPr="00271493">
        <w:rPr>
          <w:rFonts w:ascii="Times New Roman" w:hAnsi="Times New Roman" w:cs="Times New Roman"/>
          <w:noProof/>
          <w:position w:val="-9"/>
        </w:rPr>
        <w:drawing>
          <wp:inline distT="0" distB="0" distL="0" distR="0" wp14:anchorId="6203AD84" wp14:editId="60268D24">
            <wp:extent cx="122555" cy="18415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271493">
        <w:rPr>
          <w:rFonts w:ascii="Times New Roman" w:hAnsi="Times New Roman" w:cs="Times New Roman"/>
        </w:rPr>
        <w:t xml:space="preserve">=0. При указанных в 9.1.1 </w:t>
      </w:r>
      <w:r w:rsidRPr="00271493">
        <w:rPr>
          <w:rFonts w:ascii="Times New Roman" w:hAnsi="Times New Roman" w:cs="Times New Roman"/>
        </w:rPr>
        <w:t>СП 16.13330.2017</w:t>
      </w:r>
      <w:r w:rsidRPr="00271493">
        <w:rPr>
          <w:rFonts w:ascii="Times New Roman" w:hAnsi="Times New Roman" w:cs="Times New Roman"/>
        </w:rPr>
        <w:t xml:space="preserve"> условиях, расчет ограничивается только проверкой устойчивости по формуле (109) </w:t>
      </w:r>
      <w:r w:rsidRPr="00271493">
        <w:rPr>
          <w:rFonts w:ascii="Times New Roman" w:hAnsi="Times New Roman" w:cs="Times New Roman"/>
        </w:rPr>
        <w:t>СП 16.13330.2017</w:t>
      </w:r>
      <w:r w:rsidRPr="00271493">
        <w:rPr>
          <w:rFonts w:ascii="Times New Roman" w:hAnsi="Times New Roman" w:cs="Times New Roman"/>
        </w:rPr>
        <w:t xml:space="preserve">. В этом случае при </w:t>
      </w:r>
      <w:r w:rsidR="002A68EA" w:rsidRPr="00271493">
        <w:rPr>
          <w:rFonts w:ascii="Times New Roman" w:hAnsi="Times New Roman" w:cs="Times New Roman"/>
          <w:noProof/>
          <w:position w:val="-11"/>
        </w:rPr>
        <w:drawing>
          <wp:inline distT="0" distB="0" distL="0" distR="0" wp14:anchorId="422496F7" wp14:editId="7DA35798">
            <wp:extent cx="266065" cy="23876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271493">
        <w:rPr>
          <w:rFonts w:ascii="Times New Roman" w:hAnsi="Times New Roman" w:cs="Times New Roman"/>
        </w:rPr>
        <w:t xml:space="preserve">=0 и </w:t>
      </w:r>
      <w:r w:rsidRPr="00271493">
        <w:rPr>
          <w:rFonts w:ascii="Times New Roman" w:hAnsi="Times New Roman" w:cs="Times New Roman"/>
          <w:i/>
          <w:iCs/>
        </w:rPr>
        <w:t>В</w:t>
      </w:r>
      <w:r w:rsidRPr="00271493">
        <w:rPr>
          <w:rFonts w:ascii="Times New Roman" w:hAnsi="Times New Roman" w:cs="Times New Roman"/>
        </w:rPr>
        <w:t xml:space="preserve">=0 условия формулы (105) </w:t>
      </w:r>
      <w:r w:rsidRPr="00271493">
        <w:rPr>
          <w:rFonts w:ascii="Times New Roman" w:hAnsi="Times New Roman" w:cs="Times New Roman"/>
        </w:rPr>
        <w:t>СП 16.13330.2017</w:t>
      </w:r>
      <w:r w:rsidRPr="00271493">
        <w:rPr>
          <w:rFonts w:ascii="Times New Roman" w:hAnsi="Times New Roman" w:cs="Times New Roman"/>
        </w:rPr>
        <w:t xml:space="preserve"> удовлетворяются автоматически (рисунок 7).</w:t>
      </w:r>
    </w:p>
    <w:p w14:paraId="5A2882BB" w14:textId="77777777" w:rsidR="00000000" w:rsidRPr="00271493" w:rsidRDefault="00001705">
      <w:pPr>
        <w:pStyle w:val="FORMATTEXT"/>
        <w:ind w:firstLine="568"/>
        <w:jc w:val="both"/>
        <w:rPr>
          <w:rFonts w:ascii="Times New Roman" w:hAnsi="Times New Roman" w:cs="Times New Roman"/>
        </w:rPr>
      </w:pPr>
    </w:p>
    <w:p w14:paraId="2F6B2FFF" w14:textId="745FE8E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Что касается формулы (106) </w:t>
      </w:r>
      <w:r w:rsidRPr="00271493">
        <w:rPr>
          <w:rFonts w:ascii="Times New Roman" w:hAnsi="Times New Roman" w:cs="Times New Roman"/>
        </w:rPr>
        <w:t>СП 16.13330.2017</w:t>
      </w:r>
      <w:r w:rsidRPr="00271493">
        <w:rPr>
          <w:rFonts w:ascii="Times New Roman" w:hAnsi="Times New Roman" w:cs="Times New Roman"/>
        </w:rPr>
        <w:t xml:space="preserve">, то проверка прочности сечения в пределах упругих деформаций может привести к меньшим значениям предельных нагрузок, чем проверка </w:t>
      </w:r>
      <w:r w:rsidRPr="00271493">
        <w:rPr>
          <w:rFonts w:ascii="Times New Roman" w:hAnsi="Times New Roman" w:cs="Times New Roman"/>
        </w:rPr>
        <w:t xml:space="preserve">устойчивости по формуле (109) </w:t>
      </w:r>
      <w:r w:rsidRPr="00271493">
        <w:rPr>
          <w:rFonts w:ascii="Times New Roman" w:hAnsi="Times New Roman" w:cs="Times New Roman"/>
        </w:rPr>
        <w:t>СП 16.13330.2017</w:t>
      </w:r>
      <w:r w:rsidRPr="00271493">
        <w:rPr>
          <w:rFonts w:ascii="Times New Roman" w:hAnsi="Times New Roman" w:cs="Times New Roman"/>
        </w:rPr>
        <w:t xml:space="preserve">, особенно для коротких стержней. Поэтому проверку прочности сечения по формуле (106) </w:t>
      </w:r>
      <w:r w:rsidRPr="00271493">
        <w:rPr>
          <w:rFonts w:ascii="Times New Roman" w:hAnsi="Times New Roman" w:cs="Times New Roman"/>
        </w:rPr>
        <w:t>СП 16.13330.2017</w:t>
      </w:r>
      <w:r w:rsidRPr="00271493">
        <w:rPr>
          <w:rFonts w:ascii="Times New Roman" w:hAnsi="Times New Roman" w:cs="Times New Roman"/>
        </w:rPr>
        <w:t xml:space="preserve"> необходимо выполнять помимо проверки устойчивости с учетом указанных в </w:t>
      </w:r>
      <w:r w:rsidRPr="00271493">
        <w:rPr>
          <w:rFonts w:ascii="Times New Roman" w:hAnsi="Times New Roman" w:cs="Times New Roman"/>
        </w:rPr>
        <w:t>СП 16.13330</w:t>
      </w:r>
      <w:r w:rsidRPr="00271493">
        <w:rPr>
          <w:rFonts w:ascii="Times New Roman" w:hAnsi="Times New Roman" w:cs="Times New Roman"/>
        </w:rPr>
        <w:t xml:space="preserve"> условий применения этой формулы (см. рисунок 7).</w:t>
      </w:r>
    </w:p>
    <w:p w14:paraId="3E1D031B" w14:textId="77777777" w:rsidR="00000000" w:rsidRPr="00271493" w:rsidRDefault="00001705">
      <w:pPr>
        <w:pStyle w:val="FORMATTEXT"/>
        <w:ind w:firstLine="568"/>
        <w:jc w:val="both"/>
        <w:rPr>
          <w:rFonts w:ascii="Times New Roman" w:hAnsi="Times New Roman" w:cs="Times New Roman"/>
        </w:rPr>
      </w:pPr>
    </w:p>
    <w:p w14:paraId="7A0D08DC"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271493" w:rsidRPr="00271493" w14:paraId="353CE577"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6119C8E5" w14:textId="0D02B1D7"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78"/>
                <w:sz w:val="24"/>
                <w:szCs w:val="24"/>
              </w:rPr>
              <w:lastRenderedPageBreak/>
              <w:drawing>
                <wp:inline distT="0" distB="0" distL="0" distR="0" wp14:anchorId="10C05ECB" wp14:editId="4336164F">
                  <wp:extent cx="2074545" cy="1931035"/>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074545" cy="1931035"/>
                          </a:xfrm>
                          <a:prstGeom prst="rect">
                            <a:avLst/>
                          </a:prstGeom>
                          <a:noFill/>
                          <a:ln>
                            <a:noFill/>
                          </a:ln>
                        </pic:spPr>
                      </pic:pic>
                    </a:graphicData>
                  </a:graphic>
                </wp:inline>
              </w:drawing>
            </w:r>
          </w:p>
        </w:tc>
      </w:tr>
    </w:tbl>
    <w:p w14:paraId="7C3BCBC3"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1D04E743" w14:textId="77777777" w:rsidR="00000000" w:rsidRPr="00271493" w:rsidRDefault="00001705">
      <w:pPr>
        <w:pStyle w:val="FORMATTEXT"/>
        <w:jc w:val="center"/>
        <w:rPr>
          <w:rFonts w:ascii="Times New Roman" w:hAnsi="Times New Roman" w:cs="Times New Roman"/>
        </w:rPr>
      </w:pPr>
    </w:p>
    <w:p w14:paraId="6028ACB6"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i/>
          <w:iCs/>
        </w:rPr>
        <w:t>1</w:t>
      </w:r>
      <w:r w:rsidRPr="00271493">
        <w:rPr>
          <w:rFonts w:ascii="Times New Roman" w:hAnsi="Times New Roman" w:cs="Times New Roman"/>
        </w:rPr>
        <w:t xml:space="preserve"> - на прочность по формуле (105); </w:t>
      </w:r>
      <w:r w:rsidRPr="00271493">
        <w:rPr>
          <w:rFonts w:ascii="Times New Roman" w:hAnsi="Times New Roman" w:cs="Times New Roman"/>
          <w:i/>
          <w:iCs/>
        </w:rPr>
        <w:t>2</w:t>
      </w:r>
      <w:r w:rsidRPr="00271493">
        <w:rPr>
          <w:rFonts w:ascii="Times New Roman" w:hAnsi="Times New Roman" w:cs="Times New Roman"/>
        </w:rPr>
        <w:t xml:space="preserve"> - на прочность по формуле (106); </w:t>
      </w:r>
      <w:r w:rsidRPr="00271493">
        <w:rPr>
          <w:rFonts w:ascii="Times New Roman" w:hAnsi="Times New Roman" w:cs="Times New Roman"/>
          <w:i/>
          <w:iCs/>
        </w:rPr>
        <w:t xml:space="preserve">3-4 </w:t>
      </w:r>
      <w:r w:rsidRPr="00271493">
        <w:rPr>
          <w:rFonts w:ascii="Times New Roman" w:hAnsi="Times New Roman" w:cs="Times New Roman"/>
        </w:rPr>
        <w:t xml:space="preserve">- области возможных значений </w:t>
      </w:r>
      <w:r w:rsidRPr="00271493">
        <w:rPr>
          <w:rFonts w:ascii="Times New Roman" w:hAnsi="Times New Roman" w:cs="Times New Roman"/>
          <w:i/>
          <w:iCs/>
        </w:rPr>
        <w:t>N</w:t>
      </w:r>
      <w:r w:rsidRPr="00271493">
        <w:rPr>
          <w:rFonts w:ascii="Times New Roman" w:hAnsi="Times New Roman" w:cs="Times New Roman"/>
        </w:rPr>
        <w:t xml:space="preserve"> и </w:t>
      </w:r>
      <w:r w:rsidRPr="00271493">
        <w:rPr>
          <w:rFonts w:ascii="Times New Roman" w:hAnsi="Times New Roman" w:cs="Times New Roman"/>
          <w:i/>
          <w:iCs/>
        </w:rPr>
        <w:t>М</w:t>
      </w:r>
      <w:r w:rsidRPr="00271493">
        <w:rPr>
          <w:rFonts w:ascii="Times New Roman" w:hAnsi="Times New Roman" w:cs="Times New Roman"/>
        </w:rPr>
        <w:t xml:space="preserve"> при провер</w:t>
      </w:r>
      <w:r w:rsidRPr="00271493">
        <w:rPr>
          <w:rFonts w:ascii="Times New Roman" w:hAnsi="Times New Roman" w:cs="Times New Roman"/>
        </w:rPr>
        <w:t>ке устойчивости</w:t>
      </w:r>
    </w:p>
    <w:p w14:paraId="1376A4E0" w14:textId="77777777" w:rsidR="00000000" w:rsidRPr="00271493" w:rsidRDefault="00001705">
      <w:pPr>
        <w:pStyle w:val="FORMATTEXT"/>
        <w:jc w:val="center"/>
        <w:rPr>
          <w:rFonts w:ascii="Times New Roman" w:hAnsi="Times New Roman" w:cs="Times New Roman"/>
        </w:rPr>
      </w:pPr>
    </w:p>
    <w:p w14:paraId="70BDF783" w14:textId="4377EEAD"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Рисунок 7 - К расчету внецентренно сжатых элементов по формулам </w:t>
      </w:r>
      <w:r w:rsidRPr="00271493">
        <w:rPr>
          <w:rFonts w:ascii="Times New Roman" w:hAnsi="Times New Roman" w:cs="Times New Roman"/>
        </w:rPr>
        <w:t>СП 16.13330</w:t>
      </w:r>
      <w:r w:rsidRPr="00271493">
        <w:rPr>
          <w:rFonts w:ascii="Times New Roman" w:hAnsi="Times New Roman" w:cs="Times New Roman"/>
        </w:rPr>
        <w:t xml:space="preserve"> </w:t>
      </w:r>
    </w:p>
    <w:p w14:paraId="6A13654A" w14:textId="1F278CA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Коэффициенты </w:t>
      </w:r>
      <w:r w:rsidR="002A68EA" w:rsidRPr="00271493">
        <w:rPr>
          <w:rFonts w:ascii="Times New Roman" w:hAnsi="Times New Roman" w:cs="Times New Roman"/>
          <w:noProof/>
          <w:position w:val="-11"/>
        </w:rPr>
        <w:drawing>
          <wp:inline distT="0" distB="0" distL="0" distR="0" wp14:anchorId="3F015C26" wp14:editId="78097DAF">
            <wp:extent cx="149860" cy="231775"/>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271493">
        <w:rPr>
          <w:rFonts w:ascii="Times New Roman" w:hAnsi="Times New Roman" w:cs="Times New Roman"/>
        </w:rPr>
        <w:t xml:space="preserve">в формуле (105) </w:t>
      </w:r>
      <w:r w:rsidRPr="00271493">
        <w:rPr>
          <w:rFonts w:ascii="Times New Roman" w:hAnsi="Times New Roman" w:cs="Times New Roman"/>
        </w:rPr>
        <w:t>СП 16.13330.2017</w:t>
      </w:r>
      <w:r w:rsidRPr="00271493">
        <w:rPr>
          <w:rFonts w:ascii="Times New Roman" w:hAnsi="Times New Roman" w:cs="Times New Roman"/>
        </w:rPr>
        <w:t xml:space="preserve"> установлены с учетом разъяснений, изложенных в 7.2.7; коэффициент </w:t>
      </w:r>
      <w:r w:rsidRPr="00271493">
        <w:rPr>
          <w:rFonts w:ascii="Times New Roman" w:hAnsi="Times New Roman" w:cs="Times New Roman"/>
          <w:i/>
          <w:iCs/>
        </w:rPr>
        <w:t>n</w:t>
      </w:r>
      <w:r w:rsidRPr="00271493">
        <w:rPr>
          <w:rFonts w:ascii="Times New Roman" w:hAnsi="Times New Roman" w:cs="Times New Roman"/>
        </w:rPr>
        <w:t xml:space="preserve"> характеризует "полноту" поверхностей кривых взаимодействия для различных типов сечений (рисунок 8).</w:t>
      </w:r>
    </w:p>
    <w:p w14:paraId="0521C923" w14:textId="77777777" w:rsidR="00000000" w:rsidRPr="00271493" w:rsidRDefault="00001705">
      <w:pPr>
        <w:pStyle w:val="FORMATTEXT"/>
        <w:ind w:firstLine="568"/>
        <w:jc w:val="both"/>
        <w:rPr>
          <w:rFonts w:ascii="Times New Roman" w:hAnsi="Times New Roman" w:cs="Times New Roman"/>
        </w:rPr>
      </w:pPr>
    </w:p>
    <w:p w14:paraId="7C2E03DA"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271493" w:rsidRPr="00271493" w14:paraId="7475B6F1"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0C56AE9F" w14:textId="084B54FC"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81"/>
                <w:sz w:val="24"/>
                <w:szCs w:val="24"/>
              </w:rPr>
              <w:drawing>
                <wp:inline distT="0" distB="0" distL="0" distR="0" wp14:anchorId="323905CE" wp14:editId="2163AF5D">
                  <wp:extent cx="2190750" cy="2012950"/>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190750" cy="2012950"/>
                          </a:xfrm>
                          <a:prstGeom prst="rect">
                            <a:avLst/>
                          </a:prstGeom>
                          <a:noFill/>
                          <a:ln>
                            <a:noFill/>
                          </a:ln>
                        </pic:spPr>
                      </pic:pic>
                    </a:graphicData>
                  </a:graphic>
                </wp:inline>
              </w:drawing>
            </w:r>
          </w:p>
        </w:tc>
      </w:tr>
    </w:tbl>
    <w:p w14:paraId="62F829B2"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65646C1A" w14:textId="77777777" w:rsidR="00000000" w:rsidRPr="00271493" w:rsidRDefault="00001705">
      <w:pPr>
        <w:pStyle w:val="FORMATTEXT"/>
        <w:jc w:val="center"/>
        <w:rPr>
          <w:rFonts w:ascii="Times New Roman" w:hAnsi="Times New Roman" w:cs="Times New Roman"/>
        </w:rPr>
      </w:pPr>
    </w:p>
    <w:p w14:paraId="58940480"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Рисунок 8 - Зависимость "полноты" кривых взаимодействия от значений коэффициента </w:t>
      </w:r>
      <w:r w:rsidRPr="00271493">
        <w:rPr>
          <w:rFonts w:ascii="Times New Roman" w:hAnsi="Times New Roman" w:cs="Times New Roman"/>
          <w:i/>
          <w:iCs/>
        </w:rPr>
        <w:t>n</w:t>
      </w:r>
      <w:r w:rsidRPr="00271493">
        <w:rPr>
          <w:rFonts w:ascii="Times New Roman" w:hAnsi="Times New Roman" w:cs="Times New Roman"/>
        </w:rPr>
        <w:t xml:space="preserve"> </w:t>
      </w:r>
    </w:p>
    <w:p w14:paraId="28A55915" w14:textId="0B2F543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установлении значений коэффициентов </w:t>
      </w:r>
      <w:r w:rsidR="002A68EA" w:rsidRPr="00271493">
        <w:rPr>
          <w:rFonts w:ascii="Times New Roman" w:hAnsi="Times New Roman" w:cs="Times New Roman"/>
          <w:noProof/>
          <w:position w:val="-11"/>
        </w:rPr>
        <w:drawing>
          <wp:inline distT="0" distB="0" distL="0" distR="0" wp14:anchorId="50A08E2C" wp14:editId="21AD29F5">
            <wp:extent cx="184150" cy="231775"/>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 xml:space="preserve">в таблице Е.1 (приложение Е) </w:t>
      </w:r>
      <w:r w:rsidRPr="00271493">
        <w:rPr>
          <w:rFonts w:ascii="Times New Roman" w:hAnsi="Times New Roman" w:cs="Times New Roman"/>
        </w:rPr>
        <w:t>СП 16.13330.2017</w:t>
      </w:r>
      <w:r w:rsidRPr="00271493">
        <w:rPr>
          <w:rFonts w:ascii="Times New Roman" w:hAnsi="Times New Roman" w:cs="Times New Roman"/>
        </w:rPr>
        <w:t xml:space="preserve"> предполагалось, что изгиб элементов происходит в плоскости </w:t>
      </w:r>
      <w:r w:rsidRPr="00271493">
        <w:rPr>
          <w:rFonts w:ascii="Times New Roman" w:hAnsi="Times New Roman" w:cs="Times New Roman"/>
          <w:i/>
          <w:iCs/>
        </w:rPr>
        <w:t>y</w:t>
      </w:r>
      <w:r w:rsidRPr="00271493">
        <w:rPr>
          <w:rFonts w:ascii="Times New Roman" w:hAnsi="Times New Roman" w:cs="Times New Roman"/>
        </w:rPr>
        <w:t>-</w:t>
      </w:r>
      <w:r w:rsidRPr="00271493">
        <w:rPr>
          <w:rFonts w:ascii="Times New Roman" w:hAnsi="Times New Roman" w:cs="Times New Roman"/>
          <w:i/>
          <w:iCs/>
        </w:rPr>
        <w:t>у</w:t>
      </w:r>
      <w:r w:rsidRPr="00271493">
        <w:rPr>
          <w:rFonts w:ascii="Times New Roman" w:hAnsi="Times New Roman" w:cs="Times New Roman"/>
        </w:rPr>
        <w:t>, а</w:t>
      </w:r>
      <w:r w:rsidRPr="00271493">
        <w:rPr>
          <w:rFonts w:ascii="Times New Roman" w:hAnsi="Times New Roman" w:cs="Times New Roman"/>
        </w:rPr>
        <w:t xml:space="preserve"> нагрузки во всех случаях действуют сверху вниз. При установлении значений коэффициентов </w:t>
      </w:r>
      <w:r w:rsidR="002A68EA" w:rsidRPr="00271493">
        <w:rPr>
          <w:rFonts w:ascii="Times New Roman" w:hAnsi="Times New Roman" w:cs="Times New Roman"/>
          <w:noProof/>
          <w:position w:val="-11"/>
        </w:rPr>
        <w:drawing>
          <wp:inline distT="0" distB="0" distL="0" distR="0" wp14:anchorId="3A7AFBC3" wp14:editId="349837D1">
            <wp:extent cx="191135" cy="238760"/>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271493">
        <w:rPr>
          <w:rFonts w:ascii="Times New Roman" w:hAnsi="Times New Roman" w:cs="Times New Roman"/>
        </w:rPr>
        <w:t xml:space="preserve">принималось, что изгиб элементов происходит в плоскости </w:t>
      </w:r>
      <w:r w:rsidRPr="00271493">
        <w:rPr>
          <w:rFonts w:ascii="Times New Roman" w:hAnsi="Times New Roman" w:cs="Times New Roman"/>
          <w:i/>
          <w:iCs/>
        </w:rPr>
        <w:t>х</w:t>
      </w:r>
      <w:r w:rsidRPr="00271493">
        <w:rPr>
          <w:rFonts w:ascii="Times New Roman" w:hAnsi="Times New Roman" w:cs="Times New Roman"/>
        </w:rPr>
        <w:t>-</w:t>
      </w:r>
      <w:r w:rsidRPr="00271493">
        <w:rPr>
          <w:rFonts w:ascii="Times New Roman" w:hAnsi="Times New Roman" w:cs="Times New Roman"/>
          <w:i/>
          <w:iCs/>
        </w:rPr>
        <w:t>х</w:t>
      </w:r>
      <w:r w:rsidRPr="00271493">
        <w:rPr>
          <w:rFonts w:ascii="Times New Roman" w:hAnsi="Times New Roman" w:cs="Times New Roman"/>
        </w:rPr>
        <w:t xml:space="preserve">. Коэффициенты </w:t>
      </w:r>
      <w:r w:rsidRPr="00271493">
        <w:rPr>
          <w:rFonts w:ascii="Times New Roman" w:hAnsi="Times New Roman" w:cs="Times New Roman"/>
          <w:i/>
          <w:iCs/>
        </w:rPr>
        <w:t>n</w:t>
      </w:r>
      <w:r w:rsidRPr="00271493">
        <w:rPr>
          <w:rFonts w:ascii="Times New Roman" w:hAnsi="Times New Roman" w:cs="Times New Roman"/>
        </w:rPr>
        <w:t xml:space="preserve"> (при </w:t>
      </w:r>
      <w:r w:rsidR="002A68EA" w:rsidRPr="00271493">
        <w:rPr>
          <w:rFonts w:ascii="Times New Roman" w:hAnsi="Times New Roman" w:cs="Times New Roman"/>
          <w:noProof/>
          <w:position w:val="-11"/>
        </w:rPr>
        <w:drawing>
          <wp:inline distT="0" distB="0" distL="0" distR="0" wp14:anchorId="1B193026" wp14:editId="21B763F2">
            <wp:extent cx="266065" cy="23876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271493">
        <w:rPr>
          <w:rFonts w:ascii="Times New Roman" w:hAnsi="Times New Roman" w:cs="Times New Roman"/>
        </w:rPr>
        <w:t xml:space="preserve">=0) необходимо </w:t>
      </w:r>
      <w:r w:rsidRPr="00271493">
        <w:rPr>
          <w:rFonts w:ascii="Times New Roman" w:hAnsi="Times New Roman" w:cs="Times New Roman"/>
        </w:rPr>
        <w:t xml:space="preserve">принимать с учетом того, что эксцентриситеты приложения нагрузки во всех случаях расположены сверху схем сечения, т.е. так же, как это показано в таблице Д.2 (приложение Д) </w:t>
      </w:r>
      <w:r w:rsidRPr="00271493">
        <w:rPr>
          <w:rFonts w:ascii="Times New Roman" w:hAnsi="Times New Roman" w:cs="Times New Roman"/>
        </w:rPr>
        <w:t>СП 16.13330.2017</w:t>
      </w:r>
      <w:r w:rsidRPr="00271493">
        <w:rPr>
          <w:rFonts w:ascii="Times New Roman" w:hAnsi="Times New Roman" w:cs="Times New Roman"/>
        </w:rPr>
        <w:t xml:space="preserve">. Это важно при расчете несимметричных сечений относительно оси </w:t>
      </w:r>
      <w:r w:rsidRPr="00271493">
        <w:rPr>
          <w:rFonts w:ascii="Times New Roman" w:hAnsi="Times New Roman" w:cs="Times New Roman"/>
          <w:i/>
          <w:iCs/>
        </w:rPr>
        <w:t>х-х</w:t>
      </w:r>
      <w:r w:rsidRPr="00271493">
        <w:rPr>
          <w:rFonts w:ascii="Times New Roman" w:hAnsi="Times New Roman" w:cs="Times New Roman"/>
        </w:rPr>
        <w:t>.</w:t>
      </w:r>
    </w:p>
    <w:p w14:paraId="6A57355F" w14:textId="77777777" w:rsidR="00000000" w:rsidRPr="00271493" w:rsidRDefault="00001705">
      <w:pPr>
        <w:pStyle w:val="FORMATTEXT"/>
        <w:ind w:firstLine="568"/>
        <w:jc w:val="both"/>
        <w:rPr>
          <w:rFonts w:ascii="Times New Roman" w:hAnsi="Times New Roman" w:cs="Times New Roman"/>
        </w:rPr>
      </w:pPr>
    </w:p>
    <w:p w14:paraId="2EA766F0" w14:textId="58BCE27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небольших значениях осевой силы </w:t>
      </w:r>
      <w:r w:rsidR="002A68EA" w:rsidRPr="00271493">
        <w:rPr>
          <w:rFonts w:ascii="Times New Roman" w:hAnsi="Times New Roman" w:cs="Times New Roman"/>
          <w:noProof/>
          <w:position w:val="-11"/>
        </w:rPr>
        <w:drawing>
          <wp:inline distT="0" distB="0" distL="0" distR="0" wp14:anchorId="3058E025" wp14:editId="75F525ED">
            <wp:extent cx="791845" cy="23876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791845" cy="238760"/>
                    </a:xfrm>
                    <a:prstGeom prst="rect">
                      <a:avLst/>
                    </a:prstGeom>
                    <a:noFill/>
                    <a:ln>
                      <a:noFill/>
                    </a:ln>
                  </pic:spPr>
                </pic:pic>
              </a:graphicData>
            </a:graphic>
          </wp:inline>
        </w:drawing>
      </w:r>
      <w:r w:rsidRPr="00271493">
        <w:rPr>
          <w:rFonts w:ascii="Times New Roman" w:hAnsi="Times New Roman" w:cs="Times New Roman"/>
        </w:rPr>
        <w:t>0,1 рассматриваемые элементы приближаются к изгибаемым, поэтому при их ра</w:t>
      </w:r>
      <w:r w:rsidRPr="00271493">
        <w:rPr>
          <w:rFonts w:ascii="Times New Roman" w:hAnsi="Times New Roman" w:cs="Times New Roman"/>
        </w:rPr>
        <w:t>счете необходимо учитывать соответствующие условия и требования.</w:t>
      </w:r>
    </w:p>
    <w:p w14:paraId="6724CE77" w14:textId="77777777" w:rsidR="00000000" w:rsidRPr="00271493" w:rsidRDefault="00001705">
      <w:pPr>
        <w:pStyle w:val="FORMATTEXT"/>
        <w:ind w:firstLine="568"/>
        <w:jc w:val="both"/>
        <w:rPr>
          <w:rFonts w:ascii="Times New Roman" w:hAnsi="Times New Roman" w:cs="Times New Roman"/>
        </w:rPr>
      </w:pPr>
    </w:p>
    <w:p w14:paraId="0A119DC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7.3.2 Расчеты на устойчивость внецентренно сжатых и сжато-изгибаемых элементов в плоскости действия момента, совпадающей с плоскостью симметрии сечения, выполняются согласно 7.1.7. При этом </w:t>
      </w:r>
      <w:r w:rsidRPr="00271493">
        <w:rPr>
          <w:rFonts w:ascii="Times New Roman" w:hAnsi="Times New Roman" w:cs="Times New Roman"/>
        </w:rPr>
        <w:t xml:space="preserve">начальные несовершенства в связи с малой вероятностью совпадения их максимальных значений с расчетным значением эксцентриситета </w:t>
      </w:r>
      <w:r w:rsidRPr="00271493">
        <w:rPr>
          <w:rFonts w:ascii="Times New Roman" w:hAnsi="Times New Roman" w:cs="Times New Roman"/>
          <w:i/>
          <w:iCs/>
        </w:rPr>
        <w:t>е=M</w:t>
      </w:r>
      <w:r w:rsidRPr="00271493">
        <w:rPr>
          <w:rFonts w:ascii="Times New Roman" w:hAnsi="Times New Roman" w:cs="Times New Roman"/>
        </w:rPr>
        <w:t>/</w:t>
      </w:r>
      <w:r w:rsidRPr="00271493">
        <w:rPr>
          <w:rFonts w:ascii="Times New Roman" w:hAnsi="Times New Roman" w:cs="Times New Roman"/>
          <w:i/>
          <w:iCs/>
        </w:rPr>
        <w:t>N</w:t>
      </w:r>
      <w:r w:rsidRPr="00271493">
        <w:rPr>
          <w:rFonts w:ascii="Times New Roman" w:hAnsi="Times New Roman" w:cs="Times New Roman"/>
        </w:rPr>
        <w:t xml:space="preserve"> в расчетах не учитываются.</w:t>
      </w:r>
    </w:p>
    <w:p w14:paraId="60DF6A88" w14:textId="77777777" w:rsidR="00000000" w:rsidRPr="00271493" w:rsidRDefault="00001705">
      <w:pPr>
        <w:pStyle w:val="FORMATTEXT"/>
        <w:ind w:firstLine="568"/>
        <w:jc w:val="both"/>
        <w:rPr>
          <w:rFonts w:ascii="Times New Roman" w:hAnsi="Times New Roman" w:cs="Times New Roman"/>
        </w:rPr>
      </w:pPr>
    </w:p>
    <w:p w14:paraId="7606D1EC" w14:textId="6C487EE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Расчеты выполняются с использованием коэффициентов устойчивости </w:t>
      </w:r>
      <w:r w:rsidR="002A68EA" w:rsidRPr="00271493">
        <w:rPr>
          <w:rFonts w:ascii="Times New Roman" w:hAnsi="Times New Roman" w:cs="Times New Roman"/>
          <w:noProof/>
          <w:position w:val="-11"/>
        </w:rPr>
        <w:drawing>
          <wp:inline distT="0" distB="0" distL="0" distR="0" wp14:anchorId="5C9BCA13" wp14:editId="75F8FE81">
            <wp:extent cx="191135" cy="231775"/>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71493">
        <w:rPr>
          <w:rFonts w:ascii="Times New Roman" w:hAnsi="Times New Roman" w:cs="Times New Roman"/>
        </w:rPr>
        <w:t xml:space="preserve">при внецентренном сжатии, которые получены в соответствии с расчетной схемой, приведенной на рисунке 3, в зависимости от относительного эксцентриситета </w:t>
      </w:r>
      <w:r w:rsidR="002A68EA" w:rsidRPr="00271493">
        <w:rPr>
          <w:rFonts w:ascii="Times New Roman" w:hAnsi="Times New Roman" w:cs="Times New Roman"/>
          <w:noProof/>
          <w:position w:val="-11"/>
        </w:rPr>
        <w:drawing>
          <wp:inline distT="0" distB="0" distL="0" distR="0" wp14:anchorId="5FA4248D" wp14:editId="32A47893">
            <wp:extent cx="266065" cy="238760"/>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271493">
        <w:rPr>
          <w:rFonts w:ascii="Times New Roman" w:hAnsi="Times New Roman" w:cs="Times New Roman"/>
        </w:rPr>
        <w:t xml:space="preserve">и условной гибкости </w:t>
      </w:r>
      <w:r w:rsidR="002A68EA" w:rsidRPr="00271493">
        <w:rPr>
          <w:rFonts w:ascii="Times New Roman" w:hAnsi="Times New Roman" w:cs="Times New Roman"/>
          <w:noProof/>
          <w:position w:val="-9"/>
        </w:rPr>
        <w:drawing>
          <wp:inline distT="0" distB="0" distL="0" distR="0" wp14:anchorId="371B1369" wp14:editId="6069BA8D">
            <wp:extent cx="143510" cy="198120"/>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r w:rsidRPr="00271493">
        <w:rPr>
          <w:rFonts w:ascii="Times New Roman" w:hAnsi="Times New Roman" w:cs="Times New Roman"/>
        </w:rPr>
        <w:t>.</w:t>
      </w:r>
    </w:p>
    <w:p w14:paraId="7EB047DC" w14:textId="77777777" w:rsidR="00000000" w:rsidRPr="00271493" w:rsidRDefault="00001705">
      <w:pPr>
        <w:pStyle w:val="FORMATTEXT"/>
        <w:ind w:firstLine="568"/>
        <w:jc w:val="both"/>
        <w:rPr>
          <w:rFonts w:ascii="Times New Roman" w:hAnsi="Times New Roman" w:cs="Times New Roman"/>
        </w:rPr>
      </w:pPr>
    </w:p>
    <w:p w14:paraId="4BC1D050" w14:textId="2572F2F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w:t>
      </w:r>
      <w:r w:rsidRPr="00271493">
        <w:rPr>
          <w:rFonts w:ascii="Times New Roman" w:hAnsi="Times New Roman" w:cs="Times New Roman"/>
        </w:rPr>
        <w:t xml:space="preserve">этом на рисунке 3 вместо начального эксцентриситета </w:t>
      </w:r>
      <w:r w:rsidR="002A68EA" w:rsidRPr="00271493">
        <w:rPr>
          <w:rFonts w:ascii="Times New Roman" w:hAnsi="Times New Roman" w:cs="Times New Roman"/>
          <w:noProof/>
          <w:position w:val="-11"/>
        </w:rPr>
        <w:drawing>
          <wp:inline distT="0" distB="0" distL="0" distR="0" wp14:anchorId="24C462FC" wp14:editId="2B3182C8">
            <wp:extent cx="184150" cy="231775"/>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 xml:space="preserve">следует принимать расчетный эксцентриситет </w:t>
      </w:r>
      <w:r w:rsidRPr="00271493">
        <w:rPr>
          <w:rFonts w:ascii="Times New Roman" w:hAnsi="Times New Roman" w:cs="Times New Roman"/>
          <w:i/>
          <w:iCs/>
        </w:rPr>
        <w:t>е</w:t>
      </w:r>
      <w:r w:rsidRPr="00271493">
        <w:rPr>
          <w:rFonts w:ascii="Times New Roman" w:hAnsi="Times New Roman" w:cs="Times New Roman"/>
        </w:rPr>
        <w:t xml:space="preserve">. Если </w:t>
      </w:r>
      <w:r w:rsidR="002A68EA" w:rsidRPr="00271493">
        <w:rPr>
          <w:rFonts w:ascii="Times New Roman" w:hAnsi="Times New Roman" w:cs="Times New Roman"/>
          <w:noProof/>
          <w:position w:val="-11"/>
        </w:rPr>
        <w:drawing>
          <wp:inline distT="0" distB="0" distL="0" distR="0" wp14:anchorId="1D162E19" wp14:editId="0C549AC1">
            <wp:extent cx="184150" cy="231775"/>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&gt;</w:t>
      </w:r>
      <w:r w:rsidRPr="00271493">
        <w:rPr>
          <w:rFonts w:ascii="Times New Roman" w:hAnsi="Times New Roman" w:cs="Times New Roman"/>
          <w:i/>
          <w:iCs/>
        </w:rPr>
        <w:t>е</w:t>
      </w:r>
      <w:r w:rsidRPr="00271493">
        <w:rPr>
          <w:rFonts w:ascii="Times New Roman" w:hAnsi="Times New Roman" w:cs="Times New Roman"/>
        </w:rPr>
        <w:t xml:space="preserve">, то вместо коэффициентов </w:t>
      </w:r>
      <w:r w:rsidR="002A68EA" w:rsidRPr="00271493">
        <w:rPr>
          <w:rFonts w:ascii="Times New Roman" w:hAnsi="Times New Roman" w:cs="Times New Roman"/>
          <w:noProof/>
          <w:position w:val="-11"/>
        </w:rPr>
        <w:drawing>
          <wp:inline distT="0" distB="0" distL="0" distR="0" wp14:anchorId="76F332AC" wp14:editId="01375F3C">
            <wp:extent cx="191135" cy="231775"/>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71493">
        <w:rPr>
          <w:rFonts w:ascii="Times New Roman" w:hAnsi="Times New Roman" w:cs="Times New Roman"/>
        </w:rPr>
        <w:t>необходимо принимат</w:t>
      </w:r>
      <w:r w:rsidRPr="00271493">
        <w:rPr>
          <w:rFonts w:ascii="Times New Roman" w:hAnsi="Times New Roman" w:cs="Times New Roman"/>
        </w:rPr>
        <w:t xml:space="preserve">ь коэффициенты </w:t>
      </w:r>
      <w:r w:rsidR="002A68EA" w:rsidRPr="00271493">
        <w:rPr>
          <w:rFonts w:ascii="Times New Roman" w:hAnsi="Times New Roman" w:cs="Times New Roman"/>
          <w:noProof/>
          <w:position w:val="-8"/>
        </w:rPr>
        <w:drawing>
          <wp:inline distT="0" distB="0" distL="0" distR="0" wp14:anchorId="6AEBD629" wp14:editId="19EAED3E">
            <wp:extent cx="143510" cy="163830"/>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271493">
        <w:rPr>
          <w:rFonts w:ascii="Times New Roman" w:hAnsi="Times New Roman" w:cs="Times New Roman"/>
        </w:rPr>
        <w:t>.</w:t>
      </w:r>
    </w:p>
    <w:p w14:paraId="65615D9C" w14:textId="77777777" w:rsidR="00000000" w:rsidRPr="00271493" w:rsidRDefault="00001705">
      <w:pPr>
        <w:pStyle w:val="FORMATTEXT"/>
        <w:ind w:firstLine="568"/>
        <w:jc w:val="both"/>
        <w:rPr>
          <w:rFonts w:ascii="Times New Roman" w:hAnsi="Times New Roman" w:cs="Times New Roman"/>
        </w:rPr>
      </w:pPr>
    </w:p>
    <w:p w14:paraId="74E6DCF7" w14:textId="343DB89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В таблице Д.2 (приложение Д) </w:t>
      </w:r>
      <w:r w:rsidRPr="00271493">
        <w:rPr>
          <w:rFonts w:ascii="Times New Roman" w:hAnsi="Times New Roman" w:cs="Times New Roman"/>
        </w:rPr>
        <w:t>СП 16.13330.2017</w:t>
      </w:r>
      <w:r w:rsidRPr="00271493">
        <w:rPr>
          <w:rFonts w:ascii="Times New Roman" w:hAnsi="Times New Roman" w:cs="Times New Roman"/>
        </w:rPr>
        <w:t xml:space="preserve"> приведены коэффициенты влияния формы сечения </w:t>
      </w:r>
      <w:r w:rsidR="002A68EA" w:rsidRPr="00271493">
        <w:rPr>
          <w:rFonts w:ascii="Times New Roman" w:hAnsi="Times New Roman" w:cs="Times New Roman"/>
          <w:noProof/>
          <w:position w:val="-8"/>
        </w:rPr>
        <w:drawing>
          <wp:inline distT="0" distB="0" distL="0" distR="0" wp14:anchorId="7483CF76" wp14:editId="56026085">
            <wp:extent cx="122555" cy="16383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271493">
        <w:rPr>
          <w:rFonts w:ascii="Times New Roman" w:hAnsi="Times New Roman" w:cs="Times New Roman"/>
        </w:rPr>
        <w:t xml:space="preserve">, с помощью которых учитывается развитие пластических деформаций и, таким образом, стержни различных типов сечений по значению предельных сил </w:t>
      </w:r>
      <w:r w:rsidR="002A68EA" w:rsidRPr="00271493">
        <w:rPr>
          <w:rFonts w:ascii="Times New Roman" w:hAnsi="Times New Roman" w:cs="Times New Roman"/>
          <w:i/>
          <w:iCs/>
          <w:noProof/>
          <w:position w:val="-11"/>
        </w:rPr>
        <w:drawing>
          <wp:inline distT="0" distB="0" distL="0" distR="0" wp14:anchorId="7FBAE9B5" wp14:editId="1227EA7B">
            <wp:extent cx="231775" cy="231775"/>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271493">
        <w:rPr>
          <w:rFonts w:ascii="Times New Roman" w:hAnsi="Times New Roman" w:cs="Times New Roman"/>
        </w:rPr>
        <w:t>приводятся к стержню прямоугольного сечения</w:t>
      </w:r>
      <w:r w:rsidRPr="00271493">
        <w:rPr>
          <w:rFonts w:ascii="Times New Roman" w:hAnsi="Times New Roman" w:cs="Times New Roman"/>
        </w:rPr>
        <w:t xml:space="preserve"> (для которого </w:t>
      </w:r>
      <w:r w:rsidR="002A68EA" w:rsidRPr="00271493">
        <w:rPr>
          <w:rFonts w:ascii="Times New Roman" w:hAnsi="Times New Roman" w:cs="Times New Roman"/>
          <w:noProof/>
          <w:position w:val="-8"/>
        </w:rPr>
        <w:drawing>
          <wp:inline distT="0" distB="0" distL="0" distR="0" wp14:anchorId="40A4D118" wp14:editId="31A3C4E1">
            <wp:extent cx="122555" cy="163830"/>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271493">
        <w:rPr>
          <w:rFonts w:ascii="Times New Roman" w:hAnsi="Times New Roman" w:cs="Times New Roman"/>
        </w:rPr>
        <w:t xml:space="preserve">=1) при одной и той же гибкости </w:t>
      </w:r>
      <w:r w:rsidR="002A68EA" w:rsidRPr="00271493">
        <w:rPr>
          <w:rFonts w:ascii="Times New Roman" w:hAnsi="Times New Roman" w:cs="Times New Roman"/>
          <w:noProof/>
          <w:position w:val="-9"/>
        </w:rPr>
        <w:drawing>
          <wp:inline distT="0" distB="0" distL="0" distR="0" wp14:anchorId="0DF667CE" wp14:editId="5C6D9E44">
            <wp:extent cx="122555" cy="18415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271493">
        <w:rPr>
          <w:rFonts w:ascii="Times New Roman" w:hAnsi="Times New Roman" w:cs="Times New Roman"/>
        </w:rPr>
        <w:t>.</w:t>
      </w:r>
    </w:p>
    <w:p w14:paraId="57B7F088" w14:textId="77777777" w:rsidR="00000000" w:rsidRPr="00271493" w:rsidRDefault="00001705">
      <w:pPr>
        <w:pStyle w:val="FORMATTEXT"/>
        <w:ind w:firstLine="568"/>
        <w:jc w:val="both"/>
        <w:rPr>
          <w:rFonts w:ascii="Times New Roman" w:hAnsi="Times New Roman" w:cs="Times New Roman"/>
        </w:rPr>
      </w:pPr>
    </w:p>
    <w:p w14:paraId="4693748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7.3.3 Расчетные значения изгибающего момента и продольной силы в элементе для вычисления эксцентриситета </w:t>
      </w:r>
      <w:r w:rsidRPr="00271493">
        <w:rPr>
          <w:rFonts w:ascii="Times New Roman" w:hAnsi="Times New Roman" w:cs="Times New Roman"/>
          <w:i/>
          <w:iCs/>
        </w:rPr>
        <w:t>е</w:t>
      </w:r>
      <w:r w:rsidRPr="00271493">
        <w:rPr>
          <w:rFonts w:ascii="Times New Roman" w:hAnsi="Times New Roman" w:cs="Times New Roman"/>
        </w:rPr>
        <w:t xml:space="preserve"> определяются из расчета упр</w:t>
      </w:r>
      <w:r w:rsidRPr="00271493">
        <w:rPr>
          <w:rFonts w:ascii="Times New Roman" w:hAnsi="Times New Roman" w:cs="Times New Roman"/>
        </w:rPr>
        <w:t>угой системы по недеформированной схеме и принимаются при одном и том же сочетании нагрузок с учетом изменения изгибающего момента по длине элемента и условий закрепления концов элемента.</w:t>
      </w:r>
    </w:p>
    <w:p w14:paraId="21EA9186" w14:textId="77777777" w:rsidR="00000000" w:rsidRPr="00271493" w:rsidRDefault="00001705">
      <w:pPr>
        <w:pStyle w:val="FORMATTEXT"/>
        <w:ind w:firstLine="568"/>
        <w:jc w:val="both"/>
        <w:rPr>
          <w:rFonts w:ascii="Times New Roman" w:hAnsi="Times New Roman" w:cs="Times New Roman"/>
        </w:rPr>
      </w:pPr>
    </w:p>
    <w:p w14:paraId="3EDD8EC8" w14:textId="3D84B9D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Увеличение прогибов </w:t>
      </w:r>
      <w:r w:rsidR="002A68EA" w:rsidRPr="00271493">
        <w:rPr>
          <w:rFonts w:ascii="Times New Roman" w:hAnsi="Times New Roman" w:cs="Times New Roman"/>
          <w:noProof/>
          <w:position w:val="-7"/>
        </w:rPr>
        <w:drawing>
          <wp:inline distT="0" distB="0" distL="0" distR="0" wp14:anchorId="40F8F465" wp14:editId="158229A7">
            <wp:extent cx="122555" cy="143510"/>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271493">
        <w:rPr>
          <w:rFonts w:ascii="Times New Roman" w:hAnsi="Times New Roman" w:cs="Times New Roman"/>
        </w:rPr>
        <w:t>внецентренн</w:t>
      </w:r>
      <w:r w:rsidRPr="00271493">
        <w:rPr>
          <w:rFonts w:ascii="Times New Roman" w:hAnsi="Times New Roman" w:cs="Times New Roman"/>
        </w:rPr>
        <w:t xml:space="preserve">о сжатых элементов при изгибе учтено в расчете отдельного стержня по деформированной схеме при определении предельной силы </w:t>
      </w:r>
      <w:r w:rsidR="002A68EA" w:rsidRPr="00271493">
        <w:rPr>
          <w:rFonts w:ascii="Times New Roman" w:hAnsi="Times New Roman" w:cs="Times New Roman"/>
          <w:noProof/>
          <w:position w:val="-11"/>
        </w:rPr>
        <w:drawing>
          <wp:inline distT="0" distB="0" distL="0" distR="0" wp14:anchorId="29C4A720" wp14:editId="7009B52F">
            <wp:extent cx="231775" cy="231775"/>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271493">
        <w:rPr>
          <w:rFonts w:ascii="Times New Roman" w:hAnsi="Times New Roman" w:cs="Times New Roman"/>
        </w:rPr>
        <w:t xml:space="preserve">(см. рисунок 3) и, следовательно, коэффициентов </w:t>
      </w:r>
      <w:r w:rsidR="002A68EA" w:rsidRPr="00271493">
        <w:rPr>
          <w:rFonts w:ascii="Times New Roman" w:hAnsi="Times New Roman" w:cs="Times New Roman"/>
          <w:noProof/>
          <w:position w:val="-11"/>
        </w:rPr>
        <w:drawing>
          <wp:inline distT="0" distB="0" distL="0" distR="0" wp14:anchorId="784C47B2" wp14:editId="57414862">
            <wp:extent cx="191135" cy="231775"/>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71493">
        <w:rPr>
          <w:rFonts w:ascii="Times New Roman" w:hAnsi="Times New Roman" w:cs="Times New Roman"/>
        </w:rPr>
        <w:t>.</w:t>
      </w:r>
    </w:p>
    <w:p w14:paraId="54BB64F9" w14:textId="77777777" w:rsidR="00000000" w:rsidRPr="00271493" w:rsidRDefault="00001705">
      <w:pPr>
        <w:pStyle w:val="FORMATTEXT"/>
        <w:ind w:firstLine="568"/>
        <w:jc w:val="both"/>
        <w:rPr>
          <w:rFonts w:ascii="Times New Roman" w:hAnsi="Times New Roman" w:cs="Times New Roman"/>
        </w:rPr>
      </w:pPr>
    </w:p>
    <w:p w14:paraId="6123C48D" w14:textId="746D7E00"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7.3.4 При </w:t>
      </w:r>
      <w:r w:rsidRPr="00271493">
        <w:rPr>
          <w:rFonts w:ascii="Times New Roman" w:hAnsi="Times New Roman" w:cs="Times New Roman"/>
        </w:rPr>
        <w:t xml:space="preserve">расчете внецентренно сжатых стержней с резко несимметричными типами сечений возникает опасность появления значительных деформаций со стороны растянутого волокна. Этого нельзя допустить для стержней из сталей, у которых величина отношения </w:t>
      </w:r>
      <w:r w:rsidR="002A68EA" w:rsidRPr="00271493">
        <w:rPr>
          <w:rFonts w:ascii="Times New Roman" w:hAnsi="Times New Roman" w:cs="Times New Roman"/>
          <w:noProof/>
          <w:position w:val="-11"/>
        </w:rPr>
        <w:drawing>
          <wp:inline distT="0" distB="0" distL="0" distR="0" wp14:anchorId="21676609" wp14:editId="542D99AE">
            <wp:extent cx="464185" cy="238760"/>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64185" cy="238760"/>
                    </a:xfrm>
                    <a:prstGeom prst="rect">
                      <a:avLst/>
                    </a:prstGeom>
                    <a:noFill/>
                    <a:ln>
                      <a:noFill/>
                    </a:ln>
                  </pic:spPr>
                </pic:pic>
              </a:graphicData>
            </a:graphic>
          </wp:inline>
        </w:drawing>
      </w:r>
      <w:r w:rsidRPr="00271493">
        <w:rPr>
          <w:rFonts w:ascii="Times New Roman" w:hAnsi="Times New Roman" w:cs="Times New Roman"/>
        </w:rPr>
        <w:t xml:space="preserve">составляет 1,17 и менее. В связи с этим для таких стержней наряду с проверкой их устойчивости предусмотрена проверка прочности растянутого волокна по формуле (107) </w:t>
      </w:r>
      <w:r w:rsidRPr="00271493">
        <w:rPr>
          <w:rFonts w:ascii="Times New Roman" w:hAnsi="Times New Roman" w:cs="Times New Roman"/>
        </w:rPr>
        <w:t>СП 16.13330.2017</w:t>
      </w:r>
      <w:r w:rsidRPr="00271493">
        <w:rPr>
          <w:rFonts w:ascii="Times New Roman" w:hAnsi="Times New Roman" w:cs="Times New Roman"/>
        </w:rPr>
        <w:t>, в которой изгибающий момент приближенно определяется с учетом деформированной схемы.</w:t>
      </w:r>
    </w:p>
    <w:p w14:paraId="34382D1D" w14:textId="77777777" w:rsidR="00000000" w:rsidRPr="00271493" w:rsidRDefault="00001705">
      <w:pPr>
        <w:pStyle w:val="FORMATTEXT"/>
        <w:ind w:firstLine="568"/>
        <w:jc w:val="both"/>
        <w:rPr>
          <w:rFonts w:ascii="Times New Roman" w:hAnsi="Times New Roman" w:cs="Times New Roman"/>
        </w:rPr>
      </w:pPr>
    </w:p>
    <w:p w14:paraId="747A81A3" w14:textId="156AD2D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3</w:t>
      </w:r>
      <w:r w:rsidRPr="00271493">
        <w:rPr>
          <w:rFonts w:ascii="Times New Roman" w:hAnsi="Times New Roman" w:cs="Times New Roman"/>
        </w:rPr>
        <w:t>).</w:t>
      </w:r>
    </w:p>
    <w:p w14:paraId="1ACC4B2B" w14:textId="77777777" w:rsidR="00000000" w:rsidRPr="00271493" w:rsidRDefault="00001705">
      <w:pPr>
        <w:pStyle w:val="FORMATTEXT"/>
        <w:ind w:firstLine="568"/>
        <w:jc w:val="both"/>
        <w:rPr>
          <w:rFonts w:ascii="Times New Roman" w:hAnsi="Times New Roman" w:cs="Times New Roman"/>
        </w:rPr>
      </w:pPr>
    </w:p>
    <w:p w14:paraId="2A6C7B54" w14:textId="0F041E5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7.3.5 При изгибе внецентренно сжатых элементов в плоскости наибольшей жесткости </w:t>
      </w:r>
      <w:r w:rsidRPr="00271493">
        <w:rPr>
          <w:rFonts w:ascii="Times New Roman" w:hAnsi="Times New Roman" w:cs="Times New Roman"/>
          <w:i/>
          <w:iCs/>
        </w:rPr>
        <w:t>х-х</w:t>
      </w:r>
      <w:r w:rsidRPr="00271493">
        <w:rPr>
          <w:rFonts w:ascii="Times New Roman" w:hAnsi="Times New Roman" w:cs="Times New Roman"/>
        </w:rPr>
        <w:t xml:space="preserve"> (</w:t>
      </w:r>
      <w:r w:rsidR="002A68EA" w:rsidRPr="00271493">
        <w:rPr>
          <w:rFonts w:ascii="Times New Roman" w:hAnsi="Times New Roman" w:cs="Times New Roman"/>
          <w:noProof/>
          <w:position w:val="-11"/>
        </w:rPr>
        <w:drawing>
          <wp:inline distT="0" distB="0" distL="0" distR="0" wp14:anchorId="16C2302D" wp14:editId="4B18BC7F">
            <wp:extent cx="464185" cy="238760"/>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64185" cy="238760"/>
                    </a:xfrm>
                    <a:prstGeom prst="rect">
                      <a:avLst/>
                    </a:prstGeom>
                    <a:noFill/>
                    <a:ln>
                      <a:noFill/>
                    </a:ln>
                  </pic:spPr>
                </pic:pic>
              </a:graphicData>
            </a:graphic>
          </wp:inline>
        </w:drawing>
      </w:r>
      <w:r w:rsidRPr="00271493">
        <w:rPr>
          <w:rFonts w:ascii="Times New Roman" w:hAnsi="Times New Roman" w:cs="Times New Roman"/>
        </w:rPr>
        <w:t xml:space="preserve">), совпадающей с плоскостью симметрии, становится возможной потеря устойчивости из плоскости действия момента при изгибно-крутильных деформациях раньше достижения предельной силы </w:t>
      </w:r>
      <w:r w:rsidR="002A68EA" w:rsidRPr="00271493">
        <w:rPr>
          <w:rFonts w:ascii="Times New Roman" w:hAnsi="Times New Roman" w:cs="Times New Roman"/>
          <w:i/>
          <w:iCs/>
          <w:noProof/>
          <w:position w:val="-11"/>
        </w:rPr>
        <w:drawing>
          <wp:inline distT="0" distB="0" distL="0" distR="0" wp14:anchorId="32BEFE13" wp14:editId="421A3485">
            <wp:extent cx="231775" cy="231775"/>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271493">
        <w:rPr>
          <w:rFonts w:ascii="Times New Roman" w:hAnsi="Times New Roman" w:cs="Times New Roman"/>
        </w:rPr>
        <w:t>, прини</w:t>
      </w:r>
      <w:r w:rsidRPr="00271493">
        <w:rPr>
          <w:rFonts w:ascii="Times New Roman" w:hAnsi="Times New Roman" w:cs="Times New Roman"/>
        </w:rPr>
        <w:t>маемой в качестве критерия при плоской форме потери устойчивости (см. рисунок 3).</w:t>
      </w:r>
    </w:p>
    <w:p w14:paraId="1EC3FCAA" w14:textId="77777777" w:rsidR="00000000" w:rsidRPr="00271493" w:rsidRDefault="00001705">
      <w:pPr>
        <w:pStyle w:val="FORMATTEXT"/>
        <w:ind w:firstLine="568"/>
        <w:jc w:val="both"/>
        <w:rPr>
          <w:rFonts w:ascii="Times New Roman" w:hAnsi="Times New Roman" w:cs="Times New Roman"/>
        </w:rPr>
      </w:pPr>
    </w:p>
    <w:p w14:paraId="5FC0D39B" w14:textId="40AB4DB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В этом случае проверку устойчивости следует выполнять в плоскости наименьшей жесткости </w:t>
      </w:r>
      <w:r w:rsidRPr="00271493">
        <w:rPr>
          <w:rFonts w:ascii="Times New Roman" w:hAnsi="Times New Roman" w:cs="Times New Roman"/>
          <w:i/>
          <w:iCs/>
        </w:rPr>
        <w:t>у-у</w:t>
      </w:r>
      <w:r w:rsidRPr="00271493">
        <w:rPr>
          <w:rFonts w:ascii="Times New Roman" w:hAnsi="Times New Roman" w:cs="Times New Roman"/>
        </w:rPr>
        <w:t xml:space="preserve"> как центрально сжатого элемента с введением коэффициента </w:t>
      </w:r>
      <w:r w:rsidRPr="00271493">
        <w:rPr>
          <w:rFonts w:ascii="Times New Roman" w:hAnsi="Times New Roman" w:cs="Times New Roman"/>
          <w:i/>
          <w:iCs/>
        </w:rPr>
        <w:t>с</w:t>
      </w:r>
      <w:r w:rsidRPr="00271493">
        <w:rPr>
          <w:rFonts w:ascii="Times New Roman" w:hAnsi="Times New Roman" w:cs="Times New Roman"/>
        </w:rPr>
        <w:t>, учитывающего влияние и</w:t>
      </w:r>
      <w:r w:rsidRPr="00271493">
        <w:rPr>
          <w:rFonts w:ascii="Times New Roman" w:hAnsi="Times New Roman" w:cs="Times New Roman"/>
        </w:rPr>
        <w:t xml:space="preserve">згибающего момента </w:t>
      </w:r>
      <w:r w:rsidR="002A68EA" w:rsidRPr="00271493">
        <w:rPr>
          <w:rFonts w:ascii="Times New Roman" w:hAnsi="Times New Roman" w:cs="Times New Roman"/>
          <w:noProof/>
          <w:position w:val="-11"/>
        </w:rPr>
        <w:drawing>
          <wp:inline distT="0" distB="0" distL="0" distR="0" wp14:anchorId="6425DC91" wp14:editId="3D31F5B1">
            <wp:extent cx="259080" cy="231775"/>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271493">
        <w:rPr>
          <w:rFonts w:ascii="Times New Roman" w:hAnsi="Times New Roman" w:cs="Times New Roman"/>
        </w:rPr>
        <w:t>на пространственную потерю устойчивости стержня.</w:t>
      </w:r>
    </w:p>
    <w:p w14:paraId="0382D6F3" w14:textId="77777777" w:rsidR="00000000" w:rsidRPr="00271493" w:rsidRDefault="00001705">
      <w:pPr>
        <w:pStyle w:val="FORMATTEXT"/>
        <w:ind w:firstLine="568"/>
        <w:jc w:val="both"/>
        <w:rPr>
          <w:rFonts w:ascii="Times New Roman" w:hAnsi="Times New Roman" w:cs="Times New Roman"/>
        </w:rPr>
      </w:pPr>
    </w:p>
    <w:p w14:paraId="4D7CE27F" w14:textId="3E17D9E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7.3.6 При гибкости </w:t>
      </w:r>
      <w:r w:rsidR="002A68EA" w:rsidRPr="00271493">
        <w:rPr>
          <w:rFonts w:ascii="Times New Roman" w:hAnsi="Times New Roman" w:cs="Times New Roman"/>
          <w:noProof/>
          <w:position w:val="-12"/>
        </w:rPr>
        <w:drawing>
          <wp:inline distT="0" distB="0" distL="0" distR="0" wp14:anchorId="1B8B9353" wp14:editId="5E5A0252">
            <wp:extent cx="1412240" cy="273050"/>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412240" cy="273050"/>
                    </a:xfrm>
                    <a:prstGeom prst="rect">
                      <a:avLst/>
                    </a:prstGeom>
                    <a:noFill/>
                    <a:ln>
                      <a:noFill/>
                    </a:ln>
                  </pic:spPr>
                </pic:pic>
              </a:graphicData>
            </a:graphic>
          </wp:inline>
        </w:drawing>
      </w:r>
      <w:r w:rsidRPr="00271493">
        <w:rPr>
          <w:rFonts w:ascii="Times New Roman" w:hAnsi="Times New Roman" w:cs="Times New Roman"/>
        </w:rPr>
        <w:t xml:space="preserve">потеря устойчивости внецентренно сжатых стержней при изгибно-крутильных деформациях происходит в </w:t>
      </w:r>
      <w:r w:rsidRPr="00271493">
        <w:rPr>
          <w:rFonts w:ascii="Times New Roman" w:hAnsi="Times New Roman" w:cs="Times New Roman"/>
        </w:rPr>
        <w:t xml:space="preserve">пределах упругих деформаций. В этом случае для определения коэффициента </w:t>
      </w:r>
      <w:r w:rsidRPr="00271493">
        <w:rPr>
          <w:rFonts w:ascii="Times New Roman" w:hAnsi="Times New Roman" w:cs="Times New Roman"/>
          <w:i/>
          <w:iCs/>
        </w:rPr>
        <w:t>с</w:t>
      </w:r>
      <w:r w:rsidRPr="00271493">
        <w:rPr>
          <w:rFonts w:ascii="Times New Roman" w:hAnsi="Times New Roman" w:cs="Times New Roman"/>
        </w:rPr>
        <w:t xml:space="preserve"> использована теория устойчивости тонкостенных стержней В.З.Власова (см. 7.1.9).</w:t>
      </w:r>
    </w:p>
    <w:p w14:paraId="4B0A0125" w14:textId="77777777" w:rsidR="00000000" w:rsidRPr="00271493" w:rsidRDefault="00001705">
      <w:pPr>
        <w:pStyle w:val="FORMATTEXT"/>
        <w:ind w:firstLine="568"/>
        <w:jc w:val="both"/>
        <w:rPr>
          <w:rFonts w:ascii="Times New Roman" w:hAnsi="Times New Roman" w:cs="Times New Roman"/>
        </w:rPr>
      </w:pPr>
    </w:p>
    <w:p w14:paraId="59DACE9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7.3.7 При расчете сквозных внецентренно сжатых стержней необходимо выполнять проверку устойчивости вс</w:t>
      </w:r>
      <w:r w:rsidRPr="00271493">
        <w:rPr>
          <w:rFonts w:ascii="Times New Roman" w:hAnsi="Times New Roman" w:cs="Times New Roman"/>
        </w:rPr>
        <w:t>его стержня с учетом 7.1.14, а также отдельных ветвей как в плоскости изгиба в пределах панели, так и из плоскости изгиба всей ветви с учетом ее раскрепления в направлении, перпендикулярном к плоскости соединительных элементов.</w:t>
      </w:r>
    </w:p>
    <w:p w14:paraId="3A33809F" w14:textId="77777777" w:rsidR="00000000" w:rsidRPr="00271493" w:rsidRDefault="00001705">
      <w:pPr>
        <w:pStyle w:val="FORMATTEXT"/>
        <w:ind w:firstLine="568"/>
        <w:jc w:val="both"/>
        <w:rPr>
          <w:rFonts w:ascii="Times New Roman" w:hAnsi="Times New Roman" w:cs="Times New Roman"/>
        </w:rPr>
      </w:pPr>
    </w:p>
    <w:p w14:paraId="64DA157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определении расчетной д</w:t>
      </w:r>
      <w:r w:rsidRPr="00271493">
        <w:rPr>
          <w:rFonts w:ascii="Times New Roman" w:hAnsi="Times New Roman" w:cs="Times New Roman"/>
        </w:rPr>
        <w:t>лины ветвей в обеих плоскостях следует учитывать переменность продольной силы по длине ветви за счет изменения изгибающего момента (см. раздел 8).</w:t>
      </w:r>
    </w:p>
    <w:p w14:paraId="1D76A843" w14:textId="77777777" w:rsidR="00000000" w:rsidRPr="00271493" w:rsidRDefault="00001705">
      <w:pPr>
        <w:pStyle w:val="FORMATTEXT"/>
        <w:ind w:firstLine="568"/>
        <w:jc w:val="both"/>
        <w:rPr>
          <w:rFonts w:ascii="Times New Roman" w:hAnsi="Times New Roman" w:cs="Times New Roman"/>
        </w:rPr>
      </w:pPr>
    </w:p>
    <w:p w14:paraId="58BD9AC2" w14:textId="3766A85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1</w:t>
      </w:r>
      <w:r w:rsidRPr="00271493">
        <w:rPr>
          <w:rFonts w:ascii="Times New Roman" w:hAnsi="Times New Roman" w:cs="Times New Roman"/>
        </w:rPr>
        <w:t>).</w:t>
      </w:r>
    </w:p>
    <w:p w14:paraId="7CE6DC70" w14:textId="77777777" w:rsidR="00000000" w:rsidRPr="00271493" w:rsidRDefault="00001705">
      <w:pPr>
        <w:pStyle w:val="FORMATTEXT"/>
        <w:ind w:firstLine="568"/>
        <w:jc w:val="both"/>
        <w:rPr>
          <w:rFonts w:ascii="Times New Roman" w:hAnsi="Times New Roman" w:cs="Times New Roman"/>
        </w:rPr>
      </w:pPr>
    </w:p>
    <w:p w14:paraId="3FA3BE5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7.3.8 Устойчивость стержня, сжатого с изгибом в двух главных плоскостях, сводится к определению предельной точки на кривой состояний равновесия с учетом работы стали за пределом упругости. В связи со сложностью решения задачи резу</w:t>
      </w:r>
      <w:r w:rsidRPr="00271493">
        <w:rPr>
          <w:rFonts w:ascii="Times New Roman" w:hAnsi="Times New Roman" w:cs="Times New Roman"/>
        </w:rPr>
        <w:t>льтаты, пригодные для практического использования, получены лишь для определенных типов сечений с одинаковыми эксцентриситетами на концах.</w:t>
      </w:r>
    </w:p>
    <w:p w14:paraId="07C99049" w14:textId="77777777" w:rsidR="00000000" w:rsidRPr="00271493" w:rsidRDefault="00001705">
      <w:pPr>
        <w:pStyle w:val="FORMATTEXT"/>
        <w:ind w:firstLine="568"/>
        <w:jc w:val="both"/>
        <w:rPr>
          <w:rFonts w:ascii="Times New Roman" w:hAnsi="Times New Roman" w:cs="Times New Roman"/>
        </w:rPr>
      </w:pPr>
    </w:p>
    <w:p w14:paraId="5AB0E5FB" w14:textId="6BB9ACD0"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7.3.9 Для стержней замкнутого или сплошного сечения с двумя осями симметрии (трубы, брусья прямоугольного сечения) в</w:t>
      </w:r>
      <w:r w:rsidRPr="00271493">
        <w:rPr>
          <w:rFonts w:ascii="Times New Roman" w:hAnsi="Times New Roman" w:cs="Times New Roman"/>
        </w:rPr>
        <w:t xml:space="preserve">лияние кручения на предельную нагрузку несущественно. В связи с этим проверка устойчивости таких стержней, сжатых с изгибом в двух главных плоскостях, при </w:t>
      </w:r>
      <w:r w:rsidR="002A68EA" w:rsidRPr="00271493">
        <w:rPr>
          <w:rFonts w:ascii="Times New Roman" w:hAnsi="Times New Roman" w:cs="Times New Roman"/>
          <w:noProof/>
          <w:position w:val="-9"/>
        </w:rPr>
        <w:drawing>
          <wp:inline distT="0" distB="0" distL="0" distR="0" wp14:anchorId="549F992A" wp14:editId="0C1DBBC8">
            <wp:extent cx="266065" cy="198120"/>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66065" cy="198120"/>
                    </a:xfrm>
                    <a:prstGeom prst="rect">
                      <a:avLst/>
                    </a:prstGeom>
                    <a:noFill/>
                    <a:ln>
                      <a:noFill/>
                    </a:ln>
                  </pic:spPr>
                </pic:pic>
              </a:graphicData>
            </a:graphic>
          </wp:inline>
        </w:drawing>
      </w:r>
      <w:r w:rsidRPr="00271493">
        <w:rPr>
          <w:rFonts w:ascii="Times New Roman" w:hAnsi="Times New Roman" w:cs="Times New Roman"/>
        </w:rPr>
        <w:t>0,65 выполняется по формулам:</w:t>
      </w:r>
    </w:p>
    <w:p w14:paraId="4F73C77E" w14:textId="77777777" w:rsidR="00000000" w:rsidRPr="00271493" w:rsidRDefault="00001705">
      <w:pPr>
        <w:pStyle w:val="FORMATTEXT"/>
        <w:ind w:firstLine="568"/>
        <w:jc w:val="both"/>
        <w:rPr>
          <w:rFonts w:ascii="Times New Roman" w:hAnsi="Times New Roman" w:cs="Times New Roman"/>
        </w:rPr>
      </w:pPr>
    </w:p>
    <w:p w14:paraId="27B90989" w14:textId="3937678E"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56"/>
        </w:rPr>
        <w:lastRenderedPageBreak/>
        <w:drawing>
          <wp:inline distT="0" distB="0" distL="0" distR="0" wp14:anchorId="09C3BB13" wp14:editId="1E4431CE">
            <wp:extent cx="2353945" cy="1371600"/>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353945" cy="1371600"/>
                    </a:xfrm>
                    <a:prstGeom prst="rect">
                      <a:avLst/>
                    </a:prstGeom>
                    <a:noFill/>
                    <a:ln>
                      <a:noFill/>
                    </a:ln>
                  </pic:spPr>
                </pic:pic>
              </a:graphicData>
            </a:graphic>
          </wp:inline>
        </w:drawing>
      </w:r>
      <w:r w:rsidR="00001705" w:rsidRPr="00271493">
        <w:rPr>
          <w:rFonts w:ascii="Times New Roman" w:hAnsi="Times New Roman" w:cs="Times New Roman"/>
        </w:rPr>
        <w:t xml:space="preserve">,                                 (33) </w:t>
      </w:r>
    </w:p>
    <w:p w14:paraId="00AFA1AB"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6CD9C8E0" w14:textId="1C620056"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2"/>
        </w:rPr>
        <w:drawing>
          <wp:inline distT="0" distB="0" distL="0" distR="0" wp14:anchorId="34EC8113" wp14:editId="75ECE6DF">
            <wp:extent cx="1078230" cy="266065"/>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078230" cy="266065"/>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2"/>
        </w:rPr>
        <w:drawing>
          <wp:inline distT="0" distB="0" distL="0" distR="0" wp14:anchorId="70208014" wp14:editId="4D3D86FB">
            <wp:extent cx="1112520" cy="27305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112520" cy="273050"/>
                    </a:xfrm>
                    <a:prstGeom prst="rect">
                      <a:avLst/>
                    </a:prstGeom>
                    <a:noFill/>
                    <a:ln>
                      <a:noFill/>
                    </a:ln>
                  </pic:spPr>
                </pic:pic>
              </a:graphicData>
            </a:graphic>
          </wp:inline>
        </w:drawing>
      </w:r>
      <w:r w:rsidRPr="00271493">
        <w:rPr>
          <w:rFonts w:ascii="Times New Roman" w:hAnsi="Times New Roman" w:cs="Times New Roman"/>
        </w:rPr>
        <w:t>.</w:t>
      </w:r>
    </w:p>
    <w:p w14:paraId="79FC3C93"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5CACBAE0"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      </w:t>
      </w: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7.4 Подбор сечений центрально сжатых, сжато-изгибаемых и изгибаемых элементов"</w:instrText>
      </w:r>
      <w:r w:rsidRPr="00271493">
        <w:rPr>
          <w:rFonts w:ascii="Times New Roman" w:hAnsi="Times New Roman" w:cs="Times New Roman"/>
        </w:rPr>
        <w:fldChar w:fldCharType="end"/>
      </w:r>
    </w:p>
    <w:p w14:paraId="698A1DBB" w14:textId="77777777" w:rsidR="00000000" w:rsidRPr="00271493" w:rsidRDefault="00001705">
      <w:pPr>
        <w:pStyle w:val="HEADERTEXT"/>
        <w:rPr>
          <w:rFonts w:ascii="Times New Roman" w:hAnsi="Times New Roman" w:cs="Times New Roman"/>
          <w:b/>
          <w:bCs/>
          <w:color w:val="auto"/>
        </w:rPr>
      </w:pPr>
    </w:p>
    <w:p w14:paraId="72A38086" w14:textId="77777777" w:rsidR="00000000" w:rsidRPr="00271493" w:rsidRDefault="00001705">
      <w:pPr>
        <w:pStyle w:val="HEADERTEXT"/>
        <w:ind w:firstLine="568"/>
        <w:jc w:val="both"/>
        <w:outlineLvl w:val="3"/>
        <w:rPr>
          <w:rFonts w:ascii="Times New Roman" w:hAnsi="Times New Roman" w:cs="Times New Roman"/>
          <w:b/>
          <w:bCs/>
          <w:color w:val="auto"/>
        </w:rPr>
      </w:pPr>
      <w:r w:rsidRPr="00271493">
        <w:rPr>
          <w:rFonts w:ascii="Times New Roman" w:hAnsi="Times New Roman" w:cs="Times New Roman"/>
          <w:b/>
          <w:bCs/>
          <w:color w:val="auto"/>
        </w:rPr>
        <w:t xml:space="preserve"> 7.4 Подбор сечений центрально сжатых, сжато-изгибаемых и изгибаемых элементов </w:t>
      </w:r>
    </w:p>
    <w:p w14:paraId="05867C9C" w14:textId="77777777" w:rsidR="00000000" w:rsidRPr="00271493" w:rsidRDefault="00001705">
      <w:pPr>
        <w:pStyle w:val="HEADERTEXT"/>
        <w:ind w:firstLine="568"/>
        <w:jc w:val="both"/>
        <w:outlineLvl w:val="3"/>
        <w:rPr>
          <w:rFonts w:ascii="Times New Roman" w:hAnsi="Times New Roman" w:cs="Times New Roman"/>
          <w:b/>
          <w:bCs/>
          <w:color w:val="auto"/>
        </w:rPr>
      </w:pPr>
      <w:r w:rsidRPr="00271493">
        <w:rPr>
          <w:rFonts w:ascii="Times New Roman" w:hAnsi="Times New Roman" w:cs="Times New Roman"/>
          <w:b/>
          <w:bCs/>
          <w:color w:val="auto"/>
        </w:rPr>
        <w:fldChar w:fldCharType="begin"/>
      </w:r>
      <w:r w:rsidRPr="00271493">
        <w:rPr>
          <w:rFonts w:ascii="Times New Roman" w:hAnsi="Times New Roman" w:cs="Times New Roman"/>
          <w:b/>
          <w:bCs/>
          <w:color w:val="auto"/>
        </w:rPr>
        <w:instrText xml:space="preserve">tc </w:instrText>
      </w:r>
      <w:r w:rsidRPr="00271493">
        <w:rPr>
          <w:rFonts w:ascii="Times New Roman" w:hAnsi="Times New Roman" w:cs="Times New Roman"/>
          <w:b/>
          <w:bCs/>
          <w:color w:val="auto"/>
        </w:rPr>
        <w:instrText xml:space="preserve"> \l 4 </w:instrText>
      </w:r>
      <w:r w:rsidRPr="00271493">
        <w:rPr>
          <w:rFonts w:ascii="Times New Roman" w:hAnsi="Times New Roman" w:cs="Times New Roman"/>
          <w:b/>
          <w:bCs/>
          <w:color w:val="auto"/>
        </w:rPr>
        <w:instrText>"</w:instrText>
      </w:r>
      <w:r w:rsidRPr="00271493">
        <w:rPr>
          <w:rFonts w:ascii="Times New Roman" w:hAnsi="Times New Roman" w:cs="Times New Roman"/>
          <w:b/>
          <w:bCs/>
          <w:color w:val="auto"/>
        </w:rPr>
        <w:instrText>7.4.1 Общие положения"</w:instrText>
      </w:r>
      <w:r w:rsidRPr="00271493">
        <w:rPr>
          <w:rFonts w:ascii="Times New Roman" w:hAnsi="Times New Roman" w:cs="Times New Roman"/>
          <w:b/>
          <w:bCs/>
          <w:color w:val="auto"/>
        </w:rPr>
        <w:fldChar w:fldCharType="end"/>
      </w:r>
    </w:p>
    <w:p w14:paraId="13671DC1" w14:textId="77777777" w:rsidR="00000000" w:rsidRPr="00271493" w:rsidRDefault="00001705">
      <w:pPr>
        <w:pStyle w:val="HEADERTEXT"/>
        <w:rPr>
          <w:rFonts w:ascii="Times New Roman" w:hAnsi="Times New Roman" w:cs="Times New Roman"/>
          <w:b/>
          <w:bCs/>
          <w:color w:val="auto"/>
        </w:rPr>
      </w:pPr>
    </w:p>
    <w:p w14:paraId="75ED279D" w14:textId="77777777" w:rsidR="00000000" w:rsidRPr="00271493" w:rsidRDefault="00001705">
      <w:pPr>
        <w:pStyle w:val="HEADERTEXT"/>
        <w:outlineLvl w:val="4"/>
        <w:rPr>
          <w:rFonts w:ascii="Times New Roman" w:hAnsi="Times New Roman" w:cs="Times New Roman"/>
          <w:b/>
          <w:bCs/>
          <w:color w:val="auto"/>
        </w:rPr>
      </w:pPr>
      <w:r w:rsidRPr="00271493">
        <w:rPr>
          <w:rFonts w:ascii="Times New Roman" w:hAnsi="Times New Roman" w:cs="Times New Roman"/>
          <w:b/>
          <w:bCs/>
          <w:color w:val="auto"/>
        </w:rPr>
        <w:t xml:space="preserve">      7.4.1 Общие положения </w:t>
      </w:r>
    </w:p>
    <w:p w14:paraId="26159C3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7.4.1.1 Подбор поперечных сечений стальных элементов выполняется в три этапа:</w:t>
      </w:r>
    </w:p>
    <w:p w14:paraId="261685EE" w14:textId="77777777" w:rsidR="00000000" w:rsidRPr="00271493" w:rsidRDefault="00001705">
      <w:pPr>
        <w:pStyle w:val="FORMATTEXT"/>
        <w:ind w:firstLine="568"/>
        <w:jc w:val="both"/>
        <w:rPr>
          <w:rFonts w:ascii="Times New Roman" w:hAnsi="Times New Roman" w:cs="Times New Roman"/>
        </w:rPr>
      </w:pPr>
    </w:p>
    <w:p w14:paraId="491CCBC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первый</w:t>
      </w:r>
      <w:r w:rsidRPr="00271493">
        <w:rPr>
          <w:rFonts w:ascii="Times New Roman" w:hAnsi="Times New Roman" w:cs="Times New Roman"/>
        </w:rPr>
        <w:t xml:space="preserve"> - предварительный расчет, выявляющий ориентировочные параметры элементов сечения;</w:t>
      </w:r>
    </w:p>
    <w:p w14:paraId="70C2AD11" w14:textId="77777777" w:rsidR="00000000" w:rsidRPr="00271493" w:rsidRDefault="00001705">
      <w:pPr>
        <w:pStyle w:val="FORMATTEXT"/>
        <w:ind w:firstLine="568"/>
        <w:jc w:val="both"/>
        <w:rPr>
          <w:rFonts w:ascii="Times New Roman" w:hAnsi="Times New Roman" w:cs="Times New Roman"/>
        </w:rPr>
      </w:pPr>
    </w:p>
    <w:p w14:paraId="7776573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второй</w:t>
      </w:r>
      <w:r w:rsidRPr="00271493">
        <w:rPr>
          <w:rFonts w:ascii="Times New Roman" w:hAnsi="Times New Roman" w:cs="Times New Roman"/>
        </w:rPr>
        <w:t xml:space="preserve"> - компоновка сечения и вычисление его геометрическ</w:t>
      </w:r>
      <w:r w:rsidRPr="00271493">
        <w:rPr>
          <w:rFonts w:ascii="Times New Roman" w:hAnsi="Times New Roman" w:cs="Times New Roman"/>
        </w:rPr>
        <w:t>их характеристик;</w:t>
      </w:r>
    </w:p>
    <w:p w14:paraId="11FCC481" w14:textId="77777777" w:rsidR="00000000" w:rsidRPr="00271493" w:rsidRDefault="00001705">
      <w:pPr>
        <w:pStyle w:val="FORMATTEXT"/>
        <w:ind w:firstLine="568"/>
        <w:jc w:val="both"/>
        <w:rPr>
          <w:rFonts w:ascii="Times New Roman" w:hAnsi="Times New Roman" w:cs="Times New Roman"/>
        </w:rPr>
      </w:pPr>
    </w:p>
    <w:p w14:paraId="290B558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третий</w:t>
      </w:r>
      <w:r w:rsidRPr="00271493">
        <w:rPr>
          <w:rFonts w:ascii="Times New Roman" w:hAnsi="Times New Roman" w:cs="Times New Roman"/>
        </w:rPr>
        <w:t xml:space="preserve"> - проверочный расчет сечения элемента и уточнение его параметров.</w:t>
      </w:r>
    </w:p>
    <w:p w14:paraId="32DC7BD3" w14:textId="77777777" w:rsidR="00000000" w:rsidRPr="00271493" w:rsidRDefault="00001705">
      <w:pPr>
        <w:pStyle w:val="FORMATTEXT"/>
        <w:ind w:firstLine="568"/>
        <w:jc w:val="both"/>
        <w:rPr>
          <w:rFonts w:ascii="Times New Roman" w:hAnsi="Times New Roman" w:cs="Times New Roman"/>
        </w:rPr>
      </w:pPr>
    </w:p>
    <w:p w14:paraId="39423EB5" w14:textId="7096E29A"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1</w:t>
      </w:r>
      <w:r w:rsidRPr="00271493">
        <w:rPr>
          <w:rFonts w:ascii="Times New Roman" w:hAnsi="Times New Roman" w:cs="Times New Roman"/>
        </w:rPr>
        <w:t>).</w:t>
      </w:r>
    </w:p>
    <w:p w14:paraId="3D6C861D" w14:textId="77777777" w:rsidR="00000000" w:rsidRPr="00271493" w:rsidRDefault="00001705">
      <w:pPr>
        <w:pStyle w:val="FORMATTEXT"/>
        <w:ind w:firstLine="568"/>
        <w:jc w:val="both"/>
        <w:rPr>
          <w:rFonts w:ascii="Times New Roman" w:hAnsi="Times New Roman" w:cs="Times New Roman"/>
        </w:rPr>
      </w:pPr>
    </w:p>
    <w:p w14:paraId="0761D0A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7.4.1.2 </w:t>
      </w:r>
      <w:r w:rsidRPr="00271493">
        <w:rPr>
          <w:rFonts w:ascii="Times New Roman" w:hAnsi="Times New Roman" w:cs="Times New Roman"/>
          <w:i/>
          <w:iCs/>
        </w:rPr>
        <w:t>Основным этапом</w:t>
      </w:r>
      <w:r w:rsidRPr="00271493">
        <w:rPr>
          <w:rFonts w:ascii="Times New Roman" w:hAnsi="Times New Roman" w:cs="Times New Roman"/>
        </w:rPr>
        <w:t>, опре</w:t>
      </w:r>
      <w:r w:rsidRPr="00271493">
        <w:rPr>
          <w:rFonts w:ascii="Times New Roman" w:hAnsi="Times New Roman" w:cs="Times New Roman"/>
        </w:rPr>
        <w:t xml:space="preserve">деляющим качество всего расчета, </w:t>
      </w:r>
      <w:r w:rsidRPr="00271493">
        <w:rPr>
          <w:rFonts w:ascii="Times New Roman" w:hAnsi="Times New Roman" w:cs="Times New Roman"/>
          <w:i/>
          <w:iCs/>
        </w:rPr>
        <w:t>является</w:t>
      </w:r>
      <w:r w:rsidRPr="00271493">
        <w:rPr>
          <w:rFonts w:ascii="Times New Roman" w:hAnsi="Times New Roman" w:cs="Times New Roman"/>
        </w:rPr>
        <w:t xml:space="preserve"> </w:t>
      </w:r>
      <w:r w:rsidRPr="00271493">
        <w:rPr>
          <w:rFonts w:ascii="Times New Roman" w:hAnsi="Times New Roman" w:cs="Times New Roman"/>
          <w:i/>
          <w:iCs/>
        </w:rPr>
        <w:t>первый</w:t>
      </w:r>
      <w:r w:rsidRPr="00271493">
        <w:rPr>
          <w:rFonts w:ascii="Times New Roman" w:hAnsi="Times New Roman" w:cs="Times New Roman"/>
        </w:rPr>
        <w:t>. От него зависит, насколько эффективным будет окончательно принятое сечение элемента и какова трудоемкость расчета. Компоновка сечения при обеспечении всех нормативных требований должна производиться предвар</w:t>
      </w:r>
      <w:r w:rsidRPr="00271493">
        <w:rPr>
          <w:rFonts w:ascii="Times New Roman" w:hAnsi="Times New Roman" w:cs="Times New Roman"/>
        </w:rPr>
        <w:t>ительным расчетом за один раз. Он выполняется при двух условиях, предъявляемых к габаритам сечения:</w:t>
      </w:r>
    </w:p>
    <w:p w14:paraId="4E8DEFB4" w14:textId="77777777" w:rsidR="00000000" w:rsidRPr="00271493" w:rsidRDefault="00001705">
      <w:pPr>
        <w:pStyle w:val="FORMATTEXT"/>
        <w:ind w:firstLine="568"/>
        <w:jc w:val="both"/>
        <w:rPr>
          <w:rFonts w:ascii="Times New Roman" w:hAnsi="Times New Roman" w:cs="Times New Roman"/>
        </w:rPr>
      </w:pPr>
    </w:p>
    <w:p w14:paraId="3631BB3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первом - габариты заданы или приняты из конструктивных соображений;</w:t>
      </w:r>
    </w:p>
    <w:p w14:paraId="2CE7D2E5" w14:textId="77777777" w:rsidR="00000000" w:rsidRPr="00271493" w:rsidRDefault="00001705">
      <w:pPr>
        <w:pStyle w:val="FORMATTEXT"/>
        <w:ind w:firstLine="568"/>
        <w:jc w:val="both"/>
        <w:rPr>
          <w:rFonts w:ascii="Times New Roman" w:hAnsi="Times New Roman" w:cs="Times New Roman"/>
        </w:rPr>
      </w:pPr>
    </w:p>
    <w:p w14:paraId="5492719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втором - габариты должны быть определены из критериев оптимальности.</w:t>
      </w:r>
    </w:p>
    <w:p w14:paraId="111C4B88" w14:textId="77777777" w:rsidR="00000000" w:rsidRPr="00271493" w:rsidRDefault="00001705">
      <w:pPr>
        <w:pStyle w:val="FORMATTEXT"/>
        <w:ind w:firstLine="568"/>
        <w:jc w:val="both"/>
        <w:rPr>
          <w:rFonts w:ascii="Times New Roman" w:hAnsi="Times New Roman" w:cs="Times New Roman"/>
        </w:rPr>
      </w:pPr>
    </w:p>
    <w:p w14:paraId="058A513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первом услов</w:t>
      </w:r>
      <w:r w:rsidRPr="00271493">
        <w:rPr>
          <w:rFonts w:ascii="Times New Roman" w:hAnsi="Times New Roman" w:cs="Times New Roman"/>
        </w:rPr>
        <w:t>ии расчет выполняется обычным порядком, исходя из ориентировочных зависимостей расчетных параметров от размеров сечения; при втором - с использованием прямого метода подбора сечения, позволяющего наиболее просто получить оптимальное решение (достижение мин</w:t>
      </w:r>
      <w:r w:rsidRPr="00271493">
        <w:rPr>
          <w:rFonts w:ascii="Times New Roman" w:hAnsi="Times New Roman" w:cs="Times New Roman"/>
        </w:rPr>
        <w:t>имума массы или стоимости элемента).</w:t>
      </w:r>
    </w:p>
    <w:p w14:paraId="26595B6E" w14:textId="77777777" w:rsidR="00000000" w:rsidRPr="00271493" w:rsidRDefault="00001705">
      <w:pPr>
        <w:pStyle w:val="FORMATTEXT"/>
        <w:ind w:firstLine="568"/>
        <w:jc w:val="both"/>
        <w:rPr>
          <w:rFonts w:ascii="Times New Roman" w:hAnsi="Times New Roman" w:cs="Times New Roman"/>
        </w:rPr>
      </w:pPr>
    </w:p>
    <w:p w14:paraId="4D155F4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7.4.1.3 </w:t>
      </w:r>
      <w:r w:rsidRPr="00271493">
        <w:rPr>
          <w:rFonts w:ascii="Times New Roman" w:hAnsi="Times New Roman" w:cs="Times New Roman"/>
          <w:i/>
          <w:iCs/>
        </w:rPr>
        <w:t>Второй этап</w:t>
      </w:r>
      <w:r w:rsidRPr="00271493">
        <w:rPr>
          <w:rFonts w:ascii="Times New Roman" w:hAnsi="Times New Roman" w:cs="Times New Roman"/>
        </w:rPr>
        <w:t xml:space="preserve"> подбора выполняется с целью увязки расчетных параметров с размерами элементов составного сечения в соответствии с требованиями конструирования и фактическими размерами элементов, указанными в сортам</w:t>
      </w:r>
      <w:r w:rsidRPr="00271493">
        <w:rPr>
          <w:rFonts w:ascii="Times New Roman" w:hAnsi="Times New Roman" w:cs="Times New Roman"/>
        </w:rPr>
        <w:t>енте. Этот этап является вспомогательным, не определяющим размеры поперечного сечения, а лишь вносящим некоторую корректировку, учитывающую реальное проектирование.</w:t>
      </w:r>
    </w:p>
    <w:p w14:paraId="47F427B7" w14:textId="77777777" w:rsidR="00000000" w:rsidRPr="00271493" w:rsidRDefault="00001705">
      <w:pPr>
        <w:pStyle w:val="FORMATTEXT"/>
        <w:ind w:firstLine="568"/>
        <w:jc w:val="both"/>
        <w:rPr>
          <w:rFonts w:ascii="Times New Roman" w:hAnsi="Times New Roman" w:cs="Times New Roman"/>
        </w:rPr>
      </w:pPr>
    </w:p>
    <w:p w14:paraId="7CA46EE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7.4.1.4 </w:t>
      </w:r>
      <w:r w:rsidRPr="00271493">
        <w:rPr>
          <w:rFonts w:ascii="Times New Roman" w:hAnsi="Times New Roman" w:cs="Times New Roman"/>
          <w:i/>
          <w:iCs/>
        </w:rPr>
        <w:t>Третий этап</w:t>
      </w:r>
      <w:r w:rsidRPr="00271493">
        <w:rPr>
          <w:rFonts w:ascii="Times New Roman" w:hAnsi="Times New Roman" w:cs="Times New Roman"/>
        </w:rPr>
        <w:t xml:space="preserve"> - завершение подбора сечения проверочным расчетом в соответствии с тре</w:t>
      </w:r>
      <w:r w:rsidRPr="00271493">
        <w:rPr>
          <w:rFonts w:ascii="Times New Roman" w:hAnsi="Times New Roman" w:cs="Times New Roman"/>
        </w:rPr>
        <w:t>бованиями нормативных документов. На этом этапе производится несущественное уточнение параметров и характеристик сечения, не вызывающих необходимости перерасчета.</w:t>
      </w:r>
    </w:p>
    <w:p w14:paraId="4B402C99" w14:textId="77777777" w:rsidR="00000000" w:rsidRPr="00271493" w:rsidRDefault="00001705">
      <w:pPr>
        <w:pStyle w:val="FORMATTEXT"/>
        <w:ind w:firstLine="568"/>
        <w:jc w:val="both"/>
        <w:rPr>
          <w:rFonts w:ascii="Times New Roman" w:hAnsi="Times New Roman" w:cs="Times New Roman"/>
        </w:rPr>
      </w:pPr>
    </w:p>
    <w:p w14:paraId="77FBD3E7" w14:textId="77777777" w:rsidR="00000000" w:rsidRPr="00271493" w:rsidRDefault="00001705">
      <w:pPr>
        <w:pStyle w:val="FORMATTEXT"/>
        <w:ind w:firstLine="568"/>
        <w:jc w:val="both"/>
        <w:rPr>
          <w:rFonts w:ascii="Times New Roman" w:hAnsi="Times New Roman" w:cs="Times New Roman"/>
        </w:rPr>
      </w:pPr>
    </w:p>
    <w:p w14:paraId="12FD3B7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4 </w:instrText>
      </w:r>
      <w:r w:rsidRPr="00271493">
        <w:rPr>
          <w:rFonts w:ascii="Times New Roman" w:hAnsi="Times New Roman" w:cs="Times New Roman"/>
        </w:rPr>
        <w:instrText>"</w:instrText>
      </w:r>
      <w:r w:rsidRPr="00271493">
        <w:rPr>
          <w:rFonts w:ascii="Times New Roman" w:hAnsi="Times New Roman" w:cs="Times New Roman"/>
        </w:rPr>
        <w:instrText>7.4.2 Центрально сжатые элементы"</w:instrText>
      </w:r>
      <w:r w:rsidRPr="00271493">
        <w:rPr>
          <w:rFonts w:ascii="Times New Roman" w:hAnsi="Times New Roman" w:cs="Times New Roman"/>
        </w:rPr>
        <w:fldChar w:fldCharType="end"/>
      </w:r>
    </w:p>
    <w:p w14:paraId="17DEB8C5" w14:textId="77777777" w:rsidR="00000000" w:rsidRPr="00271493" w:rsidRDefault="00001705">
      <w:pPr>
        <w:pStyle w:val="HEADERTEXT"/>
        <w:rPr>
          <w:rFonts w:ascii="Times New Roman" w:hAnsi="Times New Roman" w:cs="Times New Roman"/>
          <w:b/>
          <w:bCs/>
          <w:color w:val="auto"/>
        </w:rPr>
      </w:pPr>
    </w:p>
    <w:p w14:paraId="5663190F" w14:textId="77777777" w:rsidR="00000000" w:rsidRPr="00271493" w:rsidRDefault="00001705">
      <w:pPr>
        <w:pStyle w:val="HEADERTEXT"/>
        <w:outlineLvl w:val="4"/>
        <w:rPr>
          <w:rFonts w:ascii="Times New Roman" w:hAnsi="Times New Roman" w:cs="Times New Roman"/>
          <w:b/>
          <w:bCs/>
          <w:color w:val="auto"/>
        </w:rPr>
      </w:pPr>
      <w:r w:rsidRPr="00271493">
        <w:rPr>
          <w:rFonts w:ascii="Times New Roman" w:hAnsi="Times New Roman" w:cs="Times New Roman"/>
          <w:b/>
          <w:bCs/>
          <w:color w:val="auto"/>
        </w:rPr>
        <w:t xml:space="preserve">      7.4.2 Центрально сжатые элементы </w:t>
      </w:r>
    </w:p>
    <w:p w14:paraId="5C63AE82" w14:textId="266186C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7.4.2.1 Требуемая площадь поперечного сечения </w:t>
      </w:r>
      <w:r w:rsidRPr="00271493">
        <w:rPr>
          <w:rFonts w:ascii="Times New Roman" w:hAnsi="Times New Roman" w:cs="Times New Roman"/>
          <w:i/>
          <w:iCs/>
        </w:rPr>
        <w:t>А</w:t>
      </w:r>
      <w:r w:rsidRPr="00271493">
        <w:rPr>
          <w:rFonts w:ascii="Times New Roman" w:hAnsi="Times New Roman" w:cs="Times New Roman"/>
        </w:rPr>
        <w:t xml:space="preserve"> при заданных габаритах определяется из формулы (7) </w:t>
      </w:r>
      <w:r w:rsidRPr="00271493">
        <w:rPr>
          <w:rFonts w:ascii="Times New Roman" w:hAnsi="Times New Roman" w:cs="Times New Roman"/>
        </w:rPr>
        <w:t>СП 16.13330.2017</w:t>
      </w:r>
      <w:r w:rsidRPr="00271493">
        <w:rPr>
          <w:rFonts w:ascii="Times New Roman" w:hAnsi="Times New Roman" w:cs="Times New Roman"/>
        </w:rPr>
        <w:t>.</w:t>
      </w:r>
    </w:p>
    <w:p w14:paraId="772AAA28" w14:textId="77777777" w:rsidR="00000000" w:rsidRPr="00271493" w:rsidRDefault="00001705">
      <w:pPr>
        <w:pStyle w:val="FORMATTEXT"/>
        <w:ind w:firstLine="568"/>
        <w:jc w:val="both"/>
        <w:rPr>
          <w:rFonts w:ascii="Times New Roman" w:hAnsi="Times New Roman" w:cs="Times New Roman"/>
        </w:rPr>
      </w:pPr>
    </w:p>
    <w:p w14:paraId="2A631EF4" w14:textId="196507A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Коэффициенты продольного изги</w:t>
      </w:r>
      <w:r w:rsidRPr="00271493">
        <w:rPr>
          <w:rFonts w:ascii="Times New Roman" w:hAnsi="Times New Roman" w:cs="Times New Roman"/>
        </w:rPr>
        <w:t xml:space="preserve">ба </w:t>
      </w:r>
      <w:r w:rsidR="002A68EA" w:rsidRPr="00271493">
        <w:rPr>
          <w:rFonts w:ascii="Times New Roman" w:hAnsi="Times New Roman" w:cs="Times New Roman"/>
          <w:noProof/>
          <w:position w:val="-8"/>
        </w:rPr>
        <w:drawing>
          <wp:inline distT="0" distB="0" distL="0" distR="0" wp14:anchorId="29DE78BA" wp14:editId="12D1E5AE">
            <wp:extent cx="143510" cy="163830"/>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271493">
        <w:rPr>
          <w:rFonts w:ascii="Times New Roman" w:hAnsi="Times New Roman" w:cs="Times New Roman"/>
        </w:rPr>
        <w:t xml:space="preserve">следует определять в соответствии с 7.1.3 </w:t>
      </w:r>
      <w:r w:rsidRPr="00271493">
        <w:rPr>
          <w:rFonts w:ascii="Times New Roman" w:hAnsi="Times New Roman" w:cs="Times New Roman"/>
        </w:rPr>
        <w:t>СП 16.13330.2017</w:t>
      </w:r>
      <w:r w:rsidRPr="00271493">
        <w:rPr>
          <w:rFonts w:ascii="Times New Roman" w:hAnsi="Times New Roman" w:cs="Times New Roman"/>
        </w:rPr>
        <w:t>.</w:t>
      </w:r>
    </w:p>
    <w:p w14:paraId="37A73A9A" w14:textId="77777777" w:rsidR="00000000" w:rsidRPr="00271493" w:rsidRDefault="00001705">
      <w:pPr>
        <w:pStyle w:val="FORMATTEXT"/>
        <w:ind w:firstLine="568"/>
        <w:jc w:val="both"/>
        <w:rPr>
          <w:rFonts w:ascii="Times New Roman" w:hAnsi="Times New Roman" w:cs="Times New Roman"/>
        </w:rPr>
      </w:pPr>
    </w:p>
    <w:p w14:paraId="257FF61F" w14:textId="725CA30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Условная гибкость стержня </w:t>
      </w:r>
      <w:r w:rsidR="002A68EA" w:rsidRPr="00271493">
        <w:rPr>
          <w:rFonts w:ascii="Times New Roman" w:hAnsi="Times New Roman" w:cs="Times New Roman"/>
          <w:noProof/>
          <w:position w:val="-12"/>
        </w:rPr>
        <w:drawing>
          <wp:inline distT="0" distB="0" distL="0" distR="0" wp14:anchorId="56CA3BFB" wp14:editId="7B727E1A">
            <wp:extent cx="866775" cy="27305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866775" cy="273050"/>
                    </a:xfrm>
                    <a:prstGeom prst="rect">
                      <a:avLst/>
                    </a:prstGeom>
                    <a:noFill/>
                    <a:ln>
                      <a:noFill/>
                    </a:ln>
                  </pic:spPr>
                </pic:pic>
              </a:graphicData>
            </a:graphic>
          </wp:inline>
        </w:drawing>
      </w:r>
      <w:r w:rsidRPr="00271493">
        <w:rPr>
          <w:rFonts w:ascii="Times New Roman" w:hAnsi="Times New Roman" w:cs="Times New Roman"/>
        </w:rPr>
        <w:t xml:space="preserve">(где </w:t>
      </w:r>
      <w:r w:rsidR="002A68EA" w:rsidRPr="00271493">
        <w:rPr>
          <w:rFonts w:ascii="Times New Roman" w:hAnsi="Times New Roman" w:cs="Times New Roman"/>
          <w:noProof/>
          <w:position w:val="-11"/>
        </w:rPr>
        <w:drawing>
          <wp:inline distT="0" distB="0" distL="0" distR="0" wp14:anchorId="276BDFCE" wp14:editId="569A63EE">
            <wp:extent cx="573405" cy="23876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573405" cy="238760"/>
                    </a:xfrm>
                    <a:prstGeom prst="rect">
                      <a:avLst/>
                    </a:prstGeom>
                    <a:noFill/>
                    <a:ln>
                      <a:noFill/>
                    </a:ln>
                  </pic:spPr>
                </pic:pic>
              </a:graphicData>
            </a:graphic>
          </wp:inline>
        </w:drawing>
      </w:r>
      <w:r w:rsidRPr="00271493">
        <w:rPr>
          <w:rFonts w:ascii="Times New Roman" w:hAnsi="Times New Roman" w:cs="Times New Roman"/>
        </w:rPr>
        <w:t xml:space="preserve">) определяется с использованием приближенных значений радиусов инерции сечений относительно главных осей </w:t>
      </w:r>
      <w:r w:rsidR="002A68EA" w:rsidRPr="00271493">
        <w:rPr>
          <w:rFonts w:ascii="Times New Roman" w:hAnsi="Times New Roman" w:cs="Times New Roman"/>
          <w:noProof/>
          <w:position w:val="-11"/>
        </w:rPr>
        <w:drawing>
          <wp:inline distT="0" distB="0" distL="0" distR="0" wp14:anchorId="7075B095" wp14:editId="3E6335F1">
            <wp:extent cx="143510" cy="231775"/>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1"/>
        </w:rPr>
        <w:drawing>
          <wp:inline distT="0" distB="0" distL="0" distR="0" wp14:anchorId="6E0440A8" wp14:editId="47B4BE9C">
            <wp:extent cx="149860" cy="238760"/>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49860" cy="238760"/>
                    </a:xfrm>
                    <a:prstGeom prst="rect">
                      <a:avLst/>
                    </a:prstGeom>
                    <a:noFill/>
                    <a:ln>
                      <a:noFill/>
                    </a:ln>
                  </pic:spPr>
                </pic:pic>
              </a:graphicData>
            </a:graphic>
          </wp:inline>
        </w:drawing>
      </w:r>
      <w:r w:rsidRPr="00271493">
        <w:rPr>
          <w:rFonts w:ascii="Times New Roman" w:hAnsi="Times New Roman" w:cs="Times New Roman"/>
        </w:rPr>
        <w:t>, принимаемых по таблиц</w:t>
      </w:r>
      <w:r w:rsidRPr="00271493">
        <w:rPr>
          <w:rFonts w:ascii="Times New Roman" w:hAnsi="Times New Roman" w:cs="Times New Roman"/>
        </w:rPr>
        <w:t>е 12 (</w:t>
      </w:r>
      <w:r w:rsidRPr="00271493">
        <w:rPr>
          <w:rFonts w:ascii="Times New Roman" w:hAnsi="Times New Roman" w:cs="Times New Roman"/>
          <w:i/>
          <w:iCs/>
        </w:rPr>
        <w:t>х</w:t>
      </w:r>
      <w:r w:rsidRPr="00271493">
        <w:rPr>
          <w:rFonts w:ascii="Times New Roman" w:hAnsi="Times New Roman" w:cs="Times New Roman"/>
        </w:rPr>
        <w:t xml:space="preserve"> - горизонтальная ось, </w:t>
      </w:r>
      <w:r w:rsidRPr="00271493">
        <w:rPr>
          <w:rFonts w:ascii="Times New Roman" w:hAnsi="Times New Roman" w:cs="Times New Roman"/>
          <w:i/>
          <w:iCs/>
        </w:rPr>
        <w:t>у</w:t>
      </w:r>
      <w:r w:rsidRPr="00271493">
        <w:rPr>
          <w:rFonts w:ascii="Times New Roman" w:hAnsi="Times New Roman" w:cs="Times New Roman"/>
        </w:rPr>
        <w:t xml:space="preserve"> - </w:t>
      </w:r>
      <w:r w:rsidRPr="00271493">
        <w:rPr>
          <w:rFonts w:ascii="Times New Roman" w:hAnsi="Times New Roman" w:cs="Times New Roman"/>
        </w:rPr>
        <w:lastRenderedPageBreak/>
        <w:t>вертикальная ось).</w:t>
      </w:r>
    </w:p>
    <w:p w14:paraId="3911C460" w14:textId="77777777" w:rsidR="00000000" w:rsidRPr="00271493" w:rsidRDefault="00001705">
      <w:pPr>
        <w:pStyle w:val="FORMATTEXT"/>
        <w:ind w:firstLine="568"/>
        <w:jc w:val="both"/>
        <w:rPr>
          <w:rFonts w:ascii="Times New Roman" w:hAnsi="Times New Roman" w:cs="Times New Roman"/>
        </w:rPr>
      </w:pPr>
    </w:p>
    <w:p w14:paraId="1C517A46" w14:textId="0572EDCA"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Для сквозных стержней при вычислении </w:t>
      </w:r>
      <w:r w:rsidR="002A68EA" w:rsidRPr="00271493">
        <w:rPr>
          <w:rFonts w:ascii="Times New Roman" w:hAnsi="Times New Roman" w:cs="Times New Roman"/>
          <w:noProof/>
          <w:position w:val="-9"/>
        </w:rPr>
        <w:drawing>
          <wp:inline distT="0" distB="0" distL="0" distR="0" wp14:anchorId="3431690A" wp14:editId="2762696B">
            <wp:extent cx="143510" cy="19812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r w:rsidRPr="00271493">
        <w:rPr>
          <w:rFonts w:ascii="Times New Roman" w:hAnsi="Times New Roman" w:cs="Times New Roman"/>
        </w:rPr>
        <w:t xml:space="preserve">относительно свободной оси вместо </w:t>
      </w:r>
      <w:r w:rsidR="002A68EA" w:rsidRPr="00271493">
        <w:rPr>
          <w:rFonts w:ascii="Times New Roman" w:hAnsi="Times New Roman" w:cs="Times New Roman"/>
          <w:noProof/>
          <w:position w:val="-9"/>
        </w:rPr>
        <w:drawing>
          <wp:inline distT="0" distB="0" distL="0" distR="0" wp14:anchorId="66976FC9" wp14:editId="7DA2D447">
            <wp:extent cx="122555" cy="18415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271493">
        <w:rPr>
          <w:rFonts w:ascii="Times New Roman" w:hAnsi="Times New Roman" w:cs="Times New Roman"/>
        </w:rPr>
        <w:t xml:space="preserve">принимается </w:t>
      </w:r>
      <w:r w:rsidR="002A68EA" w:rsidRPr="00271493">
        <w:rPr>
          <w:rFonts w:ascii="Times New Roman" w:hAnsi="Times New Roman" w:cs="Times New Roman"/>
          <w:noProof/>
          <w:position w:val="-11"/>
        </w:rPr>
        <w:drawing>
          <wp:inline distT="0" distB="0" distL="0" distR="0" wp14:anchorId="5AA852FA" wp14:editId="2D03D340">
            <wp:extent cx="238760" cy="23876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271493">
        <w:rPr>
          <w:rFonts w:ascii="Times New Roman" w:hAnsi="Times New Roman" w:cs="Times New Roman"/>
        </w:rPr>
        <w:t>, определя</w:t>
      </w:r>
      <w:r w:rsidRPr="00271493">
        <w:rPr>
          <w:rFonts w:ascii="Times New Roman" w:hAnsi="Times New Roman" w:cs="Times New Roman"/>
        </w:rPr>
        <w:t xml:space="preserve">емая по таблице 8 </w:t>
      </w:r>
      <w:r w:rsidRPr="00271493">
        <w:rPr>
          <w:rFonts w:ascii="Times New Roman" w:hAnsi="Times New Roman" w:cs="Times New Roman"/>
        </w:rPr>
        <w:t>СП 16.13330.2017</w:t>
      </w:r>
      <w:r w:rsidRPr="00271493">
        <w:rPr>
          <w:rFonts w:ascii="Times New Roman" w:hAnsi="Times New Roman" w:cs="Times New Roman"/>
        </w:rPr>
        <w:t xml:space="preserve">. Для составных стержней сквозного сечения с планками при </w:t>
      </w:r>
      <w:r w:rsidR="002A68EA" w:rsidRPr="00271493">
        <w:rPr>
          <w:rFonts w:ascii="Times New Roman" w:hAnsi="Times New Roman" w:cs="Times New Roman"/>
          <w:noProof/>
          <w:position w:val="-11"/>
        </w:rPr>
        <w:drawing>
          <wp:inline distT="0" distB="0" distL="0" distR="0" wp14:anchorId="06841C50" wp14:editId="19B1776C">
            <wp:extent cx="1036955" cy="23876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036955" cy="238760"/>
                    </a:xfrm>
                    <a:prstGeom prst="rect">
                      <a:avLst/>
                    </a:prstGeom>
                    <a:noFill/>
                    <a:ln>
                      <a:noFill/>
                    </a:ln>
                  </pic:spPr>
                </pic:pic>
              </a:graphicData>
            </a:graphic>
          </wp:inline>
        </w:drawing>
      </w:r>
      <w:r w:rsidRPr="00271493">
        <w:rPr>
          <w:rFonts w:ascii="Times New Roman" w:hAnsi="Times New Roman" w:cs="Times New Roman"/>
        </w:rPr>
        <w:t xml:space="preserve">, где </w:t>
      </w:r>
      <w:r w:rsidR="002A68EA" w:rsidRPr="00271493">
        <w:rPr>
          <w:rFonts w:ascii="Times New Roman" w:hAnsi="Times New Roman" w:cs="Times New Roman"/>
          <w:i/>
          <w:iCs/>
          <w:noProof/>
          <w:position w:val="-9"/>
        </w:rPr>
        <w:drawing>
          <wp:inline distT="0" distB="0" distL="0" distR="0" wp14:anchorId="153ED439" wp14:editId="20C29CFF">
            <wp:extent cx="149860" cy="19812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271493">
        <w:rPr>
          <w:rFonts w:ascii="Times New Roman" w:hAnsi="Times New Roman" w:cs="Times New Roman"/>
        </w:rPr>
        <w:t xml:space="preserve">- ширина планки; </w:t>
      </w:r>
      <w:r w:rsidRPr="00271493">
        <w:rPr>
          <w:rFonts w:ascii="Times New Roman" w:hAnsi="Times New Roman" w:cs="Times New Roman"/>
          <w:i/>
          <w:iCs/>
        </w:rPr>
        <w:t>b</w:t>
      </w:r>
      <w:r w:rsidRPr="00271493">
        <w:rPr>
          <w:rFonts w:ascii="Times New Roman" w:hAnsi="Times New Roman" w:cs="Times New Roman"/>
        </w:rPr>
        <w:t xml:space="preserve"> - расстояние в осях ветвей, следует считать </w:t>
      </w:r>
      <w:r w:rsidR="002A68EA" w:rsidRPr="00271493">
        <w:rPr>
          <w:rFonts w:ascii="Times New Roman" w:hAnsi="Times New Roman" w:cs="Times New Roman"/>
          <w:noProof/>
          <w:position w:val="-11"/>
        </w:rPr>
        <w:drawing>
          <wp:inline distT="0" distB="0" distL="0" distR="0" wp14:anchorId="26605A29" wp14:editId="1E302767">
            <wp:extent cx="695960" cy="231775"/>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695960" cy="231775"/>
                    </a:xfrm>
                    <a:prstGeom prst="rect">
                      <a:avLst/>
                    </a:prstGeom>
                    <a:noFill/>
                    <a:ln>
                      <a:noFill/>
                    </a:ln>
                  </pic:spPr>
                </pic:pic>
              </a:graphicData>
            </a:graphic>
          </wp:inline>
        </w:drawing>
      </w:r>
      <w:r w:rsidRPr="00271493">
        <w:rPr>
          <w:rFonts w:ascii="Times New Roman" w:hAnsi="Times New Roman" w:cs="Times New Roman"/>
        </w:rPr>
        <w:t>5.</w:t>
      </w:r>
    </w:p>
    <w:p w14:paraId="7CCC8706" w14:textId="77777777" w:rsidR="00000000" w:rsidRPr="00271493" w:rsidRDefault="00001705">
      <w:pPr>
        <w:pStyle w:val="FORMATTEXT"/>
        <w:ind w:firstLine="568"/>
        <w:jc w:val="both"/>
        <w:rPr>
          <w:rFonts w:ascii="Times New Roman" w:hAnsi="Times New Roman" w:cs="Times New Roman"/>
        </w:rPr>
      </w:pPr>
    </w:p>
    <w:p w14:paraId="4D64E8D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7.4.2.2 Оптимальное сечение стержня заданной формы должно удовлетворять двум условиям:</w:t>
      </w:r>
    </w:p>
    <w:p w14:paraId="33455D18" w14:textId="77777777" w:rsidR="00000000" w:rsidRPr="00271493" w:rsidRDefault="00001705">
      <w:pPr>
        <w:pStyle w:val="FORMATTEXT"/>
        <w:ind w:firstLine="568"/>
        <w:jc w:val="both"/>
        <w:rPr>
          <w:rFonts w:ascii="Times New Roman" w:hAnsi="Times New Roman" w:cs="Times New Roman"/>
        </w:rPr>
      </w:pPr>
    </w:p>
    <w:p w14:paraId="07112528" w14:textId="48844AD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 равноустойчивости, т.е. </w:t>
      </w:r>
      <w:r w:rsidR="002A68EA" w:rsidRPr="00271493">
        <w:rPr>
          <w:rFonts w:ascii="Times New Roman" w:hAnsi="Times New Roman" w:cs="Times New Roman"/>
          <w:noProof/>
          <w:position w:val="-11"/>
        </w:rPr>
        <w:drawing>
          <wp:inline distT="0" distB="0" distL="0" distR="0" wp14:anchorId="596FAD5C" wp14:editId="12685B53">
            <wp:extent cx="525145" cy="238760"/>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525145" cy="238760"/>
                    </a:xfrm>
                    <a:prstGeom prst="rect">
                      <a:avLst/>
                    </a:prstGeom>
                    <a:noFill/>
                    <a:ln>
                      <a:noFill/>
                    </a:ln>
                  </pic:spPr>
                </pic:pic>
              </a:graphicData>
            </a:graphic>
          </wp:inline>
        </w:drawing>
      </w:r>
      <w:r w:rsidRPr="00271493">
        <w:rPr>
          <w:rFonts w:ascii="Times New Roman" w:hAnsi="Times New Roman" w:cs="Times New Roman"/>
        </w:rPr>
        <w:t>;</w:t>
      </w:r>
    </w:p>
    <w:p w14:paraId="37CB354A" w14:textId="77777777" w:rsidR="00000000" w:rsidRPr="00271493" w:rsidRDefault="00001705">
      <w:pPr>
        <w:pStyle w:val="FORMATTEXT"/>
        <w:ind w:firstLine="568"/>
        <w:jc w:val="both"/>
        <w:rPr>
          <w:rFonts w:ascii="Times New Roman" w:hAnsi="Times New Roman" w:cs="Times New Roman"/>
        </w:rPr>
      </w:pPr>
    </w:p>
    <w:p w14:paraId="37E0EC1D" w14:textId="085846C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 предельной тонкостенности элементов сечения (стенки и полки) в соответствии с таблицами 9, 10 и подраздела 9.4 </w:t>
      </w:r>
      <w:r w:rsidRPr="00271493">
        <w:rPr>
          <w:rFonts w:ascii="Times New Roman" w:hAnsi="Times New Roman" w:cs="Times New Roman"/>
        </w:rPr>
        <w:t>СП 16.13330.201</w:t>
      </w:r>
      <w:r w:rsidRPr="00271493">
        <w:rPr>
          <w:rFonts w:ascii="Times New Roman" w:hAnsi="Times New Roman" w:cs="Times New Roman"/>
        </w:rPr>
        <w:t>7</w:t>
      </w:r>
      <w:r w:rsidRPr="00271493">
        <w:rPr>
          <w:rFonts w:ascii="Times New Roman" w:hAnsi="Times New Roman" w:cs="Times New Roman"/>
        </w:rPr>
        <w:t>.</w:t>
      </w:r>
    </w:p>
    <w:p w14:paraId="4ACEF75E" w14:textId="77777777" w:rsidR="00000000" w:rsidRPr="00271493" w:rsidRDefault="00001705">
      <w:pPr>
        <w:pStyle w:val="FORMATTEXT"/>
        <w:ind w:firstLine="568"/>
        <w:jc w:val="both"/>
        <w:rPr>
          <w:rFonts w:ascii="Times New Roman" w:hAnsi="Times New Roman" w:cs="Times New Roman"/>
        </w:rPr>
      </w:pPr>
    </w:p>
    <w:p w14:paraId="00F49B08"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12 </w:t>
      </w:r>
    </w:p>
    <w:p w14:paraId="42EC3921"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050"/>
        <w:gridCol w:w="1350"/>
        <w:gridCol w:w="1350"/>
        <w:gridCol w:w="1350"/>
        <w:gridCol w:w="1350"/>
        <w:gridCol w:w="1350"/>
        <w:gridCol w:w="1560"/>
      </w:tblGrid>
      <w:tr w:rsidR="00271493" w:rsidRPr="00271493" w14:paraId="6CE44CDD"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B587BC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Радиус инерции </w:t>
            </w:r>
          </w:p>
        </w:tc>
        <w:tc>
          <w:tcPr>
            <w:tcW w:w="831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928AD2" w14:textId="02505F34"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Приближенные значения радиусов инерции </w:t>
            </w:r>
            <w:r w:rsidR="002A68EA" w:rsidRPr="00271493">
              <w:rPr>
                <w:rFonts w:ascii="Times New Roman" w:hAnsi="Times New Roman" w:cs="Times New Roman"/>
                <w:noProof/>
                <w:position w:val="-11"/>
                <w:sz w:val="18"/>
                <w:szCs w:val="18"/>
              </w:rPr>
              <w:drawing>
                <wp:inline distT="0" distB="0" distL="0" distR="0" wp14:anchorId="2C5A93CA" wp14:editId="30031BDB">
                  <wp:extent cx="143510" cy="231775"/>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Pr="00271493">
              <w:rPr>
                <w:rFonts w:ascii="Times New Roman" w:hAnsi="Times New Roman" w:cs="Times New Roman"/>
                <w:sz w:val="18"/>
                <w:szCs w:val="18"/>
              </w:rPr>
              <w:t xml:space="preserve">и </w:t>
            </w:r>
            <w:r w:rsidR="002A68EA" w:rsidRPr="00271493">
              <w:rPr>
                <w:rFonts w:ascii="Times New Roman" w:hAnsi="Times New Roman" w:cs="Times New Roman"/>
                <w:noProof/>
                <w:position w:val="-11"/>
                <w:sz w:val="18"/>
                <w:szCs w:val="18"/>
              </w:rPr>
              <w:drawing>
                <wp:inline distT="0" distB="0" distL="0" distR="0" wp14:anchorId="29E47F68" wp14:editId="0F41E1B6">
                  <wp:extent cx="149860" cy="238760"/>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49860" cy="238760"/>
                          </a:xfrm>
                          <a:prstGeom prst="rect">
                            <a:avLst/>
                          </a:prstGeom>
                          <a:noFill/>
                          <a:ln>
                            <a:noFill/>
                          </a:ln>
                        </pic:spPr>
                      </pic:pic>
                    </a:graphicData>
                  </a:graphic>
                </wp:inline>
              </w:drawing>
            </w:r>
            <w:r w:rsidRPr="00271493">
              <w:rPr>
                <w:rFonts w:ascii="Times New Roman" w:hAnsi="Times New Roman" w:cs="Times New Roman"/>
                <w:sz w:val="18"/>
                <w:szCs w:val="18"/>
              </w:rPr>
              <w:t>для сечений</w:t>
            </w:r>
          </w:p>
        </w:tc>
      </w:tr>
      <w:tr w:rsidR="00271493" w:rsidRPr="00271493" w14:paraId="2735DE66"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65AB6E" w14:textId="77777777" w:rsidR="00000000" w:rsidRPr="00271493" w:rsidRDefault="00001705">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6E593B" w14:textId="09C43EF6"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1"/>
                <w:sz w:val="24"/>
                <w:szCs w:val="24"/>
              </w:rPr>
              <w:drawing>
                <wp:inline distT="0" distB="0" distL="0" distR="0" wp14:anchorId="3DF87626" wp14:editId="2A07D6B2">
                  <wp:extent cx="504825" cy="504825"/>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p w14:paraId="7461DDBC"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846311" w14:textId="4C19EEE9"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6"/>
                <w:sz w:val="24"/>
                <w:szCs w:val="24"/>
              </w:rPr>
              <w:drawing>
                <wp:inline distT="0" distB="0" distL="0" distR="0" wp14:anchorId="7FD96093" wp14:editId="3ED9FF0A">
                  <wp:extent cx="655320" cy="62103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655320" cy="621030"/>
                          </a:xfrm>
                          <a:prstGeom prst="rect">
                            <a:avLst/>
                          </a:prstGeom>
                          <a:noFill/>
                          <a:ln>
                            <a:noFill/>
                          </a:ln>
                        </pic:spPr>
                      </pic:pic>
                    </a:graphicData>
                  </a:graphic>
                </wp:inline>
              </w:drawing>
            </w:r>
          </w:p>
          <w:p w14:paraId="16D96110"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6D6D25" w14:textId="3E694E49"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4"/>
                <w:sz w:val="24"/>
                <w:szCs w:val="24"/>
              </w:rPr>
              <w:drawing>
                <wp:inline distT="0" distB="0" distL="0" distR="0" wp14:anchorId="515AE043" wp14:editId="62505211">
                  <wp:extent cx="416560" cy="559435"/>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416560" cy="559435"/>
                          </a:xfrm>
                          <a:prstGeom prst="rect">
                            <a:avLst/>
                          </a:prstGeom>
                          <a:noFill/>
                          <a:ln>
                            <a:noFill/>
                          </a:ln>
                        </pic:spPr>
                      </pic:pic>
                    </a:graphicData>
                  </a:graphic>
                </wp:inline>
              </w:drawing>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00DF1B" w14:textId="6A11B3E4"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2"/>
                <w:sz w:val="24"/>
                <w:szCs w:val="24"/>
              </w:rPr>
              <w:drawing>
                <wp:inline distT="0" distB="0" distL="0" distR="0" wp14:anchorId="265A43BB" wp14:editId="4C36B6DA">
                  <wp:extent cx="429895" cy="511810"/>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429895" cy="511810"/>
                          </a:xfrm>
                          <a:prstGeom prst="rect">
                            <a:avLst/>
                          </a:prstGeom>
                          <a:noFill/>
                          <a:ln>
                            <a:noFill/>
                          </a:ln>
                        </pic:spPr>
                      </pic:pic>
                    </a:graphicData>
                  </a:graphic>
                </wp:inline>
              </w:drawing>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7C17A1" w14:textId="2E8EEE7B"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5"/>
                <w:sz w:val="24"/>
                <w:szCs w:val="24"/>
              </w:rPr>
              <w:drawing>
                <wp:inline distT="0" distB="0" distL="0" distR="0" wp14:anchorId="6FE52B28" wp14:editId="097026D8">
                  <wp:extent cx="525145" cy="593725"/>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525145" cy="593725"/>
                          </a:xfrm>
                          <a:prstGeom prst="rect">
                            <a:avLst/>
                          </a:prstGeom>
                          <a:noFill/>
                          <a:ln>
                            <a:noFill/>
                          </a:ln>
                        </pic:spPr>
                      </pic:pic>
                    </a:graphicData>
                  </a:graphic>
                </wp:inline>
              </w:drawing>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A3490B" w14:textId="3C63B77E"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8"/>
                <w:sz w:val="24"/>
                <w:szCs w:val="24"/>
              </w:rPr>
              <w:drawing>
                <wp:inline distT="0" distB="0" distL="0" distR="0" wp14:anchorId="45B58FA6" wp14:editId="48172E9A">
                  <wp:extent cx="621030" cy="409575"/>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621030" cy="409575"/>
                          </a:xfrm>
                          <a:prstGeom prst="rect">
                            <a:avLst/>
                          </a:prstGeom>
                          <a:noFill/>
                          <a:ln>
                            <a:noFill/>
                          </a:ln>
                        </pic:spPr>
                      </pic:pic>
                    </a:graphicData>
                  </a:graphic>
                </wp:inline>
              </w:drawing>
            </w:r>
          </w:p>
        </w:tc>
      </w:tr>
      <w:tr w:rsidR="00271493" w:rsidRPr="00271493" w14:paraId="7155E0B9"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A1B9C2" w14:textId="30E0977D"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61549F5B" wp14:editId="677C9157">
                  <wp:extent cx="143510" cy="231775"/>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6024F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0,35</w:t>
            </w:r>
            <w:r w:rsidRPr="00271493">
              <w:rPr>
                <w:rFonts w:ascii="Times New Roman" w:hAnsi="Times New Roman" w:cs="Times New Roman"/>
                <w:i/>
                <w:iCs/>
                <w:sz w:val="18"/>
                <w:szCs w:val="18"/>
              </w:rPr>
              <w:t>d</w:t>
            </w:r>
            <w:r w:rsidRPr="00271493">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77CBC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0,29</w:t>
            </w:r>
            <w:r w:rsidRPr="00271493">
              <w:rPr>
                <w:rFonts w:ascii="Times New Roman" w:hAnsi="Times New Roman" w:cs="Times New Roman"/>
                <w:i/>
                <w:iCs/>
                <w:sz w:val="18"/>
                <w:szCs w:val="18"/>
              </w:rPr>
              <w:t>h</w:t>
            </w:r>
            <w:r w:rsidRPr="00271493">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D0C71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0,43</w:t>
            </w:r>
            <w:r w:rsidRPr="00271493">
              <w:rPr>
                <w:rFonts w:ascii="Times New Roman" w:hAnsi="Times New Roman" w:cs="Times New Roman"/>
                <w:i/>
                <w:iCs/>
                <w:sz w:val="18"/>
                <w:szCs w:val="18"/>
              </w:rPr>
              <w:t>h</w:t>
            </w:r>
            <w:r w:rsidRPr="00271493">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73841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0,30</w:t>
            </w:r>
            <w:r w:rsidRPr="00271493">
              <w:rPr>
                <w:rFonts w:ascii="Times New Roman" w:hAnsi="Times New Roman" w:cs="Times New Roman"/>
                <w:i/>
                <w:iCs/>
                <w:sz w:val="18"/>
                <w:szCs w:val="18"/>
              </w:rPr>
              <w:t>h</w:t>
            </w:r>
            <w:r w:rsidRPr="00271493">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A051E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0,20</w:t>
            </w:r>
            <w:r w:rsidRPr="00271493">
              <w:rPr>
                <w:rFonts w:ascii="Times New Roman" w:hAnsi="Times New Roman" w:cs="Times New Roman"/>
                <w:i/>
                <w:iCs/>
                <w:sz w:val="18"/>
                <w:szCs w:val="18"/>
              </w:rPr>
              <w:t>h</w:t>
            </w:r>
            <w:r w:rsidRPr="00271493">
              <w:rPr>
                <w:rFonts w:ascii="Times New Roman" w:hAnsi="Times New Roman" w:cs="Times New Roman"/>
                <w:sz w:val="18"/>
                <w:szCs w:val="18"/>
              </w:rPr>
              <w:t xml:space="preserve">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73176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0,20</w:t>
            </w:r>
            <w:r w:rsidRPr="00271493">
              <w:rPr>
                <w:rFonts w:ascii="Times New Roman" w:hAnsi="Times New Roman" w:cs="Times New Roman"/>
                <w:i/>
                <w:iCs/>
                <w:sz w:val="18"/>
                <w:szCs w:val="18"/>
              </w:rPr>
              <w:t>h</w:t>
            </w:r>
            <w:r w:rsidRPr="00271493">
              <w:rPr>
                <w:rFonts w:ascii="Times New Roman" w:hAnsi="Times New Roman" w:cs="Times New Roman"/>
                <w:sz w:val="18"/>
                <w:szCs w:val="18"/>
              </w:rPr>
              <w:t xml:space="preserve"> </w:t>
            </w:r>
          </w:p>
        </w:tc>
      </w:tr>
      <w:tr w:rsidR="00271493" w:rsidRPr="00271493" w14:paraId="585DE8EF"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9B0149" w14:textId="07C3F423"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06724DEA" wp14:editId="2FB9D8EE">
                  <wp:extent cx="149860" cy="23876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49860" cy="238760"/>
                          </a:xfrm>
                          <a:prstGeom prst="rect">
                            <a:avLst/>
                          </a:prstGeom>
                          <a:noFill/>
                          <a:ln>
                            <a:noFill/>
                          </a:ln>
                        </pic:spPr>
                      </pic:pic>
                    </a:graphicData>
                  </a:graphic>
                </wp:inline>
              </w:drawing>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8D0C8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0,35</w:t>
            </w:r>
            <w:r w:rsidRPr="00271493">
              <w:rPr>
                <w:rFonts w:ascii="Times New Roman" w:hAnsi="Times New Roman" w:cs="Times New Roman"/>
                <w:i/>
                <w:iCs/>
                <w:sz w:val="18"/>
                <w:szCs w:val="18"/>
              </w:rPr>
              <w:t>d</w:t>
            </w:r>
            <w:r w:rsidRPr="00271493">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26B46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0,29</w:t>
            </w:r>
            <w:r w:rsidRPr="00271493">
              <w:rPr>
                <w:rFonts w:ascii="Times New Roman" w:hAnsi="Times New Roman" w:cs="Times New Roman"/>
                <w:i/>
                <w:iCs/>
                <w:sz w:val="18"/>
                <w:szCs w:val="18"/>
              </w:rPr>
              <w:t>h</w:t>
            </w:r>
            <w:r w:rsidRPr="00271493">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E34B4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0,24</w:t>
            </w:r>
            <w:r w:rsidRPr="00271493">
              <w:rPr>
                <w:rFonts w:ascii="Times New Roman" w:hAnsi="Times New Roman" w:cs="Times New Roman"/>
                <w:i/>
                <w:iCs/>
                <w:sz w:val="18"/>
                <w:szCs w:val="18"/>
              </w:rPr>
              <w:t>b</w:t>
            </w:r>
            <w:r w:rsidRPr="00271493">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CAB7C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0,20</w:t>
            </w:r>
            <w:r w:rsidRPr="00271493">
              <w:rPr>
                <w:rFonts w:ascii="Times New Roman" w:hAnsi="Times New Roman" w:cs="Times New Roman"/>
                <w:i/>
                <w:iCs/>
                <w:sz w:val="18"/>
                <w:szCs w:val="18"/>
              </w:rPr>
              <w:t>b</w:t>
            </w:r>
            <w:r w:rsidRPr="00271493">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FA46B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0,20</w:t>
            </w:r>
            <w:r w:rsidRPr="00271493">
              <w:rPr>
                <w:rFonts w:ascii="Times New Roman" w:hAnsi="Times New Roman" w:cs="Times New Roman"/>
                <w:i/>
                <w:iCs/>
                <w:sz w:val="18"/>
                <w:szCs w:val="18"/>
              </w:rPr>
              <w:t>b</w:t>
            </w:r>
            <w:r w:rsidRPr="00271493">
              <w:rPr>
                <w:rFonts w:ascii="Times New Roman" w:hAnsi="Times New Roman" w:cs="Times New Roman"/>
                <w:sz w:val="18"/>
                <w:szCs w:val="18"/>
              </w:rPr>
              <w:t xml:space="preserve">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7764A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0,40</w:t>
            </w:r>
            <w:r w:rsidRPr="00271493">
              <w:rPr>
                <w:rFonts w:ascii="Times New Roman" w:hAnsi="Times New Roman" w:cs="Times New Roman"/>
                <w:i/>
                <w:iCs/>
                <w:sz w:val="18"/>
                <w:szCs w:val="18"/>
              </w:rPr>
              <w:t>h</w:t>
            </w:r>
            <w:r w:rsidRPr="00271493">
              <w:rPr>
                <w:rFonts w:ascii="Times New Roman" w:hAnsi="Times New Roman" w:cs="Times New Roman"/>
                <w:sz w:val="18"/>
                <w:szCs w:val="18"/>
              </w:rPr>
              <w:t xml:space="preserve"> </w:t>
            </w:r>
          </w:p>
        </w:tc>
      </w:tr>
      <w:tr w:rsidR="00271493" w:rsidRPr="00271493" w14:paraId="0B5F8105"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BDF97C" w14:textId="77777777" w:rsidR="00000000" w:rsidRPr="00271493" w:rsidRDefault="00001705">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18C9AA" w14:textId="7FD9AD68"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4"/>
                <w:sz w:val="24"/>
                <w:szCs w:val="24"/>
              </w:rPr>
              <w:drawing>
                <wp:inline distT="0" distB="0" distL="0" distR="0" wp14:anchorId="6A23B40A" wp14:editId="51BAA1B0">
                  <wp:extent cx="716280" cy="573405"/>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716280" cy="573405"/>
                          </a:xfrm>
                          <a:prstGeom prst="rect">
                            <a:avLst/>
                          </a:prstGeom>
                          <a:noFill/>
                          <a:ln>
                            <a:noFill/>
                          </a:ln>
                        </pic:spPr>
                      </pic:pic>
                    </a:graphicData>
                  </a:graphic>
                </wp:inline>
              </w:drawing>
            </w:r>
          </w:p>
          <w:p w14:paraId="45FD3A67"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B64B60" w14:textId="38ED52F1"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5"/>
                <w:sz w:val="24"/>
                <w:szCs w:val="24"/>
              </w:rPr>
              <w:drawing>
                <wp:inline distT="0" distB="0" distL="0" distR="0" wp14:anchorId="76BEE003" wp14:editId="1C991CA9">
                  <wp:extent cx="688975" cy="593725"/>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688975" cy="593725"/>
                          </a:xfrm>
                          <a:prstGeom prst="rect">
                            <a:avLst/>
                          </a:prstGeom>
                          <a:noFill/>
                          <a:ln>
                            <a:noFill/>
                          </a:ln>
                        </pic:spPr>
                      </pic:pic>
                    </a:graphicData>
                  </a:graphic>
                </wp:inline>
              </w:drawing>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766011" w14:textId="3CEB699A"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4"/>
                <w:sz w:val="24"/>
                <w:szCs w:val="24"/>
              </w:rPr>
              <w:drawing>
                <wp:inline distT="0" distB="0" distL="0" distR="0" wp14:anchorId="13A4C103" wp14:editId="4C6AEBF8">
                  <wp:extent cx="648335" cy="579755"/>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648335" cy="579755"/>
                          </a:xfrm>
                          <a:prstGeom prst="rect">
                            <a:avLst/>
                          </a:prstGeom>
                          <a:noFill/>
                          <a:ln>
                            <a:noFill/>
                          </a:ln>
                        </pic:spPr>
                      </pic:pic>
                    </a:graphicData>
                  </a:graphic>
                </wp:inline>
              </w:drawing>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503CE0" w14:textId="5670B5A8"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1"/>
                <w:sz w:val="24"/>
                <w:szCs w:val="24"/>
              </w:rPr>
              <w:drawing>
                <wp:inline distT="0" distB="0" distL="0" distR="0" wp14:anchorId="328D558D" wp14:editId="29B31671">
                  <wp:extent cx="641350" cy="504825"/>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641350" cy="504825"/>
                          </a:xfrm>
                          <a:prstGeom prst="rect">
                            <a:avLst/>
                          </a:prstGeom>
                          <a:noFill/>
                          <a:ln>
                            <a:noFill/>
                          </a:ln>
                        </pic:spPr>
                      </pic:pic>
                    </a:graphicData>
                  </a:graphic>
                </wp:inline>
              </w:drawing>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3C28E6" w14:textId="4AFA8EBB"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4"/>
                <w:sz w:val="24"/>
                <w:szCs w:val="24"/>
              </w:rPr>
              <w:drawing>
                <wp:inline distT="0" distB="0" distL="0" distR="0" wp14:anchorId="7317C44E" wp14:editId="15431EA0">
                  <wp:extent cx="593725" cy="559435"/>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93725" cy="559435"/>
                          </a:xfrm>
                          <a:prstGeom prst="rect">
                            <a:avLst/>
                          </a:prstGeom>
                          <a:noFill/>
                          <a:ln>
                            <a:noFill/>
                          </a:ln>
                        </pic:spPr>
                      </pic:pic>
                    </a:graphicData>
                  </a:graphic>
                </wp:inline>
              </w:drawing>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FA035A" w14:textId="2DA3FD6F"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6"/>
                <w:sz w:val="24"/>
                <w:szCs w:val="24"/>
              </w:rPr>
              <w:drawing>
                <wp:inline distT="0" distB="0" distL="0" distR="0" wp14:anchorId="71D2EC7A" wp14:editId="146CD13E">
                  <wp:extent cx="934720" cy="368300"/>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934720" cy="368300"/>
                          </a:xfrm>
                          <a:prstGeom prst="rect">
                            <a:avLst/>
                          </a:prstGeom>
                          <a:noFill/>
                          <a:ln>
                            <a:noFill/>
                          </a:ln>
                        </pic:spPr>
                      </pic:pic>
                    </a:graphicData>
                  </a:graphic>
                </wp:inline>
              </w:drawing>
            </w:r>
          </w:p>
        </w:tc>
      </w:tr>
      <w:tr w:rsidR="00271493" w:rsidRPr="00271493" w14:paraId="0374A306"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E550D0" w14:textId="1F9363CD"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43C7062C" wp14:editId="261C1D0E">
                  <wp:extent cx="143510" cy="231775"/>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5A3E0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0,32</w:t>
            </w:r>
            <w:r w:rsidRPr="00271493">
              <w:rPr>
                <w:rFonts w:ascii="Times New Roman" w:hAnsi="Times New Roman" w:cs="Times New Roman"/>
                <w:i/>
                <w:iCs/>
                <w:sz w:val="18"/>
                <w:szCs w:val="18"/>
              </w:rPr>
              <w:t>h</w:t>
            </w:r>
            <w:r w:rsidRPr="00271493">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09DBF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0,32</w:t>
            </w:r>
            <w:r w:rsidRPr="00271493">
              <w:rPr>
                <w:rFonts w:ascii="Times New Roman" w:hAnsi="Times New Roman" w:cs="Times New Roman"/>
                <w:i/>
                <w:iCs/>
                <w:sz w:val="18"/>
                <w:szCs w:val="18"/>
              </w:rPr>
              <w:t>h</w:t>
            </w:r>
            <w:r w:rsidRPr="00271493">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49967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0,32</w:t>
            </w:r>
            <w:r w:rsidRPr="00271493">
              <w:rPr>
                <w:rFonts w:ascii="Times New Roman" w:hAnsi="Times New Roman" w:cs="Times New Roman"/>
                <w:i/>
                <w:iCs/>
                <w:sz w:val="18"/>
                <w:szCs w:val="18"/>
              </w:rPr>
              <w:t>h</w:t>
            </w:r>
            <w:r w:rsidRPr="00271493">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1EEC8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0,30</w:t>
            </w:r>
            <w:r w:rsidRPr="00271493">
              <w:rPr>
                <w:rFonts w:ascii="Times New Roman" w:hAnsi="Times New Roman" w:cs="Times New Roman"/>
                <w:i/>
                <w:iCs/>
                <w:sz w:val="18"/>
                <w:szCs w:val="18"/>
              </w:rPr>
              <w:t>h</w:t>
            </w:r>
            <w:r w:rsidRPr="00271493">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6432C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0,32</w:t>
            </w:r>
            <w:r w:rsidRPr="00271493">
              <w:rPr>
                <w:rFonts w:ascii="Times New Roman" w:hAnsi="Times New Roman" w:cs="Times New Roman"/>
                <w:i/>
                <w:iCs/>
                <w:sz w:val="18"/>
                <w:szCs w:val="18"/>
              </w:rPr>
              <w:t>h</w:t>
            </w:r>
            <w:r w:rsidRPr="00271493">
              <w:rPr>
                <w:rFonts w:ascii="Times New Roman" w:hAnsi="Times New Roman" w:cs="Times New Roman"/>
                <w:sz w:val="18"/>
                <w:szCs w:val="18"/>
              </w:rPr>
              <w:t xml:space="preserve">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FD10A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0,28</w:t>
            </w:r>
            <w:r w:rsidRPr="00271493">
              <w:rPr>
                <w:rFonts w:ascii="Times New Roman" w:hAnsi="Times New Roman" w:cs="Times New Roman"/>
                <w:i/>
                <w:iCs/>
                <w:sz w:val="18"/>
                <w:szCs w:val="18"/>
              </w:rPr>
              <w:t>h</w:t>
            </w:r>
            <w:r w:rsidRPr="00271493">
              <w:rPr>
                <w:rFonts w:ascii="Times New Roman" w:hAnsi="Times New Roman" w:cs="Times New Roman"/>
                <w:sz w:val="18"/>
                <w:szCs w:val="18"/>
              </w:rPr>
              <w:t xml:space="preserve"> </w:t>
            </w:r>
          </w:p>
        </w:tc>
      </w:tr>
      <w:tr w:rsidR="00271493" w:rsidRPr="00271493" w14:paraId="093BE294"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9ED42E" w14:textId="08D4E732"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45449795" wp14:editId="03AFC2E8">
                  <wp:extent cx="149860" cy="238760"/>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49860" cy="238760"/>
                          </a:xfrm>
                          <a:prstGeom prst="rect">
                            <a:avLst/>
                          </a:prstGeom>
                          <a:noFill/>
                          <a:ln>
                            <a:noFill/>
                          </a:ln>
                        </pic:spPr>
                      </pic:pic>
                    </a:graphicData>
                  </a:graphic>
                </wp:inline>
              </w:drawing>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3EA89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0,49</w:t>
            </w:r>
            <w:r w:rsidRPr="00271493">
              <w:rPr>
                <w:rFonts w:ascii="Times New Roman" w:hAnsi="Times New Roman" w:cs="Times New Roman"/>
                <w:i/>
                <w:iCs/>
                <w:sz w:val="18"/>
                <w:szCs w:val="18"/>
              </w:rPr>
              <w:t>b</w:t>
            </w:r>
            <w:r w:rsidRPr="00271493">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D7D9A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0,58</w:t>
            </w:r>
            <w:r w:rsidRPr="00271493">
              <w:rPr>
                <w:rFonts w:ascii="Times New Roman" w:hAnsi="Times New Roman" w:cs="Times New Roman"/>
                <w:i/>
                <w:iCs/>
                <w:sz w:val="18"/>
                <w:szCs w:val="18"/>
              </w:rPr>
              <w:t>b</w:t>
            </w:r>
            <w:r w:rsidRPr="00271493">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C5486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0,40</w:t>
            </w:r>
            <w:r w:rsidRPr="00271493">
              <w:rPr>
                <w:rFonts w:ascii="Times New Roman" w:hAnsi="Times New Roman" w:cs="Times New Roman"/>
                <w:i/>
                <w:iCs/>
                <w:sz w:val="18"/>
                <w:szCs w:val="18"/>
              </w:rPr>
              <w:t>b</w:t>
            </w:r>
            <w:r w:rsidRPr="00271493">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77CA3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0,22</w:t>
            </w:r>
            <w:r w:rsidRPr="00271493">
              <w:rPr>
                <w:rFonts w:ascii="Times New Roman" w:hAnsi="Times New Roman" w:cs="Times New Roman"/>
                <w:i/>
                <w:iCs/>
                <w:sz w:val="18"/>
                <w:szCs w:val="18"/>
              </w:rPr>
              <w:t>b</w:t>
            </w:r>
            <w:r w:rsidRPr="00271493">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94C92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0,20</w:t>
            </w:r>
            <w:r w:rsidRPr="00271493">
              <w:rPr>
                <w:rFonts w:ascii="Times New Roman" w:hAnsi="Times New Roman" w:cs="Times New Roman"/>
                <w:i/>
                <w:iCs/>
                <w:sz w:val="18"/>
                <w:szCs w:val="18"/>
              </w:rPr>
              <w:t>b</w:t>
            </w:r>
            <w:r w:rsidRPr="00271493">
              <w:rPr>
                <w:rFonts w:ascii="Times New Roman" w:hAnsi="Times New Roman" w:cs="Times New Roman"/>
                <w:sz w:val="18"/>
                <w:szCs w:val="18"/>
              </w:rPr>
              <w:t xml:space="preserve">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F52FE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0,24</w:t>
            </w:r>
            <w:r w:rsidRPr="00271493">
              <w:rPr>
                <w:rFonts w:ascii="Times New Roman" w:hAnsi="Times New Roman" w:cs="Times New Roman"/>
                <w:i/>
                <w:iCs/>
                <w:sz w:val="18"/>
                <w:szCs w:val="18"/>
              </w:rPr>
              <w:t>b</w:t>
            </w:r>
            <w:r w:rsidRPr="00271493">
              <w:rPr>
                <w:rFonts w:ascii="Times New Roman" w:hAnsi="Times New Roman" w:cs="Times New Roman"/>
                <w:sz w:val="18"/>
                <w:szCs w:val="18"/>
              </w:rPr>
              <w:t xml:space="preserve"> </w:t>
            </w:r>
          </w:p>
        </w:tc>
      </w:tr>
      <w:tr w:rsidR="00271493" w:rsidRPr="00271493" w14:paraId="56E4A214"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6FEEA7" w14:textId="77777777" w:rsidR="00000000" w:rsidRPr="00271493" w:rsidRDefault="00001705">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2360EC" w14:textId="2AF7FAEE"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3"/>
                <w:sz w:val="24"/>
                <w:szCs w:val="24"/>
              </w:rPr>
              <w:drawing>
                <wp:inline distT="0" distB="0" distL="0" distR="0" wp14:anchorId="7378018C" wp14:editId="17802AD5">
                  <wp:extent cx="600710" cy="53213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600710" cy="532130"/>
                          </a:xfrm>
                          <a:prstGeom prst="rect">
                            <a:avLst/>
                          </a:prstGeom>
                          <a:noFill/>
                          <a:ln>
                            <a:noFill/>
                          </a:ln>
                        </pic:spPr>
                      </pic:pic>
                    </a:graphicData>
                  </a:graphic>
                </wp:inline>
              </w:drawing>
            </w:r>
          </w:p>
          <w:p w14:paraId="064A18ED"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AAF1BF" w14:textId="3498F9E0"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4"/>
                <w:sz w:val="24"/>
                <w:szCs w:val="24"/>
              </w:rPr>
              <w:drawing>
                <wp:inline distT="0" distB="0" distL="0" distR="0" wp14:anchorId="5DE05091" wp14:editId="389B304E">
                  <wp:extent cx="628015" cy="579755"/>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628015" cy="579755"/>
                          </a:xfrm>
                          <a:prstGeom prst="rect">
                            <a:avLst/>
                          </a:prstGeom>
                          <a:noFill/>
                          <a:ln>
                            <a:noFill/>
                          </a:ln>
                        </pic:spPr>
                      </pic:pic>
                    </a:graphicData>
                  </a:graphic>
                </wp:inline>
              </w:drawing>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090853" w14:textId="099FE5E0"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5"/>
                <w:sz w:val="24"/>
                <w:szCs w:val="24"/>
              </w:rPr>
              <w:drawing>
                <wp:inline distT="0" distB="0" distL="0" distR="0" wp14:anchorId="017FBC7F" wp14:editId="6F3CC6B4">
                  <wp:extent cx="688975" cy="593725"/>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688975" cy="593725"/>
                          </a:xfrm>
                          <a:prstGeom prst="rect">
                            <a:avLst/>
                          </a:prstGeom>
                          <a:noFill/>
                          <a:ln>
                            <a:noFill/>
                          </a:ln>
                        </pic:spPr>
                      </pic:pic>
                    </a:graphicData>
                  </a:graphic>
                </wp:inline>
              </w:drawing>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912D1E" w14:textId="757BC534"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4"/>
                <w:sz w:val="24"/>
                <w:szCs w:val="24"/>
              </w:rPr>
              <w:drawing>
                <wp:inline distT="0" distB="0" distL="0" distR="0" wp14:anchorId="1C6F043E" wp14:editId="46F30E63">
                  <wp:extent cx="579755" cy="579755"/>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79755" cy="579755"/>
                          </a:xfrm>
                          <a:prstGeom prst="rect">
                            <a:avLst/>
                          </a:prstGeom>
                          <a:noFill/>
                          <a:ln>
                            <a:noFill/>
                          </a:ln>
                        </pic:spPr>
                      </pic:pic>
                    </a:graphicData>
                  </a:graphic>
                </wp:inline>
              </w:drawing>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7CD75B" w14:textId="12F30642"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4"/>
                <w:sz w:val="24"/>
                <w:szCs w:val="24"/>
              </w:rPr>
              <w:drawing>
                <wp:inline distT="0" distB="0" distL="0" distR="0" wp14:anchorId="6A028987" wp14:editId="42A6C57C">
                  <wp:extent cx="593725" cy="559435"/>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593725" cy="559435"/>
                          </a:xfrm>
                          <a:prstGeom prst="rect">
                            <a:avLst/>
                          </a:prstGeom>
                          <a:noFill/>
                          <a:ln>
                            <a:noFill/>
                          </a:ln>
                        </pic:spPr>
                      </pic:pic>
                    </a:graphicData>
                  </a:graphic>
                </wp:inline>
              </w:drawing>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5E706A" w14:textId="4853F467"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7"/>
                <w:sz w:val="24"/>
                <w:szCs w:val="24"/>
              </w:rPr>
              <w:drawing>
                <wp:inline distT="0" distB="0" distL="0" distR="0" wp14:anchorId="7E62DE90" wp14:editId="27677DDB">
                  <wp:extent cx="628015" cy="64135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628015" cy="641350"/>
                          </a:xfrm>
                          <a:prstGeom prst="rect">
                            <a:avLst/>
                          </a:prstGeom>
                          <a:noFill/>
                          <a:ln>
                            <a:noFill/>
                          </a:ln>
                        </pic:spPr>
                      </pic:pic>
                    </a:graphicData>
                  </a:graphic>
                </wp:inline>
              </w:drawing>
            </w:r>
          </w:p>
          <w:p w14:paraId="070B4863"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  </w:t>
            </w:r>
          </w:p>
        </w:tc>
      </w:tr>
      <w:tr w:rsidR="00271493" w:rsidRPr="00271493" w14:paraId="667AAFEF"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2AC83D" w14:textId="6D6B2C58"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32012CA7" wp14:editId="2B1F5E23">
                  <wp:extent cx="143510" cy="231775"/>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50800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0,40</w:t>
            </w:r>
            <w:r w:rsidRPr="00271493">
              <w:rPr>
                <w:rFonts w:ascii="Times New Roman" w:hAnsi="Times New Roman" w:cs="Times New Roman"/>
                <w:i/>
                <w:iCs/>
                <w:sz w:val="18"/>
                <w:szCs w:val="18"/>
              </w:rPr>
              <w:t>h</w:t>
            </w:r>
            <w:r w:rsidRPr="00271493">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4BC13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0,40</w:t>
            </w:r>
            <w:r w:rsidRPr="00271493">
              <w:rPr>
                <w:rFonts w:ascii="Times New Roman" w:hAnsi="Times New Roman" w:cs="Times New Roman"/>
                <w:i/>
                <w:iCs/>
                <w:sz w:val="18"/>
                <w:szCs w:val="18"/>
              </w:rPr>
              <w:t>h</w:t>
            </w:r>
            <w:r w:rsidRPr="00271493">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412C4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0,40</w:t>
            </w:r>
            <w:r w:rsidRPr="00271493">
              <w:rPr>
                <w:rFonts w:ascii="Times New Roman" w:hAnsi="Times New Roman" w:cs="Times New Roman"/>
                <w:i/>
                <w:iCs/>
                <w:sz w:val="18"/>
                <w:szCs w:val="18"/>
              </w:rPr>
              <w:t>h</w:t>
            </w:r>
            <w:r w:rsidRPr="00271493">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4DA2C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0,43</w:t>
            </w:r>
            <w:r w:rsidRPr="00271493">
              <w:rPr>
                <w:rFonts w:ascii="Times New Roman" w:hAnsi="Times New Roman" w:cs="Times New Roman"/>
                <w:i/>
                <w:iCs/>
                <w:sz w:val="18"/>
                <w:szCs w:val="18"/>
              </w:rPr>
              <w:t>h</w:t>
            </w:r>
            <w:r w:rsidRPr="00271493">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6B4C9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0,21</w:t>
            </w:r>
            <w:r w:rsidRPr="00271493">
              <w:rPr>
                <w:rFonts w:ascii="Times New Roman" w:hAnsi="Times New Roman" w:cs="Times New Roman"/>
                <w:i/>
                <w:iCs/>
                <w:sz w:val="18"/>
                <w:szCs w:val="18"/>
              </w:rPr>
              <w:t>h</w:t>
            </w:r>
            <w:r w:rsidRPr="00271493">
              <w:rPr>
                <w:rFonts w:ascii="Times New Roman" w:hAnsi="Times New Roman" w:cs="Times New Roman"/>
                <w:sz w:val="18"/>
                <w:szCs w:val="18"/>
              </w:rPr>
              <w:t xml:space="preserve">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67217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0,41</w:t>
            </w:r>
            <w:r w:rsidRPr="00271493">
              <w:rPr>
                <w:rFonts w:ascii="Times New Roman" w:hAnsi="Times New Roman" w:cs="Times New Roman"/>
                <w:i/>
                <w:iCs/>
                <w:sz w:val="18"/>
                <w:szCs w:val="18"/>
              </w:rPr>
              <w:t>b</w:t>
            </w:r>
            <w:r w:rsidRPr="00271493">
              <w:rPr>
                <w:rFonts w:ascii="Times New Roman" w:hAnsi="Times New Roman" w:cs="Times New Roman"/>
                <w:sz w:val="18"/>
                <w:szCs w:val="18"/>
              </w:rPr>
              <w:t xml:space="preserve"> </w:t>
            </w:r>
          </w:p>
        </w:tc>
      </w:tr>
      <w:tr w:rsidR="00271493" w:rsidRPr="00271493" w14:paraId="7E2A960C"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BC5365" w14:textId="577373DA"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721AE3B3" wp14:editId="4799197C">
                  <wp:extent cx="149860" cy="238760"/>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49860" cy="238760"/>
                          </a:xfrm>
                          <a:prstGeom prst="rect">
                            <a:avLst/>
                          </a:prstGeom>
                          <a:noFill/>
                          <a:ln>
                            <a:noFill/>
                          </a:ln>
                        </pic:spPr>
                      </pic:pic>
                    </a:graphicData>
                  </a:graphic>
                </wp:inline>
              </w:drawing>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D80EE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0,51</w:t>
            </w:r>
            <w:r w:rsidRPr="00271493">
              <w:rPr>
                <w:rFonts w:ascii="Times New Roman" w:hAnsi="Times New Roman" w:cs="Times New Roman"/>
                <w:i/>
                <w:iCs/>
                <w:sz w:val="18"/>
                <w:szCs w:val="18"/>
              </w:rPr>
              <w:t>b</w:t>
            </w:r>
            <w:r w:rsidRPr="00271493">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C16DA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0,44</w:t>
            </w:r>
            <w:r w:rsidRPr="00271493">
              <w:rPr>
                <w:rFonts w:ascii="Times New Roman" w:hAnsi="Times New Roman" w:cs="Times New Roman"/>
                <w:i/>
                <w:iCs/>
                <w:sz w:val="18"/>
                <w:szCs w:val="18"/>
              </w:rPr>
              <w:t>b</w:t>
            </w:r>
            <w:r w:rsidRPr="00271493">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981AB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0,60</w:t>
            </w:r>
            <w:r w:rsidRPr="00271493">
              <w:rPr>
                <w:rFonts w:ascii="Times New Roman" w:hAnsi="Times New Roman" w:cs="Times New Roman"/>
                <w:i/>
                <w:iCs/>
                <w:sz w:val="18"/>
                <w:szCs w:val="18"/>
              </w:rPr>
              <w:t>b</w:t>
            </w:r>
            <w:r w:rsidRPr="00271493">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46057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0,43</w:t>
            </w:r>
            <w:r w:rsidRPr="00271493">
              <w:rPr>
                <w:rFonts w:ascii="Times New Roman" w:hAnsi="Times New Roman" w:cs="Times New Roman"/>
                <w:i/>
                <w:iCs/>
                <w:sz w:val="18"/>
                <w:szCs w:val="18"/>
              </w:rPr>
              <w:t>b</w:t>
            </w:r>
            <w:r w:rsidRPr="00271493">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4DAE4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0,21</w:t>
            </w:r>
            <w:r w:rsidRPr="00271493">
              <w:rPr>
                <w:rFonts w:ascii="Times New Roman" w:hAnsi="Times New Roman" w:cs="Times New Roman"/>
                <w:i/>
                <w:iCs/>
                <w:sz w:val="18"/>
                <w:szCs w:val="18"/>
              </w:rPr>
              <w:t>b</w:t>
            </w:r>
            <w:r w:rsidRPr="00271493">
              <w:rPr>
                <w:rFonts w:ascii="Times New Roman" w:hAnsi="Times New Roman" w:cs="Times New Roman"/>
                <w:sz w:val="18"/>
                <w:szCs w:val="18"/>
              </w:rPr>
              <w:t xml:space="preserve">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22DAA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0,41</w:t>
            </w:r>
            <w:r w:rsidRPr="00271493">
              <w:rPr>
                <w:rFonts w:ascii="Times New Roman" w:hAnsi="Times New Roman" w:cs="Times New Roman"/>
                <w:i/>
                <w:iCs/>
                <w:sz w:val="18"/>
                <w:szCs w:val="18"/>
              </w:rPr>
              <w:t>b</w:t>
            </w:r>
            <w:r w:rsidRPr="00271493">
              <w:rPr>
                <w:rFonts w:ascii="Times New Roman" w:hAnsi="Times New Roman" w:cs="Times New Roman"/>
                <w:sz w:val="18"/>
                <w:szCs w:val="18"/>
              </w:rPr>
              <w:t xml:space="preserve"> </w:t>
            </w:r>
          </w:p>
        </w:tc>
      </w:tr>
    </w:tbl>
    <w:p w14:paraId="42CB4DB5"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0C7102A2"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667EA736" w14:textId="2720B960"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Верхня</w:t>
      </w:r>
      <w:r w:rsidRPr="00271493">
        <w:rPr>
          <w:rFonts w:ascii="Times New Roman" w:hAnsi="Times New Roman" w:cs="Times New Roman"/>
        </w:rPr>
        <w:t xml:space="preserve">я граница рациональной области применения стали повышенной и высокой прочности определяется из условия снижения массы стержня (площади поперечного сечения </w:t>
      </w:r>
      <w:r w:rsidRPr="00271493">
        <w:rPr>
          <w:rFonts w:ascii="Times New Roman" w:hAnsi="Times New Roman" w:cs="Times New Roman"/>
          <w:i/>
          <w:iCs/>
        </w:rPr>
        <w:t>А</w:t>
      </w:r>
      <w:r w:rsidRPr="00271493">
        <w:rPr>
          <w:rFonts w:ascii="Times New Roman" w:hAnsi="Times New Roman" w:cs="Times New Roman"/>
        </w:rPr>
        <w:t xml:space="preserve">) с ростом расчетного сопротивления, т.е. </w:t>
      </w:r>
      <w:r w:rsidR="002A68EA" w:rsidRPr="00271493">
        <w:rPr>
          <w:rFonts w:ascii="Times New Roman" w:hAnsi="Times New Roman" w:cs="Times New Roman"/>
          <w:noProof/>
          <w:position w:val="-11"/>
        </w:rPr>
        <w:drawing>
          <wp:inline distT="0" distB="0" distL="0" distR="0" wp14:anchorId="0C9E2C7D" wp14:editId="3B4D7F7D">
            <wp:extent cx="655320" cy="238760"/>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655320" cy="238760"/>
                    </a:xfrm>
                    <a:prstGeom prst="rect">
                      <a:avLst/>
                    </a:prstGeom>
                    <a:noFill/>
                    <a:ln>
                      <a:noFill/>
                    </a:ln>
                  </pic:spPr>
                </pic:pic>
              </a:graphicData>
            </a:graphic>
          </wp:inline>
        </w:drawing>
      </w:r>
      <w:r w:rsidRPr="00271493">
        <w:rPr>
          <w:rFonts w:ascii="Times New Roman" w:hAnsi="Times New Roman" w:cs="Times New Roman"/>
        </w:rPr>
        <w:t xml:space="preserve">0, которое выполняется </w:t>
      </w:r>
      <w:r w:rsidRPr="00271493">
        <w:rPr>
          <w:rFonts w:ascii="Times New Roman" w:hAnsi="Times New Roman" w:cs="Times New Roman"/>
        </w:rPr>
        <w:t xml:space="preserve">при </w:t>
      </w:r>
      <w:r w:rsidR="002A68EA" w:rsidRPr="00271493">
        <w:rPr>
          <w:rFonts w:ascii="Times New Roman" w:hAnsi="Times New Roman" w:cs="Times New Roman"/>
          <w:noProof/>
          <w:position w:val="-9"/>
        </w:rPr>
        <w:drawing>
          <wp:inline distT="0" distB="0" distL="0" distR="0" wp14:anchorId="2B1D5E99" wp14:editId="2199C349">
            <wp:extent cx="266065" cy="198120"/>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66065" cy="198120"/>
                    </a:xfrm>
                    <a:prstGeom prst="rect">
                      <a:avLst/>
                    </a:prstGeom>
                    <a:noFill/>
                    <a:ln>
                      <a:noFill/>
                    </a:ln>
                  </pic:spPr>
                </pic:pic>
              </a:graphicData>
            </a:graphic>
          </wp:inline>
        </w:drawing>
      </w:r>
      <w:r w:rsidRPr="00271493">
        <w:rPr>
          <w:rFonts w:ascii="Times New Roman" w:hAnsi="Times New Roman" w:cs="Times New Roman"/>
        </w:rPr>
        <w:t xml:space="preserve">3,9. Поэтому стержни с условной гибкостью </w:t>
      </w:r>
      <w:r w:rsidR="002A68EA" w:rsidRPr="00271493">
        <w:rPr>
          <w:rFonts w:ascii="Times New Roman" w:hAnsi="Times New Roman" w:cs="Times New Roman"/>
          <w:noProof/>
          <w:position w:val="-9"/>
        </w:rPr>
        <w:drawing>
          <wp:inline distT="0" distB="0" distL="0" distR="0" wp14:anchorId="20C2ED59" wp14:editId="5DCC40EE">
            <wp:extent cx="143510" cy="198120"/>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r w:rsidRPr="00271493">
        <w:rPr>
          <w:rFonts w:ascii="Times New Roman" w:hAnsi="Times New Roman" w:cs="Times New Roman"/>
        </w:rPr>
        <w:t xml:space="preserve">&gt;3,9 должны выполняться из малоуглеродистой стали, так как при </w:t>
      </w:r>
      <w:r w:rsidR="002A68EA" w:rsidRPr="00271493">
        <w:rPr>
          <w:rFonts w:ascii="Times New Roman" w:hAnsi="Times New Roman" w:cs="Times New Roman"/>
          <w:noProof/>
          <w:position w:val="-9"/>
        </w:rPr>
        <w:drawing>
          <wp:inline distT="0" distB="0" distL="0" distR="0" wp14:anchorId="71183A08" wp14:editId="5C1F5B9E">
            <wp:extent cx="122555" cy="184150"/>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271493">
        <w:rPr>
          <w:rFonts w:ascii="Times New Roman" w:hAnsi="Times New Roman" w:cs="Times New Roman"/>
        </w:rPr>
        <w:t>&gt;120 применение стали с расчетным сопрот</w:t>
      </w:r>
      <w:r w:rsidRPr="00271493">
        <w:rPr>
          <w:rFonts w:ascii="Times New Roman" w:hAnsi="Times New Roman" w:cs="Times New Roman"/>
        </w:rPr>
        <w:t xml:space="preserve">ивлением </w:t>
      </w:r>
      <w:r w:rsidR="002A68EA" w:rsidRPr="00271493">
        <w:rPr>
          <w:rFonts w:ascii="Times New Roman" w:hAnsi="Times New Roman" w:cs="Times New Roman"/>
          <w:i/>
          <w:iCs/>
          <w:noProof/>
          <w:position w:val="-10"/>
        </w:rPr>
        <w:drawing>
          <wp:inline distT="0" distB="0" distL="0" distR="0" wp14:anchorId="497748C8" wp14:editId="7CFBD8DB">
            <wp:extent cx="170815" cy="218440"/>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271493">
        <w:rPr>
          <w:rFonts w:ascii="Times New Roman" w:hAnsi="Times New Roman" w:cs="Times New Roman"/>
        </w:rPr>
        <w:t>&gt;225 МПа (2294 кгс/см</w:t>
      </w:r>
      <w:r w:rsidR="002A68EA" w:rsidRPr="00271493">
        <w:rPr>
          <w:rFonts w:ascii="Times New Roman" w:hAnsi="Times New Roman" w:cs="Times New Roman"/>
          <w:noProof/>
          <w:position w:val="-10"/>
        </w:rPr>
        <w:drawing>
          <wp:inline distT="0" distB="0" distL="0" distR="0" wp14:anchorId="002FEE83" wp14:editId="45975124">
            <wp:extent cx="102235" cy="21844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rPr>
        <w:t>) нерентабельно.</w:t>
      </w:r>
    </w:p>
    <w:p w14:paraId="23E1C2D2" w14:textId="77777777" w:rsidR="00000000" w:rsidRPr="00271493" w:rsidRDefault="00001705">
      <w:pPr>
        <w:pStyle w:val="FORMATTEXT"/>
        <w:ind w:firstLine="568"/>
        <w:jc w:val="both"/>
        <w:rPr>
          <w:rFonts w:ascii="Times New Roman" w:hAnsi="Times New Roman" w:cs="Times New Roman"/>
        </w:rPr>
      </w:pPr>
    </w:p>
    <w:p w14:paraId="26FBC3F6" w14:textId="187AE8B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lastRenderedPageBreak/>
        <w:t>Применение стали повышенной и высокой прочности экономически эффективно (наблюдается не только снижение массы, но и стоимости конструкции</w:t>
      </w:r>
      <w:r w:rsidRPr="00271493">
        <w:rPr>
          <w:rFonts w:ascii="Times New Roman" w:hAnsi="Times New Roman" w:cs="Times New Roman"/>
        </w:rPr>
        <w:t xml:space="preserve">) при </w:t>
      </w:r>
      <w:r w:rsidR="002A68EA" w:rsidRPr="00271493">
        <w:rPr>
          <w:rFonts w:ascii="Times New Roman" w:hAnsi="Times New Roman" w:cs="Times New Roman"/>
          <w:noProof/>
          <w:position w:val="-9"/>
        </w:rPr>
        <w:drawing>
          <wp:inline distT="0" distB="0" distL="0" distR="0" wp14:anchorId="49DDC080" wp14:editId="76A0F8EF">
            <wp:extent cx="266065" cy="19812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66065" cy="198120"/>
                    </a:xfrm>
                    <a:prstGeom prst="rect">
                      <a:avLst/>
                    </a:prstGeom>
                    <a:noFill/>
                    <a:ln>
                      <a:noFill/>
                    </a:ln>
                  </pic:spPr>
                </pic:pic>
              </a:graphicData>
            </a:graphic>
          </wp:inline>
        </w:drawing>
      </w:r>
      <w:r w:rsidRPr="00271493">
        <w:rPr>
          <w:rFonts w:ascii="Times New Roman" w:hAnsi="Times New Roman" w:cs="Times New Roman"/>
        </w:rPr>
        <w:t>2,5.</w:t>
      </w:r>
    </w:p>
    <w:p w14:paraId="23998DC2" w14:textId="77777777" w:rsidR="00000000" w:rsidRPr="00271493" w:rsidRDefault="00001705">
      <w:pPr>
        <w:pStyle w:val="FORMATTEXT"/>
        <w:ind w:firstLine="568"/>
        <w:jc w:val="both"/>
        <w:rPr>
          <w:rFonts w:ascii="Times New Roman" w:hAnsi="Times New Roman" w:cs="Times New Roman"/>
        </w:rPr>
      </w:pPr>
    </w:p>
    <w:p w14:paraId="1D2B896C" w14:textId="20B9016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7.4.2.3 Прямой метод подбора поперечного сечения стержня позволяет получить значение требуемой условной гибкости </w:t>
      </w:r>
      <w:r w:rsidR="002A68EA" w:rsidRPr="00271493">
        <w:rPr>
          <w:rFonts w:ascii="Times New Roman" w:hAnsi="Times New Roman" w:cs="Times New Roman"/>
          <w:noProof/>
          <w:position w:val="-9"/>
        </w:rPr>
        <w:drawing>
          <wp:inline distT="0" distB="0" distL="0" distR="0" wp14:anchorId="5B2ECF15" wp14:editId="32451EBD">
            <wp:extent cx="143510" cy="19812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r w:rsidRPr="00271493">
        <w:rPr>
          <w:rFonts w:ascii="Times New Roman" w:hAnsi="Times New Roman" w:cs="Times New Roman"/>
        </w:rPr>
        <w:t xml:space="preserve">за один раз. Для этого формулу (7) </w:t>
      </w:r>
      <w:r w:rsidRPr="00271493">
        <w:rPr>
          <w:rFonts w:ascii="Times New Roman" w:hAnsi="Times New Roman" w:cs="Times New Roman"/>
        </w:rPr>
        <w:t>СП 16.13330.2017</w:t>
      </w:r>
      <w:r w:rsidRPr="00271493">
        <w:rPr>
          <w:rFonts w:ascii="Times New Roman" w:hAnsi="Times New Roman" w:cs="Times New Roman"/>
        </w:rPr>
        <w:t xml:space="preserve"> следует преобразовать в формулу</w:t>
      </w:r>
    </w:p>
    <w:p w14:paraId="2A43AEC1" w14:textId="77777777" w:rsidR="00000000" w:rsidRPr="00271493" w:rsidRDefault="00001705">
      <w:pPr>
        <w:pStyle w:val="FORMATTEXT"/>
        <w:ind w:firstLine="568"/>
        <w:jc w:val="both"/>
        <w:rPr>
          <w:rFonts w:ascii="Times New Roman" w:hAnsi="Times New Roman" w:cs="Times New Roman"/>
        </w:rPr>
      </w:pPr>
    </w:p>
    <w:p w14:paraId="0193F6A3" w14:textId="61733498"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2"/>
        </w:rPr>
        <w:drawing>
          <wp:inline distT="0" distB="0" distL="0" distR="0" wp14:anchorId="2DCB4607" wp14:editId="7F0AEEAC">
            <wp:extent cx="688975" cy="259080"/>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688975" cy="259080"/>
                    </a:xfrm>
                    <a:prstGeom prst="rect">
                      <a:avLst/>
                    </a:prstGeom>
                    <a:noFill/>
                    <a:ln>
                      <a:noFill/>
                    </a:ln>
                  </pic:spPr>
                </pic:pic>
              </a:graphicData>
            </a:graphic>
          </wp:inline>
        </w:drawing>
      </w:r>
      <w:r w:rsidR="00001705" w:rsidRPr="00271493">
        <w:rPr>
          <w:rFonts w:ascii="Times New Roman" w:hAnsi="Times New Roman" w:cs="Times New Roman"/>
        </w:rPr>
        <w:t xml:space="preserve">,                                                           (34) </w:t>
      </w:r>
    </w:p>
    <w:p w14:paraId="24697A7F"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7D8D2536" w14:textId="4DC42B19"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8"/>
        </w:rPr>
        <w:drawing>
          <wp:inline distT="0" distB="0" distL="0" distR="0" wp14:anchorId="6A4A3582" wp14:editId="1CADACA0">
            <wp:extent cx="143510" cy="163830"/>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271493">
        <w:rPr>
          <w:rFonts w:ascii="Times New Roman" w:hAnsi="Times New Roman" w:cs="Times New Roman"/>
        </w:rPr>
        <w:t>=</w:t>
      </w:r>
      <w:r w:rsidRPr="00271493">
        <w:rPr>
          <w:rFonts w:ascii="Times New Roman" w:hAnsi="Times New Roman" w:cs="Times New Roman"/>
          <w:i/>
          <w:iCs/>
        </w:rPr>
        <w:t>ВС</w:t>
      </w:r>
      <w:r w:rsidRPr="00271493">
        <w:rPr>
          <w:rFonts w:ascii="Times New Roman" w:hAnsi="Times New Roman" w:cs="Times New Roman"/>
        </w:rPr>
        <w:t xml:space="preserve">; </w:t>
      </w:r>
    </w:p>
    <w:p w14:paraId="2AD99479" w14:textId="0B19E967"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20"/>
        </w:rPr>
        <w:drawing>
          <wp:inline distT="0" distB="0" distL="0" distR="0" wp14:anchorId="3BF3BA8E" wp14:editId="3E3179C9">
            <wp:extent cx="1036955" cy="457200"/>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036955" cy="457200"/>
                    </a:xfrm>
                    <a:prstGeom prst="rect">
                      <a:avLst/>
                    </a:prstGeom>
                    <a:noFill/>
                    <a:ln>
                      <a:noFill/>
                    </a:ln>
                  </pic:spPr>
                </pic:pic>
              </a:graphicData>
            </a:graphic>
          </wp:inline>
        </w:drawing>
      </w:r>
      <w:r w:rsidR="00001705" w:rsidRPr="00271493">
        <w:rPr>
          <w:rFonts w:ascii="Times New Roman" w:hAnsi="Times New Roman" w:cs="Times New Roman"/>
        </w:rPr>
        <w:t>- параметр исходных данных;</w:t>
      </w:r>
    </w:p>
    <w:p w14:paraId="7821ADF6" w14:textId="77777777" w:rsidR="00000000" w:rsidRPr="00271493" w:rsidRDefault="00001705">
      <w:pPr>
        <w:pStyle w:val="FORMATTEXT"/>
        <w:ind w:firstLine="568"/>
        <w:jc w:val="both"/>
        <w:rPr>
          <w:rFonts w:ascii="Times New Roman" w:hAnsi="Times New Roman" w:cs="Times New Roman"/>
        </w:rPr>
      </w:pPr>
    </w:p>
    <w:p w14:paraId="3F1BA590" w14:textId="37D509C3"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9"/>
        </w:rPr>
        <w:drawing>
          <wp:inline distT="0" distB="0" distL="0" distR="0" wp14:anchorId="1048BCDF" wp14:editId="2AF2989A">
            <wp:extent cx="812165" cy="450215"/>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812165" cy="450215"/>
                    </a:xfrm>
                    <a:prstGeom prst="rect">
                      <a:avLst/>
                    </a:prstGeom>
                    <a:noFill/>
                    <a:ln>
                      <a:noFill/>
                    </a:ln>
                  </pic:spPr>
                </pic:pic>
              </a:graphicData>
            </a:graphic>
          </wp:inline>
        </w:drawing>
      </w:r>
      <w:r w:rsidR="00001705" w:rsidRPr="00271493">
        <w:rPr>
          <w:rFonts w:ascii="Times New Roman" w:hAnsi="Times New Roman" w:cs="Times New Roman"/>
        </w:rPr>
        <w:t>- квадрат удельного радиуса инерции поперечного сечения относительно одной из главных осей.</w:t>
      </w:r>
    </w:p>
    <w:p w14:paraId="22AB4E12" w14:textId="77777777" w:rsidR="00000000" w:rsidRPr="00271493" w:rsidRDefault="00001705">
      <w:pPr>
        <w:pStyle w:val="FORMATTEXT"/>
        <w:ind w:firstLine="568"/>
        <w:jc w:val="both"/>
        <w:rPr>
          <w:rFonts w:ascii="Times New Roman" w:hAnsi="Times New Roman" w:cs="Times New Roman"/>
        </w:rPr>
      </w:pPr>
    </w:p>
    <w:p w14:paraId="20DECA5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Для наиболее распространенных сплошностенчатых сечений значения </w:t>
      </w:r>
      <w:r w:rsidRPr="00271493">
        <w:rPr>
          <w:rFonts w:ascii="Times New Roman" w:hAnsi="Times New Roman" w:cs="Times New Roman"/>
        </w:rPr>
        <w:t xml:space="preserve">параметра </w:t>
      </w:r>
      <w:r w:rsidRPr="00271493">
        <w:rPr>
          <w:rFonts w:ascii="Times New Roman" w:hAnsi="Times New Roman" w:cs="Times New Roman"/>
          <w:i/>
          <w:iCs/>
        </w:rPr>
        <w:t>С</w:t>
      </w:r>
      <w:r w:rsidRPr="00271493">
        <w:rPr>
          <w:rFonts w:ascii="Times New Roman" w:hAnsi="Times New Roman" w:cs="Times New Roman"/>
        </w:rPr>
        <w:t xml:space="preserve"> могут быть определены по таблице 13.</w:t>
      </w:r>
    </w:p>
    <w:p w14:paraId="1E04BE6D" w14:textId="77777777" w:rsidR="00000000" w:rsidRPr="00271493" w:rsidRDefault="00001705">
      <w:pPr>
        <w:pStyle w:val="FORMATTEXT"/>
        <w:ind w:firstLine="568"/>
        <w:jc w:val="both"/>
        <w:rPr>
          <w:rFonts w:ascii="Times New Roman" w:hAnsi="Times New Roman" w:cs="Times New Roman"/>
        </w:rPr>
      </w:pPr>
    </w:p>
    <w:p w14:paraId="370A2122"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В таблице 13 указан также размер от ближайшего края до центра тяжести сечения, несимметричного относительно оси </w:t>
      </w:r>
      <w:r w:rsidRPr="00271493">
        <w:rPr>
          <w:rFonts w:ascii="Times New Roman" w:hAnsi="Times New Roman" w:cs="Times New Roman"/>
          <w:i/>
          <w:iCs/>
        </w:rPr>
        <w:t>х-х</w:t>
      </w:r>
      <w:r w:rsidRPr="00271493">
        <w:rPr>
          <w:rFonts w:ascii="Times New Roman" w:hAnsi="Times New Roman" w:cs="Times New Roman"/>
        </w:rPr>
        <w:t>:</w:t>
      </w:r>
    </w:p>
    <w:p w14:paraId="1AA5DE69" w14:textId="77777777" w:rsidR="00000000" w:rsidRPr="00271493" w:rsidRDefault="00001705">
      <w:pPr>
        <w:pStyle w:val="FORMATTEXT"/>
        <w:ind w:firstLine="568"/>
        <w:jc w:val="both"/>
        <w:rPr>
          <w:rFonts w:ascii="Times New Roman" w:hAnsi="Times New Roman" w:cs="Times New Roman"/>
        </w:rPr>
      </w:pPr>
    </w:p>
    <w:p w14:paraId="68521971" w14:textId="2F1FF548"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18"/>
        </w:rPr>
        <w:drawing>
          <wp:inline distT="0" distB="0" distL="0" distR="0" wp14:anchorId="51825DF9" wp14:editId="53098429">
            <wp:extent cx="648335" cy="429895"/>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648335" cy="429895"/>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18"/>
        </w:rPr>
        <w:drawing>
          <wp:inline distT="0" distB="0" distL="0" distR="0" wp14:anchorId="115C04AF" wp14:editId="139CEE2D">
            <wp:extent cx="655320" cy="429895"/>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655320" cy="429895"/>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18"/>
        </w:rPr>
        <w:drawing>
          <wp:inline distT="0" distB="0" distL="0" distR="0" wp14:anchorId="122C5E48" wp14:editId="45343E2E">
            <wp:extent cx="921385" cy="416560"/>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921385" cy="416560"/>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30A6DFD7"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0CE60224"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6EECDA0B"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13 </w:t>
      </w:r>
    </w:p>
    <w:p w14:paraId="0F75D654"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78"/>
        <w:gridCol w:w="1245"/>
        <w:gridCol w:w="1155"/>
        <w:gridCol w:w="1131"/>
        <w:gridCol w:w="1698"/>
        <w:gridCol w:w="1584"/>
        <w:gridCol w:w="1584"/>
        <w:gridCol w:w="1698"/>
      </w:tblGrid>
      <w:tr w:rsidR="00271493" w:rsidRPr="00271493" w14:paraId="7249ED84" w14:textId="77777777">
        <w:tblPrEx>
          <w:tblCellMar>
            <w:top w:w="0" w:type="dxa"/>
            <w:bottom w:w="0" w:type="dxa"/>
          </w:tblCellMar>
        </w:tblPrEx>
        <w:tc>
          <w:tcPr>
            <w:tcW w:w="678"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AC119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Пара-</w:t>
            </w:r>
          </w:p>
          <w:p w14:paraId="022B5C6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метр </w:t>
            </w:r>
          </w:p>
        </w:tc>
        <w:tc>
          <w:tcPr>
            <w:tcW w:w="10095"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844B4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Поперечное сечение</w:t>
            </w:r>
          </w:p>
        </w:tc>
      </w:tr>
      <w:tr w:rsidR="00271493" w:rsidRPr="00271493" w14:paraId="2B9DBE39" w14:textId="77777777">
        <w:tblPrEx>
          <w:tblCellMar>
            <w:top w:w="0" w:type="dxa"/>
            <w:bottom w:w="0" w:type="dxa"/>
          </w:tblCellMar>
        </w:tblPrEx>
        <w:tc>
          <w:tcPr>
            <w:tcW w:w="678"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29CD4D" w14:textId="77777777" w:rsidR="00000000" w:rsidRPr="00271493" w:rsidRDefault="00001705">
            <w:pPr>
              <w:pStyle w:val="FORMATTEXT"/>
              <w:rPr>
                <w:rFonts w:ascii="Times New Roman" w:hAnsi="Times New Roman" w:cs="Times New Roman"/>
                <w:sz w:val="18"/>
                <w:szCs w:val="18"/>
              </w:rPr>
            </w:pP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B5CF9F" w14:textId="5B4994F8"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2"/>
                <w:sz w:val="24"/>
                <w:szCs w:val="24"/>
              </w:rPr>
              <w:drawing>
                <wp:inline distT="0" distB="0" distL="0" distR="0" wp14:anchorId="4B29A62E" wp14:editId="5F97BD64">
                  <wp:extent cx="470535" cy="382270"/>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470535" cy="382270"/>
                          </a:xfrm>
                          <a:prstGeom prst="rect">
                            <a:avLst/>
                          </a:prstGeom>
                          <a:noFill/>
                          <a:ln>
                            <a:noFill/>
                          </a:ln>
                        </pic:spPr>
                      </pic:pic>
                    </a:graphicData>
                  </a:graphic>
                </wp:inline>
              </w:drawing>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EAFFFF" w14:textId="3004257A"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8"/>
                <w:sz w:val="24"/>
                <w:szCs w:val="24"/>
              </w:rPr>
              <w:drawing>
                <wp:inline distT="0" distB="0" distL="0" distR="0" wp14:anchorId="17D90B21" wp14:editId="3A2B73BE">
                  <wp:extent cx="628015" cy="497840"/>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628015" cy="497840"/>
                          </a:xfrm>
                          <a:prstGeom prst="rect">
                            <a:avLst/>
                          </a:prstGeom>
                          <a:noFill/>
                          <a:ln>
                            <a:noFill/>
                          </a:ln>
                        </pic:spPr>
                      </pic:pic>
                    </a:graphicData>
                  </a:graphic>
                </wp:inline>
              </w:drawing>
            </w:r>
          </w:p>
        </w:tc>
        <w:tc>
          <w:tcPr>
            <w:tcW w:w="113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6BAF94" w14:textId="7689D516"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0"/>
                <w:sz w:val="24"/>
                <w:szCs w:val="24"/>
              </w:rPr>
              <w:drawing>
                <wp:inline distT="0" distB="0" distL="0" distR="0" wp14:anchorId="7C8CB159" wp14:editId="7BBC0146">
                  <wp:extent cx="573405" cy="340995"/>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573405" cy="340995"/>
                          </a:xfrm>
                          <a:prstGeom prst="rect">
                            <a:avLst/>
                          </a:prstGeom>
                          <a:noFill/>
                          <a:ln>
                            <a:noFill/>
                          </a:ln>
                        </pic:spPr>
                      </pic:pic>
                    </a:graphicData>
                  </a:graphic>
                </wp:inline>
              </w:drawing>
            </w:r>
          </w:p>
        </w:tc>
        <w:tc>
          <w:tcPr>
            <w:tcW w:w="16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3BA7B8" w14:textId="05CE3A6F"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32"/>
                <w:sz w:val="24"/>
                <w:szCs w:val="24"/>
              </w:rPr>
              <w:drawing>
                <wp:inline distT="0" distB="0" distL="0" distR="0" wp14:anchorId="3C7CA4A9" wp14:editId="1C7D1653">
                  <wp:extent cx="552450" cy="586740"/>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552450" cy="586740"/>
                          </a:xfrm>
                          <a:prstGeom prst="rect">
                            <a:avLst/>
                          </a:prstGeom>
                          <a:noFill/>
                          <a:ln>
                            <a:noFill/>
                          </a:ln>
                        </pic:spPr>
                      </pic:pic>
                    </a:graphicData>
                  </a:graphic>
                </wp:inline>
              </w:drawing>
            </w:r>
          </w:p>
        </w:tc>
        <w:tc>
          <w:tcPr>
            <w:tcW w:w="158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9E0780" w14:textId="53D9DC42"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31"/>
                <w:sz w:val="24"/>
                <w:szCs w:val="24"/>
              </w:rPr>
              <w:drawing>
                <wp:inline distT="0" distB="0" distL="0" distR="0" wp14:anchorId="14C5AEA8" wp14:editId="14712660">
                  <wp:extent cx="416560" cy="559435"/>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416560" cy="559435"/>
                          </a:xfrm>
                          <a:prstGeom prst="rect">
                            <a:avLst/>
                          </a:prstGeom>
                          <a:noFill/>
                          <a:ln>
                            <a:noFill/>
                          </a:ln>
                        </pic:spPr>
                      </pic:pic>
                    </a:graphicData>
                  </a:graphic>
                </wp:inline>
              </w:drawing>
            </w:r>
          </w:p>
        </w:tc>
        <w:tc>
          <w:tcPr>
            <w:tcW w:w="158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92822F" w14:textId="73E0353C"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31"/>
                <w:sz w:val="24"/>
                <w:szCs w:val="24"/>
              </w:rPr>
              <w:drawing>
                <wp:inline distT="0" distB="0" distL="0" distR="0" wp14:anchorId="7ECA0C8A" wp14:editId="0ED3F164">
                  <wp:extent cx="504825" cy="559435"/>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504825" cy="559435"/>
                          </a:xfrm>
                          <a:prstGeom prst="rect">
                            <a:avLst/>
                          </a:prstGeom>
                          <a:noFill/>
                          <a:ln>
                            <a:noFill/>
                          </a:ln>
                        </pic:spPr>
                      </pic:pic>
                    </a:graphicData>
                  </a:graphic>
                </wp:inline>
              </w:drawing>
            </w:r>
          </w:p>
        </w:tc>
        <w:tc>
          <w:tcPr>
            <w:tcW w:w="16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98FFE4" w14:textId="3B225F02"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6"/>
                <w:sz w:val="24"/>
                <w:szCs w:val="24"/>
              </w:rPr>
              <w:drawing>
                <wp:inline distT="0" distB="0" distL="0" distR="0" wp14:anchorId="284FFC1A" wp14:editId="03A063D4">
                  <wp:extent cx="470535" cy="470535"/>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inline>
              </w:drawing>
            </w:r>
          </w:p>
        </w:tc>
      </w:tr>
      <w:tr w:rsidR="00271493" w:rsidRPr="00271493" w14:paraId="485C07D2" w14:textId="77777777">
        <w:tblPrEx>
          <w:tblCellMar>
            <w:top w:w="0" w:type="dxa"/>
            <w:bottom w:w="0" w:type="dxa"/>
          </w:tblCellMar>
        </w:tblPrEx>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9755DD" w14:textId="1E0D7114"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1F872F90" wp14:editId="5579004D">
                  <wp:extent cx="163830" cy="170815"/>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63830" cy="170815"/>
                          </a:xfrm>
                          <a:prstGeom prst="rect">
                            <a:avLst/>
                          </a:prstGeom>
                          <a:noFill/>
                          <a:ln>
                            <a:noFill/>
                          </a:ln>
                        </pic:spPr>
                      </pic:pic>
                    </a:graphicData>
                  </a:graphic>
                </wp:inline>
              </w:drawing>
            </w:r>
          </w:p>
          <w:p w14:paraId="11C5F23A" w14:textId="77777777" w:rsidR="00000000" w:rsidRPr="00271493" w:rsidRDefault="00001705">
            <w:pPr>
              <w:pStyle w:val="FORMATTEXT"/>
              <w:jc w:val="center"/>
              <w:rPr>
                <w:rFonts w:ascii="Times New Roman" w:hAnsi="Times New Roman" w:cs="Times New Roman"/>
                <w:sz w:val="18"/>
                <w:szCs w:val="18"/>
              </w:rPr>
            </w:pP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EA66F8" w14:textId="64BD10E1"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7"/>
                <w:sz w:val="18"/>
                <w:szCs w:val="18"/>
              </w:rPr>
              <w:drawing>
                <wp:inline distT="0" distB="0" distL="0" distR="0" wp14:anchorId="2038710B" wp14:editId="1702E2A2">
                  <wp:extent cx="266065" cy="29337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66065" cy="293370"/>
                          </a:xfrm>
                          <a:prstGeom prst="rect">
                            <a:avLst/>
                          </a:prstGeom>
                          <a:noFill/>
                          <a:ln>
                            <a:noFill/>
                          </a:ln>
                        </pic:spPr>
                      </pic:pic>
                    </a:graphicData>
                  </a:graphic>
                </wp:inline>
              </w:drawing>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7D385F" w14:textId="5701EA2C"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7"/>
                <w:sz w:val="18"/>
                <w:szCs w:val="18"/>
              </w:rPr>
              <w:drawing>
                <wp:inline distT="0" distB="0" distL="0" distR="0" wp14:anchorId="305582A5" wp14:editId="6DDD1F2D">
                  <wp:extent cx="259080" cy="293370"/>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59080" cy="293370"/>
                          </a:xfrm>
                          <a:prstGeom prst="rect">
                            <a:avLst/>
                          </a:prstGeom>
                          <a:noFill/>
                          <a:ln>
                            <a:noFill/>
                          </a:ln>
                        </pic:spPr>
                      </pic:pic>
                    </a:graphicData>
                  </a:graphic>
                </wp:inline>
              </w:drawing>
            </w:r>
          </w:p>
        </w:tc>
        <w:tc>
          <w:tcPr>
            <w:tcW w:w="113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E86D28" w14:textId="39D77FE7"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7"/>
                <w:sz w:val="18"/>
                <w:szCs w:val="18"/>
              </w:rPr>
              <w:drawing>
                <wp:inline distT="0" distB="0" distL="0" distR="0" wp14:anchorId="5B81D100" wp14:editId="5D5C528B">
                  <wp:extent cx="259080" cy="293370"/>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259080" cy="293370"/>
                          </a:xfrm>
                          <a:prstGeom prst="rect">
                            <a:avLst/>
                          </a:prstGeom>
                          <a:noFill/>
                          <a:ln>
                            <a:noFill/>
                          </a:ln>
                        </pic:spPr>
                      </pic:pic>
                    </a:graphicData>
                  </a:graphic>
                </wp:inline>
              </w:drawing>
            </w:r>
          </w:p>
        </w:tc>
        <w:tc>
          <w:tcPr>
            <w:tcW w:w="16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B04670" w14:textId="54EACDD0"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9"/>
                <w:sz w:val="18"/>
                <w:szCs w:val="18"/>
              </w:rPr>
              <w:drawing>
                <wp:inline distT="0" distB="0" distL="0" distR="0" wp14:anchorId="1E3BDDC5" wp14:editId="7342635D">
                  <wp:extent cx="648335" cy="334645"/>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648335" cy="334645"/>
                          </a:xfrm>
                          <a:prstGeom prst="rect">
                            <a:avLst/>
                          </a:prstGeom>
                          <a:noFill/>
                          <a:ln>
                            <a:noFill/>
                          </a:ln>
                        </pic:spPr>
                      </pic:pic>
                    </a:graphicData>
                  </a:graphic>
                </wp:inline>
              </w:drawing>
            </w:r>
          </w:p>
        </w:tc>
        <w:tc>
          <w:tcPr>
            <w:tcW w:w="158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8B054A" w14:textId="1A7E6548"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9"/>
                <w:sz w:val="24"/>
                <w:szCs w:val="24"/>
              </w:rPr>
              <w:drawing>
                <wp:inline distT="0" distB="0" distL="0" distR="0" wp14:anchorId="79B79033" wp14:editId="44F58865">
                  <wp:extent cx="628015" cy="334645"/>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628015" cy="334645"/>
                          </a:xfrm>
                          <a:prstGeom prst="rect">
                            <a:avLst/>
                          </a:prstGeom>
                          <a:noFill/>
                          <a:ln>
                            <a:noFill/>
                          </a:ln>
                        </pic:spPr>
                      </pic:pic>
                    </a:graphicData>
                  </a:graphic>
                </wp:inline>
              </w:drawing>
            </w:r>
          </w:p>
        </w:tc>
        <w:tc>
          <w:tcPr>
            <w:tcW w:w="158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56B01E" w14:textId="0B16207F"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1"/>
                <w:sz w:val="24"/>
                <w:szCs w:val="24"/>
              </w:rPr>
              <w:drawing>
                <wp:inline distT="0" distB="0" distL="0" distR="0" wp14:anchorId="1223F93A" wp14:editId="5F3EE64E">
                  <wp:extent cx="628015" cy="361950"/>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628015" cy="361950"/>
                          </a:xfrm>
                          <a:prstGeom prst="rect">
                            <a:avLst/>
                          </a:prstGeom>
                          <a:noFill/>
                          <a:ln>
                            <a:noFill/>
                          </a:ln>
                        </pic:spPr>
                      </pic:pic>
                    </a:graphicData>
                  </a:graphic>
                </wp:inline>
              </w:drawing>
            </w:r>
          </w:p>
        </w:tc>
        <w:tc>
          <w:tcPr>
            <w:tcW w:w="16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AF2645" w14:textId="781C09AB"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1"/>
                <w:sz w:val="24"/>
                <w:szCs w:val="24"/>
              </w:rPr>
              <w:drawing>
                <wp:inline distT="0" distB="0" distL="0" distR="0" wp14:anchorId="091CF3ED" wp14:editId="5B5C1EF2">
                  <wp:extent cx="628015" cy="361950"/>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628015" cy="361950"/>
                          </a:xfrm>
                          <a:prstGeom prst="rect">
                            <a:avLst/>
                          </a:prstGeom>
                          <a:noFill/>
                          <a:ln>
                            <a:noFill/>
                          </a:ln>
                        </pic:spPr>
                      </pic:pic>
                    </a:graphicData>
                  </a:graphic>
                </wp:inline>
              </w:drawing>
            </w:r>
          </w:p>
        </w:tc>
      </w:tr>
      <w:tr w:rsidR="00271493" w:rsidRPr="00271493" w14:paraId="49ACABDF" w14:textId="77777777">
        <w:tblPrEx>
          <w:tblCellMar>
            <w:top w:w="0" w:type="dxa"/>
            <w:bottom w:w="0" w:type="dxa"/>
          </w:tblCellMar>
        </w:tblPrEx>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A4EC91" w14:textId="5DC93F27"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36C67402" wp14:editId="2E1103BD">
                  <wp:extent cx="163830" cy="177165"/>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63830" cy="177165"/>
                          </a:xfrm>
                          <a:prstGeom prst="rect">
                            <a:avLst/>
                          </a:prstGeom>
                          <a:noFill/>
                          <a:ln>
                            <a:noFill/>
                          </a:ln>
                        </pic:spPr>
                      </pic:pic>
                    </a:graphicData>
                  </a:graphic>
                </wp:inline>
              </w:drawing>
            </w:r>
          </w:p>
          <w:p w14:paraId="0B143206" w14:textId="77777777" w:rsidR="00000000" w:rsidRPr="00271493" w:rsidRDefault="00001705">
            <w:pPr>
              <w:pStyle w:val="FORMATTEXT"/>
              <w:jc w:val="center"/>
              <w:rPr>
                <w:rFonts w:ascii="Times New Roman" w:hAnsi="Times New Roman" w:cs="Times New Roman"/>
                <w:sz w:val="18"/>
                <w:szCs w:val="18"/>
              </w:rPr>
            </w:pPr>
          </w:p>
        </w:tc>
        <w:tc>
          <w:tcPr>
            <w:tcW w:w="1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CFBE43" w14:textId="748DB439"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7"/>
                <w:sz w:val="18"/>
                <w:szCs w:val="18"/>
              </w:rPr>
              <w:drawing>
                <wp:inline distT="0" distB="0" distL="0" distR="0" wp14:anchorId="765D514E" wp14:editId="05A3B61A">
                  <wp:extent cx="266065" cy="293370"/>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66065" cy="293370"/>
                          </a:xfrm>
                          <a:prstGeom prst="rect">
                            <a:avLst/>
                          </a:prstGeom>
                          <a:noFill/>
                          <a:ln>
                            <a:noFill/>
                          </a:ln>
                        </pic:spPr>
                      </pic:pic>
                    </a:graphicData>
                  </a:graphic>
                </wp:inline>
              </w:drawing>
            </w:r>
          </w:p>
        </w:tc>
        <w:tc>
          <w:tcPr>
            <w:tcW w:w="11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C2DF03" w14:textId="46E787A7"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7"/>
                <w:sz w:val="18"/>
                <w:szCs w:val="18"/>
              </w:rPr>
              <w:drawing>
                <wp:inline distT="0" distB="0" distL="0" distR="0" wp14:anchorId="750522B5" wp14:editId="6BD4344E">
                  <wp:extent cx="259080" cy="293370"/>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259080" cy="293370"/>
                          </a:xfrm>
                          <a:prstGeom prst="rect">
                            <a:avLst/>
                          </a:prstGeom>
                          <a:noFill/>
                          <a:ln>
                            <a:noFill/>
                          </a:ln>
                        </pic:spPr>
                      </pic:pic>
                    </a:graphicData>
                  </a:graphic>
                </wp:inline>
              </w:drawing>
            </w:r>
          </w:p>
        </w:tc>
        <w:tc>
          <w:tcPr>
            <w:tcW w:w="113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F26BA7" w14:textId="3A7BE46C"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7"/>
                <w:sz w:val="18"/>
                <w:szCs w:val="18"/>
              </w:rPr>
              <w:drawing>
                <wp:inline distT="0" distB="0" distL="0" distR="0" wp14:anchorId="61115FE1" wp14:editId="6BBC865F">
                  <wp:extent cx="252730" cy="293370"/>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252730" cy="293370"/>
                          </a:xfrm>
                          <a:prstGeom prst="rect">
                            <a:avLst/>
                          </a:prstGeom>
                          <a:noFill/>
                          <a:ln>
                            <a:noFill/>
                          </a:ln>
                        </pic:spPr>
                      </pic:pic>
                    </a:graphicData>
                  </a:graphic>
                </wp:inline>
              </w:drawing>
            </w:r>
          </w:p>
        </w:tc>
        <w:tc>
          <w:tcPr>
            <w:tcW w:w="16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18BF49" w14:textId="0B4A8CA2"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9"/>
                <w:sz w:val="18"/>
                <w:szCs w:val="18"/>
              </w:rPr>
              <w:drawing>
                <wp:inline distT="0" distB="0" distL="0" distR="0" wp14:anchorId="72982AC1" wp14:editId="7CDB7CAA">
                  <wp:extent cx="655320" cy="334645"/>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655320" cy="334645"/>
                          </a:xfrm>
                          <a:prstGeom prst="rect">
                            <a:avLst/>
                          </a:prstGeom>
                          <a:noFill/>
                          <a:ln>
                            <a:noFill/>
                          </a:ln>
                        </pic:spPr>
                      </pic:pic>
                    </a:graphicData>
                  </a:graphic>
                </wp:inline>
              </w:drawing>
            </w:r>
          </w:p>
        </w:tc>
        <w:tc>
          <w:tcPr>
            <w:tcW w:w="158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6F104A" w14:textId="7BB419FB"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9"/>
                <w:sz w:val="24"/>
                <w:szCs w:val="24"/>
              </w:rPr>
              <w:drawing>
                <wp:inline distT="0" distB="0" distL="0" distR="0" wp14:anchorId="52AD1D28" wp14:editId="6D6FF919">
                  <wp:extent cx="655320" cy="334645"/>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655320" cy="334645"/>
                          </a:xfrm>
                          <a:prstGeom prst="rect">
                            <a:avLst/>
                          </a:prstGeom>
                          <a:noFill/>
                          <a:ln>
                            <a:noFill/>
                          </a:ln>
                        </pic:spPr>
                      </pic:pic>
                    </a:graphicData>
                  </a:graphic>
                </wp:inline>
              </w:drawing>
            </w:r>
          </w:p>
        </w:tc>
        <w:tc>
          <w:tcPr>
            <w:tcW w:w="158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D0A647" w14:textId="0E172165"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9"/>
                <w:sz w:val="24"/>
                <w:szCs w:val="24"/>
              </w:rPr>
              <w:drawing>
                <wp:inline distT="0" distB="0" distL="0" distR="0" wp14:anchorId="564468DD" wp14:editId="0A08C917">
                  <wp:extent cx="648335" cy="334645"/>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648335" cy="334645"/>
                          </a:xfrm>
                          <a:prstGeom prst="rect">
                            <a:avLst/>
                          </a:prstGeom>
                          <a:noFill/>
                          <a:ln>
                            <a:noFill/>
                          </a:ln>
                        </pic:spPr>
                      </pic:pic>
                    </a:graphicData>
                  </a:graphic>
                </wp:inline>
              </w:drawing>
            </w:r>
          </w:p>
        </w:tc>
        <w:tc>
          <w:tcPr>
            <w:tcW w:w="16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87A409" w14:textId="77373E47"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9"/>
                <w:sz w:val="24"/>
                <w:szCs w:val="24"/>
              </w:rPr>
              <w:drawing>
                <wp:inline distT="0" distB="0" distL="0" distR="0" wp14:anchorId="1977BE41" wp14:editId="2584EAFA">
                  <wp:extent cx="648335" cy="334645"/>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648335" cy="334645"/>
                          </a:xfrm>
                          <a:prstGeom prst="rect">
                            <a:avLst/>
                          </a:prstGeom>
                          <a:noFill/>
                          <a:ln>
                            <a:noFill/>
                          </a:ln>
                        </pic:spPr>
                      </pic:pic>
                    </a:graphicData>
                  </a:graphic>
                </wp:inline>
              </w:drawing>
            </w:r>
          </w:p>
        </w:tc>
      </w:tr>
      <w:tr w:rsidR="00271493" w:rsidRPr="00271493" w14:paraId="406CF4EB" w14:textId="77777777">
        <w:tblPrEx>
          <w:tblCellMar>
            <w:top w:w="0" w:type="dxa"/>
            <w:bottom w:w="0" w:type="dxa"/>
          </w:tblCellMar>
        </w:tblPrEx>
        <w:tc>
          <w:tcPr>
            <w:tcW w:w="10773"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4A6DDC"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Примечание - В настоящей таблице приняты следующие обозначения:</w:t>
            </w:r>
          </w:p>
          <w:p w14:paraId="426532A4" w14:textId="77777777" w:rsidR="00000000" w:rsidRPr="00271493" w:rsidRDefault="00001705">
            <w:pPr>
              <w:pStyle w:val="FORMATTEXT"/>
              <w:rPr>
                <w:rFonts w:ascii="Times New Roman" w:hAnsi="Times New Roman" w:cs="Times New Roman"/>
                <w:sz w:val="18"/>
                <w:szCs w:val="18"/>
              </w:rPr>
            </w:pPr>
          </w:p>
          <w:p w14:paraId="3F548D61" w14:textId="1BE9504C" w:rsidR="00000000" w:rsidRPr="00271493" w:rsidRDefault="002A68EA">
            <w:pPr>
              <w:pStyle w:val="FORMATTEXT"/>
              <w:rPr>
                <w:rFonts w:ascii="Times New Roman" w:hAnsi="Times New Roman" w:cs="Times New Roman"/>
                <w:sz w:val="18"/>
                <w:szCs w:val="18"/>
              </w:rPr>
            </w:pPr>
            <w:r w:rsidRPr="00271493">
              <w:rPr>
                <w:rFonts w:ascii="Times New Roman" w:hAnsi="Times New Roman" w:cs="Times New Roman"/>
                <w:noProof/>
                <w:position w:val="-21"/>
                <w:sz w:val="18"/>
                <w:szCs w:val="18"/>
              </w:rPr>
              <w:drawing>
                <wp:inline distT="0" distB="0" distL="0" distR="0" wp14:anchorId="21CA8088" wp14:editId="16C8441A">
                  <wp:extent cx="941705" cy="361950"/>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941705" cy="361950"/>
                          </a:xfrm>
                          <a:prstGeom prst="rect">
                            <a:avLst/>
                          </a:prstGeom>
                          <a:noFill/>
                          <a:ln>
                            <a:noFill/>
                          </a:ln>
                        </pic:spPr>
                      </pic:pic>
                    </a:graphicData>
                  </a:graphic>
                </wp:inline>
              </w:drawing>
            </w:r>
            <w:r w:rsidR="00001705" w:rsidRPr="00271493">
              <w:rPr>
                <w:rFonts w:ascii="Times New Roman" w:hAnsi="Times New Roman" w:cs="Times New Roman"/>
                <w:sz w:val="18"/>
                <w:szCs w:val="18"/>
              </w:rPr>
              <w:t>- соотношение площадей вертикальных (стенок) и горизонтальных (полок) элементов сечения;</w:t>
            </w:r>
          </w:p>
          <w:p w14:paraId="29C09543" w14:textId="77777777" w:rsidR="00000000" w:rsidRPr="00271493" w:rsidRDefault="00001705">
            <w:pPr>
              <w:pStyle w:val="FORMATTEXT"/>
              <w:rPr>
                <w:rFonts w:ascii="Times New Roman" w:hAnsi="Times New Roman" w:cs="Times New Roman"/>
                <w:sz w:val="18"/>
                <w:szCs w:val="18"/>
              </w:rPr>
            </w:pPr>
          </w:p>
          <w:p w14:paraId="5C2AE8B4" w14:textId="1E7DBBFF" w:rsidR="00000000" w:rsidRPr="00271493" w:rsidRDefault="002A68EA">
            <w:pPr>
              <w:pStyle w:val="FORMATTEXT"/>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70B1AEBB" wp14:editId="4E689DE2">
                  <wp:extent cx="149860" cy="170815"/>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149860" cy="170815"/>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и </w:t>
            </w:r>
            <w:r w:rsidRPr="00271493">
              <w:rPr>
                <w:rFonts w:ascii="Times New Roman" w:hAnsi="Times New Roman" w:cs="Times New Roman"/>
                <w:noProof/>
                <w:position w:val="-11"/>
                <w:sz w:val="18"/>
                <w:szCs w:val="18"/>
              </w:rPr>
              <w:drawing>
                <wp:inline distT="0" distB="0" distL="0" distR="0" wp14:anchorId="6B892727" wp14:editId="247BBA43">
                  <wp:extent cx="149860" cy="177165"/>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49860" cy="177165"/>
                          </a:xfrm>
                          <a:prstGeom prst="rect">
                            <a:avLst/>
                          </a:prstGeom>
                          <a:noFill/>
                          <a:ln>
                            <a:noFill/>
                          </a:ln>
                        </pic:spPr>
                      </pic:pic>
                    </a:graphicData>
                  </a:graphic>
                </wp:inline>
              </w:drawing>
            </w:r>
            <w:r w:rsidR="00001705" w:rsidRPr="00271493">
              <w:rPr>
                <w:rFonts w:ascii="Times New Roman" w:hAnsi="Times New Roman" w:cs="Times New Roman"/>
                <w:sz w:val="18"/>
                <w:szCs w:val="18"/>
              </w:rPr>
              <w:t>- соответствующее число элементов в составе сечения;</w:t>
            </w:r>
          </w:p>
          <w:p w14:paraId="752E3886" w14:textId="77777777" w:rsidR="00000000" w:rsidRPr="00271493" w:rsidRDefault="00001705">
            <w:pPr>
              <w:pStyle w:val="FORMATTEXT"/>
              <w:rPr>
                <w:rFonts w:ascii="Times New Roman" w:hAnsi="Times New Roman" w:cs="Times New Roman"/>
                <w:sz w:val="18"/>
                <w:szCs w:val="18"/>
              </w:rPr>
            </w:pPr>
          </w:p>
          <w:p w14:paraId="093B658B" w14:textId="730779E9" w:rsidR="00000000" w:rsidRPr="00271493" w:rsidRDefault="002A68EA">
            <w:pPr>
              <w:pStyle w:val="FORMATTEXT"/>
              <w:rPr>
                <w:rFonts w:ascii="Times New Roman" w:hAnsi="Times New Roman" w:cs="Times New Roman"/>
                <w:sz w:val="18"/>
                <w:szCs w:val="18"/>
              </w:rPr>
            </w:pPr>
            <w:r w:rsidRPr="00271493">
              <w:rPr>
                <w:rFonts w:ascii="Times New Roman" w:hAnsi="Times New Roman" w:cs="Times New Roman"/>
                <w:noProof/>
                <w:position w:val="-18"/>
                <w:sz w:val="18"/>
                <w:szCs w:val="18"/>
              </w:rPr>
              <w:drawing>
                <wp:inline distT="0" distB="0" distL="0" distR="0" wp14:anchorId="07B000AD" wp14:editId="413D9846">
                  <wp:extent cx="409575" cy="320675"/>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409575" cy="320675"/>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 </w:t>
            </w:r>
            <w:r w:rsidRPr="00271493">
              <w:rPr>
                <w:rFonts w:ascii="Times New Roman" w:hAnsi="Times New Roman" w:cs="Times New Roman"/>
                <w:noProof/>
                <w:position w:val="-20"/>
                <w:sz w:val="18"/>
                <w:szCs w:val="18"/>
              </w:rPr>
              <w:drawing>
                <wp:inline distT="0" distB="0" distL="0" distR="0" wp14:anchorId="0616A9EB" wp14:editId="1E332090">
                  <wp:extent cx="422910" cy="340995"/>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422910" cy="340995"/>
                          </a:xfrm>
                          <a:prstGeom prst="rect">
                            <a:avLst/>
                          </a:prstGeom>
                          <a:noFill/>
                          <a:ln>
                            <a:noFill/>
                          </a:ln>
                        </pic:spPr>
                      </pic:pic>
                    </a:graphicData>
                  </a:graphic>
                </wp:inline>
              </w:drawing>
            </w:r>
            <w:r w:rsidR="00001705" w:rsidRPr="00271493">
              <w:rPr>
                <w:rFonts w:ascii="Times New Roman" w:hAnsi="Times New Roman" w:cs="Times New Roman"/>
                <w:sz w:val="18"/>
                <w:szCs w:val="18"/>
              </w:rPr>
              <w:t>- гибкость стенки и полки соответственно;</w:t>
            </w:r>
          </w:p>
          <w:p w14:paraId="46B33886" w14:textId="77777777" w:rsidR="00000000" w:rsidRPr="00271493" w:rsidRDefault="00001705">
            <w:pPr>
              <w:pStyle w:val="FORMATTEXT"/>
              <w:rPr>
                <w:rFonts w:ascii="Times New Roman" w:hAnsi="Times New Roman" w:cs="Times New Roman"/>
                <w:sz w:val="18"/>
                <w:szCs w:val="18"/>
              </w:rPr>
            </w:pPr>
          </w:p>
          <w:p w14:paraId="648C3AE7" w14:textId="3C44E07D" w:rsidR="00000000" w:rsidRPr="00271493" w:rsidRDefault="002A68EA">
            <w:pPr>
              <w:pStyle w:val="FORMATTEXT"/>
              <w:rPr>
                <w:rFonts w:ascii="Times New Roman" w:hAnsi="Times New Roman" w:cs="Times New Roman"/>
                <w:sz w:val="18"/>
                <w:szCs w:val="18"/>
              </w:rPr>
            </w:pPr>
            <w:r w:rsidRPr="00271493">
              <w:rPr>
                <w:rFonts w:ascii="Times New Roman" w:hAnsi="Times New Roman" w:cs="Times New Roman"/>
                <w:noProof/>
                <w:position w:val="-17"/>
                <w:sz w:val="18"/>
                <w:szCs w:val="18"/>
              </w:rPr>
              <w:drawing>
                <wp:inline distT="0" distB="0" distL="0" distR="0" wp14:anchorId="2E815146" wp14:editId="5EE96E9A">
                  <wp:extent cx="286385" cy="293370"/>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286385" cy="293370"/>
                          </a:xfrm>
                          <a:prstGeom prst="rect">
                            <a:avLst/>
                          </a:prstGeom>
                          <a:noFill/>
                          <a:ln>
                            <a:noFill/>
                          </a:ln>
                        </pic:spPr>
                      </pic:pic>
                    </a:graphicData>
                  </a:graphic>
                </wp:inline>
              </w:drawing>
            </w:r>
            <w:r w:rsidR="00001705" w:rsidRPr="00271493">
              <w:rPr>
                <w:rFonts w:ascii="Times New Roman" w:hAnsi="Times New Roman" w:cs="Times New Roman"/>
                <w:sz w:val="18"/>
                <w:szCs w:val="18"/>
              </w:rPr>
              <w:t>- соотношение размеров (габаритов) сечения - высоты к ширине.</w:t>
            </w:r>
          </w:p>
          <w:p w14:paraId="72BCA208"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w:t>
            </w:r>
          </w:p>
          <w:p w14:paraId="49A0FF3F"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      </w:t>
            </w:r>
          </w:p>
        </w:tc>
      </w:tr>
    </w:tbl>
    <w:p w14:paraId="2EFCBDD4"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310B3B6B"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lastRenderedPageBreak/>
        <w:t xml:space="preserve">            </w:t>
      </w:r>
    </w:p>
    <w:p w14:paraId="16F343B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Для двутаврового сечения с неустойчивой (работающей в закритическом состоянии) стенкой формулы для определения параметра </w:t>
      </w:r>
      <w:r w:rsidRPr="00271493">
        <w:rPr>
          <w:rFonts w:ascii="Times New Roman" w:hAnsi="Times New Roman" w:cs="Times New Roman"/>
          <w:i/>
          <w:iCs/>
        </w:rPr>
        <w:t>С</w:t>
      </w:r>
      <w:r w:rsidRPr="00271493">
        <w:rPr>
          <w:rFonts w:ascii="Times New Roman" w:hAnsi="Times New Roman" w:cs="Times New Roman"/>
        </w:rPr>
        <w:t xml:space="preserve"> приведен</w:t>
      </w:r>
      <w:r w:rsidRPr="00271493">
        <w:rPr>
          <w:rFonts w:ascii="Times New Roman" w:hAnsi="Times New Roman" w:cs="Times New Roman"/>
        </w:rPr>
        <w:t>ы в таблице 14.</w:t>
      </w:r>
    </w:p>
    <w:p w14:paraId="0D78FCFA" w14:textId="77777777" w:rsidR="00000000" w:rsidRPr="00271493" w:rsidRDefault="00001705">
      <w:pPr>
        <w:pStyle w:val="FORMATTEXT"/>
        <w:ind w:firstLine="568"/>
        <w:jc w:val="both"/>
        <w:rPr>
          <w:rFonts w:ascii="Times New Roman" w:hAnsi="Times New Roman" w:cs="Times New Roman"/>
        </w:rPr>
      </w:pPr>
    </w:p>
    <w:p w14:paraId="0D1CEC5C" w14:textId="331F9C1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центральном сжатии в соответствии с 7.3.5 </w:t>
      </w:r>
      <w:r w:rsidRPr="00271493">
        <w:rPr>
          <w:rFonts w:ascii="Times New Roman" w:hAnsi="Times New Roman" w:cs="Times New Roman"/>
        </w:rPr>
        <w:t>СП 16.13330.2017</w:t>
      </w:r>
      <w:r w:rsidRPr="00271493">
        <w:rPr>
          <w:rFonts w:ascii="Times New Roman" w:hAnsi="Times New Roman" w:cs="Times New Roman"/>
        </w:rPr>
        <w:t xml:space="preserve"> принимается </w:t>
      </w:r>
      <w:r w:rsidR="002A68EA" w:rsidRPr="00271493">
        <w:rPr>
          <w:rFonts w:ascii="Times New Roman" w:hAnsi="Times New Roman" w:cs="Times New Roman"/>
          <w:noProof/>
          <w:position w:val="-11"/>
        </w:rPr>
        <w:drawing>
          <wp:inline distT="0" distB="0" distL="0" distR="0" wp14:anchorId="3217A70C" wp14:editId="7CDFDC9E">
            <wp:extent cx="921385" cy="238760"/>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921385" cy="238760"/>
                    </a:xfrm>
                    <a:prstGeom prst="rect">
                      <a:avLst/>
                    </a:prstGeom>
                    <a:noFill/>
                    <a:ln>
                      <a:noFill/>
                    </a:ln>
                  </pic:spPr>
                </pic:pic>
              </a:graphicData>
            </a:graphic>
          </wp:inline>
        </w:drawing>
      </w:r>
      <w:r w:rsidRPr="00271493">
        <w:rPr>
          <w:rFonts w:ascii="Times New Roman" w:hAnsi="Times New Roman" w:cs="Times New Roman"/>
        </w:rPr>
        <w:t xml:space="preserve">. Для двутаврового </w:t>
      </w:r>
      <w:r w:rsidRPr="00271493">
        <w:rPr>
          <w:rFonts w:ascii="Times New Roman" w:hAnsi="Times New Roman" w:cs="Times New Roman"/>
        </w:rPr>
        <w:t>сечения 2/3</w:t>
      </w:r>
      <w:r w:rsidR="002A68EA" w:rsidRPr="00271493">
        <w:rPr>
          <w:rFonts w:ascii="Times New Roman" w:hAnsi="Times New Roman" w:cs="Times New Roman"/>
          <w:noProof/>
          <w:position w:val="-11"/>
        </w:rPr>
        <w:drawing>
          <wp:inline distT="0" distB="0" distL="0" distR="0" wp14:anchorId="50704F2D" wp14:editId="17880FBB">
            <wp:extent cx="648335" cy="238760"/>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648335" cy="238760"/>
                    </a:xfrm>
                    <a:prstGeom prst="rect">
                      <a:avLst/>
                    </a:prstGeom>
                    <a:noFill/>
                    <a:ln>
                      <a:noFill/>
                    </a:ln>
                  </pic:spPr>
                </pic:pic>
              </a:graphicData>
            </a:graphic>
          </wp:inline>
        </w:drawing>
      </w:r>
      <w:r w:rsidRPr="00271493">
        <w:rPr>
          <w:rFonts w:ascii="Times New Roman" w:hAnsi="Times New Roman" w:cs="Times New Roman"/>
        </w:rPr>
        <w:t xml:space="preserve">1, при которых </w:t>
      </w:r>
      <w:r w:rsidR="002A68EA" w:rsidRPr="00271493">
        <w:rPr>
          <w:rFonts w:ascii="Times New Roman" w:hAnsi="Times New Roman" w:cs="Times New Roman"/>
          <w:noProof/>
          <w:position w:val="-9"/>
        </w:rPr>
        <w:drawing>
          <wp:inline distT="0" distB="0" distL="0" distR="0" wp14:anchorId="7F9A46B0" wp14:editId="723A30D6">
            <wp:extent cx="238760" cy="198120"/>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38760" cy="198120"/>
                    </a:xfrm>
                    <a:prstGeom prst="rect">
                      <a:avLst/>
                    </a:prstGeom>
                    <a:noFill/>
                    <a:ln>
                      <a:noFill/>
                    </a:ln>
                  </pic:spPr>
                </pic:pic>
              </a:graphicData>
            </a:graphic>
          </wp:inline>
        </w:drawing>
      </w:r>
      <w:r w:rsidRPr="00271493">
        <w:rPr>
          <w:rFonts w:ascii="Times New Roman" w:hAnsi="Times New Roman" w:cs="Times New Roman"/>
        </w:rPr>
        <w:t xml:space="preserve">1. Тогда при расчете двутаврового сечения с неустойчивой стенкой в качестве исходного значения следует принимать </w:t>
      </w:r>
      <w:r w:rsidR="002A68EA" w:rsidRPr="00271493">
        <w:rPr>
          <w:rFonts w:ascii="Times New Roman" w:hAnsi="Times New Roman" w:cs="Times New Roman"/>
          <w:noProof/>
          <w:position w:val="-11"/>
        </w:rPr>
        <w:drawing>
          <wp:inline distT="0" distB="0" distL="0" distR="0" wp14:anchorId="5C96C9DE" wp14:editId="77359779">
            <wp:extent cx="716280" cy="238760"/>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716280" cy="238760"/>
                    </a:xfrm>
                    <a:prstGeom prst="rect">
                      <a:avLst/>
                    </a:prstGeom>
                    <a:noFill/>
                    <a:ln>
                      <a:noFill/>
                    </a:ln>
                  </pic:spPr>
                </pic:pic>
              </a:graphicData>
            </a:graphic>
          </wp:inline>
        </w:drawing>
      </w:r>
      <w:r w:rsidRPr="00271493">
        <w:rPr>
          <w:rFonts w:ascii="Times New Roman" w:hAnsi="Times New Roman" w:cs="Times New Roman"/>
        </w:rPr>
        <w:t>.</w:t>
      </w:r>
    </w:p>
    <w:p w14:paraId="29A442DD" w14:textId="77777777" w:rsidR="00000000" w:rsidRPr="00271493" w:rsidRDefault="00001705">
      <w:pPr>
        <w:pStyle w:val="FORMATTEXT"/>
        <w:ind w:firstLine="568"/>
        <w:jc w:val="both"/>
        <w:rPr>
          <w:rFonts w:ascii="Times New Roman" w:hAnsi="Times New Roman" w:cs="Times New Roman"/>
        </w:rPr>
      </w:pPr>
    </w:p>
    <w:p w14:paraId="1DA5F00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Полная п</w:t>
      </w:r>
      <w:r w:rsidRPr="00271493">
        <w:rPr>
          <w:rFonts w:ascii="Times New Roman" w:hAnsi="Times New Roman" w:cs="Times New Roman"/>
        </w:rPr>
        <w:t>лощадь сечения, включая неустойчивую часть стенки, равна</w:t>
      </w:r>
    </w:p>
    <w:p w14:paraId="01F60AEC" w14:textId="77777777" w:rsidR="00000000" w:rsidRPr="00271493" w:rsidRDefault="00001705">
      <w:pPr>
        <w:pStyle w:val="FORMATTEXT"/>
        <w:ind w:firstLine="568"/>
        <w:jc w:val="both"/>
        <w:rPr>
          <w:rFonts w:ascii="Times New Roman" w:hAnsi="Times New Roman" w:cs="Times New Roman"/>
        </w:rPr>
      </w:pPr>
    </w:p>
    <w:p w14:paraId="570DB30F" w14:textId="3BC7BD93"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20"/>
        </w:rPr>
        <w:drawing>
          <wp:inline distT="0" distB="0" distL="0" distR="0" wp14:anchorId="1FCB3446" wp14:editId="18C43F94">
            <wp:extent cx="955040" cy="45720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955040" cy="457200"/>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439B308D"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33A2637F"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77CFC38B"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     Таблица 14 </w:t>
      </w:r>
    </w:p>
    <w:p w14:paraId="788DA57A"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850"/>
        <w:gridCol w:w="3150"/>
        <w:gridCol w:w="3135"/>
      </w:tblGrid>
      <w:tr w:rsidR="00271493" w:rsidRPr="00271493" w14:paraId="35E34D37" w14:textId="77777777">
        <w:tblPrEx>
          <w:tblCellMar>
            <w:top w:w="0" w:type="dxa"/>
            <w:bottom w:w="0" w:type="dxa"/>
          </w:tblCellMar>
        </w:tblPrEx>
        <w:tc>
          <w:tcPr>
            <w:tcW w:w="28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122E6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Сечение </w:t>
            </w:r>
          </w:p>
        </w:tc>
        <w:tc>
          <w:tcPr>
            <w:tcW w:w="628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8C2E9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Формула для определения параметров</w:t>
            </w:r>
          </w:p>
        </w:tc>
      </w:tr>
      <w:tr w:rsidR="00271493" w:rsidRPr="00271493" w14:paraId="66C7F523" w14:textId="77777777">
        <w:tblPrEx>
          <w:tblCellMar>
            <w:top w:w="0" w:type="dxa"/>
            <w:bottom w:w="0" w:type="dxa"/>
          </w:tblCellMar>
        </w:tblPrEx>
        <w:tc>
          <w:tcPr>
            <w:tcW w:w="28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15F70B" w14:textId="77777777" w:rsidR="00000000" w:rsidRPr="00271493" w:rsidRDefault="00001705">
            <w:pPr>
              <w:pStyle w:val="FORMATTEXT"/>
              <w:rPr>
                <w:rFonts w:ascii="Times New Roman" w:hAnsi="Times New Roman" w:cs="Times New Roman"/>
                <w:sz w:val="18"/>
                <w:szCs w:val="18"/>
              </w:rPr>
            </w:pP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B34674" w14:textId="5B749A19"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i/>
                <w:iCs/>
                <w:noProof/>
                <w:position w:val="-11"/>
                <w:sz w:val="18"/>
                <w:szCs w:val="18"/>
              </w:rPr>
              <w:drawing>
                <wp:inline distT="0" distB="0" distL="0" distR="0" wp14:anchorId="51A1271D" wp14:editId="440052C8">
                  <wp:extent cx="218440" cy="231775"/>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31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A28184" w14:textId="3B43EAC8"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2E665A87" wp14:editId="6C19F7CA">
                  <wp:extent cx="218440" cy="238760"/>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p w14:paraId="764F99B0" w14:textId="77777777" w:rsidR="00000000" w:rsidRPr="00271493" w:rsidRDefault="00001705">
            <w:pPr>
              <w:pStyle w:val="FORMATTEXT"/>
              <w:jc w:val="center"/>
              <w:rPr>
                <w:rFonts w:ascii="Times New Roman" w:hAnsi="Times New Roman" w:cs="Times New Roman"/>
                <w:sz w:val="18"/>
                <w:szCs w:val="18"/>
              </w:rPr>
            </w:pPr>
          </w:p>
        </w:tc>
      </w:tr>
      <w:tr w:rsidR="00271493" w:rsidRPr="00271493" w14:paraId="25992EB4" w14:textId="77777777">
        <w:tblPrEx>
          <w:tblCellMar>
            <w:top w:w="0" w:type="dxa"/>
            <w:bottom w:w="0" w:type="dxa"/>
          </w:tblCellMar>
        </w:tblPrEx>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1437D4" w14:textId="6B1463EA"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45"/>
                <w:sz w:val="24"/>
                <w:szCs w:val="24"/>
              </w:rPr>
              <w:drawing>
                <wp:inline distT="0" distB="0" distL="0" distR="0" wp14:anchorId="27ABC277" wp14:editId="4C797899">
                  <wp:extent cx="798195" cy="1098550"/>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798195" cy="1098550"/>
                          </a:xfrm>
                          <a:prstGeom prst="rect">
                            <a:avLst/>
                          </a:prstGeom>
                          <a:noFill/>
                          <a:ln>
                            <a:noFill/>
                          </a:ln>
                        </pic:spPr>
                      </pic:pic>
                    </a:graphicData>
                  </a:graphic>
                </wp:inline>
              </w:drawing>
            </w:r>
          </w:p>
          <w:p w14:paraId="42AE7A03"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8B8F32" w14:textId="170BDE0F"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20"/>
                <w:sz w:val="18"/>
                <w:szCs w:val="18"/>
              </w:rPr>
              <w:drawing>
                <wp:inline distT="0" distB="0" distL="0" distR="0" wp14:anchorId="03500568" wp14:editId="0370BCE9">
                  <wp:extent cx="1296670" cy="464185"/>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296670" cy="464185"/>
                          </a:xfrm>
                          <a:prstGeom prst="rect">
                            <a:avLst/>
                          </a:prstGeom>
                          <a:noFill/>
                          <a:ln>
                            <a:noFill/>
                          </a:ln>
                        </pic:spPr>
                      </pic:pic>
                    </a:graphicData>
                  </a:graphic>
                </wp:inline>
              </w:drawing>
            </w:r>
          </w:p>
        </w:tc>
        <w:tc>
          <w:tcPr>
            <w:tcW w:w="31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013D4B" w14:textId="250CE411"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1"/>
                <w:sz w:val="24"/>
                <w:szCs w:val="24"/>
              </w:rPr>
              <w:drawing>
                <wp:inline distT="0" distB="0" distL="0" distR="0" wp14:anchorId="2FEC26C5" wp14:editId="7AFF0918">
                  <wp:extent cx="1132840" cy="497840"/>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132840" cy="497840"/>
                          </a:xfrm>
                          <a:prstGeom prst="rect">
                            <a:avLst/>
                          </a:prstGeom>
                          <a:noFill/>
                          <a:ln>
                            <a:noFill/>
                          </a:ln>
                        </pic:spPr>
                      </pic:pic>
                    </a:graphicData>
                  </a:graphic>
                </wp:inline>
              </w:drawing>
            </w:r>
          </w:p>
        </w:tc>
      </w:tr>
      <w:tr w:rsidR="00271493" w:rsidRPr="00271493" w14:paraId="0C914FD6" w14:textId="77777777">
        <w:tblPrEx>
          <w:tblCellMar>
            <w:top w:w="0" w:type="dxa"/>
            <w:bottom w:w="0" w:type="dxa"/>
          </w:tblCellMar>
        </w:tblPrEx>
        <w:tc>
          <w:tcPr>
            <w:tcW w:w="9135"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A17BAC"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Примечание - В настоящей таблице приняты следующие обозначения:</w:t>
            </w:r>
          </w:p>
          <w:p w14:paraId="4E122583" w14:textId="77777777" w:rsidR="00000000" w:rsidRPr="00271493" w:rsidRDefault="00001705">
            <w:pPr>
              <w:pStyle w:val="FORMATTEXT"/>
              <w:rPr>
                <w:rFonts w:ascii="Times New Roman" w:hAnsi="Times New Roman" w:cs="Times New Roman"/>
                <w:sz w:val="18"/>
                <w:szCs w:val="18"/>
              </w:rPr>
            </w:pPr>
          </w:p>
          <w:p w14:paraId="2935FCFE" w14:textId="2DCF3D34" w:rsidR="00000000" w:rsidRPr="00271493" w:rsidRDefault="002A68EA">
            <w:pPr>
              <w:pStyle w:val="FORMATTEXT"/>
              <w:rPr>
                <w:rFonts w:ascii="Times New Roman" w:hAnsi="Times New Roman" w:cs="Times New Roman"/>
                <w:sz w:val="18"/>
                <w:szCs w:val="18"/>
              </w:rPr>
            </w:pPr>
            <w:r w:rsidRPr="00271493">
              <w:rPr>
                <w:rFonts w:ascii="Times New Roman" w:hAnsi="Times New Roman" w:cs="Times New Roman"/>
                <w:noProof/>
                <w:position w:val="-18"/>
                <w:sz w:val="18"/>
                <w:szCs w:val="18"/>
              </w:rPr>
              <w:drawing>
                <wp:inline distT="0" distB="0" distL="0" distR="0" wp14:anchorId="1198320E" wp14:editId="31B953C3">
                  <wp:extent cx="716280" cy="416560"/>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716280" cy="416560"/>
                          </a:xfrm>
                          <a:prstGeom prst="rect">
                            <a:avLst/>
                          </a:prstGeom>
                          <a:noFill/>
                          <a:ln>
                            <a:noFill/>
                          </a:ln>
                        </pic:spPr>
                      </pic:pic>
                    </a:graphicData>
                  </a:graphic>
                </wp:inline>
              </w:drawing>
            </w:r>
            <w:r w:rsidR="00001705" w:rsidRPr="00271493">
              <w:rPr>
                <w:rFonts w:ascii="Times New Roman" w:hAnsi="Times New Roman" w:cs="Times New Roman"/>
                <w:sz w:val="18"/>
                <w:szCs w:val="18"/>
              </w:rPr>
              <w:t>;</w:t>
            </w:r>
          </w:p>
          <w:p w14:paraId="17375885" w14:textId="77777777" w:rsidR="00000000" w:rsidRPr="00271493" w:rsidRDefault="00001705">
            <w:pPr>
              <w:pStyle w:val="FORMATTEXT"/>
              <w:rPr>
                <w:rFonts w:ascii="Times New Roman" w:hAnsi="Times New Roman" w:cs="Times New Roman"/>
                <w:sz w:val="18"/>
                <w:szCs w:val="18"/>
              </w:rPr>
            </w:pPr>
          </w:p>
          <w:p w14:paraId="414B9B4A" w14:textId="7C656536" w:rsidR="00000000" w:rsidRPr="00271493" w:rsidRDefault="002A68EA">
            <w:pPr>
              <w:pStyle w:val="FORMATTEXT"/>
              <w:rPr>
                <w:rFonts w:ascii="Times New Roman" w:hAnsi="Times New Roman" w:cs="Times New Roman"/>
                <w:sz w:val="18"/>
                <w:szCs w:val="18"/>
              </w:rPr>
            </w:pPr>
            <w:r w:rsidRPr="00271493">
              <w:rPr>
                <w:rFonts w:ascii="Times New Roman" w:hAnsi="Times New Roman" w:cs="Times New Roman"/>
                <w:noProof/>
                <w:position w:val="-24"/>
                <w:sz w:val="18"/>
                <w:szCs w:val="18"/>
              </w:rPr>
              <w:drawing>
                <wp:inline distT="0" distB="0" distL="0" distR="0" wp14:anchorId="16C50F71" wp14:editId="0AC9D7B8">
                  <wp:extent cx="1828800" cy="579755"/>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828800" cy="579755"/>
                          </a:xfrm>
                          <a:prstGeom prst="rect">
                            <a:avLst/>
                          </a:prstGeom>
                          <a:noFill/>
                          <a:ln>
                            <a:noFill/>
                          </a:ln>
                        </pic:spPr>
                      </pic:pic>
                    </a:graphicData>
                  </a:graphic>
                </wp:inline>
              </w:drawing>
            </w:r>
            <w:r w:rsidR="00001705" w:rsidRPr="00271493">
              <w:rPr>
                <w:rFonts w:ascii="Times New Roman" w:hAnsi="Times New Roman" w:cs="Times New Roman"/>
                <w:sz w:val="18"/>
                <w:szCs w:val="18"/>
              </w:rPr>
              <w:t>.</w:t>
            </w:r>
          </w:p>
        </w:tc>
      </w:tr>
    </w:tbl>
    <w:p w14:paraId="3DB07213"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3515189F"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055E5DD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Для составных сечений из прокатных наиболее тонкостенных профилей значения параметра </w:t>
      </w:r>
      <w:r w:rsidRPr="00271493">
        <w:rPr>
          <w:rFonts w:ascii="Times New Roman" w:hAnsi="Times New Roman" w:cs="Times New Roman"/>
          <w:i/>
          <w:iCs/>
        </w:rPr>
        <w:t>С</w:t>
      </w:r>
      <w:r w:rsidRPr="00271493">
        <w:rPr>
          <w:rFonts w:ascii="Times New Roman" w:hAnsi="Times New Roman" w:cs="Times New Roman"/>
        </w:rPr>
        <w:t xml:space="preserve"> приведены в таблице 15.</w:t>
      </w:r>
    </w:p>
    <w:p w14:paraId="1041A412" w14:textId="77777777" w:rsidR="00000000" w:rsidRPr="00271493" w:rsidRDefault="00001705">
      <w:pPr>
        <w:pStyle w:val="FORMATTEXT"/>
        <w:ind w:firstLine="568"/>
        <w:jc w:val="both"/>
        <w:rPr>
          <w:rFonts w:ascii="Times New Roman" w:hAnsi="Times New Roman" w:cs="Times New Roman"/>
        </w:rPr>
      </w:pPr>
    </w:p>
    <w:p w14:paraId="41400029"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15 </w:t>
      </w:r>
    </w:p>
    <w:p w14:paraId="4F52F285"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050"/>
        <w:gridCol w:w="1650"/>
        <w:gridCol w:w="1650"/>
        <w:gridCol w:w="1650"/>
        <w:gridCol w:w="3150"/>
      </w:tblGrid>
      <w:tr w:rsidR="00271493" w:rsidRPr="00271493" w14:paraId="652C0438"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2EB90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Параметр </w:t>
            </w:r>
          </w:p>
        </w:tc>
        <w:tc>
          <w:tcPr>
            <w:tcW w:w="81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7DEE4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Сечение</w:t>
            </w:r>
          </w:p>
        </w:tc>
      </w:tr>
      <w:tr w:rsidR="00271493" w:rsidRPr="00271493" w14:paraId="5B688DF2"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AAC909" w14:textId="77777777" w:rsidR="00000000" w:rsidRPr="00271493" w:rsidRDefault="00001705">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EF3F4E" w14:textId="22DD86DA"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2"/>
                <w:sz w:val="24"/>
                <w:szCs w:val="24"/>
              </w:rPr>
              <w:drawing>
                <wp:inline distT="0" distB="0" distL="0" distR="0" wp14:anchorId="20EE190D" wp14:editId="1B0ED3BC">
                  <wp:extent cx="668655" cy="511810"/>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668655" cy="511810"/>
                          </a:xfrm>
                          <a:prstGeom prst="rect">
                            <a:avLst/>
                          </a:prstGeom>
                          <a:noFill/>
                          <a:ln>
                            <a:noFill/>
                          </a:ln>
                        </pic:spPr>
                      </pic:pic>
                    </a:graphicData>
                  </a:graphic>
                </wp:inline>
              </w:drawing>
            </w:r>
          </w:p>
          <w:p w14:paraId="235C4F6E"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5FFC5D" w14:textId="42F54470"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7"/>
                <w:sz w:val="24"/>
                <w:szCs w:val="24"/>
              </w:rPr>
              <w:drawing>
                <wp:inline distT="0" distB="0" distL="0" distR="0" wp14:anchorId="6943C7A2" wp14:editId="032F26EF">
                  <wp:extent cx="628015" cy="648335"/>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628015" cy="648335"/>
                          </a:xfrm>
                          <a:prstGeom prst="rect">
                            <a:avLst/>
                          </a:prstGeom>
                          <a:noFill/>
                          <a:ln>
                            <a:noFill/>
                          </a:ln>
                        </pic:spPr>
                      </pic:pic>
                    </a:graphicData>
                  </a:graphic>
                </wp:inline>
              </w:drawing>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61479D" w14:textId="44C4FED2"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0"/>
                <w:sz w:val="24"/>
                <w:szCs w:val="24"/>
              </w:rPr>
              <w:drawing>
                <wp:inline distT="0" distB="0" distL="0" distR="0" wp14:anchorId="684E8FBB" wp14:editId="03253092">
                  <wp:extent cx="504825" cy="477520"/>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504825" cy="477520"/>
                          </a:xfrm>
                          <a:prstGeom prst="rect">
                            <a:avLst/>
                          </a:prstGeom>
                          <a:noFill/>
                          <a:ln>
                            <a:noFill/>
                          </a:ln>
                        </pic:spPr>
                      </pic:pic>
                    </a:graphicData>
                  </a:graphic>
                </wp:inline>
              </w:drawing>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0524FB" w14:textId="5EC2AAF5"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4"/>
                <w:sz w:val="24"/>
                <w:szCs w:val="24"/>
              </w:rPr>
              <w:drawing>
                <wp:inline distT="0" distB="0" distL="0" distR="0" wp14:anchorId="28ECD8C5" wp14:editId="56FDB983">
                  <wp:extent cx="1323975" cy="559435"/>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1323975" cy="559435"/>
                          </a:xfrm>
                          <a:prstGeom prst="rect">
                            <a:avLst/>
                          </a:prstGeom>
                          <a:noFill/>
                          <a:ln>
                            <a:noFill/>
                          </a:ln>
                        </pic:spPr>
                      </pic:pic>
                    </a:graphicData>
                  </a:graphic>
                </wp:inline>
              </w:drawing>
            </w:r>
          </w:p>
        </w:tc>
      </w:tr>
      <w:tr w:rsidR="00271493" w:rsidRPr="00271493" w14:paraId="3A8B2BBF"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1A51CF" w14:textId="76B80AA3"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2144BD42" wp14:editId="1A59810A">
                  <wp:extent cx="218440" cy="231775"/>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C1445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0,36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66DAA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DE081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0,16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E822C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1,3-2,0 </w:t>
            </w:r>
          </w:p>
        </w:tc>
      </w:tr>
      <w:tr w:rsidR="00271493" w:rsidRPr="00271493" w14:paraId="5749E2E2"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1A171B" w14:textId="65269238"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i/>
                <w:iCs/>
                <w:noProof/>
                <w:position w:val="-11"/>
                <w:sz w:val="18"/>
                <w:szCs w:val="18"/>
              </w:rPr>
              <w:lastRenderedPageBreak/>
              <w:drawing>
                <wp:inline distT="0" distB="0" distL="0" distR="0" wp14:anchorId="651D4F96" wp14:editId="2B54895E">
                  <wp:extent cx="218440" cy="238760"/>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F51CA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5A300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F251D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3A8D41" w14:textId="488F06FD"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b</w:t>
            </w:r>
            <w:r w:rsidR="002A68EA" w:rsidRPr="00271493">
              <w:rPr>
                <w:rFonts w:ascii="Times New Roman" w:hAnsi="Times New Roman" w:cs="Times New Roman"/>
                <w:noProof/>
                <w:position w:val="-10"/>
                <w:sz w:val="18"/>
                <w:szCs w:val="18"/>
              </w:rPr>
              <w:drawing>
                <wp:inline distT="0" distB="0" distL="0" distR="0" wp14:anchorId="308319B1" wp14:editId="49151337">
                  <wp:extent cx="102235" cy="218440"/>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sz w:val="18"/>
                <w:szCs w:val="18"/>
              </w:rPr>
              <w:t>/4</w:t>
            </w:r>
            <w:r w:rsidRPr="00271493">
              <w:rPr>
                <w:rFonts w:ascii="Times New Roman" w:hAnsi="Times New Roman" w:cs="Times New Roman"/>
                <w:i/>
                <w:iCs/>
                <w:sz w:val="18"/>
                <w:szCs w:val="18"/>
              </w:rPr>
              <w:t>A</w:t>
            </w:r>
          </w:p>
        </w:tc>
      </w:tr>
    </w:tbl>
    <w:p w14:paraId="4891E413"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1FE77CEE"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0EB069A4" w14:textId="383448E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гибкости широких полок уголков </w:t>
      </w:r>
      <w:r w:rsidR="002A68EA" w:rsidRPr="00271493">
        <w:rPr>
          <w:rFonts w:ascii="Times New Roman" w:hAnsi="Times New Roman" w:cs="Times New Roman"/>
          <w:noProof/>
          <w:position w:val="-11"/>
        </w:rPr>
        <w:drawing>
          <wp:inline distT="0" distB="0" distL="0" distR="0" wp14:anchorId="307D59DE" wp14:editId="0C9E83D5">
            <wp:extent cx="695960" cy="238760"/>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695960" cy="238760"/>
                    </a:xfrm>
                    <a:prstGeom prst="rect">
                      <a:avLst/>
                    </a:prstGeom>
                    <a:noFill/>
                    <a:ln>
                      <a:noFill/>
                    </a:ln>
                  </pic:spPr>
                </pic:pic>
              </a:graphicData>
            </a:graphic>
          </wp:inline>
        </w:drawing>
      </w:r>
      <w:r w:rsidRPr="00271493">
        <w:rPr>
          <w:rFonts w:ascii="Times New Roman" w:hAnsi="Times New Roman" w:cs="Times New Roman"/>
        </w:rPr>
        <w:t xml:space="preserve">&lt;15 значения </w:t>
      </w:r>
      <w:r w:rsidRPr="00271493">
        <w:rPr>
          <w:rFonts w:ascii="Times New Roman" w:hAnsi="Times New Roman" w:cs="Times New Roman"/>
          <w:i/>
          <w:iCs/>
        </w:rPr>
        <w:t>С</w:t>
      </w:r>
      <w:r w:rsidRPr="00271493">
        <w:rPr>
          <w:rFonts w:ascii="Times New Roman" w:hAnsi="Times New Roman" w:cs="Times New Roman"/>
        </w:rPr>
        <w:t xml:space="preserve"> должны быть уменьшены в </w:t>
      </w:r>
      <w:r w:rsidR="002A68EA" w:rsidRPr="00271493">
        <w:rPr>
          <w:rFonts w:ascii="Times New Roman" w:hAnsi="Times New Roman" w:cs="Times New Roman"/>
          <w:noProof/>
          <w:position w:val="-11"/>
        </w:rPr>
        <w:drawing>
          <wp:inline distT="0" distB="0" distL="0" distR="0" wp14:anchorId="53ED66D3" wp14:editId="04F35307">
            <wp:extent cx="218440" cy="238760"/>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271493">
        <w:rPr>
          <w:rFonts w:ascii="Times New Roman" w:hAnsi="Times New Roman" w:cs="Times New Roman"/>
        </w:rPr>
        <w:t xml:space="preserve">/15 раз; нижние и верхние значения </w:t>
      </w:r>
      <w:r w:rsidRPr="00271493">
        <w:rPr>
          <w:rFonts w:ascii="Times New Roman" w:hAnsi="Times New Roman" w:cs="Times New Roman"/>
          <w:i/>
          <w:iCs/>
        </w:rPr>
        <w:t>С</w:t>
      </w:r>
      <w:r w:rsidRPr="00271493">
        <w:rPr>
          <w:rFonts w:ascii="Times New Roman" w:hAnsi="Times New Roman" w:cs="Times New Roman"/>
        </w:rPr>
        <w:t xml:space="preserve"> для двутавров и швеллеров соответствуют малым и большим номерам профилей. Для сквозного трехгранного симметрич</w:t>
      </w:r>
      <w:r w:rsidRPr="00271493">
        <w:rPr>
          <w:rFonts w:ascii="Times New Roman" w:hAnsi="Times New Roman" w:cs="Times New Roman"/>
        </w:rPr>
        <w:t xml:space="preserve">ного сечения </w:t>
      </w:r>
      <w:r w:rsidR="002A68EA" w:rsidRPr="00271493">
        <w:rPr>
          <w:rFonts w:ascii="Times New Roman" w:hAnsi="Times New Roman" w:cs="Times New Roman"/>
          <w:noProof/>
          <w:position w:val="-11"/>
        </w:rPr>
        <w:drawing>
          <wp:inline distT="0" distB="0" distL="0" distR="0" wp14:anchorId="558E89F0" wp14:editId="3F6FB576">
            <wp:extent cx="1064260" cy="238760"/>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1064260" cy="238760"/>
                    </a:xfrm>
                    <a:prstGeom prst="rect">
                      <a:avLst/>
                    </a:prstGeom>
                    <a:noFill/>
                    <a:ln>
                      <a:noFill/>
                    </a:ln>
                  </pic:spPr>
                </pic:pic>
              </a:graphicData>
            </a:graphic>
          </wp:inline>
        </w:drawing>
      </w:r>
      <w:r w:rsidRPr="00271493">
        <w:rPr>
          <w:rFonts w:ascii="Times New Roman" w:hAnsi="Times New Roman" w:cs="Times New Roman"/>
        </w:rPr>
        <w:t xml:space="preserve">(где </w:t>
      </w:r>
      <w:r w:rsidRPr="00271493">
        <w:rPr>
          <w:rFonts w:ascii="Times New Roman" w:hAnsi="Times New Roman" w:cs="Times New Roman"/>
          <w:i/>
          <w:iCs/>
        </w:rPr>
        <w:t>b</w:t>
      </w:r>
      <w:r w:rsidRPr="00271493">
        <w:rPr>
          <w:rFonts w:ascii="Times New Roman" w:hAnsi="Times New Roman" w:cs="Times New Roman"/>
        </w:rPr>
        <w:t xml:space="preserve"> - расстояние между осями ветвей).</w:t>
      </w:r>
    </w:p>
    <w:p w14:paraId="20D16E61" w14:textId="77777777" w:rsidR="00000000" w:rsidRPr="00271493" w:rsidRDefault="00001705">
      <w:pPr>
        <w:pStyle w:val="FORMATTEXT"/>
        <w:ind w:firstLine="568"/>
        <w:jc w:val="both"/>
        <w:rPr>
          <w:rFonts w:ascii="Times New Roman" w:hAnsi="Times New Roman" w:cs="Times New Roman"/>
        </w:rPr>
      </w:pPr>
    </w:p>
    <w:p w14:paraId="1D8442C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7.4.2.4 Оптимальные соотношения основных размеров (габаритов) поперечных сечений сжатых элементов при обеспечении их равноустойчивости определяются из выражения</w:t>
      </w:r>
    </w:p>
    <w:p w14:paraId="76018C79" w14:textId="77777777" w:rsidR="00000000" w:rsidRPr="00271493" w:rsidRDefault="00001705">
      <w:pPr>
        <w:pStyle w:val="FORMATTEXT"/>
        <w:ind w:firstLine="568"/>
        <w:jc w:val="both"/>
        <w:rPr>
          <w:rFonts w:ascii="Times New Roman" w:hAnsi="Times New Roman" w:cs="Times New Roman"/>
        </w:rPr>
      </w:pPr>
    </w:p>
    <w:p w14:paraId="3476FE29" w14:textId="2AEA06D2"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584E9B7F" wp14:editId="7A019CD1">
            <wp:extent cx="1036955" cy="238760"/>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036955" cy="238760"/>
                    </a:xfrm>
                    <a:prstGeom prst="rect">
                      <a:avLst/>
                    </a:prstGeom>
                    <a:noFill/>
                    <a:ln>
                      <a:noFill/>
                    </a:ln>
                  </pic:spPr>
                </pic:pic>
              </a:graphicData>
            </a:graphic>
          </wp:inline>
        </w:drawing>
      </w:r>
      <w:r w:rsidR="00001705" w:rsidRPr="00271493">
        <w:rPr>
          <w:rFonts w:ascii="Times New Roman" w:hAnsi="Times New Roman" w:cs="Times New Roman"/>
        </w:rPr>
        <w:t xml:space="preserve">,                                                     (35) </w:t>
      </w:r>
    </w:p>
    <w:p w14:paraId="54013CA4"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4E803FEF" w14:textId="1C59362B"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2"/>
        </w:rPr>
        <w:drawing>
          <wp:inline distT="0" distB="0" distL="0" distR="0" wp14:anchorId="5AB032C6" wp14:editId="4873C4FF">
            <wp:extent cx="941705" cy="273050"/>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941705" cy="273050"/>
                    </a:xfrm>
                    <a:prstGeom prst="rect">
                      <a:avLst/>
                    </a:prstGeom>
                    <a:noFill/>
                    <a:ln>
                      <a:noFill/>
                    </a:ln>
                  </pic:spPr>
                </pic:pic>
              </a:graphicData>
            </a:graphic>
          </wp:inline>
        </w:drawing>
      </w:r>
      <w:r w:rsidRPr="00271493">
        <w:rPr>
          <w:rFonts w:ascii="Times New Roman" w:hAnsi="Times New Roman" w:cs="Times New Roman"/>
        </w:rPr>
        <w:t xml:space="preserve">определяется по таблице 16. </w:t>
      </w:r>
    </w:p>
    <w:p w14:paraId="2921A44B"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0AA89D60"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01AA3456"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16 </w:t>
      </w:r>
    </w:p>
    <w:p w14:paraId="79A66D27"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960"/>
        <w:gridCol w:w="1200"/>
        <w:gridCol w:w="1350"/>
        <w:gridCol w:w="1350"/>
        <w:gridCol w:w="1350"/>
        <w:gridCol w:w="1680"/>
        <w:gridCol w:w="1350"/>
      </w:tblGrid>
      <w:tr w:rsidR="00271493" w:rsidRPr="00271493" w14:paraId="38BE3873" w14:textId="77777777">
        <w:tblPrEx>
          <w:tblCellMar>
            <w:top w:w="0" w:type="dxa"/>
            <w:bottom w:w="0" w:type="dxa"/>
          </w:tblCellMar>
        </w:tblPrEx>
        <w:tc>
          <w:tcPr>
            <w:tcW w:w="96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0B66DE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Параметр </w:t>
            </w:r>
          </w:p>
        </w:tc>
        <w:tc>
          <w:tcPr>
            <w:tcW w:w="828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A3ECB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Сечение</w:t>
            </w:r>
          </w:p>
        </w:tc>
      </w:tr>
      <w:tr w:rsidR="00271493" w:rsidRPr="00271493" w14:paraId="7D957C05" w14:textId="77777777">
        <w:tblPrEx>
          <w:tblCellMar>
            <w:top w:w="0" w:type="dxa"/>
            <w:bottom w:w="0" w:type="dxa"/>
          </w:tblCellMar>
        </w:tblPrEx>
        <w:tc>
          <w:tcPr>
            <w:tcW w:w="96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8869B8" w14:textId="77777777" w:rsidR="00000000" w:rsidRPr="00271493" w:rsidRDefault="00001705">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4C9ECC" w14:textId="4654A698"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7"/>
                <w:sz w:val="24"/>
                <w:szCs w:val="24"/>
              </w:rPr>
              <w:drawing>
                <wp:inline distT="0" distB="0" distL="0" distR="0" wp14:anchorId="3498B564" wp14:editId="61D1BD36">
                  <wp:extent cx="293370" cy="389255"/>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93370" cy="389255"/>
                          </a:xfrm>
                          <a:prstGeom prst="rect">
                            <a:avLst/>
                          </a:prstGeom>
                          <a:noFill/>
                          <a:ln>
                            <a:noFill/>
                          </a:ln>
                        </pic:spPr>
                      </pic:pic>
                    </a:graphicData>
                  </a:graphic>
                </wp:inline>
              </w:drawing>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74C1C5" w14:textId="19B2599A"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6"/>
                <w:sz w:val="24"/>
                <w:szCs w:val="24"/>
              </w:rPr>
              <w:drawing>
                <wp:inline distT="0" distB="0" distL="0" distR="0" wp14:anchorId="61738089" wp14:editId="1FA86188">
                  <wp:extent cx="211455" cy="368300"/>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211455" cy="368300"/>
                          </a:xfrm>
                          <a:prstGeom prst="rect">
                            <a:avLst/>
                          </a:prstGeom>
                          <a:noFill/>
                          <a:ln>
                            <a:noFill/>
                          </a:ln>
                        </pic:spPr>
                      </pic:pic>
                    </a:graphicData>
                  </a:graphic>
                </wp:inline>
              </w:drawing>
            </w:r>
          </w:p>
          <w:p w14:paraId="483A44E2"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717348" w14:textId="72F09B50"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6"/>
                <w:sz w:val="24"/>
                <w:szCs w:val="24"/>
              </w:rPr>
              <w:drawing>
                <wp:inline distT="0" distB="0" distL="0" distR="0" wp14:anchorId="2717055A" wp14:editId="135304EC">
                  <wp:extent cx="211455" cy="368300"/>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211455" cy="368300"/>
                          </a:xfrm>
                          <a:prstGeom prst="rect">
                            <a:avLst/>
                          </a:prstGeom>
                          <a:noFill/>
                          <a:ln>
                            <a:noFill/>
                          </a:ln>
                        </pic:spPr>
                      </pic:pic>
                    </a:graphicData>
                  </a:graphic>
                </wp:inline>
              </w:drawing>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60818C" w14:textId="3EDB847B"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9"/>
                <w:sz w:val="24"/>
                <w:szCs w:val="24"/>
              </w:rPr>
              <w:drawing>
                <wp:inline distT="0" distB="0" distL="0" distR="0" wp14:anchorId="393511A8" wp14:editId="02CAF311">
                  <wp:extent cx="416560" cy="450215"/>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416560" cy="450215"/>
                          </a:xfrm>
                          <a:prstGeom prst="rect">
                            <a:avLst/>
                          </a:prstGeom>
                          <a:noFill/>
                          <a:ln>
                            <a:noFill/>
                          </a:ln>
                        </pic:spPr>
                      </pic:pic>
                    </a:graphicData>
                  </a:graphic>
                </wp:inline>
              </w:drawing>
            </w:r>
          </w:p>
        </w:tc>
        <w:tc>
          <w:tcPr>
            <w:tcW w:w="16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56C362" w14:textId="6E775552"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8"/>
                <w:sz w:val="24"/>
                <w:szCs w:val="24"/>
              </w:rPr>
              <w:drawing>
                <wp:inline distT="0" distB="0" distL="0" distR="0" wp14:anchorId="43F32A34" wp14:editId="1DAC1A3D">
                  <wp:extent cx="1009650" cy="409575"/>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009650" cy="409575"/>
                          </a:xfrm>
                          <a:prstGeom prst="rect">
                            <a:avLst/>
                          </a:prstGeom>
                          <a:noFill/>
                          <a:ln>
                            <a:noFill/>
                          </a:ln>
                        </pic:spPr>
                      </pic:pic>
                    </a:graphicData>
                  </a:graphic>
                </wp:inline>
              </w:drawing>
            </w:r>
          </w:p>
          <w:p w14:paraId="7192532D"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8DD79E" w14:textId="37FC03CC"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8"/>
                <w:sz w:val="24"/>
                <w:szCs w:val="24"/>
              </w:rPr>
              <w:drawing>
                <wp:inline distT="0" distB="0" distL="0" distR="0" wp14:anchorId="62A6F45D" wp14:editId="71BE98E2">
                  <wp:extent cx="484505" cy="409575"/>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484505" cy="409575"/>
                          </a:xfrm>
                          <a:prstGeom prst="rect">
                            <a:avLst/>
                          </a:prstGeom>
                          <a:noFill/>
                          <a:ln>
                            <a:noFill/>
                          </a:ln>
                        </pic:spPr>
                      </pic:pic>
                    </a:graphicData>
                  </a:graphic>
                </wp:inline>
              </w:drawing>
            </w:r>
          </w:p>
        </w:tc>
      </w:tr>
      <w:tr w:rsidR="00271493" w:rsidRPr="00271493" w14:paraId="786E26A1" w14:textId="77777777">
        <w:tblPrEx>
          <w:tblCellMar>
            <w:top w:w="0" w:type="dxa"/>
            <w:bottom w:w="0" w:type="dxa"/>
          </w:tblCellMar>
        </w:tblPrEx>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C3D1C9" w14:textId="7E41FC5A"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8"/>
                <w:sz w:val="24"/>
                <w:szCs w:val="24"/>
              </w:rPr>
              <w:drawing>
                <wp:inline distT="0" distB="0" distL="0" distR="0" wp14:anchorId="39F98E12" wp14:editId="1E3BFC12">
                  <wp:extent cx="149860" cy="163830"/>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540387" w14:textId="337084B6"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9"/>
                <w:sz w:val="18"/>
                <w:szCs w:val="18"/>
              </w:rPr>
              <w:drawing>
                <wp:inline distT="0" distB="0" distL="0" distR="0" wp14:anchorId="35CC0CCD" wp14:editId="58759F63">
                  <wp:extent cx="532130" cy="450215"/>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532130" cy="450215"/>
                          </a:xfrm>
                          <a:prstGeom prst="rect">
                            <a:avLst/>
                          </a:prstGeom>
                          <a:noFill/>
                          <a:ln>
                            <a:noFill/>
                          </a:ln>
                        </pic:spPr>
                      </pic:pic>
                    </a:graphicData>
                  </a:graphic>
                </wp:inline>
              </w:drawing>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184762" w14:textId="1FCEE0ED"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9"/>
                <w:sz w:val="24"/>
                <w:szCs w:val="24"/>
              </w:rPr>
              <w:drawing>
                <wp:inline distT="0" distB="0" distL="0" distR="0" wp14:anchorId="7013DA27" wp14:editId="3EC17C6B">
                  <wp:extent cx="559435" cy="450215"/>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559435" cy="450215"/>
                          </a:xfrm>
                          <a:prstGeom prst="rect">
                            <a:avLst/>
                          </a:prstGeom>
                          <a:noFill/>
                          <a:ln>
                            <a:noFill/>
                          </a:ln>
                        </pic:spPr>
                      </pic:pic>
                    </a:graphicData>
                  </a:graphic>
                </wp:inline>
              </w:drawing>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773F76" w14:textId="0C0579E1"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0"/>
                <w:sz w:val="24"/>
                <w:szCs w:val="24"/>
              </w:rPr>
              <w:drawing>
                <wp:inline distT="0" distB="0" distL="0" distR="0" wp14:anchorId="44A50786" wp14:editId="71A61877">
                  <wp:extent cx="675640" cy="464185"/>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675640" cy="464185"/>
                          </a:xfrm>
                          <a:prstGeom prst="rect">
                            <a:avLst/>
                          </a:prstGeom>
                          <a:noFill/>
                          <a:ln>
                            <a:noFill/>
                          </a:ln>
                        </pic:spPr>
                      </pic:pic>
                    </a:graphicData>
                  </a:graphic>
                </wp:inline>
              </w:drawing>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CA68F0" w14:textId="5FB954C5"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8"/>
                <w:sz w:val="24"/>
                <w:szCs w:val="24"/>
              </w:rPr>
              <w:drawing>
                <wp:inline distT="0" distB="0" distL="0" distR="0" wp14:anchorId="0A1E752D" wp14:editId="44BB47AB">
                  <wp:extent cx="266065" cy="416560"/>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66065" cy="416560"/>
                          </a:xfrm>
                          <a:prstGeom prst="rect">
                            <a:avLst/>
                          </a:prstGeom>
                          <a:noFill/>
                          <a:ln>
                            <a:noFill/>
                          </a:ln>
                        </pic:spPr>
                      </pic:pic>
                    </a:graphicData>
                  </a:graphic>
                </wp:inline>
              </w:drawing>
            </w:r>
          </w:p>
        </w:tc>
        <w:tc>
          <w:tcPr>
            <w:tcW w:w="16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287537" w14:textId="462CB044"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1,25</w:t>
            </w:r>
            <w:r w:rsidR="002A68EA" w:rsidRPr="00271493">
              <w:rPr>
                <w:rFonts w:ascii="Times New Roman" w:hAnsi="Times New Roman" w:cs="Times New Roman"/>
                <w:noProof/>
                <w:position w:val="-11"/>
                <w:sz w:val="18"/>
                <w:szCs w:val="18"/>
              </w:rPr>
              <w:drawing>
                <wp:inline distT="0" distB="0" distL="0" distR="0" wp14:anchorId="4D81FC7D" wp14:editId="69DC5EC6">
                  <wp:extent cx="416560" cy="231775"/>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416560" cy="231775"/>
                          </a:xfrm>
                          <a:prstGeom prst="rect">
                            <a:avLst/>
                          </a:prstGeom>
                          <a:noFill/>
                          <a:ln>
                            <a:noFill/>
                          </a:ln>
                        </pic:spPr>
                      </pic:pic>
                    </a:graphicData>
                  </a:graphic>
                </wp:inline>
              </w:drawing>
            </w:r>
            <w:r w:rsidRPr="00271493">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25710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 </w:t>
            </w:r>
          </w:p>
        </w:tc>
      </w:tr>
      <w:tr w:rsidR="00271493" w:rsidRPr="00271493" w14:paraId="3518EC2F" w14:textId="77777777">
        <w:tblPrEx>
          <w:tblCellMar>
            <w:top w:w="0" w:type="dxa"/>
            <w:bottom w:w="0" w:type="dxa"/>
          </w:tblCellMar>
        </w:tblPrEx>
        <w:tc>
          <w:tcPr>
            <w:tcW w:w="924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CCEFD1" w14:textId="7EC8AE9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Примечание - </w:t>
            </w:r>
            <w:r w:rsidR="002A68EA" w:rsidRPr="00271493">
              <w:rPr>
                <w:rFonts w:ascii="Times New Roman" w:hAnsi="Times New Roman" w:cs="Times New Roman"/>
                <w:noProof/>
                <w:position w:val="-13"/>
                <w:sz w:val="18"/>
                <w:szCs w:val="18"/>
              </w:rPr>
              <w:drawing>
                <wp:inline distT="0" distB="0" distL="0" distR="0" wp14:anchorId="0EC029A5" wp14:editId="589C49D1">
                  <wp:extent cx="1030605" cy="293370"/>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030605" cy="293370"/>
                          </a:xfrm>
                          <a:prstGeom prst="rect">
                            <a:avLst/>
                          </a:prstGeom>
                          <a:noFill/>
                          <a:ln>
                            <a:noFill/>
                          </a:ln>
                        </pic:spPr>
                      </pic:pic>
                    </a:graphicData>
                  </a:graphic>
                </wp:inline>
              </w:drawing>
            </w:r>
            <w:r w:rsidRPr="00271493">
              <w:rPr>
                <w:rFonts w:ascii="Times New Roman" w:hAnsi="Times New Roman" w:cs="Times New Roman"/>
                <w:sz w:val="18"/>
                <w:szCs w:val="18"/>
              </w:rPr>
              <w:t xml:space="preserve">, где </w:t>
            </w:r>
            <w:r w:rsidR="002A68EA" w:rsidRPr="00271493">
              <w:rPr>
                <w:rFonts w:ascii="Times New Roman" w:hAnsi="Times New Roman" w:cs="Times New Roman"/>
                <w:noProof/>
                <w:position w:val="-12"/>
                <w:sz w:val="18"/>
                <w:szCs w:val="18"/>
              </w:rPr>
              <w:drawing>
                <wp:inline distT="0" distB="0" distL="0" distR="0" wp14:anchorId="7D0A576F" wp14:editId="5F397258">
                  <wp:extent cx="1187450" cy="259080"/>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187450" cy="259080"/>
                          </a:xfrm>
                          <a:prstGeom prst="rect">
                            <a:avLst/>
                          </a:prstGeom>
                          <a:noFill/>
                          <a:ln>
                            <a:noFill/>
                          </a:ln>
                        </pic:spPr>
                      </pic:pic>
                    </a:graphicData>
                  </a:graphic>
                </wp:inline>
              </w:drawing>
            </w:r>
            <w:r w:rsidRPr="00271493">
              <w:rPr>
                <w:rFonts w:ascii="Times New Roman" w:hAnsi="Times New Roman" w:cs="Times New Roman"/>
                <w:sz w:val="18"/>
                <w:szCs w:val="18"/>
              </w:rPr>
              <w:t xml:space="preserve">- в случае соединения ветвей сквозной колонны планками, имеющими ширину </w:t>
            </w:r>
            <w:r w:rsidR="002A68EA" w:rsidRPr="00271493">
              <w:rPr>
                <w:rFonts w:ascii="Times New Roman" w:hAnsi="Times New Roman" w:cs="Times New Roman"/>
                <w:noProof/>
                <w:position w:val="-11"/>
                <w:sz w:val="18"/>
                <w:szCs w:val="18"/>
              </w:rPr>
              <w:drawing>
                <wp:inline distT="0" distB="0" distL="0" distR="0" wp14:anchorId="10C93BE2" wp14:editId="0A142178">
                  <wp:extent cx="798195" cy="231775"/>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798195" cy="231775"/>
                          </a:xfrm>
                          <a:prstGeom prst="rect">
                            <a:avLst/>
                          </a:prstGeom>
                          <a:noFill/>
                          <a:ln>
                            <a:noFill/>
                          </a:ln>
                        </pic:spPr>
                      </pic:pic>
                    </a:graphicData>
                  </a:graphic>
                </wp:inline>
              </w:drawing>
            </w:r>
            <w:r w:rsidRPr="00271493">
              <w:rPr>
                <w:rFonts w:ascii="Times New Roman" w:hAnsi="Times New Roman" w:cs="Times New Roman"/>
                <w:sz w:val="18"/>
                <w:szCs w:val="18"/>
              </w:rPr>
              <w:t xml:space="preserve">, в этом случае они считаются абсолютно жесткими; </w:t>
            </w:r>
            <w:r w:rsidR="002A68EA" w:rsidRPr="00271493">
              <w:rPr>
                <w:rFonts w:ascii="Times New Roman" w:hAnsi="Times New Roman" w:cs="Times New Roman"/>
                <w:noProof/>
                <w:position w:val="-12"/>
                <w:sz w:val="18"/>
                <w:szCs w:val="18"/>
              </w:rPr>
              <w:drawing>
                <wp:inline distT="0" distB="0" distL="0" distR="0" wp14:anchorId="130AF8A3" wp14:editId="756767DE">
                  <wp:extent cx="1016635" cy="273050"/>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1016635" cy="273050"/>
                          </a:xfrm>
                          <a:prstGeom prst="rect">
                            <a:avLst/>
                          </a:prstGeom>
                          <a:noFill/>
                          <a:ln>
                            <a:noFill/>
                          </a:ln>
                        </pic:spPr>
                      </pic:pic>
                    </a:graphicData>
                  </a:graphic>
                </wp:inline>
              </w:drawing>
            </w:r>
            <w:r w:rsidRPr="00271493">
              <w:rPr>
                <w:rFonts w:ascii="Times New Roman" w:hAnsi="Times New Roman" w:cs="Times New Roman"/>
                <w:sz w:val="18"/>
                <w:szCs w:val="18"/>
              </w:rPr>
              <w:t xml:space="preserve"> - в случае соединения ветвей треугольной решеткой с диагональю, наклоненной к ветви под углом 45°, площадью поперечного сечения </w:t>
            </w:r>
            <w:r w:rsidR="002A68EA" w:rsidRPr="00271493">
              <w:rPr>
                <w:rFonts w:ascii="Times New Roman" w:hAnsi="Times New Roman" w:cs="Times New Roman"/>
                <w:noProof/>
                <w:position w:val="-11"/>
                <w:sz w:val="18"/>
                <w:szCs w:val="18"/>
              </w:rPr>
              <w:drawing>
                <wp:inline distT="0" distB="0" distL="0" distR="0" wp14:anchorId="26F14D26" wp14:editId="1F665ED1">
                  <wp:extent cx="218440" cy="231775"/>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271493">
              <w:rPr>
                <w:rFonts w:ascii="Times New Roman" w:hAnsi="Times New Roman" w:cs="Times New Roman"/>
                <w:sz w:val="18"/>
                <w:szCs w:val="18"/>
              </w:rPr>
              <w:t>.</w:t>
            </w:r>
          </w:p>
        </w:tc>
      </w:tr>
    </w:tbl>
    <w:p w14:paraId="182996F3"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0E90B3E2" w14:textId="045BC6A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невозможности удовлетворить соотношение [</w:t>
      </w:r>
      <w:r w:rsidR="002A68EA" w:rsidRPr="00271493">
        <w:rPr>
          <w:rFonts w:ascii="Times New Roman" w:hAnsi="Times New Roman" w:cs="Times New Roman"/>
          <w:noProof/>
          <w:position w:val="-9"/>
        </w:rPr>
        <w:drawing>
          <wp:inline distT="0" distB="0" distL="0" distR="0" wp14:anchorId="12296CAB" wp14:editId="10C22D97">
            <wp:extent cx="122555" cy="198120"/>
            <wp:effectExtent l="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271493">
        <w:rPr>
          <w:rFonts w:ascii="Times New Roman" w:hAnsi="Times New Roman" w:cs="Times New Roman"/>
        </w:rPr>
        <w:t xml:space="preserve">] по конструктивным соображениям расчет на устойчивость выполняется только в одном направлении. Для двутавра при </w:t>
      </w:r>
      <w:r w:rsidR="002A68EA" w:rsidRPr="00271493">
        <w:rPr>
          <w:rFonts w:ascii="Times New Roman" w:hAnsi="Times New Roman" w:cs="Times New Roman"/>
          <w:noProof/>
          <w:position w:val="-9"/>
        </w:rPr>
        <w:drawing>
          <wp:inline distT="0" distB="0" distL="0" distR="0" wp14:anchorId="5A3AA8FF" wp14:editId="468F738D">
            <wp:extent cx="122555" cy="198120"/>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271493">
        <w:rPr>
          <w:rFonts w:ascii="Times New Roman" w:hAnsi="Times New Roman" w:cs="Times New Roman"/>
        </w:rPr>
        <w:t xml:space="preserve">=1 расчет на устойчивость производится только в плоскости полок (относительно оси </w:t>
      </w:r>
      <w:r w:rsidRPr="00271493">
        <w:rPr>
          <w:rFonts w:ascii="Times New Roman" w:hAnsi="Times New Roman" w:cs="Times New Roman"/>
          <w:i/>
          <w:iCs/>
        </w:rPr>
        <w:t>у-у</w:t>
      </w:r>
      <w:r w:rsidRPr="00271493">
        <w:rPr>
          <w:rFonts w:ascii="Times New Roman" w:hAnsi="Times New Roman" w:cs="Times New Roman"/>
        </w:rPr>
        <w:t xml:space="preserve">) при </w:t>
      </w:r>
      <w:r w:rsidR="002A68EA" w:rsidRPr="00271493">
        <w:rPr>
          <w:rFonts w:ascii="Times New Roman" w:hAnsi="Times New Roman" w:cs="Times New Roman"/>
          <w:noProof/>
          <w:position w:val="-21"/>
        </w:rPr>
        <w:drawing>
          <wp:inline distT="0" distB="0" distL="0" distR="0" wp14:anchorId="1772266A" wp14:editId="1942E8A8">
            <wp:extent cx="1173480" cy="484505"/>
            <wp:effectExtent l="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173480" cy="484505"/>
                    </a:xfrm>
                    <a:prstGeom prst="rect">
                      <a:avLst/>
                    </a:prstGeom>
                    <a:noFill/>
                    <a:ln>
                      <a:noFill/>
                    </a:ln>
                  </pic:spPr>
                </pic:pic>
              </a:graphicData>
            </a:graphic>
          </wp:inline>
        </w:drawing>
      </w:r>
      <w:r w:rsidRPr="00271493">
        <w:rPr>
          <w:rFonts w:ascii="Times New Roman" w:hAnsi="Times New Roman" w:cs="Times New Roman"/>
        </w:rPr>
        <w:t>.</w:t>
      </w:r>
    </w:p>
    <w:p w14:paraId="6051A324" w14:textId="77777777" w:rsidR="00000000" w:rsidRPr="00271493" w:rsidRDefault="00001705">
      <w:pPr>
        <w:pStyle w:val="FORMATTEXT"/>
        <w:ind w:firstLine="568"/>
        <w:jc w:val="both"/>
        <w:rPr>
          <w:rFonts w:ascii="Times New Roman" w:hAnsi="Times New Roman" w:cs="Times New Roman"/>
        </w:rPr>
      </w:pPr>
    </w:p>
    <w:p w14:paraId="36EC8534" w14:textId="77777777" w:rsidR="00000000" w:rsidRPr="00271493" w:rsidRDefault="00001705">
      <w:pPr>
        <w:pStyle w:val="FORMATTEXT"/>
        <w:ind w:firstLine="568"/>
        <w:jc w:val="both"/>
        <w:rPr>
          <w:rFonts w:ascii="Times New Roman" w:hAnsi="Times New Roman" w:cs="Times New Roman"/>
        </w:rPr>
      </w:pPr>
    </w:p>
    <w:p w14:paraId="2ABEEFA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4 </w:instrText>
      </w:r>
      <w:r w:rsidRPr="00271493">
        <w:rPr>
          <w:rFonts w:ascii="Times New Roman" w:hAnsi="Times New Roman" w:cs="Times New Roman"/>
        </w:rPr>
        <w:instrText>"</w:instrText>
      </w:r>
      <w:r w:rsidRPr="00271493">
        <w:rPr>
          <w:rFonts w:ascii="Times New Roman" w:hAnsi="Times New Roman" w:cs="Times New Roman"/>
        </w:rPr>
        <w:instrText>7.4.3 Сжато-изгибаемые и внецентренно сжатые элементы"</w:instrText>
      </w:r>
      <w:r w:rsidRPr="00271493">
        <w:rPr>
          <w:rFonts w:ascii="Times New Roman" w:hAnsi="Times New Roman" w:cs="Times New Roman"/>
        </w:rPr>
        <w:fldChar w:fldCharType="end"/>
      </w:r>
    </w:p>
    <w:p w14:paraId="79FD0314" w14:textId="77777777" w:rsidR="00000000" w:rsidRPr="00271493" w:rsidRDefault="00001705">
      <w:pPr>
        <w:pStyle w:val="HEADERTEXT"/>
        <w:rPr>
          <w:rFonts w:ascii="Times New Roman" w:hAnsi="Times New Roman" w:cs="Times New Roman"/>
          <w:b/>
          <w:bCs/>
          <w:color w:val="auto"/>
        </w:rPr>
      </w:pPr>
    </w:p>
    <w:p w14:paraId="7A6C0A8D" w14:textId="77777777" w:rsidR="00000000" w:rsidRPr="00271493" w:rsidRDefault="00001705">
      <w:pPr>
        <w:pStyle w:val="HEADERTEXT"/>
        <w:outlineLvl w:val="4"/>
        <w:rPr>
          <w:rFonts w:ascii="Times New Roman" w:hAnsi="Times New Roman" w:cs="Times New Roman"/>
          <w:b/>
          <w:bCs/>
          <w:color w:val="auto"/>
        </w:rPr>
      </w:pPr>
      <w:r w:rsidRPr="00271493">
        <w:rPr>
          <w:rFonts w:ascii="Times New Roman" w:hAnsi="Times New Roman" w:cs="Times New Roman"/>
          <w:b/>
          <w:bCs/>
          <w:color w:val="auto"/>
        </w:rPr>
        <w:t xml:space="preserve">      7.4.3 Сжато-изгибаемые и внецентренно сжатые элементы </w:t>
      </w:r>
    </w:p>
    <w:p w14:paraId="445C7B93" w14:textId="1F2CE2C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7.4.3.1 При заданных габаритах сечения требуемая (расчетная) площадь стержня </w:t>
      </w:r>
      <w:r w:rsidRPr="00271493">
        <w:rPr>
          <w:rFonts w:ascii="Times New Roman" w:hAnsi="Times New Roman" w:cs="Times New Roman"/>
          <w:i/>
          <w:iCs/>
        </w:rPr>
        <w:t>А</w:t>
      </w:r>
      <w:r w:rsidRPr="00271493">
        <w:rPr>
          <w:rFonts w:ascii="Times New Roman" w:hAnsi="Times New Roman" w:cs="Times New Roman"/>
        </w:rPr>
        <w:t xml:space="preserve"> определяе</w:t>
      </w:r>
      <w:r w:rsidRPr="00271493">
        <w:rPr>
          <w:rFonts w:ascii="Times New Roman" w:hAnsi="Times New Roman" w:cs="Times New Roman"/>
        </w:rPr>
        <w:t xml:space="preserve">тся из формулы (109) </w:t>
      </w:r>
      <w:r w:rsidRPr="00271493">
        <w:rPr>
          <w:rFonts w:ascii="Times New Roman" w:hAnsi="Times New Roman" w:cs="Times New Roman"/>
        </w:rPr>
        <w:t>СП 16.13330.2017</w:t>
      </w:r>
      <w:r w:rsidRPr="00271493">
        <w:rPr>
          <w:rFonts w:ascii="Times New Roman" w:hAnsi="Times New Roman" w:cs="Times New Roman"/>
        </w:rPr>
        <w:t>.</w:t>
      </w:r>
    </w:p>
    <w:p w14:paraId="2AFD94E3" w14:textId="77777777" w:rsidR="00000000" w:rsidRPr="00271493" w:rsidRDefault="00001705">
      <w:pPr>
        <w:pStyle w:val="FORMATTEXT"/>
        <w:ind w:firstLine="568"/>
        <w:jc w:val="both"/>
        <w:rPr>
          <w:rFonts w:ascii="Times New Roman" w:hAnsi="Times New Roman" w:cs="Times New Roman"/>
        </w:rPr>
      </w:pPr>
    </w:p>
    <w:p w14:paraId="5D66E962" w14:textId="6CE7700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Коэффициент устойчивости </w:t>
      </w:r>
      <w:r w:rsidR="002A68EA" w:rsidRPr="00271493">
        <w:rPr>
          <w:rFonts w:ascii="Times New Roman" w:hAnsi="Times New Roman" w:cs="Times New Roman"/>
          <w:noProof/>
          <w:position w:val="-11"/>
        </w:rPr>
        <w:drawing>
          <wp:inline distT="0" distB="0" distL="0" distR="0" wp14:anchorId="113879F1" wp14:editId="2E5779C6">
            <wp:extent cx="191135" cy="231775"/>
            <wp:effectExtent l="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71493">
        <w:rPr>
          <w:rFonts w:ascii="Times New Roman" w:hAnsi="Times New Roman" w:cs="Times New Roman"/>
        </w:rPr>
        <w:t xml:space="preserve">определяется в соответствии с требованиями 9.2.2 </w:t>
      </w:r>
      <w:r w:rsidRPr="00271493">
        <w:rPr>
          <w:rFonts w:ascii="Times New Roman" w:hAnsi="Times New Roman" w:cs="Times New Roman"/>
        </w:rPr>
        <w:t>СП 16.13330.2017</w:t>
      </w:r>
      <w:r w:rsidRPr="00271493">
        <w:rPr>
          <w:rFonts w:ascii="Times New Roman" w:hAnsi="Times New Roman" w:cs="Times New Roman"/>
        </w:rPr>
        <w:t xml:space="preserve">; относительный эксцентриситет </w:t>
      </w:r>
      <w:r w:rsidRPr="00271493">
        <w:rPr>
          <w:rFonts w:ascii="Times New Roman" w:hAnsi="Times New Roman" w:cs="Times New Roman"/>
          <w:i/>
          <w:iCs/>
        </w:rPr>
        <w:t>m</w:t>
      </w:r>
      <w:r w:rsidRPr="00271493">
        <w:rPr>
          <w:rFonts w:ascii="Times New Roman" w:hAnsi="Times New Roman" w:cs="Times New Roman"/>
        </w:rPr>
        <w:t xml:space="preserve"> определяют по </w:t>
      </w:r>
      <w:r w:rsidRPr="00271493">
        <w:rPr>
          <w:rFonts w:ascii="Times New Roman" w:hAnsi="Times New Roman" w:cs="Times New Roman"/>
        </w:rPr>
        <w:t>формуле</w:t>
      </w:r>
    </w:p>
    <w:p w14:paraId="50142C31" w14:textId="77777777" w:rsidR="00000000" w:rsidRPr="00271493" w:rsidRDefault="00001705">
      <w:pPr>
        <w:pStyle w:val="FORMATTEXT"/>
        <w:ind w:firstLine="568"/>
        <w:jc w:val="both"/>
        <w:rPr>
          <w:rFonts w:ascii="Times New Roman" w:hAnsi="Times New Roman" w:cs="Times New Roman"/>
        </w:rPr>
      </w:pPr>
    </w:p>
    <w:p w14:paraId="30F03A9B" w14:textId="6D60965C"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9"/>
        </w:rPr>
        <w:drawing>
          <wp:inline distT="0" distB="0" distL="0" distR="0" wp14:anchorId="3EAAC654" wp14:editId="1A19DDD9">
            <wp:extent cx="525145" cy="198120"/>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525145" cy="198120"/>
                    </a:xfrm>
                    <a:prstGeom prst="rect">
                      <a:avLst/>
                    </a:prstGeom>
                    <a:noFill/>
                    <a:ln>
                      <a:noFill/>
                    </a:ln>
                  </pic:spPr>
                </pic:pic>
              </a:graphicData>
            </a:graphic>
          </wp:inline>
        </w:drawing>
      </w:r>
      <w:r w:rsidR="00001705" w:rsidRPr="00271493">
        <w:rPr>
          <w:rFonts w:ascii="Times New Roman" w:hAnsi="Times New Roman" w:cs="Times New Roman"/>
        </w:rPr>
        <w:t xml:space="preserve">,                                                         (36) </w:t>
      </w:r>
    </w:p>
    <w:p w14:paraId="0B0507E1" w14:textId="77777777" w:rsidR="00000000" w:rsidRPr="00271493" w:rsidRDefault="00001705">
      <w:pPr>
        <w:pStyle w:val="FORMATTEXT"/>
        <w:jc w:val="both"/>
        <w:rPr>
          <w:rFonts w:ascii="Times New Roman" w:hAnsi="Times New Roman" w:cs="Times New Roman"/>
        </w:rPr>
      </w:pPr>
    </w:p>
    <w:p w14:paraId="5B0C05B9" w14:textId="77777777" w:rsidR="00000000" w:rsidRPr="00271493" w:rsidRDefault="00001705">
      <w:pPr>
        <w:pStyle w:val="FORMATTEXT"/>
        <w:jc w:val="both"/>
        <w:rPr>
          <w:rFonts w:ascii="Times New Roman" w:hAnsi="Times New Roman" w:cs="Times New Roman"/>
        </w:rPr>
      </w:pPr>
    </w:p>
    <w:p w14:paraId="774472E1" w14:textId="25761FFB"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lastRenderedPageBreak/>
        <w:t xml:space="preserve">где </w:t>
      </w:r>
      <w:r w:rsidR="002A68EA" w:rsidRPr="00271493">
        <w:rPr>
          <w:rFonts w:ascii="Times New Roman" w:hAnsi="Times New Roman" w:cs="Times New Roman"/>
          <w:noProof/>
          <w:position w:val="-12"/>
        </w:rPr>
        <w:drawing>
          <wp:inline distT="0" distB="0" distL="0" distR="0" wp14:anchorId="38874BB3" wp14:editId="5E315426">
            <wp:extent cx="1303655" cy="273050"/>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303655" cy="273050"/>
                    </a:xfrm>
                    <a:prstGeom prst="rect">
                      <a:avLst/>
                    </a:prstGeom>
                    <a:noFill/>
                    <a:ln>
                      <a:noFill/>
                    </a:ln>
                  </pic:spPr>
                </pic:pic>
              </a:graphicData>
            </a:graphic>
          </wp:inline>
        </w:drawing>
      </w:r>
      <w:r w:rsidRPr="00271493">
        <w:rPr>
          <w:rFonts w:ascii="Times New Roman" w:hAnsi="Times New Roman" w:cs="Times New Roman"/>
        </w:rPr>
        <w:t xml:space="preserve">- параметр исходных данных, являющийся безразмерной величиной, зависящей от отношений эксцентриситета </w:t>
      </w:r>
      <w:r w:rsidRPr="00271493">
        <w:rPr>
          <w:rFonts w:ascii="Times New Roman" w:hAnsi="Times New Roman" w:cs="Times New Roman"/>
          <w:i/>
          <w:iCs/>
        </w:rPr>
        <w:t>е</w:t>
      </w:r>
      <w:r w:rsidRPr="00271493">
        <w:rPr>
          <w:rFonts w:ascii="Times New Roman" w:hAnsi="Times New Roman" w:cs="Times New Roman"/>
        </w:rPr>
        <w:t>=</w:t>
      </w:r>
      <w:r w:rsidRPr="00271493">
        <w:rPr>
          <w:rFonts w:ascii="Times New Roman" w:hAnsi="Times New Roman" w:cs="Times New Roman"/>
          <w:i/>
          <w:iCs/>
        </w:rPr>
        <w:t>M</w:t>
      </w:r>
      <w:r w:rsidRPr="00271493">
        <w:rPr>
          <w:rFonts w:ascii="Times New Roman" w:hAnsi="Times New Roman" w:cs="Times New Roman"/>
        </w:rPr>
        <w:t>/</w:t>
      </w:r>
      <w:r w:rsidRPr="00271493">
        <w:rPr>
          <w:rFonts w:ascii="Times New Roman" w:hAnsi="Times New Roman" w:cs="Times New Roman"/>
          <w:i/>
          <w:iCs/>
        </w:rPr>
        <w:t>N</w:t>
      </w:r>
      <w:r w:rsidRPr="00271493">
        <w:rPr>
          <w:rFonts w:ascii="Times New Roman" w:hAnsi="Times New Roman" w:cs="Times New Roman"/>
        </w:rPr>
        <w:t xml:space="preserve"> к расчетной длине стержня </w:t>
      </w:r>
      <w:r w:rsidR="002A68EA" w:rsidRPr="00271493">
        <w:rPr>
          <w:rFonts w:ascii="Times New Roman" w:hAnsi="Times New Roman" w:cs="Times New Roman"/>
          <w:noProof/>
          <w:position w:val="-11"/>
        </w:rPr>
        <w:drawing>
          <wp:inline distT="0" distB="0" distL="0" distR="0" wp14:anchorId="396FDAEF" wp14:editId="1D13B251">
            <wp:extent cx="191135" cy="238760"/>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9"/>
        </w:rPr>
        <w:drawing>
          <wp:inline distT="0" distB="0" distL="0" distR="0" wp14:anchorId="132ED28D" wp14:editId="45F82FAF">
            <wp:extent cx="259080" cy="184150"/>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59080" cy="184150"/>
                    </a:xfrm>
                    <a:prstGeom prst="rect">
                      <a:avLst/>
                    </a:prstGeom>
                    <a:noFill/>
                    <a:ln>
                      <a:noFill/>
                    </a:ln>
                  </pic:spPr>
                </pic:pic>
              </a:graphicData>
            </a:graphic>
          </wp:inline>
        </w:drawing>
      </w:r>
      <w:r w:rsidRPr="00271493">
        <w:rPr>
          <w:rFonts w:ascii="Times New Roman" w:hAnsi="Times New Roman" w:cs="Times New Roman"/>
        </w:rPr>
        <w:t xml:space="preserve">, а также от характеристик материала </w:t>
      </w:r>
      <w:r w:rsidRPr="00271493">
        <w:rPr>
          <w:rFonts w:ascii="Times New Roman" w:hAnsi="Times New Roman" w:cs="Times New Roman"/>
          <w:i/>
          <w:iCs/>
        </w:rPr>
        <w:t>Е</w:t>
      </w:r>
      <w:r w:rsidRPr="00271493">
        <w:rPr>
          <w:rFonts w:ascii="Times New Roman" w:hAnsi="Times New Roman" w:cs="Times New Roman"/>
        </w:rPr>
        <w:t xml:space="preserve"> и </w:t>
      </w:r>
      <w:r w:rsidR="002A68EA" w:rsidRPr="00271493">
        <w:rPr>
          <w:rFonts w:ascii="Times New Roman" w:hAnsi="Times New Roman" w:cs="Times New Roman"/>
          <w:i/>
          <w:iCs/>
          <w:noProof/>
          <w:position w:val="-10"/>
        </w:rPr>
        <w:drawing>
          <wp:inline distT="0" distB="0" distL="0" distR="0" wp14:anchorId="065028E4" wp14:editId="707415FC">
            <wp:extent cx="163830" cy="218440"/>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271493">
        <w:rPr>
          <w:rFonts w:ascii="Times New Roman" w:hAnsi="Times New Roman" w:cs="Times New Roman"/>
        </w:rPr>
        <w:t xml:space="preserve">; </w:t>
      </w:r>
    </w:p>
    <w:p w14:paraId="17F8186D" w14:textId="36B8C3F3"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7"/>
        </w:rPr>
        <w:drawing>
          <wp:inline distT="0" distB="0" distL="0" distR="0" wp14:anchorId="4C3D791C" wp14:editId="6C81481F">
            <wp:extent cx="122555" cy="143510"/>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001705" w:rsidRPr="00271493">
        <w:rPr>
          <w:rFonts w:ascii="Times New Roman" w:hAnsi="Times New Roman" w:cs="Times New Roman"/>
        </w:rPr>
        <w:t xml:space="preserve">- расстояние от центра тяжести сечения </w:t>
      </w:r>
      <w:r w:rsidR="00001705" w:rsidRPr="00271493">
        <w:rPr>
          <w:rFonts w:ascii="Times New Roman" w:hAnsi="Times New Roman" w:cs="Times New Roman"/>
        </w:rPr>
        <w:t xml:space="preserve">до его расчетного сжатого волокна. Для симметричного в грузовой плоскости сплошного сечения </w:t>
      </w:r>
      <w:r w:rsidRPr="00271493">
        <w:rPr>
          <w:rFonts w:ascii="Times New Roman" w:hAnsi="Times New Roman" w:cs="Times New Roman"/>
          <w:noProof/>
          <w:position w:val="-7"/>
        </w:rPr>
        <w:drawing>
          <wp:inline distT="0" distB="0" distL="0" distR="0" wp14:anchorId="6D5C0F8B" wp14:editId="31A08EEC">
            <wp:extent cx="122555" cy="143510"/>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001705" w:rsidRPr="00271493">
        <w:rPr>
          <w:rFonts w:ascii="Times New Roman" w:hAnsi="Times New Roman" w:cs="Times New Roman"/>
        </w:rPr>
        <w:t>=</w:t>
      </w:r>
      <w:r w:rsidR="00001705" w:rsidRPr="00271493">
        <w:rPr>
          <w:rFonts w:ascii="Times New Roman" w:hAnsi="Times New Roman" w:cs="Times New Roman"/>
          <w:i/>
          <w:iCs/>
        </w:rPr>
        <w:t>h</w:t>
      </w:r>
      <w:r w:rsidR="00001705" w:rsidRPr="00271493">
        <w:rPr>
          <w:rFonts w:ascii="Times New Roman" w:hAnsi="Times New Roman" w:cs="Times New Roman"/>
        </w:rPr>
        <w:t xml:space="preserve">/2; для несимметричного сечения некоторые значения </w:t>
      </w:r>
      <w:r w:rsidRPr="00271493">
        <w:rPr>
          <w:rFonts w:ascii="Times New Roman" w:hAnsi="Times New Roman" w:cs="Times New Roman"/>
          <w:noProof/>
          <w:position w:val="-7"/>
        </w:rPr>
        <w:drawing>
          <wp:inline distT="0" distB="0" distL="0" distR="0" wp14:anchorId="7FCD48AB" wp14:editId="11C79693">
            <wp:extent cx="122555" cy="143510"/>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001705" w:rsidRPr="00271493">
        <w:rPr>
          <w:rFonts w:ascii="Times New Roman" w:hAnsi="Times New Roman" w:cs="Times New Roman"/>
        </w:rPr>
        <w:t>приведены в таблице 13.</w:t>
      </w:r>
    </w:p>
    <w:p w14:paraId="23CDDCA6" w14:textId="77777777" w:rsidR="00000000" w:rsidRPr="00271493" w:rsidRDefault="00001705">
      <w:pPr>
        <w:pStyle w:val="FORMATTEXT"/>
        <w:ind w:firstLine="568"/>
        <w:jc w:val="both"/>
        <w:rPr>
          <w:rFonts w:ascii="Times New Roman" w:hAnsi="Times New Roman" w:cs="Times New Roman"/>
        </w:rPr>
      </w:pPr>
    </w:p>
    <w:p w14:paraId="2B9697F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Значения радиуса</w:t>
      </w:r>
      <w:r w:rsidRPr="00271493">
        <w:rPr>
          <w:rFonts w:ascii="Times New Roman" w:hAnsi="Times New Roman" w:cs="Times New Roman"/>
        </w:rPr>
        <w:t xml:space="preserve"> инерции </w:t>
      </w:r>
      <w:r w:rsidRPr="00271493">
        <w:rPr>
          <w:rFonts w:ascii="Times New Roman" w:hAnsi="Times New Roman" w:cs="Times New Roman"/>
          <w:i/>
          <w:iCs/>
        </w:rPr>
        <w:t>i</w:t>
      </w:r>
      <w:r w:rsidRPr="00271493">
        <w:rPr>
          <w:rFonts w:ascii="Times New Roman" w:hAnsi="Times New Roman" w:cs="Times New Roman"/>
        </w:rPr>
        <w:t xml:space="preserve"> принимаются по таблице 12.</w:t>
      </w:r>
    </w:p>
    <w:p w14:paraId="4B51638E" w14:textId="77777777" w:rsidR="00000000" w:rsidRPr="00271493" w:rsidRDefault="00001705">
      <w:pPr>
        <w:pStyle w:val="FORMATTEXT"/>
        <w:ind w:firstLine="568"/>
        <w:jc w:val="both"/>
        <w:rPr>
          <w:rFonts w:ascii="Times New Roman" w:hAnsi="Times New Roman" w:cs="Times New Roman"/>
        </w:rPr>
      </w:pPr>
    </w:p>
    <w:p w14:paraId="0C65239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7.4.3.2 Для сжато-изгибаемых элементов с сечением, несимметричным в грузовой плоскости, условием качественного выполнения предварительного расчета является правильное назначение (с допуском не более 2% высоты сечения)</w:t>
      </w:r>
      <w:r w:rsidRPr="00271493">
        <w:rPr>
          <w:rFonts w:ascii="Times New Roman" w:hAnsi="Times New Roman" w:cs="Times New Roman"/>
        </w:rPr>
        <w:t xml:space="preserve"> положения центра тяжести. Для двутаврового обобщенного сечения (рисунок 9) положение его центра тяжести и радиусы инерции определяются по следующим формулам:</w:t>
      </w:r>
    </w:p>
    <w:p w14:paraId="1F132C01" w14:textId="77777777" w:rsidR="00000000" w:rsidRPr="00271493" w:rsidRDefault="00001705">
      <w:pPr>
        <w:pStyle w:val="FORMATTEXT"/>
        <w:ind w:firstLine="568"/>
        <w:jc w:val="both"/>
        <w:rPr>
          <w:rFonts w:ascii="Times New Roman" w:hAnsi="Times New Roman" w:cs="Times New Roman"/>
        </w:rPr>
      </w:pPr>
    </w:p>
    <w:p w14:paraId="3D8BD52A" w14:textId="45FB27B8"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39"/>
        </w:rPr>
        <w:drawing>
          <wp:inline distT="0" distB="0" distL="0" distR="0" wp14:anchorId="0169CE06" wp14:editId="581F5B37">
            <wp:extent cx="2675255" cy="962025"/>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2675255" cy="962025"/>
                    </a:xfrm>
                    <a:prstGeom prst="rect">
                      <a:avLst/>
                    </a:prstGeom>
                    <a:noFill/>
                    <a:ln>
                      <a:noFill/>
                    </a:ln>
                  </pic:spPr>
                </pic:pic>
              </a:graphicData>
            </a:graphic>
          </wp:inline>
        </w:drawing>
      </w:r>
      <w:r w:rsidR="00001705" w:rsidRPr="00271493">
        <w:rPr>
          <w:rFonts w:ascii="Times New Roman" w:hAnsi="Times New Roman" w:cs="Times New Roman"/>
        </w:rPr>
        <w:t>,                                 (37)</w:t>
      </w:r>
    </w:p>
    <w:p w14:paraId="387D8BF1" w14:textId="1542F002"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где</w:t>
      </w:r>
      <w:r w:rsidR="002A68EA" w:rsidRPr="00271493">
        <w:rPr>
          <w:rFonts w:ascii="Times New Roman" w:hAnsi="Times New Roman" w:cs="Times New Roman"/>
          <w:noProof/>
          <w:position w:val="-10"/>
        </w:rPr>
        <w:drawing>
          <wp:inline distT="0" distB="0" distL="0" distR="0" wp14:anchorId="53116012" wp14:editId="794CE039">
            <wp:extent cx="218440" cy="218440"/>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0"/>
        </w:rPr>
        <w:drawing>
          <wp:inline distT="0" distB="0" distL="0" distR="0" wp14:anchorId="5C9F6C9A" wp14:editId="35999B2E">
            <wp:extent cx="238760" cy="218440"/>
            <wp:effectExtent l="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0"/>
        </w:rPr>
        <w:drawing>
          <wp:inline distT="0" distB="0" distL="0" distR="0" wp14:anchorId="6B1641FC" wp14:editId="4922349A">
            <wp:extent cx="231775" cy="218440"/>
            <wp:effectExtent l="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0"/>
        </w:rPr>
        <w:drawing>
          <wp:inline distT="0" distB="0" distL="0" distR="0" wp14:anchorId="4FEE4BEB" wp14:editId="50CCA9C2">
            <wp:extent cx="266065" cy="218440"/>
            <wp:effectExtent l="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266065" cy="218440"/>
                    </a:xfrm>
                    <a:prstGeom prst="rect">
                      <a:avLst/>
                    </a:prstGeom>
                    <a:noFill/>
                    <a:ln>
                      <a:noFill/>
                    </a:ln>
                  </pic:spPr>
                </pic:pic>
              </a:graphicData>
            </a:graphic>
          </wp:inline>
        </w:drawing>
      </w:r>
      <w:r w:rsidRPr="00271493">
        <w:rPr>
          <w:rFonts w:ascii="Times New Roman" w:hAnsi="Times New Roman" w:cs="Times New Roman"/>
        </w:rPr>
        <w:t xml:space="preserve">- расчетные комбинации продольной силы и изгибающего момента соответственно для первой и второй ветвей или </w:t>
      </w:r>
      <w:r w:rsidRPr="00271493">
        <w:rPr>
          <w:rFonts w:ascii="Times New Roman" w:hAnsi="Times New Roman" w:cs="Times New Roman"/>
        </w:rPr>
        <w:t>полок сжатого элемента.</w:t>
      </w:r>
    </w:p>
    <w:p w14:paraId="436E74AB"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271493" w:rsidRPr="00271493" w14:paraId="353FD1E8"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7F7E8EF9" w14:textId="0D4D38B2"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98"/>
                <w:sz w:val="24"/>
                <w:szCs w:val="24"/>
              </w:rPr>
              <w:drawing>
                <wp:inline distT="0" distB="0" distL="0" distR="0" wp14:anchorId="03E35B74" wp14:editId="496D9DD8">
                  <wp:extent cx="1610360" cy="2449830"/>
                  <wp:effectExtent l="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1610360" cy="2449830"/>
                          </a:xfrm>
                          <a:prstGeom prst="rect">
                            <a:avLst/>
                          </a:prstGeom>
                          <a:noFill/>
                          <a:ln>
                            <a:noFill/>
                          </a:ln>
                        </pic:spPr>
                      </pic:pic>
                    </a:graphicData>
                  </a:graphic>
                </wp:inline>
              </w:drawing>
            </w:r>
          </w:p>
        </w:tc>
      </w:tr>
    </w:tbl>
    <w:p w14:paraId="6C647709"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65379897" w14:textId="77777777" w:rsidR="00000000" w:rsidRPr="00271493" w:rsidRDefault="00001705">
      <w:pPr>
        <w:pStyle w:val="FORMATTEXT"/>
        <w:jc w:val="center"/>
        <w:rPr>
          <w:rFonts w:ascii="Times New Roman" w:hAnsi="Times New Roman" w:cs="Times New Roman"/>
        </w:rPr>
      </w:pPr>
    </w:p>
    <w:p w14:paraId="20E5D0AB"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Рисунок 9 - Схема двутаврового обобщенного сечения с неустойчивой стенкой </w:t>
      </w:r>
    </w:p>
    <w:p w14:paraId="2B82F49B" w14:textId="1F872E4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устойчивой стенке </w:t>
      </w:r>
      <w:r w:rsidR="002A68EA" w:rsidRPr="00271493">
        <w:rPr>
          <w:rFonts w:ascii="Times New Roman" w:hAnsi="Times New Roman" w:cs="Times New Roman"/>
          <w:noProof/>
          <w:position w:val="-11"/>
        </w:rPr>
        <w:drawing>
          <wp:inline distT="0" distB="0" distL="0" distR="0" wp14:anchorId="443825E4" wp14:editId="11E1D3CE">
            <wp:extent cx="552450" cy="245745"/>
            <wp:effectExtent l="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552450" cy="245745"/>
                    </a:xfrm>
                    <a:prstGeom prst="rect">
                      <a:avLst/>
                    </a:prstGeom>
                    <a:noFill/>
                    <a:ln>
                      <a:noFill/>
                    </a:ln>
                  </pic:spPr>
                </pic:pic>
              </a:graphicData>
            </a:graphic>
          </wp:inline>
        </w:drawing>
      </w:r>
      <w:r w:rsidR="002A68EA" w:rsidRPr="00271493">
        <w:rPr>
          <w:rFonts w:ascii="Times New Roman" w:hAnsi="Times New Roman" w:cs="Times New Roman"/>
          <w:noProof/>
          <w:position w:val="-18"/>
        </w:rPr>
        <w:drawing>
          <wp:inline distT="0" distB="0" distL="0" distR="0" wp14:anchorId="391270DF" wp14:editId="4B6A4990">
            <wp:extent cx="1098550" cy="429895"/>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098550" cy="429895"/>
                    </a:xfrm>
                    <a:prstGeom prst="rect">
                      <a:avLst/>
                    </a:prstGeom>
                    <a:noFill/>
                    <a:ln>
                      <a:noFill/>
                    </a:ln>
                  </pic:spPr>
                </pic:pic>
              </a:graphicData>
            </a:graphic>
          </wp:inline>
        </w:drawing>
      </w:r>
      <w:r w:rsidRPr="00271493">
        <w:rPr>
          <w:rFonts w:ascii="Times New Roman" w:hAnsi="Times New Roman" w:cs="Times New Roman"/>
        </w:rPr>
        <w:t>;</w:t>
      </w:r>
    </w:p>
    <w:p w14:paraId="59EEB8E5" w14:textId="77777777" w:rsidR="00000000" w:rsidRPr="00271493" w:rsidRDefault="00001705">
      <w:pPr>
        <w:pStyle w:val="FORMATTEXT"/>
        <w:ind w:firstLine="568"/>
        <w:jc w:val="both"/>
        <w:rPr>
          <w:rFonts w:ascii="Times New Roman" w:hAnsi="Times New Roman" w:cs="Times New Roman"/>
        </w:rPr>
      </w:pPr>
    </w:p>
    <w:p w14:paraId="36381A2F" w14:textId="78A5135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неустойчивой стенке </w:t>
      </w:r>
      <w:r w:rsidR="002A68EA" w:rsidRPr="00271493">
        <w:rPr>
          <w:rFonts w:ascii="Times New Roman" w:hAnsi="Times New Roman" w:cs="Times New Roman"/>
          <w:noProof/>
          <w:position w:val="-21"/>
        </w:rPr>
        <w:drawing>
          <wp:inline distT="0" distB="0" distL="0" distR="0" wp14:anchorId="1380FB13" wp14:editId="5542A447">
            <wp:extent cx="1057910" cy="484505"/>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057910" cy="484505"/>
                    </a:xfrm>
                    <a:prstGeom prst="rect">
                      <a:avLst/>
                    </a:prstGeom>
                    <a:noFill/>
                    <a:ln>
                      <a:noFill/>
                    </a:ln>
                  </pic:spPr>
                </pic:pic>
              </a:graphicData>
            </a:graphic>
          </wp:inline>
        </w:drawing>
      </w:r>
      <w:r w:rsidR="002A68EA" w:rsidRPr="00271493">
        <w:rPr>
          <w:rFonts w:ascii="Times New Roman" w:hAnsi="Times New Roman" w:cs="Times New Roman"/>
          <w:noProof/>
          <w:position w:val="-21"/>
        </w:rPr>
        <w:drawing>
          <wp:inline distT="0" distB="0" distL="0" distR="0" wp14:anchorId="562CB622" wp14:editId="1C3E1070">
            <wp:extent cx="873760" cy="484505"/>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873760" cy="484505"/>
                    </a:xfrm>
                    <a:prstGeom prst="rect">
                      <a:avLst/>
                    </a:prstGeom>
                    <a:noFill/>
                    <a:ln>
                      <a:noFill/>
                    </a:ln>
                  </pic:spPr>
                </pic:pic>
              </a:graphicData>
            </a:graphic>
          </wp:inline>
        </w:drawing>
      </w:r>
      <w:r w:rsidRPr="00271493">
        <w:rPr>
          <w:rFonts w:ascii="Times New Roman" w:hAnsi="Times New Roman" w:cs="Times New Roman"/>
        </w:rPr>
        <w:t xml:space="preserve">. </w:t>
      </w:r>
    </w:p>
    <w:p w14:paraId="2151539E" w14:textId="77777777" w:rsidR="00000000" w:rsidRPr="00271493" w:rsidRDefault="00001705">
      <w:pPr>
        <w:pStyle w:val="FORMATTEXT"/>
        <w:ind w:firstLine="568"/>
        <w:jc w:val="both"/>
        <w:rPr>
          <w:rFonts w:ascii="Times New Roman" w:hAnsi="Times New Roman" w:cs="Times New Roman"/>
        </w:rPr>
      </w:pPr>
    </w:p>
    <w:p w14:paraId="4801A65F"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Требуемые площади поясов (полок) определяются по формулам</w:t>
      </w:r>
    </w:p>
    <w:p w14:paraId="0258596A" w14:textId="77777777" w:rsidR="00000000" w:rsidRPr="00271493" w:rsidRDefault="00001705">
      <w:pPr>
        <w:pStyle w:val="FORMATTEXT"/>
        <w:ind w:firstLine="568"/>
        <w:jc w:val="both"/>
        <w:rPr>
          <w:rFonts w:ascii="Times New Roman" w:hAnsi="Times New Roman" w:cs="Times New Roman"/>
        </w:rPr>
      </w:pPr>
    </w:p>
    <w:p w14:paraId="126AF540" w14:textId="428A89C5"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3"/>
        </w:rPr>
        <w:drawing>
          <wp:inline distT="0" distB="0" distL="0" distR="0" wp14:anchorId="0C5412F7" wp14:editId="16291EAD">
            <wp:extent cx="1487805" cy="532130"/>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487805" cy="532130"/>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23"/>
        </w:rPr>
        <w:drawing>
          <wp:inline distT="0" distB="0" distL="0" distR="0" wp14:anchorId="106854B1" wp14:editId="67654DE1">
            <wp:extent cx="1494155" cy="532130"/>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494155" cy="532130"/>
                    </a:xfrm>
                    <a:prstGeom prst="rect">
                      <a:avLst/>
                    </a:prstGeom>
                    <a:noFill/>
                    <a:ln>
                      <a:noFill/>
                    </a:ln>
                  </pic:spPr>
                </pic:pic>
              </a:graphicData>
            </a:graphic>
          </wp:inline>
        </w:drawing>
      </w:r>
      <w:r w:rsidR="00001705" w:rsidRPr="00271493">
        <w:rPr>
          <w:rFonts w:ascii="Times New Roman" w:hAnsi="Times New Roman" w:cs="Times New Roman"/>
        </w:rPr>
        <w:t>,                      (38)</w:t>
      </w:r>
    </w:p>
    <w:p w14:paraId="2C4F6581" w14:textId="2538A6FE"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1"/>
        </w:rPr>
        <w:drawing>
          <wp:inline distT="0" distB="0" distL="0" distR="0" wp14:anchorId="0D85BE4E" wp14:editId="19F9F4FF">
            <wp:extent cx="1173480" cy="238760"/>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173480" cy="238760"/>
                    </a:xfrm>
                    <a:prstGeom prst="rect">
                      <a:avLst/>
                    </a:prstGeom>
                    <a:noFill/>
                    <a:ln>
                      <a:noFill/>
                    </a:ln>
                  </pic:spPr>
                </pic:pic>
              </a:graphicData>
            </a:graphic>
          </wp:inline>
        </w:drawing>
      </w:r>
      <w:r w:rsidRPr="00271493">
        <w:rPr>
          <w:rFonts w:ascii="Times New Roman" w:hAnsi="Times New Roman" w:cs="Times New Roman"/>
        </w:rPr>
        <w:t xml:space="preserve">- расчетная площадь поперечного сечения. </w:t>
      </w:r>
    </w:p>
    <w:p w14:paraId="7CF5DAC1" w14:textId="36B8658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w:t>
      </w:r>
      <w:r w:rsidR="002A68EA" w:rsidRPr="00271493">
        <w:rPr>
          <w:rFonts w:ascii="Times New Roman" w:hAnsi="Times New Roman" w:cs="Times New Roman"/>
          <w:noProof/>
          <w:position w:val="-12"/>
        </w:rPr>
        <w:drawing>
          <wp:inline distT="0" distB="0" distL="0" distR="0" wp14:anchorId="5EE26C0F" wp14:editId="788C3ACB">
            <wp:extent cx="1439545" cy="266065"/>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439545" cy="266065"/>
                    </a:xfrm>
                    <a:prstGeom prst="rect">
                      <a:avLst/>
                    </a:prstGeom>
                    <a:noFill/>
                    <a:ln>
                      <a:noFill/>
                    </a:ln>
                  </pic:spPr>
                </pic:pic>
              </a:graphicData>
            </a:graphic>
          </wp:inline>
        </w:drawing>
      </w:r>
      <w:r w:rsidRPr="00271493">
        <w:rPr>
          <w:rFonts w:ascii="Times New Roman" w:hAnsi="Times New Roman" w:cs="Times New Roman"/>
        </w:rPr>
        <w:t>полная площадь поперечного сечения элемента равна</w:t>
      </w:r>
    </w:p>
    <w:p w14:paraId="7ED61698" w14:textId="77777777" w:rsidR="00000000" w:rsidRPr="00271493" w:rsidRDefault="00001705">
      <w:pPr>
        <w:pStyle w:val="FORMATTEXT"/>
        <w:ind w:firstLine="568"/>
        <w:jc w:val="both"/>
        <w:rPr>
          <w:rFonts w:ascii="Times New Roman" w:hAnsi="Times New Roman" w:cs="Times New Roman"/>
        </w:rPr>
      </w:pPr>
    </w:p>
    <w:p w14:paraId="762DC86A" w14:textId="2EEBAFED"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20"/>
        </w:rPr>
        <w:lastRenderedPageBreak/>
        <w:drawing>
          <wp:inline distT="0" distB="0" distL="0" distR="0" wp14:anchorId="2F585E5B" wp14:editId="74BDC2EB">
            <wp:extent cx="955040" cy="457200"/>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955040" cy="457200"/>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556E8CCF"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Для частных случаев:</w:t>
      </w:r>
    </w:p>
    <w:p w14:paraId="0D1CB63F" w14:textId="77777777" w:rsidR="00000000" w:rsidRPr="00271493" w:rsidRDefault="00001705">
      <w:pPr>
        <w:pStyle w:val="FORMATTEXT"/>
        <w:ind w:firstLine="568"/>
        <w:jc w:val="both"/>
        <w:rPr>
          <w:rFonts w:ascii="Times New Roman" w:hAnsi="Times New Roman" w:cs="Times New Roman"/>
        </w:rPr>
      </w:pPr>
    </w:p>
    <w:p w14:paraId="21884895" w14:textId="3172D64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а) при сквозном сечении (</w:t>
      </w:r>
      <w:r w:rsidR="002A68EA" w:rsidRPr="00271493">
        <w:rPr>
          <w:rFonts w:ascii="Times New Roman" w:hAnsi="Times New Roman" w:cs="Times New Roman"/>
          <w:noProof/>
          <w:position w:val="-11"/>
        </w:rPr>
        <w:drawing>
          <wp:inline distT="0" distB="0" distL="0" distR="0" wp14:anchorId="6C2899E7" wp14:editId="06E8F104">
            <wp:extent cx="1146175" cy="238760"/>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146175" cy="238760"/>
                    </a:xfrm>
                    <a:prstGeom prst="rect">
                      <a:avLst/>
                    </a:prstGeom>
                    <a:noFill/>
                    <a:ln>
                      <a:noFill/>
                    </a:ln>
                  </pic:spPr>
                </pic:pic>
              </a:graphicData>
            </a:graphic>
          </wp:inline>
        </w:drawing>
      </w:r>
      <w:r w:rsidRPr="00271493">
        <w:rPr>
          <w:rFonts w:ascii="Times New Roman" w:hAnsi="Times New Roman" w:cs="Times New Roman"/>
        </w:rPr>
        <w:t>)</w:t>
      </w:r>
    </w:p>
    <w:p w14:paraId="045550BA" w14:textId="77777777" w:rsidR="00000000" w:rsidRPr="00271493" w:rsidRDefault="00001705">
      <w:pPr>
        <w:pStyle w:val="FORMATTEXT"/>
        <w:ind w:firstLine="568"/>
        <w:jc w:val="both"/>
        <w:rPr>
          <w:rFonts w:ascii="Times New Roman" w:hAnsi="Times New Roman" w:cs="Times New Roman"/>
        </w:rPr>
      </w:pPr>
    </w:p>
    <w:p w14:paraId="5806A5D1" w14:textId="050342E2"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9"/>
        </w:rPr>
        <w:drawing>
          <wp:inline distT="0" distB="0" distL="0" distR="0" wp14:anchorId="6CA532BE" wp14:editId="4A99B00A">
            <wp:extent cx="579755" cy="198120"/>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579755" cy="198120"/>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21"/>
        </w:rPr>
        <w:drawing>
          <wp:inline distT="0" distB="0" distL="0" distR="0" wp14:anchorId="18989EBC" wp14:editId="62E6C2BA">
            <wp:extent cx="2169795" cy="484505"/>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2169795" cy="484505"/>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12143040" w14:textId="034D9AB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б) при сплошном сечении с первой ветвью из листа (</w:t>
      </w:r>
      <w:r w:rsidR="002A68EA" w:rsidRPr="00271493">
        <w:rPr>
          <w:rFonts w:ascii="Times New Roman" w:hAnsi="Times New Roman" w:cs="Times New Roman"/>
          <w:i/>
          <w:iCs/>
          <w:noProof/>
          <w:position w:val="-10"/>
        </w:rPr>
        <w:drawing>
          <wp:inline distT="0" distB="0" distL="0" distR="0" wp14:anchorId="320E4194" wp14:editId="3FC1A7C2">
            <wp:extent cx="170815" cy="211455"/>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70815" cy="211455"/>
                    </a:xfrm>
                    <a:prstGeom prst="rect">
                      <a:avLst/>
                    </a:prstGeom>
                    <a:noFill/>
                    <a:ln>
                      <a:noFill/>
                    </a:ln>
                  </pic:spPr>
                </pic:pic>
              </a:graphicData>
            </a:graphic>
          </wp:inline>
        </w:drawing>
      </w:r>
      <w:r w:rsidRPr="00271493">
        <w:rPr>
          <w:rFonts w:ascii="Times New Roman" w:hAnsi="Times New Roman" w:cs="Times New Roman"/>
        </w:rPr>
        <w:t xml:space="preserve">=0; </w:t>
      </w:r>
      <w:r w:rsidR="002A68EA" w:rsidRPr="00271493">
        <w:rPr>
          <w:rFonts w:ascii="Times New Roman" w:hAnsi="Times New Roman" w:cs="Times New Roman"/>
          <w:noProof/>
          <w:position w:val="-10"/>
        </w:rPr>
        <w:drawing>
          <wp:inline distT="0" distB="0" distL="0" distR="0" wp14:anchorId="67F695D7" wp14:editId="409BC40F">
            <wp:extent cx="839470" cy="218440"/>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839470" cy="218440"/>
                    </a:xfrm>
                    <a:prstGeom prst="rect">
                      <a:avLst/>
                    </a:prstGeom>
                    <a:noFill/>
                    <a:ln>
                      <a:noFill/>
                    </a:ln>
                  </pic:spPr>
                </pic:pic>
              </a:graphicData>
            </a:graphic>
          </wp:inline>
        </w:drawing>
      </w:r>
      <w:r w:rsidRPr="00271493">
        <w:rPr>
          <w:rFonts w:ascii="Times New Roman" w:hAnsi="Times New Roman" w:cs="Times New Roman"/>
        </w:rPr>
        <w:t>)</w:t>
      </w:r>
    </w:p>
    <w:p w14:paraId="2B8BBB40" w14:textId="77777777" w:rsidR="00000000" w:rsidRPr="00271493" w:rsidRDefault="00001705">
      <w:pPr>
        <w:pStyle w:val="FORMATTEXT"/>
        <w:ind w:firstLine="568"/>
        <w:jc w:val="both"/>
        <w:rPr>
          <w:rFonts w:ascii="Times New Roman" w:hAnsi="Times New Roman" w:cs="Times New Roman"/>
        </w:rPr>
      </w:pPr>
    </w:p>
    <w:p w14:paraId="2A9B6257" w14:textId="5D3C4A84"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22"/>
        </w:rPr>
        <w:drawing>
          <wp:inline distT="0" distB="0" distL="0" distR="0" wp14:anchorId="79DF5974" wp14:editId="4B71865C">
            <wp:extent cx="1132840" cy="525145"/>
            <wp:effectExtent l="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132840" cy="525145"/>
                    </a:xfrm>
                    <a:prstGeom prst="rect">
                      <a:avLst/>
                    </a:prstGeom>
                    <a:noFill/>
                    <a:ln>
                      <a:noFill/>
                    </a:ln>
                  </pic:spPr>
                </pic:pic>
              </a:graphicData>
            </a:graphic>
          </wp:inline>
        </w:drawing>
      </w:r>
      <w:r w:rsidR="00001705" w:rsidRPr="00271493">
        <w:rPr>
          <w:rFonts w:ascii="Times New Roman" w:hAnsi="Times New Roman" w:cs="Times New Roman"/>
        </w:rPr>
        <w:t>;   </w:t>
      </w:r>
      <w:r w:rsidRPr="00271493">
        <w:rPr>
          <w:rFonts w:ascii="Times New Roman" w:hAnsi="Times New Roman" w:cs="Times New Roman"/>
          <w:noProof/>
          <w:position w:val="-24"/>
        </w:rPr>
        <w:drawing>
          <wp:inline distT="0" distB="0" distL="0" distR="0" wp14:anchorId="0877BD1E" wp14:editId="1CA94F95">
            <wp:extent cx="1466850" cy="579755"/>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466850" cy="579755"/>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2618602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7.4.3.3 Двутавровое сечение следует проектировать с неустойчивой (работающей в закритическом состоянии) стенкой или со стенкой, укрепленной </w:t>
      </w:r>
      <w:r w:rsidRPr="00271493">
        <w:rPr>
          <w:rFonts w:ascii="Times New Roman" w:hAnsi="Times New Roman" w:cs="Times New Roman"/>
        </w:rPr>
        <w:t>продольным ребром с включением его в состав сечения.</w:t>
      </w:r>
    </w:p>
    <w:p w14:paraId="102D62A8" w14:textId="77777777" w:rsidR="00000000" w:rsidRPr="00271493" w:rsidRDefault="00001705">
      <w:pPr>
        <w:pStyle w:val="FORMATTEXT"/>
        <w:ind w:firstLine="568"/>
        <w:jc w:val="both"/>
        <w:rPr>
          <w:rFonts w:ascii="Times New Roman" w:hAnsi="Times New Roman" w:cs="Times New Roman"/>
        </w:rPr>
      </w:pPr>
    </w:p>
    <w:p w14:paraId="382E7A22"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Требуемые размеры ребра, обеспечивающего устойчивость стенки, определяются из условий:</w:t>
      </w:r>
    </w:p>
    <w:p w14:paraId="6A103F8B" w14:textId="77777777" w:rsidR="00000000" w:rsidRPr="00271493" w:rsidRDefault="00001705">
      <w:pPr>
        <w:pStyle w:val="FORMATTEXT"/>
        <w:ind w:firstLine="568"/>
        <w:jc w:val="both"/>
        <w:rPr>
          <w:rFonts w:ascii="Times New Roman" w:hAnsi="Times New Roman" w:cs="Times New Roman"/>
        </w:rPr>
      </w:pPr>
    </w:p>
    <w:p w14:paraId="0C62A57F" w14:textId="51183364"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21"/>
        </w:rPr>
        <w:drawing>
          <wp:inline distT="0" distB="0" distL="0" distR="0" wp14:anchorId="749ED2AE" wp14:editId="4825115F">
            <wp:extent cx="1781175" cy="504825"/>
            <wp:effectExtent l="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781175" cy="504825"/>
                    </a:xfrm>
                    <a:prstGeom prst="rect">
                      <a:avLst/>
                    </a:prstGeom>
                    <a:noFill/>
                    <a:ln>
                      <a:noFill/>
                    </a:ln>
                  </pic:spPr>
                </pic:pic>
              </a:graphicData>
            </a:graphic>
          </wp:inline>
        </w:drawing>
      </w:r>
      <w:r w:rsidR="00001705" w:rsidRPr="00271493">
        <w:rPr>
          <w:rFonts w:ascii="Times New Roman" w:hAnsi="Times New Roman" w:cs="Times New Roman"/>
        </w:rPr>
        <w:t>мм - ширина ребра, поставленного с одной стороны стенки;</w:t>
      </w:r>
    </w:p>
    <w:p w14:paraId="3F739F20" w14:textId="77777777" w:rsidR="00000000" w:rsidRPr="00271493" w:rsidRDefault="00001705">
      <w:pPr>
        <w:pStyle w:val="FORMATTEXT"/>
        <w:ind w:firstLine="568"/>
        <w:jc w:val="both"/>
        <w:rPr>
          <w:rFonts w:ascii="Times New Roman" w:hAnsi="Times New Roman" w:cs="Times New Roman"/>
        </w:rPr>
      </w:pPr>
    </w:p>
    <w:p w14:paraId="51AC6BFC" w14:textId="4283807B"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21"/>
        </w:rPr>
        <w:drawing>
          <wp:inline distT="0" distB="0" distL="0" distR="0" wp14:anchorId="0C05528D" wp14:editId="5B6B680C">
            <wp:extent cx="1788160" cy="504825"/>
            <wp:effectExtent l="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788160" cy="504825"/>
                    </a:xfrm>
                    <a:prstGeom prst="rect">
                      <a:avLst/>
                    </a:prstGeom>
                    <a:noFill/>
                    <a:ln>
                      <a:noFill/>
                    </a:ln>
                  </pic:spPr>
                </pic:pic>
              </a:graphicData>
            </a:graphic>
          </wp:inline>
        </w:drawing>
      </w:r>
      <w:r w:rsidR="00001705" w:rsidRPr="00271493">
        <w:rPr>
          <w:rFonts w:ascii="Times New Roman" w:hAnsi="Times New Roman" w:cs="Times New Roman"/>
        </w:rPr>
        <w:t>мм - ширина (с каждой стороны стенки) двустороннего ребра;</w:t>
      </w:r>
    </w:p>
    <w:p w14:paraId="5EB788D3" w14:textId="77777777" w:rsidR="00000000" w:rsidRPr="00271493" w:rsidRDefault="00001705">
      <w:pPr>
        <w:pStyle w:val="FORMATTEXT"/>
        <w:ind w:firstLine="568"/>
        <w:jc w:val="both"/>
        <w:rPr>
          <w:rFonts w:ascii="Times New Roman" w:hAnsi="Times New Roman" w:cs="Times New Roman"/>
        </w:rPr>
      </w:pPr>
    </w:p>
    <w:p w14:paraId="195857C7" w14:textId="16D54A91" w:rsidR="00000000" w:rsidRPr="00271493" w:rsidRDefault="002A68EA" w:rsidP="00271493">
      <w:pPr>
        <w:pStyle w:val="FORMATTEXT"/>
        <w:ind w:firstLine="568"/>
        <w:jc w:val="both"/>
        <w:rPr>
          <w:rFonts w:ascii="Times New Roman" w:hAnsi="Times New Roman" w:cs="Times New Roman"/>
        </w:rPr>
      </w:pPr>
      <w:r w:rsidRPr="00271493">
        <w:rPr>
          <w:rFonts w:ascii="Times New Roman" w:hAnsi="Times New Roman" w:cs="Times New Roman"/>
          <w:noProof/>
          <w:position w:val="-21"/>
        </w:rPr>
        <w:drawing>
          <wp:inline distT="0" distB="0" distL="0" distR="0" wp14:anchorId="433CB015" wp14:editId="6D19EE3B">
            <wp:extent cx="1788160" cy="504825"/>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788160" cy="504825"/>
                    </a:xfrm>
                    <a:prstGeom prst="rect">
                      <a:avLst/>
                    </a:prstGeom>
                    <a:noFill/>
                    <a:ln>
                      <a:noFill/>
                    </a:ln>
                  </pic:spPr>
                </pic:pic>
              </a:graphicData>
            </a:graphic>
          </wp:inline>
        </w:drawing>
      </w:r>
      <w:r w:rsidR="00001705" w:rsidRPr="00271493">
        <w:rPr>
          <w:rFonts w:ascii="Times New Roman" w:hAnsi="Times New Roman" w:cs="Times New Roman"/>
        </w:rPr>
        <w:t>мм - ширина (с каждой стороны стенки) двустороннего ребра,</w:t>
      </w:r>
      <w:r w:rsidR="00001705" w:rsidRPr="00271493">
        <w:rPr>
          <w:rFonts w:ascii="Times New Roman" w:hAnsi="Times New Roman" w:cs="Times New Roman"/>
        </w:rPr>
        <w:t xml:space="preserve"> </w:t>
      </w:r>
    </w:p>
    <w:p w14:paraId="6D2C3320"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53B2378D" w14:textId="2D558F4A"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1"/>
        </w:rPr>
        <w:drawing>
          <wp:inline distT="0" distB="0" distL="0" distR="0" wp14:anchorId="0A3BECB3" wp14:editId="27A984BA">
            <wp:extent cx="218440" cy="238760"/>
            <wp:effectExtent l="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271493">
        <w:rPr>
          <w:rFonts w:ascii="Times New Roman" w:hAnsi="Times New Roman" w:cs="Times New Roman"/>
        </w:rPr>
        <w:t xml:space="preserve">- условная гибкость стенки; </w:t>
      </w:r>
    </w:p>
    <w:p w14:paraId="770A0FD5" w14:textId="0D8EA66E"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i/>
          <w:iCs/>
          <w:noProof/>
          <w:position w:val="-10"/>
        </w:rPr>
        <w:drawing>
          <wp:inline distT="0" distB="0" distL="0" distR="0" wp14:anchorId="37F4450D" wp14:editId="181C37A0">
            <wp:extent cx="163830" cy="218440"/>
            <wp:effectExtent l="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001705" w:rsidRPr="00271493">
        <w:rPr>
          <w:rFonts w:ascii="Times New Roman" w:hAnsi="Times New Roman" w:cs="Times New Roman"/>
        </w:rPr>
        <w:t>- расчетное сопротивление стали ребра;</w:t>
      </w:r>
    </w:p>
    <w:p w14:paraId="580E68FF" w14:textId="77777777" w:rsidR="00000000" w:rsidRPr="00271493" w:rsidRDefault="00001705">
      <w:pPr>
        <w:pStyle w:val="FORMATTEXT"/>
        <w:ind w:firstLine="568"/>
        <w:jc w:val="both"/>
        <w:rPr>
          <w:rFonts w:ascii="Times New Roman" w:hAnsi="Times New Roman" w:cs="Times New Roman"/>
        </w:rPr>
      </w:pPr>
    </w:p>
    <w:p w14:paraId="3BDED9FA" w14:textId="33DB5AD5"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20"/>
        </w:rPr>
        <w:drawing>
          <wp:inline distT="0" distB="0" distL="0" distR="0" wp14:anchorId="3109DC24" wp14:editId="0840AA8B">
            <wp:extent cx="839470" cy="457200"/>
            <wp:effectExtent l="0" t="0" r="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839470" cy="457200"/>
                    </a:xfrm>
                    <a:prstGeom prst="rect">
                      <a:avLst/>
                    </a:prstGeom>
                    <a:noFill/>
                    <a:ln>
                      <a:noFill/>
                    </a:ln>
                  </pic:spPr>
                </pic:pic>
              </a:graphicData>
            </a:graphic>
          </wp:inline>
        </w:drawing>
      </w:r>
      <w:r w:rsidR="00001705" w:rsidRPr="00271493">
        <w:rPr>
          <w:rFonts w:ascii="Times New Roman" w:hAnsi="Times New Roman" w:cs="Times New Roman"/>
        </w:rPr>
        <w:t>- толщина ребра, принимаемая не более толщины с</w:t>
      </w:r>
      <w:r w:rsidR="00001705" w:rsidRPr="00271493">
        <w:rPr>
          <w:rFonts w:ascii="Times New Roman" w:hAnsi="Times New Roman" w:cs="Times New Roman"/>
        </w:rPr>
        <w:t xml:space="preserve">тенки </w:t>
      </w:r>
      <w:r w:rsidRPr="00271493">
        <w:rPr>
          <w:rFonts w:ascii="Times New Roman" w:hAnsi="Times New Roman" w:cs="Times New Roman"/>
          <w:i/>
          <w:iCs/>
          <w:noProof/>
          <w:position w:val="-9"/>
        </w:rPr>
        <w:drawing>
          <wp:inline distT="0" distB="0" distL="0" distR="0" wp14:anchorId="624F1171" wp14:editId="67C72347">
            <wp:extent cx="149860" cy="184150"/>
            <wp:effectExtent l="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00001705" w:rsidRPr="00271493">
        <w:rPr>
          <w:rFonts w:ascii="Times New Roman" w:hAnsi="Times New Roman" w:cs="Times New Roman"/>
        </w:rPr>
        <w:t>.</w:t>
      </w:r>
    </w:p>
    <w:p w14:paraId="6F5D0F67" w14:textId="77777777" w:rsidR="00000000" w:rsidRPr="00271493" w:rsidRDefault="00001705">
      <w:pPr>
        <w:pStyle w:val="FORMATTEXT"/>
        <w:ind w:firstLine="568"/>
        <w:jc w:val="both"/>
        <w:rPr>
          <w:rFonts w:ascii="Times New Roman" w:hAnsi="Times New Roman" w:cs="Times New Roman"/>
        </w:rPr>
      </w:pPr>
    </w:p>
    <w:p w14:paraId="6024DC7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7.4.3.4 Оптимальное сечение заданной формы должно удовлетворять условию равноустойчивости, из которого определяется оптимальное соотношение размеров (габаритов) поперечного сечения:</w:t>
      </w:r>
    </w:p>
    <w:p w14:paraId="012B0A1E" w14:textId="77777777" w:rsidR="00000000" w:rsidRPr="00271493" w:rsidRDefault="00001705">
      <w:pPr>
        <w:pStyle w:val="FORMATTEXT"/>
        <w:ind w:firstLine="568"/>
        <w:jc w:val="both"/>
        <w:rPr>
          <w:rFonts w:ascii="Times New Roman" w:hAnsi="Times New Roman" w:cs="Times New Roman"/>
        </w:rPr>
      </w:pPr>
    </w:p>
    <w:p w14:paraId="6B2FD38C" w14:textId="363978EE"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1"/>
        </w:rPr>
        <w:drawing>
          <wp:inline distT="0" distB="0" distL="0" distR="0" wp14:anchorId="0E5CF704" wp14:editId="3D16FECB">
            <wp:extent cx="955040" cy="497840"/>
            <wp:effectExtent l="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955040" cy="497840"/>
                    </a:xfrm>
                    <a:prstGeom prst="rect">
                      <a:avLst/>
                    </a:prstGeom>
                    <a:noFill/>
                    <a:ln>
                      <a:noFill/>
                    </a:ln>
                  </pic:spPr>
                </pic:pic>
              </a:graphicData>
            </a:graphic>
          </wp:inline>
        </w:drawing>
      </w:r>
      <w:r w:rsidR="00001705" w:rsidRPr="00271493">
        <w:rPr>
          <w:rFonts w:ascii="Times New Roman" w:hAnsi="Times New Roman" w:cs="Times New Roman"/>
        </w:rPr>
        <w:t xml:space="preserve">,                                                     (39) </w:t>
      </w:r>
    </w:p>
    <w:p w14:paraId="24D399F9" w14:textId="77777777" w:rsidR="00000000" w:rsidRPr="00271493" w:rsidRDefault="00001705">
      <w:pPr>
        <w:pStyle w:val="FORMATTEXT"/>
        <w:jc w:val="both"/>
        <w:rPr>
          <w:rFonts w:ascii="Times New Roman" w:hAnsi="Times New Roman" w:cs="Times New Roman"/>
        </w:rPr>
      </w:pPr>
    </w:p>
    <w:p w14:paraId="64C6AB10" w14:textId="77777777" w:rsidR="00000000" w:rsidRPr="00271493" w:rsidRDefault="00001705">
      <w:pPr>
        <w:pStyle w:val="FORMATTEXT"/>
        <w:jc w:val="both"/>
        <w:rPr>
          <w:rFonts w:ascii="Times New Roman" w:hAnsi="Times New Roman" w:cs="Times New Roman"/>
        </w:rPr>
      </w:pPr>
    </w:p>
    <w:p w14:paraId="349D7B33" w14:textId="2322E272"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8"/>
        </w:rPr>
        <w:drawing>
          <wp:inline distT="0" distB="0" distL="0" distR="0" wp14:anchorId="1F7D1B90" wp14:editId="4942CF98">
            <wp:extent cx="149860" cy="163830"/>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271493">
        <w:rPr>
          <w:rFonts w:ascii="Times New Roman" w:hAnsi="Times New Roman" w:cs="Times New Roman"/>
        </w:rPr>
        <w:t xml:space="preserve">- параметр для наиболее часто встречающихся сечений, приведенный в таблице 16. </w:t>
      </w:r>
    </w:p>
    <w:p w14:paraId="188C2D12" w14:textId="245C0EC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Значения отношений гибкостей могут быть определены по формулам (при 5&lt;</w:t>
      </w:r>
      <w:r w:rsidR="002A68EA" w:rsidRPr="00271493">
        <w:rPr>
          <w:rFonts w:ascii="Times New Roman" w:hAnsi="Times New Roman" w:cs="Times New Roman"/>
          <w:i/>
          <w:iCs/>
          <w:noProof/>
          <w:position w:val="-9"/>
        </w:rPr>
        <w:drawing>
          <wp:inline distT="0" distB="0" distL="0" distR="0" wp14:anchorId="1D972540" wp14:editId="1974793E">
            <wp:extent cx="198120" cy="198120"/>
            <wp:effectExtent l="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271493">
        <w:rPr>
          <w:rFonts w:ascii="Times New Roman" w:hAnsi="Times New Roman" w:cs="Times New Roman"/>
        </w:rPr>
        <w:t xml:space="preserve">&lt;10 отношение </w:t>
      </w:r>
      <w:r w:rsidR="002A68EA" w:rsidRPr="00271493">
        <w:rPr>
          <w:rFonts w:ascii="Times New Roman" w:hAnsi="Times New Roman" w:cs="Times New Roman"/>
          <w:noProof/>
          <w:position w:val="-12"/>
        </w:rPr>
        <w:drawing>
          <wp:inline distT="0" distB="0" distL="0" distR="0" wp14:anchorId="4A7CDC18" wp14:editId="675A46A7">
            <wp:extent cx="389255" cy="259080"/>
            <wp:effectExtent l="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389255" cy="259080"/>
                    </a:xfrm>
                    <a:prstGeom prst="rect">
                      <a:avLst/>
                    </a:prstGeom>
                    <a:noFill/>
                    <a:ln>
                      <a:noFill/>
                    </a:ln>
                  </pic:spPr>
                </pic:pic>
              </a:graphicData>
            </a:graphic>
          </wp:inline>
        </w:drawing>
      </w:r>
      <w:r w:rsidRPr="00271493">
        <w:rPr>
          <w:rFonts w:ascii="Times New Roman" w:hAnsi="Times New Roman" w:cs="Times New Roman"/>
        </w:rPr>
        <w:t xml:space="preserve">определяется линейной интерполяцией между граничными значениями отношений при </w:t>
      </w:r>
      <w:r w:rsidR="002A68EA" w:rsidRPr="00271493">
        <w:rPr>
          <w:rFonts w:ascii="Times New Roman" w:hAnsi="Times New Roman" w:cs="Times New Roman"/>
          <w:i/>
          <w:iCs/>
          <w:noProof/>
          <w:position w:val="-9"/>
        </w:rPr>
        <w:drawing>
          <wp:inline distT="0" distB="0" distL="0" distR="0" wp14:anchorId="33146860" wp14:editId="2C9EDFEF">
            <wp:extent cx="198120" cy="198120"/>
            <wp:effectExtent l="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271493">
        <w:rPr>
          <w:rFonts w:ascii="Times New Roman" w:hAnsi="Times New Roman" w:cs="Times New Roman"/>
        </w:rPr>
        <w:t xml:space="preserve">=5 и </w:t>
      </w:r>
      <w:r w:rsidR="002A68EA" w:rsidRPr="00271493">
        <w:rPr>
          <w:rFonts w:ascii="Times New Roman" w:hAnsi="Times New Roman" w:cs="Times New Roman"/>
          <w:i/>
          <w:iCs/>
          <w:noProof/>
          <w:position w:val="-9"/>
        </w:rPr>
        <w:drawing>
          <wp:inline distT="0" distB="0" distL="0" distR="0" wp14:anchorId="30F4F4AE" wp14:editId="5A71E0C8">
            <wp:extent cx="198120" cy="198120"/>
            <wp:effectExtent l="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271493">
        <w:rPr>
          <w:rFonts w:ascii="Times New Roman" w:hAnsi="Times New Roman" w:cs="Times New Roman"/>
        </w:rPr>
        <w:t>=10):</w:t>
      </w:r>
    </w:p>
    <w:p w14:paraId="54A9C156" w14:textId="77777777" w:rsidR="00000000" w:rsidRPr="00271493" w:rsidRDefault="00001705">
      <w:pPr>
        <w:pStyle w:val="FORMATTEXT"/>
        <w:ind w:firstLine="568"/>
        <w:jc w:val="both"/>
        <w:rPr>
          <w:rFonts w:ascii="Times New Roman" w:hAnsi="Times New Roman" w:cs="Times New Roman"/>
        </w:rPr>
      </w:pPr>
    </w:p>
    <w:p w14:paraId="0F6AEA1F" w14:textId="03696519"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57"/>
        </w:rPr>
        <w:lastRenderedPageBreak/>
        <w:drawing>
          <wp:inline distT="0" distB="0" distL="0" distR="0" wp14:anchorId="405B8DD4" wp14:editId="5538E9AD">
            <wp:extent cx="3125470" cy="1419225"/>
            <wp:effectExtent l="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3125470" cy="1419225"/>
                    </a:xfrm>
                    <a:prstGeom prst="rect">
                      <a:avLst/>
                    </a:prstGeom>
                    <a:noFill/>
                    <a:ln>
                      <a:noFill/>
                    </a:ln>
                  </pic:spPr>
                </pic:pic>
              </a:graphicData>
            </a:graphic>
          </wp:inline>
        </w:drawing>
      </w:r>
      <w:r w:rsidR="00001705" w:rsidRPr="00271493">
        <w:rPr>
          <w:rFonts w:ascii="Times New Roman" w:hAnsi="Times New Roman" w:cs="Times New Roman"/>
        </w:rPr>
        <w:t xml:space="preserve">,                             (40) </w:t>
      </w:r>
    </w:p>
    <w:p w14:paraId="13A44DA1" w14:textId="77777777" w:rsidR="00000000" w:rsidRPr="00271493" w:rsidRDefault="00001705">
      <w:pPr>
        <w:pStyle w:val="FORMATTEXT"/>
        <w:jc w:val="both"/>
        <w:rPr>
          <w:rFonts w:ascii="Times New Roman" w:hAnsi="Times New Roman" w:cs="Times New Roman"/>
        </w:rPr>
      </w:pPr>
    </w:p>
    <w:p w14:paraId="2142CCF7" w14:textId="77777777" w:rsidR="00000000" w:rsidRPr="00271493" w:rsidRDefault="00001705">
      <w:pPr>
        <w:pStyle w:val="FORMATTEXT"/>
        <w:jc w:val="both"/>
        <w:rPr>
          <w:rFonts w:ascii="Times New Roman" w:hAnsi="Times New Roman" w:cs="Times New Roman"/>
        </w:rPr>
      </w:pPr>
    </w:p>
    <w:p w14:paraId="1ABDF168" w14:textId="5C69E4BB"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9"/>
        </w:rPr>
        <w:drawing>
          <wp:inline distT="0" distB="0" distL="0" distR="0" wp14:anchorId="135CD6F5" wp14:editId="7388A68A">
            <wp:extent cx="143510" cy="198120"/>
            <wp:effectExtent l="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12"/>
        </w:rPr>
        <w:drawing>
          <wp:inline distT="0" distB="0" distL="0" distR="0" wp14:anchorId="6BAF3FC8" wp14:editId="5C0EE93B">
            <wp:extent cx="198120" cy="259080"/>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98120" cy="259080"/>
                    </a:xfrm>
                    <a:prstGeom prst="rect">
                      <a:avLst/>
                    </a:prstGeom>
                    <a:noFill/>
                    <a:ln>
                      <a:noFill/>
                    </a:ln>
                  </pic:spPr>
                </pic:pic>
              </a:graphicData>
            </a:graphic>
          </wp:inline>
        </w:drawing>
      </w:r>
      <w:r w:rsidRPr="00271493">
        <w:rPr>
          <w:rFonts w:ascii="Times New Roman" w:hAnsi="Times New Roman" w:cs="Times New Roman"/>
        </w:rPr>
        <w:t xml:space="preserve">- условная гибкость стержня в грузовой плоскости (относительно </w:t>
      </w:r>
      <w:r w:rsidRPr="00271493">
        <w:rPr>
          <w:rFonts w:ascii="Times New Roman" w:hAnsi="Times New Roman" w:cs="Times New Roman"/>
        </w:rPr>
        <w:t xml:space="preserve">оси </w:t>
      </w:r>
      <w:r w:rsidRPr="00271493">
        <w:rPr>
          <w:rFonts w:ascii="Times New Roman" w:hAnsi="Times New Roman" w:cs="Times New Roman"/>
          <w:i/>
          <w:iCs/>
        </w:rPr>
        <w:t>х-х</w:t>
      </w:r>
      <w:r w:rsidRPr="00271493">
        <w:rPr>
          <w:rFonts w:ascii="Times New Roman" w:hAnsi="Times New Roman" w:cs="Times New Roman"/>
        </w:rPr>
        <w:t xml:space="preserve">) и в перпендикулярном направлении соответственно; </w:t>
      </w:r>
    </w:p>
    <w:p w14:paraId="03E2D5D0" w14:textId="5CECD422"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3D2EC023" wp14:editId="5AAA9396">
            <wp:extent cx="579755" cy="231775"/>
            <wp:effectExtent l="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579755" cy="231775"/>
                    </a:xfrm>
                    <a:prstGeom prst="rect">
                      <a:avLst/>
                    </a:prstGeom>
                    <a:noFill/>
                    <a:ln>
                      <a:noFill/>
                    </a:ln>
                  </pic:spPr>
                </pic:pic>
              </a:graphicData>
            </a:graphic>
          </wp:inline>
        </w:drawing>
      </w:r>
      <w:r w:rsidR="00001705" w:rsidRPr="00271493">
        <w:rPr>
          <w:rFonts w:ascii="Times New Roman" w:hAnsi="Times New Roman" w:cs="Times New Roman"/>
        </w:rPr>
        <w:t>- коэффициент продольного изгиба;</w:t>
      </w:r>
    </w:p>
    <w:p w14:paraId="3031346D" w14:textId="77777777" w:rsidR="00000000" w:rsidRPr="00271493" w:rsidRDefault="00001705">
      <w:pPr>
        <w:pStyle w:val="FORMATTEXT"/>
        <w:ind w:firstLine="568"/>
        <w:jc w:val="both"/>
        <w:rPr>
          <w:rFonts w:ascii="Times New Roman" w:hAnsi="Times New Roman" w:cs="Times New Roman"/>
        </w:rPr>
      </w:pPr>
    </w:p>
    <w:p w14:paraId="0234BC5F" w14:textId="5AFD5A46"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7"/>
        </w:rPr>
        <w:drawing>
          <wp:inline distT="0" distB="0" distL="0" distR="0" wp14:anchorId="458DC885" wp14:editId="1AB63433">
            <wp:extent cx="143510" cy="143510"/>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001705" w:rsidRPr="00271493">
        <w:rPr>
          <w:rFonts w:ascii="Times New Roman" w:hAnsi="Times New Roman" w:cs="Times New Roman"/>
        </w:rPr>
        <w:t xml:space="preserve">- коэффициент, принимаемый по таблице 21 </w:t>
      </w:r>
      <w:r w:rsidR="00001705" w:rsidRPr="00271493">
        <w:rPr>
          <w:rFonts w:ascii="Times New Roman" w:hAnsi="Times New Roman" w:cs="Times New Roman"/>
        </w:rPr>
        <w:t>СП 16.13330.2017</w:t>
      </w:r>
      <w:r w:rsidR="00001705" w:rsidRPr="00271493">
        <w:rPr>
          <w:rFonts w:ascii="Times New Roman" w:hAnsi="Times New Roman" w:cs="Times New Roman"/>
        </w:rPr>
        <w:t>.</w:t>
      </w:r>
    </w:p>
    <w:p w14:paraId="3C2B36AB" w14:textId="77777777" w:rsidR="00000000" w:rsidRPr="00271493" w:rsidRDefault="00001705">
      <w:pPr>
        <w:pStyle w:val="FORMATTEXT"/>
        <w:ind w:firstLine="568"/>
        <w:jc w:val="both"/>
        <w:rPr>
          <w:rFonts w:ascii="Times New Roman" w:hAnsi="Times New Roman" w:cs="Times New Roman"/>
        </w:rPr>
      </w:pPr>
    </w:p>
    <w:p w14:paraId="60DD13C4" w14:textId="39816D3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Выражение [</w:t>
      </w:r>
      <w:r w:rsidR="002A68EA" w:rsidRPr="00271493">
        <w:rPr>
          <w:rFonts w:ascii="Times New Roman" w:hAnsi="Times New Roman" w:cs="Times New Roman"/>
          <w:noProof/>
          <w:position w:val="-9"/>
        </w:rPr>
        <w:drawing>
          <wp:inline distT="0" distB="0" distL="0" distR="0" wp14:anchorId="6B526CEE" wp14:editId="684EFE5F">
            <wp:extent cx="122555" cy="198120"/>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271493">
        <w:rPr>
          <w:rFonts w:ascii="Times New Roman" w:hAnsi="Times New Roman" w:cs="Times New Roman"/>
        </w:rPr>
        <w:t xml:space="preserve">] является оптимальным условием лишь при </w:t>
      </w:r>
      <w:r w:rsidR="002A68EA" w:rsidRPr="00271493">
        <w:rPr>
          <w:rFonts w:ascii="Times New Roman" w:hAnsi="Times New Roman" w:cs="Times New Roman"/>
          <w:noProof/>
          <w:position w:val="-9"/>
        </w:rPr>
        <w:drawing>
          <wp:inline distT="0" distB="0" distL="0" distR="0" wp14:anchorId="5429E5C3" wp14:editId="6F99B17C">
            <wp:extent cx="238760" cy="198120"/>
            <wp:effectExtent l="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238760" cy="198120"/>
                    </a:xfrm>
                    <a:prstGeom prst="rect">
                      <a:avLst/>
                    </a:prstGeom>
                    <a:noFill/>
                    <a:ln>
                      <a:noFill/>
                    </a:ln>
                  </pic:spPr>
                </pic:pic>
              </a:graphicData>
            </a:graphic>
          </wp:inline>
        </w:drawing>
      </w:r>
      <w:r w:rsidRPr="00271493">
        <w:rPr>
          <w:rFonts w:ascii="Times New Roman" w:hAnsi="Times New Roman" w:cs="Times New Roman"/>
        </w:rPr>
        <w:t>3(1+</w:t>
      </w:r>
      <w:r w:rsidRPr="00271493">
        <w:rPr>
          <w:rFonts w:ascii="Times New Roman" w:hAnsi="Times New Roman" w:cs="Times New Roman"/>
          <w:i/>
          <w:iCs/>
        </w:rPr>
        <w:t>m</w:t>
      </w:r>
      <w:r w:rsidRPr="00271493">
        <w:rPr>
          <w:rFonts w:ascii="Times New Roman" w:hAnsi="Times New Roman" w:cs="Times New Roman"/>
        </w:rPr>
        <w:t>)/(3-2</w:t>
      </w:r>
      <w:r w:rsidR="002A68EA" w:rsidRPr="00271493">
        <w:rPr>
          <w:rFonts w:ascii="Times New Roman" w:hAnsi="Times New Roman" w:cs="Times New Roman"/>
          <w:noProof/>
          <w:position w:val="-9"/>
        </w:rPr>
        <w:drawing>
          <wp:inline distT="0" distB="0" distL="0" distR="0" wp14:anchorId="66605B0E" wp14:editId="1A9AC488">
            <wp:extent cx="122555" cy="198120"/>
            <wp:effectExtent l="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271493">
        <w:rPr>
          <w:rFonts w:ascii="Times New Roman" w:hAnsi="Times New Roman" w:cs="Times New Roman"/>
        </w:rPr>
        <w:t>)</w:t>
      </w:r>
      <w:r w:rsidRPr="00271493">
        <w:rPr>
          <w:rFonts w:ascii="Times New Roman" w:hAnsi="Times New Roman" w:cs="Times New Roman"/>
          <w:i/>
          <w:iCs/>
        </w:rPr>
        <w:t>m</w:t>
      </w:r>
      <w:r w:rsidRPr="00271493">
        <w:rPr>
          <w:rFonts w:ascii="Times New Roman" w:hAnsi="Times New Roman" w:cs="Times New Roman"/>
        </w:rPr>
        <w:t xml:space="preserve"> (где </w:t>
      </w:r>
      <w:r w:rsidR="002A68EA" w:rsidRPr="00271493">
        <w:rPr>
          <w:rFonts w:ascii="Times New Roman" w:hAnsi="Times New Roman" w:cs="Times New Roman"/>
          <w:noProof/>
          <w:position w:val="-9"/>
        </w:rPr>
        <w:drawing>
          <wp:inline distT="0" distB="0" distL="0" distR="0" wp14:anchorId="19921389" wp14:editId="28C7D307">
            <wp:extent cx="122555" cy="198120"/>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271493">
        <w:rPr>
          <w:rFonts w:ascii="Times New Roman" w:hAnsi="Times New Roman" w:cs="Times New Roman"/>
        </w:rPr>
        <w:t xml:space="preserve">принимается в соответствии с 7.4.2.3); в противном случае компоновку оптимального сечения следует выполнять с учетом конструктивных соображений (при </w:t>
      </w:r>
      <w:r w:rsidR="002A68EA" w:rsidRPr="00271493">
        <w:rPr>
          <w:rFonts w:ascii="Times New Roman" w:hAnsi="Times New Roman" w:cs="Times New Roman"/>
          <w:noProof/>
          <w:position w:val="-11"/>
        </w:rPr>
        <w:drawing>
          <wp:inline distT="0" distB="0" distL="0" distR="0" wp14:anchorId="14043462" wp14:editId="3A0EDE54">
            <wp:extent cx="675640" cy="238760"/>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675640" cy="238760"/>
                    </a:xfrm>
                    <a:prstGeom prst="rect">
                      <a:avLst/>
                    </a:prstGeom>
                    <a:noFill/>
                    <a:ln>
                      <a:noFill/>
                    </a:ln>
                  </pic:spPr>
                </pic:pic>
              </a:graphicData>
            </a:graphic>
          </wp:inline>
        </w:drawing>
      </w:r>
      <w:r w:rsidRPr="00271493">
        <w:rPr>
          <w:rFonts w:ascii="Times New Roman" w:hAnsi="Times New Roman" w:cs="Times New Roman"/>
        </w:rPr>
        <w:t xml:space="preserve">&gt;3 и </w:t>
      </w:r>
      <w:r w:rsidRPr="00271493">
        <w:rPr>
          <w:rFonts w:ascii="Times New Roman" w:hAnsi="Times New Roman" w:cs="Times New Roman"/>
          <w:i/>
          <w:iCs/>
        </w:rPr>
        <w:t>m</w:t>
      </w:r>
      <w:r w:rsidRPr="00271493">
        <w:rPr>
          <w:rFonts w:ascii="Times New Roman" w:hAnsi="Times New Roman" w:cs="Times New Roman"/>
        </w:rPr>
        <w:t>&gt;5).</w:t>
      </w:r>
    </w:p>
    <w:p w14:paraId="1C4C2849" w14:textId="77777777" w:rsidR="00000000" w:rsidRPr="00271493" w:rsidRDefault="00001705">
      <w:pPr>
        <w:pStyle w:val="FORMATTEXT"/>
        <w:ind w:firstLine="568"/>
        <w:jc w:val="both"/>
        <w:rPr>
          <w:rFonts w:ascii="Times New Roman" w:hAnsi="Times New Roman" w:cs="Times New Roman"/>
        </w:rPr>
      </w:pPr>
    </w:p>
    <w:p w14:paraId="30B24971" w14:textId="1BEF38E0"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7.4.3.5 Прямой метод подб</w:t>
      </w:r>
      <w:r w:rsidRPr="00271493">
        <w:rPr>
          <w:rFonts w:ascii="Times New Roman" w:hAnsi="Times New Roman" w:cs="Times New Roman"/>
        </w:rPr>
        <w:t xml:space="preserve">ора оптимального сечения сжато-изгибаемого и внецентренно сжатого стержней сводится к расчету центрально сжатого стержня на условную продольную силу </w:t>
      </w:r>
      <w:r w:rsidR="002A68EA" w:rsidRPr="00271493">
        <w:rPr>
          <w:rFonts w:ascii="Times New Roman" w:hAnsi="Times New Roman" w:cs="Times New Roman"/>
          <w:noProof/>
          <w:position w:val="-11"/>
        </w:rPr>
        <w:drawing>
          <wp:inline distT="0" distB="0" distL="0" distR="0" wp14:anchorId="005A3D44" wp14:editId="356C6F1B">
            <wp:extent cx="1098550" cy="238760"/>
            <wp:effectExtent l="0" t="0" r="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098550" cy="238760"/>
                    </a:xfrm>
                    <a:prstGeom prst="rect">
                      <a:avLst/>
                    </a:prstGeom>
                    <a:noFill/>
                    <a:ln>
                      <a:noFill/>
                    </a:ln>
                  </pic:spPr>
                </pic:pic>
              </a:graphicData>
            </a:graphic>
          </wp:inline>
        </w:drawing>
      </w:r>
      <w:r w:rsidRPr="00271493">
        <w:rPr>
          <w:rFonts w:ascii="Times New Roman" w:hAnsi="Times New Roman" w:cs="Times New Roman"/>
        </w:rPr>
        <w:t>. Тогда</w:t>
      </w:r>
    </w:p>
    <w:p w14:paraId="42B8547C" w14:textId="77777777" w:rsidR="00000000" w:rsidRPr="00271493" w:rsidRDefault="00001705">
      <w:pPr>
        <w:pStyle w:val="FORMATTEXT"/>
        <w:ind w:firstLine="568"/>
        <w:jc w:val="both"/>
        <w:rPr>
          <w:rFonts w:ascii="Times New Roman" w:hAnsi="Times New Roman" w:cs="Times New Roman"/>
        </w:rPr>
      </w:pPr>
    </w:p>
    <w:p w14:paraId="348DEA1F" w14:textId="258832D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w:t>
      </w:r>
      <w:r w:rsidR="002A68EA" w:rsidRPr="00271493">
        <w:rPr>
          <w:rFonts w:ascii="Times New Roman" w:hAnsi="Times New Roman" w:cs="Times New Roman"/>
          <w:noProof/>
          <w:position w:val="-11"/>
        </w:rPr>
        <w:drawing>
          <wp:inline distT="0" distB="0" distL="0" distR="0" wp14:anchorId="20ED0CE2" wp14:editId="33C19BF1">
            <wp:extent cx="334645" cy="231775"/>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Pr="00271493">
        <w:rPr>
          <w:rFonts w:ascii="Times New Roman" w:hAnsi="Times New Roman" w:cs="Times New Roman"/>
        </w:rPr>
        <w:t>0,03</w:t>
      </w:r>
    </w:p>
    <w:p w14:paraId="435B6F45" w14:textId="77777777" w:rsidR="00000000" w:rsidRPr="00271493" w:rsidRDefault="00001705">
      <w:pPr>
        <w:pStyle w:val="FORMATTEXT"/>
        <w:ind w:firstLine="568"/>
        <w:jc w:val="both"/>
        <w:rPr>
          <w:rFonts w:ascii="Times New Roman" w:hAnsi="Times New Roman" w:cs="Times New Roman"/>
        </w:rPr>
      </w:pPr>
    </w:p>
    <w:p w14:paraId="25C872E6" w14:textId="0E3AAD03"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0"/>
        </w:rPr>
        <w:drawing>
          <wp:inline distT="0" distB="0" distL="0" distR="0" wp14:anchorId="4113EFE7" wp14:editId="06A8A125">
            <wp:extent cx="1016635" cy="457200"/>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016635" cy="457200"/>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21"/>
        </w:rPr>
        <w:drawing>
          <wp:inline distT="0" distB="0" distL="0" distR="0" wp14:anchorId="34E742D1" wp14:editId="0E4B3B60">
            <wp:extent cx="1269365" cy="497840"/>
            <wp:effectExtent l="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269365" cy="497840"/>
                    </a:xfrm>
                    <a:prstGeom prst="rect">
                      <a:avLst/>
                    </a:prstGeom>
                    <a:noFill/>
                    <a:ln>
                      <a:noFill/>
                    </a:ln>
                  </pic:spPr>
                </pic:pic>
              </a:graphicData>
            </a:graphic>
          </wp:inline>
        </w:drawing>
      </w:r>
      <w:r w:rsidR="00001705" w:rsidRPr="00271493">
        <w:rPr>
          <w:rFonts w:ascii="Times New Roman" w:hAnsi="Times New Roman" w:cs="Times New Roman"/>
        </w:rPr>
        <w:t xml:space="preserve">,                                   (41) </w:t>
      </w:r>
    </w:p>
    <w:p w14:paraId="15ECAA50"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334E80DA" w14:textId="3FCBCBAB"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21"/>
        </w:rPr>
        <w:drawing>
          <wp:inline distT="0" distB="0" distL="0" distR="0" wp14:anchorId="26FB13DC" wp14:editId="6960C0A8">
            <wp:extent cx="1835785" cy="504825"/>
            <wp:effectExtent l="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835785" cy="504825"/>
                    </a:xfrm>
                    <a:prstGeom prst="rect">
                      <a:avLst/>
                    </a:prstGeom>
                    <a:noFill/>
                    <a:ln>
                      <a:noFill/>
                    </a:ln>
                  </pic:spPr>
                </pic:pic>
              </a:graphicData>
            </a:graphic>
          </wp:inline>
        </w:drawing>
      </w:r>
      <w:r w:rsidRPr="00271493">
        <w:rPr>
          <w:rFonts w:ascii="Times New Roman" w:hAnsi="Times New Roman" w:cs="Times New Roman"/>
        </w:rPr>
        <w:t xml:space="preserve">; </w:t>
      </w:r>
    </w:p>
    <w:p w14:paraId="65B1F11A" w14:textId="26E9E46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0,03&gt;</w:t>
      </w:r>
      <w:r w:rsidR="002A68EA" w:rsidRPr="00271493">
        <w:rPr>
          <w:rFonts w:ascii="Times New Roman" w:hAnsi="Times New Roman" w:cs="Times New Roman"/>
          <w:noProof/>
          <w:position w:val="-11"/>
        </w:rPr>
        <w:drawing>
          <wp:inline distT="0" distB="0" distL="0" distR="0" wp14:anchorId="0935A0CA" wp14:editId="0C9E1074">
            <wp:extent cx="198120" cy="231775"/>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271493">
        <w:rPr>
          <w:rFonts w:ascii="Times New Roman" w:hAnsi="Times New Roman" w:cs="Times New Roman"/>
        </w:rPr>
        <w:t>&gt;0,0036</w:t>
      </w:r>
    </w:p>
    <w:p w14:paraId="767B5E57" w14:textId="77777777" w:rsidR="00000000" w:rsidRPr="00271493" w:rsidRDefault="00001705">
      <w:pPr>
        <w:pStyle w:val="FORMATTEXT"/>
        <w:ind w:firstLine="568"/>
        <w:jc w:val="both"/>
        <w:rPr>
          <w:rFonts w:ascii="Times New Roman" w:hAnsi="Times New Roman" w:cs="Times New Roman"/>
        </w:rPr>
      </w:pPr>
    </w:p>
    <w:p w14:paraId="75DF1F05" w14:textId="1E1DE097"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0"/>
        </w:rPr>
        <w:drawing>
          <wp:inline distT="0" distB="0" distL="0" distR="0" wp14:anchorId="69660BE5" wp14:editId="41B028E6">
            <wp:extent cx="607060" cy="457200"/>
            <wp:effectExtent l="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607060" cy="457200"/>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21"/>
        </w:rPr>
        <w:drawing>
          <wp:inline distT="0" distB="0" distL="0" distR="0" wp14:anchorId="0AE337F8" wp14:editId="0F6FC0DB">
            <wp:extent cx="1036955" cy="497840"/>
            <wp:effectExtent l="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036955" cy="497840"/>
                    </a:xfrm>
                    <a:prstGeom prst="rect">
                      <a:avLst/>
                    </a:prstGeom>
                    <a:noFill/>
                    <a:ln>
                      <a:noFill/>
                    </a:ln>
                  </pic:spPr>
                </pic:pic>
              </a:graphicData>
            </a:graphic>
          </wp:inline>
        </w:drawing>
      </w:r>
      <w:r w:rsidR="00001705" w:rsidRPr="00271493">
        <w:rPr>
          <w:rFonts w:ascii="Times New Roman" w:hAnsi="Times New Roman" w:cs="Times New Roman"/>
        </w:rPr>
        <w:t>,  </w:t>
      </w:r>
      <w:r w:rsidR="00001705" w:rsidRPr="00271493">
        <w:rPr>
          <w:rFonts w:ascii="Times New Roman" w:hAnsi="Times New Roman" w:cs="Times New Roman"/>
        </w:rPr>
        <w:t xml:space="preserve">                                         (42) </w:t>
      </w:r>
    </w:p>
    <w:p w14:paraId="0BB606EB"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613421D6" w14:textId="43DF54F4"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2"/>
        </w:rPr>
        <w:drawing>
          <wp:inline distT="0" distB="0" distL="0" distR="0" wp14:anchorId="49E6EE86" wp14:editId="4C0DAE2A">
            <wp:extent cx="1398905" cy="266065"/>
            <wp:effectExtent l="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398905" cy="266065"/>
                    </a:xfrm>
                    <a:prstGeom prst="rect">
                      <a:avLst/>
                    </a:prstGeom>
                    <a:noFill/>
                    <a:ln>
                      <a:noFill/>
                    </a:ln>
                  </pic:spPr>
                </pic:pic>
              </a:graphicData>
            </a:graphic>
          </wp:inline>
        </w:drawing>
      </w:r>
      <w:r w:rsidRPr="00271493">
        <w:rPr>
          <w:rFonts w:ascii="Times New Roman" w:hAnsi="Times New Roman" w:cs="Times New Roman"/>
        </w:rPr>
        <w:t xml:space="preserve">. </w:t>
      </w:r>
    </w:p>
    <w:p w14:paraId="2802FEFD" w14:textId="1201FCB0"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Здесь </w:t>
      </w:r>
      <w:r w:rsidR="002A68EA" w:rsidRPr="00271493">
        <w:rPr>
          <w:rFonts w:ascii="Times New Roman" w:hAnsi="Times New Roman" w:cs="Times New Roman"/>
          <w:noProof/>
          <w:position w:val="-17"/>
        </w:rPr>
        <w:drawing>
          <wp:inline distT="0" distB="0" distL="0" distR="0" wp14:anchorId="3B5964D2" wp14:editId="58BE2799">
            <wp:extent cx="688975" cy="389255"/>
            <wp:effectExtent l="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688975" cy="389255"/>
                    </a:xfrm>
                    <a:prstGeom prst="rect">
                      <a:avLst/>
                    </a:prstGeom>
                    <a:noFill/>
                    <a:ln>
                      <a:noFill/>
                    </a:ln>
                  </pic:spPr>
                </pic:pic>
              </a:graphicData>
            </a:graphic>
          </wp:inline>
        </w:drawing>
      </w:r>
      <w:r w:rsidRPr="00271493">
        <w:rPr>
          <w:rFonts w:ascii="Times New Roman" w:hAnsi="Times New Roman" w:cs="Times New Roman"/>
        </w:rPr>
        <w:t xml:space="preserve">определяется последовательным приближением с исходным значением </w:t>
      </w:r>
      <w:r w:rsidR="002A68EA" w:rsidRPr="00271493">
        <w:rPr>
          <w:rFonts w:ascii="Times New Roman" w:hAnsi="Times New Roman" w:cs="Times New Roman"/>
          <w:noProof/>
          <w:position w:val="-11"/>
        </w:rPr>
        <w:drawing>
          <wp:inline distT="0" distB="0" distL="0" distR="0" wp14:anchorId="6F7D9378" wp14:editId="3E03E3E3">
            <wp:extent cx="579755" cy="231775"/>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579755" cy="231775"/>
                    </a:xfrm>
                    <a:prstGeom prst="rect">
                      <a:avLst/>
                    </a:prstGeom>
                    <a:noFill/>
                    <a:ln>
                      <a:noFill/>
                    </a:ln>
                  </pic:spPr>
                </pic:pic>
              </a:graphicData>
            </a:graphic>
          </wp:inline>
        </w:drawing>
      </w:r>
      <w:r w:rsidRPr="00271493">
        <w:rPr>
          <w:rFonts w:ascii="Times New Roman" w:hAnsi="Times New Roman" w:cs="Times New Roman"/>
          <w:i/>
          <w:iCs/>
        </w:rPr>
        <w:t>ВС</w:t>
      </w:r>
      <w:r w:rsidRPr="00271493">
        <w:rPr>
          <w:rFonts w:ascii="Times New Roman" w:hAnsi="Times New Roman" w:cs="Times New Roman"/>
        </w:rPr>
        <w:t>. Процесс сходимости очень быстрый, так что достаточно 3-4 итерации.</w:t>
      </w:r>
    </w:p>
    <w:p w14:paraId="15FCE723" w14:textId="77777777" w:rsidR="00000000" w:rsidRPr="00271493" w:rsidRDefault="00001705">
      <w:pPr>
        <w:pStyle w:val="FORMATTEXT"/>
        <w:ind w:firstLine="568"/>
        <w:jc w:val="both"/>
        <w:rPr>
          <w:rFonts w:ascii="Times New Roman" w:hAnsi="Times New Roman" w:cs="Times New Roman"/>
        </w:rPr>
      </w:pPr>
    </w:p>
    <w:p w14:paraId="223BD82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Приближенное значение</w:t>
      </w:r>
    </w:p>
    <w:p w14:paraId="6CE0DB23" w14:textId="77777777" w:rsidR="00000000" w:rsidRPr="00271493" w:rsidRDefault="00001705">
      <w:pPr>
        <w:pStyle w:val="FORMATTEXT"/>
        <w:ind w:firstLine="568"/>
        <w:jc w:val="both"/>
        <w:rPr>
          <w:rFonts w:ascii="Times New Roman" w:hAnsi="Times New Roman" w:cs="Times New Roman"/>
        </w:rPr>
      </w:pPr>
    </w:p>
    <w:p w14:paraId="0943AEAD" w14:textId="0D2807BF"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33"/>
        </w:rPr>
        <w:drawing>
          <wp:inline distT="0" distB="0" distL="0" distR="0" wp14:anchorId="3F8F51DD" wp14:editId="25501AFC">
            <wp:extent cx="1153160" cy="791845"/>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153160" cy="791845"/>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0490D820" w14:textId="0ED9BAFA"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Указанный метод дает точный результат для </w:t>
      </w:r>
      <w:r w:rsidR="002A68EA" w:rsidRPr="00271493">
        <w:rPr>
          <w:rFonts w:ascii="Times New Roman" w:hAnsi="Times New Roman" w:cs="Times New Roman"/>
          <w:noProof/>
          <w:position w:val="-9"/>
        </w:rPr>
        <w:drawing>
          <wp:inline distT="0" distB="0" distL="0" distR="0" wp14:anchorId="78445B15" wp14:editId="336A44AF">
            <wp:extent cx="143510" cy="198120"/>
            <wp:effectExtent l="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r w:rsidRPr="00271493">
        <w:rPr>
          <w:rFonts w:ascii="Times New Roman" w:hAnsi="Times New Roman" w:cs="Times New Roman"/>
        </w:rPr>
        <w:t>и завышает расчетную площадь поперечного сечения до 5-15%.</w:t>
      </w:r>
    </w:p>
    <w:p w14:paraId="43BFFCB8" w14:textId="77777777" w:rsidR="00000000" w:rsidRPr="00271493" w:rsidRDefault="00001705">
      <w:pPr>
        <w:pStyle w:val="FORMATTEXT"/>
        <w:ind w:firstLine="568"/>
        <w:jc w:val="both"/>
        <w:rPr>
          <w:rFonts w:ascii="Times New Roman" w:hAnsi="Times New Roman" w:cs="Times New Roman"/>
        </w:rPr>
      </w:pPr>
    </w:p>
    <w:p w14:paraId="7BC2DE50" w14:textId="058670C0"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7.4.3.6 Строгий метод прямого подбора сечения стержня основывается на определении требуемой условной гибкос</w:t>
      </w:r>
      <w:r w:rsidRPr="00271493">
        <w:rPr>
          <w:rFonts w:ascii="Times New Roman" w:hAnsi="Times New Roman" w:cs="Times New Roman"/>
        </w:rPr>
        <w:t xml:space="preserve">ти </w:t>
      </w:r>
      <w:r w:rsidR="002A68EA" w:rsidRPr="00271493">
        <w:rPr>
          <w:rFonts w:ascii="Times New Roman" w:hAnsi="Times New Roman" w:cs="Times New Roman"/>
          <w:noProof/>
          <w:position w:val="-9"/>
        </w:rPr>
        <w:lastRenderedPageBreak/>
        <w:drawing>
          <wp:inline distT="0" distB="0" distL="0" distR="0" wp14:anchorId="71671FA0" wp14:editId="78162B42">
            <wp:extent cx="143510" cy="198120"/>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r w:rsidRPr="00271493">
        <w:rPr>
          <w:rFonts w:ascii="Times New Roman" w:hAnsi="Times New Roman" w:cs="Times New Roman"/>
        </w:rPr>
        <w:t xml:space="preserve">, выражение которой получено преобразованием формулы (109) </w:t>
      </w:r>
      <w:r w:rsidRPr="00271493">
        <w:rPr>
          <w:rFonts w:ascii="Times New Roman" w:hAnsi="Times New Roman" w:cs="Times New Roman"/>
        </w:rPr>
        <w:t>СП 16.13330.2017</w:t>
      </w:r>
      <w:r w:rsidRPr="00271493">
        <w:rPr>
          <w:rFonts w:ascii="Times New Roman" w:hAnsi="Times New Roman" w:cs="Times New Roman"/>
        </w:rPr>
        <w:t xml:space="preserve"> в </w:t>
      </w:r>
      <w:r w:rsidR="002A68EA" w:rsidRPr="00271493">
        <w:rPr>
          <w:rFonts w:ascii="Times New Roman" w:hAnsi="Times New Roman" w:cs="Times New Roman"/>
          <w:noProof/>
          <w:position w:val="-12"/>
        </w:rPr>
        <w:drawing>
          <wp:inline distT="0" distB="0" distL="0" distR="0" wp14:anchorId="1C3525A7" wp14:editId="16E33315">
            <wp:extent cx="750570" cy="266065"/>
            <wp:effectExtent l="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750570" cy="266065"/>
                    </a:xfrm>
                    <a:prstGeom prst="rect">
                      <a:avLst/>
                    </a:prstGeom>
                    <a:noFill/>
                    <a:ln>
                      <a:noFill/>
                    </a:ln>
                  </pic:spPr>
                </pic:pic>
              </a:graphicData>
            </a:graphic>
          </wp:inline>
        </w:drawing>
      </w:r>
      <w:r w:rsidRPr="00271493">
        <w:rPr>
          <w:rFonts w:ascii="Times New Roman" w:hAnsi="Times New Roman" w:cs="Times New Roman"/>
        </w:rPr>
        <w:t>.</w:t>
      </w:r>
    </w:p>
    <w:p w14:paraId="7DD799AC" w14:textId="77777777" w:rsidR="00000000" w:rsidRPr="00271493" w:rsidRDefault="00001705">
      <w:pPr>
        <w:pStyle w:val="FORMATTEXT"/>
        <w:ind w:firstLine="568"/>
        <w:jc w:val="both"/>
        <w:rPr>
          <w:rFonts w:ascii="Times New Roman" w:hAnsi="Times New Roman" w:cs="Times New Roman"/>
        </w:rPr>
      </w:pPr>
    </w:p>
    <w:p w14:paraId="532F4A01" w14:textId="4508DEC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Для получения решения используют следующие аппроксимирующие зависимости для </w:t>
      </w:r>
      <w:r w:rsidR="002A68EA" w:rsidRPr="00271493">
        <w:rPr>
          <w:rFonts w:ascii="Times New Roman" w:hAnsi="Times New Roman" w:cs="Times New Roman"/>
          <w:noProof/>
          <w:position w:val="-11"/>
        </w:rPr>
        <w:drawing>
          <wp:inline distT="0" distB="0" distL="0" distR="0" wp14:anchorId="3DF23A21" wp14:editId="43E1B5D1">
            <wp:extent cx="191135" cy="231775"/>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71493">
        <w:rPr>
          <w:rFonts w:ascii="Times New Roman" w:hAnsi="Times New Roman" w:cs="Times New Roman"/>
        </w:rPr>
        <w:t>:</w:t>
      </w:r>
    </w:p>
    <w:p w14:paraId="5836DF34" w14:textId="77777777" w:rsidR="00000000" w:rsidRPr="00271493" w:rsidRDefault="00001705">
      <w:pPr>
        <w:pStyle w:val="FORMATTEXT"/>
        <w:ind w:firstLine="568"/>
        <w:jc w:val="both"/>
        <w:rPr>
          <w:rFonts w:ascii="Times New Roman" w:hAnsi="Times New Roman" w:cs="Times New Roman"/>
        </w:rPr>
      </w:pPr>
    </w:p>
    <w:p w14:paraId="4C1DBBBC" w14:textId="081C168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w:t>
      </w:r>
      <w:r w:rsidR="002A68EA" w:rsidRPr="00271493">
        <w:rPr>
          <w:rFonts w:ascii="Times New Roman" w:hAnsi="Times New Roman" w:cs="Times New Roman"/>
          <w:noProof/>
          <w:position w:val="-8"/>
        </w:rPr>
        <w:drawing>
          <wp:inline distT="0" distB="0" distL="0" distR="0" wp14:anchorId="10ACE240" wp14:editId="7B62607A">
            <wp:extent cx="266065" cy="163830"/>
            <wp:effectExtent l="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266065" cy="163830"/>
                    </a:xfrm>
                    <a:prstGeom prst="rect">
                      <a:avLst/>
                    </a:prstGeom>
                    <a:noFill/>
                    <a:ln>
                      <a:noFill/>
                    </a:ln>
                  </pic:spPr>
                </pic:pic>
              </a:graphicData>
            </a:graphic>
          </wp:inline>
        </w:drawing>
      </w:r>
      <w:r w:rsidRPr="00271493">
        <w:rPr>
          <w:rFonts w:ascii="Times New Roman" w:hAnsi="Times New Roman" w:cs="Times New Roman"/>
        </w:rPr>
        <w:t>0,03</w:t>
      </w:r>
    </w:p>
    <w:p w14:paraId="2BB80014" w14:textId="77777777" w:rsidR="00000000" w:rsidRPr="00271493" w:rsidRDefault="00001705">
      <w:pPr>
        <w:pStyle w:val="FORMATTEXT"/>
        <w:ind w:firstLine="568"/>
        <w:jc w:val="both"/>
        <w:rPr>
          <w:rFonts w:ascii="Times New Roman" w:hAnsi="Times New Roman" w:cs="Times New Roman"/>
        </w:rPr>
      </w:pPr>
    </w:p>
    <w:p w14:paraId="4CE7BE81" w14:textId="0F0DD410"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20"/>
        </w:rPr>
        <w:drawing>
          <wp:inline distT="0" distB="0" distL="0" distR="0" wp14:anchorId="5370780E" wp14:editId="6BD2BF9D">
            <wp:extent cx="1487805" cy="464185"/>
            <wp:effectExtent l="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487805" cy="464185"/>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71844063" w14:textId="26F6BFE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w:t>
      </w:r>
      <w:r w:rsidR="002A68EA" w:rsidRPr="00271493">
        <w:rPr>
          <w:rFonts w:ascii="Times New Roman" w:hAnsi="Times New Roman" w:cs="Times New Roman"/>
          <w:noProof/>
          <w:position w:val="-8"/>
        </w:rPr>
        <w:drawing>
          <wp:inline distT="0" distB="0" distL="0" distR="0" wp14:anchorId="1CBAA3E1" wp14:editId="74BD8DD3">
            <wp:extent cx="143510" cy="163830"/>
            <wp:effectExtent l="0" t="0" r="0"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271493">
        <w:rPr>
          <w:rFonts w:ascii="Times New Roman" w:hAnsi="Times New Roman" w:cs="Times New Roman"/>
        </w:rPr>
        <w:t>&lt;0,03</w:t>
      </w:r>
    </w:p>
    <w:p w14:paraId="79A71AE2" w14:textId="77777777" w:rsidR="00000000" w:rsidRPr="00271493" w:rsidRDefault="00001705">
      <w:pPr>
        <w:pStyle w:val="FORMATTEXT"/>
        <w:ind w:firstLine="568"/>
        <w:jc w:val="both"/>
        <w:rPr>
          <w:rFonts w:ascii="Times New Roman" w:hAnsi="Times New Roman" w:cs="Times New Roman"/>
        </w:rPr>
      </w:pPr>
    </w:p>
    <w:p w14:paraId="1ABF594C" w14:textId="7401C5F8"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21"/>
        </w:rPr>
        <w:drawing>
          <wp:inline distT="0" distB="0" distL="0" distR="0" wp14:anchorId="3F2DACB4" wp14:editId="78190C82">
            <wp:extent cx="1207770" cy="504825"/>
            <wp:effectExtent l="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1207770" cy="504825"/>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39D18290"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358AB2DE" w14:textId="3E0ED533"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1"/>
        </w:rPr>
        <w:drawing>
          <wp:inline distT="0" distB="0" distL="0" distR="0" wp14:anchorId="5647578C" wp14:editId="08D3BD38">
            <wp:extent cx="621030" cy="238760"/>
            <wp:effectExtent l="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621030" cy="238760"/>
                    </a:xfrm>
                    <a:prstGeom prst="rect">
                      <a:avLst/>
                    </a:prstGeom>
                    <a:noFill/>
                    <a:ln>
                      <a:noFill/>
                    </a:ln>
                  </pic:spPr>
                </pic:pic>
              </a:graphicData>
            </a:graphic>
          </wp:inline>
        </w:drawing>
      </w:r>
      <w:r w:rsidRPr="00271493">
        <w:rPr>
          <w:rFonts w:ascii="Times New Roman" w:hAnsi="Times New Roman" w:cs="Times New Roman"/>
        </w:rPr>
        <w:t xml:space="preserve">(см. 7.4.3.1). </w:t>
      </w:r>
    </w:p>
    <w:p w14:paraId="24FCBF59" w14:textId="66CEDF9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Значения коэффициентов </w:t>
      </w:r>
      <w:r w:rsidR="002A68EA" w:rsidRPr="00271493">
        <w:rPr>
          <w:rFonts w:ascii="Times New Roman" w:hAnsi="Times New Roman" w:cs="Times New Roman"/>
          <w:noProof/>
          <w:position w:val="-9"/>
        </w:rPr>
        <w:drawing>
          <wp:inline distT="0" distB="0" distL="0" distR="0" wp14:anchorId="09F66DC1" wp14:editId="0B9B7B1E">
            <wp:extent cx="122555" cy="184150"/>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11"/>
        </w:rPr>
        <w:drawing>
          <wp:inline distT="0" distB="0" distL="0" distR="0" wp14:anchorId="4DDD3B10" wp14:editId="48813EF5">
            <wp:extent cx="198120" cy="238760"/>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271493">
        <w:rPr>
          <w:rFonts w:ascii="Times New Roman" w:hAnsi="Times New Roman" w:cs="Times New Roman"/>
        </w:rPr>
        <w:t>определяются по таблице 17.</w:t>
      </w:r>
    </w:p>
    <w:p w14:paraId="0F4584DD" w14:textId="77777777" w:rsidR="00000000" w:rsidRPr="00271493" w:rsidRDefault="00001705">
      <w:pPr>
        <w:pStyle w:val="FORMATTEXT"/>
        <w:ind w:firstLine="568"/>
        <w:jc w:val="both"/>
        <w:rPr>
          <w:rFonts w:ascii="Times New Roman" w:hAnsi="Times New Roman" w:cs="Times New Roman"/>
        </w:rPr>
      </w:pPr>
    </w:p>
    <w:p w14:paraId="7906C95B"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17 </w:t>
      </w:r>
    </w:p>
    <w:p w14:paraId="1467954F"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2100"/>
        <w:gridCol w:w="2100"/>
        <w:gridCol w:w="2100"/>
        <w:gridCol w:w="1200"/>
      </w:tblGrid>
      <w:tr w:rsidR="00271493" w:rsidRPr="00271493" w14:paraId="692B6A72"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D7A4E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Тип сечения</w:t>
            </w:r>
          </w:p>
        </w:tc>
        <w:tc>
          <w:tcPr>
            <w:tcW w:w="6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DD39E2" w14:textId="335CC419"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Значения </w:t>
            </w:r>
            <w:r w:rsidR="002A68EA" w:rsidRPr="00271493">
              <w:rPr>
                <w:rFonts w:ascii="Times New Roman" w:hAnsi="Times New Roman" w:cs="Times New Roman"/>
                <w:noProof/>
                <w:position w:val="-9"/>
                <w:sz w:val="18"/>
                <w:szCs w:val="18"/>
              </w:rPr>
              <w:drawing>
                <wp:inline distT="0" distB="0" distL="0" distR="0" wp14:anchorId="3B2FA643" wp14:editId="2F282D40">
                  <wp:extent cx="122555" cy="184150"/>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271493">
              <w:rPr>
                <w:rFonts w:ascii="Times New Roman" w:hAnsi="Times New Roman" w:cs="Times New Roman"/>
                <w:sz w:val="18"/>
                <w:szCs w:val="18"/>
              </w:rPr>
              <w:t>при</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026D64" w14:textId="09546424"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1"/>
                <w:sz w:val="24"/>
                <w:szCs w:val="24"/>
              </w:rPr>
              <w:drawing>
                <wp:inline distT="0" distB="0" distL="0" distR="0" wp14:anchorId="2E0A1CD3" wp14:editId="16B06D0E">
                  <wp:extent cx="198120" cy="238760"/>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p>
        </w:tc>
      </w:tr>
      <w:tr w:rsidR="00271493" w:rsidRPr="00271493" w14:paraId="769F89B6"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9F7E71" w14:textId="77777777" w:rsidR="00000000" w:rsidRPr="00271493" w:rsidRDefault="00001705">
            <w:pPr>
              <w:pStyle w:val="FORMATTEXT"/>
              <w:rPr>
                <w:rFonts w:ascii="Times New Roman" w:hAnsi="Times New Roman" w:cs="Times New Roman"/>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C28587" w14:textId="5D9E5C8C"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8"/>
                <w:sz w:val="18"/>
                <w:szCs w:val="18"/>
              </w:rPr>
              <w:drawing>
                <wp:inline distT="0" distB="0" distL="0" distR="0" wp14:anchorId="5500A53D" wp14:editId="3F8EA009">
                  <wp:extent cx="143510" cy="163830"/>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001705" w:rsidRPr="00271493">
              <w:rPr>
                <w:rFonts w:ascii="Times New Roman" w:hAnsi="Times New Roman" w:cs="Times New Roman"/>
                <w:sz w:val="18"/>
                <w:szCs w:val="18"/>
              </w:rPr>
              <w:t>&gt;0,1</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8942AB" w14:textId="08054B48"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0,1</w:t>
            </w:r>
            <w:r w:rsidR="002A68EA" w:rsidRPr="00271493">
              <w:rPr>
                <w:rFonts w:ascii="Times New Roman" w:hAnsi="Times New Roman" w:cs="Times New Roman"/>
                <w:noProof/>
                <w:position w:val="-8"/>
                <w:sz w:val="18"/>
                <w:szCs w:val="18"/>
              </w:rPr>
              <w:drawing>
                <wp:inline distT="0" distB="0" distL="0" distR="0" wp14:anchorId="14D00628" wp14:editId="52404E36">
                  <wp:extent cx="382270" cy="163830"/>
                  <wp:effectExtent l="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382270" cy="163830"/>
                          </a:xfrm>
                          <a:prstGeom prst="rect">
                            <a:avLst/>
                          </a:prstGeom>
                          <a:noFill/>
                          <a:ln>
                            <a:noFill/>
                          </a:ln>
                        </pic:spPr>
                      </pic:pic>
                    </a:graphicData>
                  </a:graphic>
                </wp:inline>
              </w:drawing>
            </w:r>
            <w:r w:rsidRPr="00271493">
              <w:rPr>
                <w:rFonts w:ascii="Times New Roman" w:hAnsi="Times New Roman" w:cs="Times New Roman"/>
                <w:sz w:val="18"/>
                <w:szCs w:val="18"/>
              </w:rPr>
              <w:t xml:space="preserve">0,03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CF5D8E" w14:textId="7FD4BEDC"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8"/>
                <w:sz w:val="18"/>
                <w:szCs w:val="18"/>
              </w:rPr>
              <w:drawing>
                <wp:inline distT="0" distB="0" distL="0" distR="0" wp14:anchorId="0B88DCB7" wp14:editId="29DF8A98">
                  <wp:extent cx="143510" cy="163830"/>
                  <wp:effectExtent l="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&lt;0,03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44FCB5" w14:textId="77777777" w:rsidR="00000000" w:rsidRPr="00271493" w:rsidRDefault="00001705">
            <w:pPr>
              <w:pStyle w:val="FORMATTEXT"/>
              <w:rPr>
                <w:rFonts w:ascii="Times New Roman" w:hAnsi="Times New Roman" w:cs="Times New Roman"/>
                <w:sz w:val="18"/>
                <w:szCs w:val="18"/>
              </w:rPr>
            </w:pPr>
          </w:p>
        </w:tc>
      </w:tr>
      <w:tr w:rsidR="00271493" w:rsidRPr="00271493" w14:paraId="5E00B3F4"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7302C7"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Сплошное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3E6948" w14:textId="270A41CA"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0,16</w:t>
            </w:r>
            <w:r w:rsidR="002A68EA" w:rsidRPr="00271493">
              <w:rPr>
                <w:rFonts w:ascii="Times New Roman" w:hAnsi="Times New Roman" w:cs="Times New Roman"/>
                <w:noProof/>
                <w:position w:val="-18"/>
                <w:sz w:val="18"/>
                <w:szCs w:val="18"/>
              </w:rPr>
              <w:drawing>
                <wp:inline distT="0" distB="0" distL="0" distR="0" wp14:anchorId="1C880417" wp14:editId="07E2E8D1">
                  <wp:extent cx="497840" cy="416560"/>
                  <wp:effectExtent l="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59B29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0,84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2536FA" w14:textId="1374DE4F"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0,51+11</w:t>
            </w:r>
            <w:r w:rsidR="002A68EA" w:rsidRPr="00271493">
              <w:rPr>
                <w:rFonts w:ascii="Times New Roman" w:hAnsi="Times New Roman" w:cs="Times New Roman"/>
                <w:noProof/>
                <w:position w:val="-8"/>
                <w:sz w:val="18"/>
                <w:szCs w:val="18"/>
              </w:rPr>
              <w:drawing>
                <wp:inline distT="0" distB="0" distL="0" distR="0" wp14:anchorId="2911B542" wp14:editId="4C0FC13B">
                  <wp:extent cx="143510" cy="163830"/>
                  <wp:effectExtent l="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BAF2C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0,8</w:t>
            </w:r>
          </w:p>
        </w:tc>
      </w:tr>
      <w:tr w:rsidR="00271493" w:rsidRPr="00271493" w14:paraId="45CA0F0A"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04748D"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Сквозное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F8280E" w14:textId="2A0009CE"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0,35</w:t>
            </w:r>
            <w:r w:rsidR="002A68EA" w:rsidRPr="00271493">
              <w:rPr>
                <w:rFonts w:ascii="Times New Roman" w:hAnsi="Times New Roman" w:cs="Times New Roman"/>
                <w:noProof/>
                <w:position w:val="-18"/>
                <w:sz w:val="18"/>
                <w:szCs w:val="18"/>
              </w:rPr>
              <w:drawing>
                <wp:inline distT="0" distB="0" distL="0" distR="0" wp14:anchorId="276362B8" wp14:editId="5EDB9C17">
                  <wp:extent cx="504825" cy="416560"/>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504825" cy="416560"/>
                          </a:xfrm>
                          <a:prstGeom prst="rect">
                            <a:avLst/>
                          </a:prstGeom>
                          <a:noFill/>
                          <a:ln>
                            <a:noFill/>
                          </a:ln>
                        </pic:spPr>
                      </pic:pic>
                    </a:graphicData>
                  </a:graphic>
                </wp:inline>
              </w:drawing>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256AF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1,25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856350" w14:textId="775CFA09"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0,65+20</w:t>
            </w:r>
            <w:r w:rsidR="002A68EA" w:rsidRPr="00271493">
              <w:rPr>
                <w:rFonts w:ascii="Times New Roman" w:hAnsi="Times New Roman" w:cs="Times New Roman"/>
                <w:noProof/>
                <w:position w:val="-8"/>
                <w:sz w:val="18"/>
                <w:szCs w:val="18"/>
              </w:rPr>
              <w:drawing>
                <wp:inline distT="0" distB="0" distL="0" distR="0" wp14:anchorId="2ACEFA19" wp14:editId="1C334EA6">
                  <wp:extent cx="143510" cy="163830"/>
                  <wp:effectExtent l="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3FEF3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0,75</w:t>
            </w:r>
          </w:p>
        </w:tc>
      </w:tr>
    </w:tbl>
    <w:p w14:paraId="73AFD396"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5D6A6518" w14:textId="184C2A1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С учетом </w:t>
      </w:r>
      <w:r w:rsidR="002A68EA" w:rsidRPr="00271493">
        <w:rPr>
          <w:rFonts w:ascii="Times New Roman" w:hAnsi="Times New Roman" w:cs="Times New Roman"/>
          <w:noProof/>
          <w:position w:val="-12"/>
        </w:rPr>
        <w:drawing>
          <wp:inline distT="0" distB="0" distL="0" distR="0" wp14:anchorId="615D4EF9" wp14:editId="14799B6C">
            <wp:extent cx="600710" cy="266065"/>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600710" cy="266065"/>
                    </a:xfrm>
                    <a:prstGeom prst="rect">
                      <a:avLst/>
                    </a:prstGeom>
                    <a:noFill/>
                    <a:ln>
                      <a:noFill/>
                    </a:ln>
                  </pic:spPr>
                </pic:pic>
              </a:graphicData>
            </a:graphic>
          </wp:inline>
        </w:drawing>
      </w:r>
      <w:r w:rsidRPr="00271493">
        <w:rPr>
          <w:rFonts w:ascii="Times New Roman" w:hAnsi="Times New Roman" w:cs="Times New Roman"/>
        </w:rPr>
        <w:t xml:space="preserve">требуемые (расчетные) площади поперечного сечения стержня определяются по формуле (109) </w:t>
      </w:r>
      <w:r w:rsidRPr="00271493">
        <w:rPr>
          <w:rFonts w:ascii="Times New Roman" w:hAnsi="Times New Roman" w:cs="Times New Roman"/>
        </w:rPr>
        <w:t>СП 16.13330.2017</w:t>
      </w:r>
      <w:r w:rsidRPr="00271493">
        <w:rPr>
          <w:rFonts w:ascii="Times New Roman" w:hAnsi="Times New Roman" w:cs="Times New Roman"/>
        </w:rPr>
        <w:t xml:space="preserve">, в которой при определении </w:t>
      </w:r>
      <w:r w:rsidR="002A68EA" w:rsidRPr="00271493">
        <w:rPr>
          <w:rFonts w:ascii="Times New Roman" w:hAnsi="Times New Roman" w:cs="Times New Roman"/>
          <w:noProof/>
          <w:position w:val="-11"/>
        </w:rPr>
        <w:drawing>
          <wp:inline distT="0" distB="0" distL="0" distR="0" wp14:anchorId="53AB81A5" wp14:editId="0F013199">
            <wp:extent cx="191135" cy="231775"/>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71493">
        <w:rPr>
          <w:rFonts w:ascii="Times New Roman" w:hAnsi="Times New Roman" w:cs="Times New Roman"/>
        </w:rPr>
        <w:t>необходимо принимать:</w:t>
      </w:r>
    </w:p>
    <w:p w14:paraId="55B5426D" w14:textId="77777777" w:rsidR="00000000" w:rsidRPr="00271493" w:rsidRDefault="00001705">
      <w:pPr>
        <w:pStyle w:val="FORMATTEXT"/>
        <w:ind w:firstLine="568"/>
        <w:jc w:val="both"/>
        <w:rPr>
          <w:rFonts w:ascii="Times New Roman" w:hAnsi="Times New Roman" w:cs="Times New Roman"/>
        </w:rPr>
      </w:pPr>
    </w:p>
    <w:p w14:paraId="25C24157" w14:textId="3FB8079B"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44"/>
        </w:rPr>
        <w:drawing>
          <wp:inline distT="0" distB="0" distL="0" distR="0" wp14:anchorId="759972F3" wp14:editId="2E885881">
            <wp:extent cx="2593340" cy="1064260"/>
            <wp:effectExtent l="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593340" cy="1064260"/>
                    </a:xfrm>
                    <a:prstGeom prst="rect">
                      <a:avLst/>
                    </a:prstGeom>
                    <a:noFill/>
                    <a:ln>
                      <a:noFill/>
                    </a:ln>
                  </pic:spPr>
                </pic:pic>
              </a:graphicData>
            </a:graphic>
          </wp:inline>
        </w:drawing>
      </w:r>
      <w:r w:rsidR="00001705" w:rsidRPr="00271493">
        <w:rPr>
          <w:rFonts w:ascii="Times New Roman" w:hAnsi="Times New Roman" w:cs="Times New Roman"/>
        </w:rPr>
        <w:t xml:space="preserve">.                      (43) </w:t>
      </w:r>
    </w:p>
    <w:p w14:paraId="2851761B" w14:textId="7BDBA005"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Отсюда при 1+</w:t>
      </w:r>
      <w:r w:rsidR="002A68EA" w:rsidRPr="00271493">
        <w:rPr>
          <w:rFonts w:ascii="Times New Roman" w:hAnsi="Times New Roman" w:cs="Times New Roman"/>
          <w:noProof/>
          <w:position w:val="-12"/>
        </w:rPr>
        <w:drawing>
          <wp:inline distT="0" distB="0" distL="0" distR="0" wp14:anchorId="1ADBD695" wp14:editId="7CC710C7">
            <wp:extent cx="334645" cy="273050"/>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34645" cy="273050"/>
                    </a:xfrm>
                    <a:prstGeom prst="rect">
                      <a:avLst/>
                    </a:prstGeom>
                    <a:noFill/>
                    <a:ln>
                      <a:noFill/>
                    </a:ln>
                  </pic:spPr>
                </pic:pic>
              </a:graphicData>
            </a:graphic>
          </wp:inline>
        </w:drawing>
      </w:r>
      <w:r w:rsidRPr="00271493">
        <w:rPr>
          <w:rFonts w:ascii="Times New Roman" w:hAnsi="Times New Roman" w:cs="Times New Roman"/>
        </w:rPr>
        <w:t xml:space="preserve">=1,03-1,05 (что соответствует </w:t>
      </w:r>
      <w:r w:rsidR="002A68EA" w:rsidRPr="00271493">
        <w:rPr>
          <w:rFonts w:ascii="Times New Roman" w:hAnsi="Times New Roman" w:cs="Times New Roman"/>
          <w:noProof/>
          <w:position w:val="-20"/>
        </w:rPr>
        <w:drawing>
          <wp:inline distT="0" distB="0" distL="0" distR="0" wp14:anchorId="7EC3C0CE" wp14:editId="3357C34A">
            <wp:extent cx="641350" cy="457200"/>
            <wp:effectExtent l="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641350" cy="457200"/>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9"/>
        </w:rPr>
        <w:drawing>
          <wp:inline distT="0" distB="0" distL="0" distR="0" wp14:anchorId="36C8A542" wp14:editId="245B431F">
            <wp:extent cx="122555" cy="184150"/>
            <wp:effectExtent l="0" t="0" r="0"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271493">
        <w:rPr>
          <w:rFonts w:ascii="Times New Roman" w:hAnsi="Times New Roman" w:cs="Times New Roman"/>
        </w:rPr>
        <w:t>принимается как для центрально сжатых с</w:t>
      </w:r>
      <w:r w:rsidRPr="00271493">
        <w:rPr>
          <w:rFonts w:ascii="Times New Roman" w:hAnsi="Times New Roman" w:cs="Times New Roman"/>
        </w:rPr>
        <w:t>тержней.</w:t>
      </w:r>
    </w:p>
    <w:p w14:paraId="582CB8EF" w14:textId="77777777" w:rsidR="00000000" w:rsidRPr="00271493" w:rsidRDefault="00001705">
      <w:pPr>
        <w:pStyle w:val="FORMATTEXT"/>
        <w:ind w:firstLine="568"/>
        <w:jc w:val="both"/>
        <w:rPr>
          <w:rFonts w:ascii="Times New Roman" w:hAnsi="Times New Roman" w:cs="Times New Roman"/>
        </w:rPr>
      </w:pPr>
    </w:p>
    <w:p w14:paraId="46BF7B78" w14:textId="138FBCD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7.4.3.7 Для сжато-изгибаемых элементов верхняя граница области рационального применения стали повышенной и высокой прочности должна снижаться по мере возрастания относительного эксцентриситета </w:t>
      </w:r>
      <w:r w:rsidRPr="00271493">
        <w:rPr>
          <w:rFonts w:ascii="Times New Roman" w:hAnsi="Times New Roman" w:cs="Times New Roman"/>
          <w:i/>
          <w:iCs/>
        </w:rPr>
        <w:t>m</w:t>
      </w:r>
      <w:r w:rsidRPr="00271493">
        <w:rPr>
          <w:rFonts w:ascii="Times New Roman" w:hAnsi="Times New Roman" w:cs="Times New Roman"/>
        </w:rPr>
        <w:t xml:space="preserve"> во избежание больших поперечных перемещений оси. Ус</w:t>
      </w:r>
      <w:r w:rsidRPr="00271493">
        <w:rPr>
          <w:rFonts w:ascii="Times New Roman" w:hAnsi="Times New Roman" w:cs="Times New Roman"/>
        </w:rPr>
        <w:t xml:space="preserve">тановлено, что при действии эксцентрично приложенной по концам шарнирно опертого стержня продольной силы с нормативной величиной </w:t>
      </w:r>
      <w:r w:rsidR="002A68EA" w:rsidRPr="00271493">
        <w:rPr>
          <w:rFonts w:ascii="Times New Roman" w:hAnsi="Times New Roman" w:cs="Times New Roman"/>
          <w:noProof/>
          <w:position w:val="-18"/>
        </w:rPr>
        <w:drawing>
          <wp:inline distT="0" distB="0" distL="0" distR="0" wp14:anchorId="4A78A9B8" wp14:editId="064B5886">
            <wp:extent cx="839470" cy="416560"/>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839470" cy="416560"/>
                    </a:xfrm>
                    <a:prstGeom prst="rect">
                      <a:avLst/>
                    </a:prstGeom>
                    <a:noFill/>
                    <a:ln>
                      <a:noFill/>
                    </a:ln>
                  </pic:spPr>
                </pic:pic>
              </a:graphicData>
            </a:graphic>
          </wp:inline>
        </w:drawing>
      </w:r>
      <w:r w:rsidRPr="00271493">
        <w:rPr>
          <w:rFonts w:ascii="Times New Roman" w:hAnsi="Times New Roman" w:cs="Times New Roman"/>
        </w:rPr>
        <w:t xml:space="preserve">, где коэффициент перегрузки </w:t>
      </w:r>
      <w:r w:rsidRPr="00271493">
        <w:rPr>
          <w:rFonts w:ascii="Times New Roman" w:hAnsi="Times New Roman" w:cs="Times New Roman"/>
          <w:i/>
          <w:iCs/>
        </w:rPr>
        <w:t>n</w:t>
      </w:r>
      <w:r w:rsidRPr="00271493">
        <w:rPr>
          <w:rFonts w:ascii="Times New Roman" w:hAnsi="Times New Roman" w:cs="Times New Roman"/>
        </w:rPr>
        <w:t xml:space="preserve">=1,2, относительный прогиб </w:t>
      </w:r>
      <w:r w:rsidR="002A68EA" w:rsidRPr="00271493">
        <w:rPr>
          <w:rFonts w:ascii="Times New Roman" w:hAnsi="Times New Roman" w:cs="Times New Roman"/>
          <w:noProof/>
          <w:position w:val="-9"/>
        </w:rPr>
        <w:drawing>
          <wp:inline distT="0" distB="0" distL="0" distR="0" wp14:anchorId="1213E265" wp14:editId="0A41241C">
            <wp:extent cx="293370" cy="198120"/>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293370" cy="198120"/>
                    </a:xfrm>
                    <a:prstGeom prst="rect">
                      <a:avLst/>
                    </a:prstGeom>
                    <a:noFill/>
                    <a:ln>
                      <a:noFill/>
                    </a:ln>
                  </pic:spPr>
                </pic:pic>
              </a:graphicData>
            </a:graphic>
          </wp:inline>
        </w:drawing>
      </w:r>
      <w:r w:rsidRPr="00271493">
        <w:rPr>
          <w:rFonts w:ascii="Times New Roman" w:hAnsi="Times New Roman" w:cs="Times New Roman"/>
        </w:rPr>
        <w:t>при аппроксимации диаграммы работы стали диаграммой Прандтля будет иметь значения, указанные в таблице 18.</w:t>
      </w:r>
    </w:p>
    <w:p w14:paraId="3AF091D8" w14:textId="77777777" w:rsidR="00000000" w:rsidRPr="00271493" w:rsidRDefault="00001705">
      <w:pPr>
        <w:pStyle w:val="FORMATTEXT"/>
        <w:ind w:firstLine="568"/>
        <w:jc w:val="both"/>
        <w:rPr>
          <w:rFonts w:ascii="Times New Roman" w:hAnsi="Times New Roman" w:cs="Times New Roman"/>
        </w:rPr>
      </w:pPr>
    </w:p>
    <w:p w14:paraId="3A17F0D9" w14:textId="77C7A9B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lastRenderedPageBreak/>
        <w:t xml:space="preserve">Исходя из условия </w:t>
      </w:r>
      <w:r w:rsidR="002A68EA" w:rsidRPr="00271493">
        <w:rPr>
          <w:rFonts w:ascii="Times New Roman" w:hAnsi="Times New Roman" w:cs="Times New Roman"/>
          <w:noProof/>
          <w:position w:val="-9"/>
        </w:rPr>
        <w:drawing>
          <wp:inline distT="0" distB="0" distL="0" distR="0" wp14:anchorId="1FE0FB69" wp14:editId="2B264F94">
            <wp:extent cx="409575" cy="198120"/>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409575" cy="198120"/>
                    </a:xfrm>
                    <a:prstGeom prst="rect">
                      <a:avLst/>
                    </a:prstGeom>
                    <a:noFill/>
                    <a:ln>
                      <a:noFill/>
                    </a:ln>
                  </pic:spPr>
                </pic:pic>
              </a:graphicData>
            </a:graphic>
          </wp:inline>
        </w:drawing>
      </w:r>
      <w:r w:rsidRPr="00271493">
        <w:rPr>
          <w:rFonts w:ascii="Times New Roman" w:hAnsi="Times New Roman" w:cs="Times New Roman"/>
        </w:rPr>
        <w:t>0,01, получены следующие ограничения для основных сжатых элементов:</w:t>
      </w:r>
    </w:p>
    <w:p w14:paraId="437F8574" w14:textId="77777777" w:rsidR="00000000" w:rsidRPr="00271493" w:rsidRDefault="00001705">
      <w:pPr>
        <w:pStyle w:val="FORMATTEXT"/>
        <w:ind w:firstLine="568"/>
        <w:jc w:val="both"/>
        <w:rPr>
          <w:rFonts w:ascii="Times New Roman" w:hAnsi="Times New Roman" w:cs="Times New Roman"/>
        </w:rPr>
      </w:pPr>
    </w:p>
    <w:p w14:paraId="0E2F9E11" w14:textId="782BD7F3"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0"/>
        </w:rPr>
        <w:drawing>
          <wp:inline distT="0" distB="0" distL="0" distR="0" wp14:anchorId="15199FE6" wp14:editId="37A60C1F">
            <wp:extent cx="1378585" cy="464185"/>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1378585" cy="464185"/>
                    </a:xfrm>
                    <a:prstGeom prst="rect">
                      <a:avLst/>
                    </a:prstGeom>
                    <a:noFill/>
                    <a:ln>
                      <a:noFill/>
                    </a:ln>
                  </pic:spPr>
                </pic:pic>
              </a:graphicData>
            </a:graphic>
          </wp:inline>
        </w:drawing>
      </w:r>
      <w:r w:rsidR="00001705" w:rsidRPr="00271493">
        <w:rPr>
          <w:rFonts w:ascii="Times New Roman" w:hAnsi="Times New Roman" w:cs="Times New Roman"/>
        </w:rPr>
        <w:t xml:space="preserve">                                             (44) </w:t>
      </w:r>
    </w:p>
    <w:p w14:paraId="53CFAD5E"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613ADC04"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или </w:t>
      </w:r>
    </w:p>
    <w:p w14:paraId="2A1782BC"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w:t>
      </w:r>
    </w:p>
    <w:p w14:paraId="62FF34BF" w14:textId="7B3D4D62"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11"/>
        </w:rPr>
        <w:drawing>
          <wp:inline distT="0" distB="0" distL="0" distR="0" wp14:anchorId="1317E93D" wp14:editId="41E7F8B7">
            <wp:extent cx="464185" cy="231775"/>
            <wp:effectExtent l="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464185" cy="231775"/>
                    </a:xfrm>
                    <a:prstGeom prst="rect">
                      <a:avLst/>
                    </a:prstGeom>
                    <a:noFill/>
                    <a:ln>
                      <a:noFill/>
                    </a:ln>
                  </pic:spPr>
                </pic:pic>
              </a:graphicData>
            </a:graphic>
          </wp:inline>
        </w:drawing>
      </w:r>
      <w:r w:rsidR="00001705" w:rsidRPr="00271493">
        <w:rPr>
          <w:rFonts w:ascii="Times New Roman" w:hAnsi="Times New Roman" w:cs="Times New Roman"/>
        </w:rPr>
        <w:t xml:space="preserve">при </w:t>
      </w:r>
      <w:r w:rsidRPr="00271493">
        <w:rPr>
          <w:rFonts w:ascii="Times New Roman" w:hAnsi="Times New Roman" w:cs="Times New Roman"/>
          <w:noProof/>
          <w:position w:val="-21"/>
        </w:rPr>
        <w:drawing>
          <wp:inline distT="0" distB="0" distL="0" distR="0" wp14:anchorId="175B82DC" wp14:editId="37F8313F">
            <wp:extent cx="1255395" cy="504825"/>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1255395" cy="504825"/>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7397640B"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w:t>
      </w:r>
    </w:p>
    <w:p w14:paraId="11E5DFFA" w14:textId="00E582B1"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23"/>
        </w:rPr>
        <w:drawing>
          <wp:inline distT="0" distB="0" distL="0" distR="0" wp14:anchorId="2CB7E027" wp14:editId="7D5354B4">
            <wp:extent cx="1255395" cy="546100"/>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1255395" cy="546100"/>
                    </a:xfrm>
                    <a:prstGeom prst="rect">
                      <a:avLst/>
                    </a:prstGeom>
                    <a:noFill/>
                    <a:ln>
                      <a:noFill/>
                    </a:ln>
                  </pic:spPr>
                </pic:pic>
              </a:graphicData>
            </a:graphic>
          </wp:inline>
        </w:drawing>
      </w:r>
      <w:r w:rsidR="00001705" w:rsidRPr="00271493">
        <w:rPr>
          <w:rFonts w:ascii="Times New Roman" w:hAnsi="Times New Roman" w:cs="Times New Roman"/>
        </w:rPr>
        <w:t xml:space="preserve">при </w:t>
      </w:r>
      <w:r w:rsidRPr="00271493">
        <w:rPr>
          <w:rFonts w:ascii="Times New Roman" w:hAnsi="Times New Roman" w:cs="Times New Roman"/>
          <w:noProof/>
          <w:position w:val="-21"/>
        </w:rPr>
        <w:drawing>
          <wp:inline distT="0" distB="0" distL="0" distR="0" wp14:anchorId="251F14C8" wp14:editId="71044AF7">
            <wp:extent cx="1255395" cy="504825"/>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1255395" cy="504825"/>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3ACE358A"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13E8C00F"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631CB984"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18 </w:t>
      </w:r>
    </w:p>
    <w:p w14:paraId="6005F463"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00"/>
        <w:gridCol w:w="1200"/>
        <w:gridCol w:w="1200"/>
        <w:gridCol w:w="1350"/>
        <w:gridCol w:w="1200"/>
        <w:gridCol w:w="1200"/>
        <w:gridCol w:w="1200"/>
        <w:gridCol w:w="1200"/>
      </w:tblGrid>
      <w:tr w:rsidR="00271493" w:rsidRPr="00271493" w14:paraId="6A29C5A8" w14:textId="77777777">
        <w:tblPrEx>
          <w:tblCellMar>
            <w:top w:w="0" w:type="dxa"/>
            <w:bottom w:w="0" w:type="dxa"/>
          </w:tblCellMar>
        </w:tblPrEx>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F7D6855" w14:textId="74ACE674"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9"/>
                <w:sz w:val="24"/>
                <w:szCs w:val="24"/>
              </w:rPr>
              <w:drawing>
                <wp:inline distT="0" distB="0" distL="0" distR="0" wp14:anchorId="346D039D" wp14:editId="15302FF7">
                  <wp:extent cx="143510" cy="198120"/>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p>
        </w:tc>
        <w:tc>
          <w:tcPr>
            <w:tcW w:w="855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187412" w14:textId="04B08572"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Значения 100</w:t>
            </w:r>
            <w:r w:rsidR="002A68EA" w:rsidRPr="00271493">
              <w:rPr>
                <w:rFonts w:ascii="Times New Roman" w:hAnsi="Times New Roman" w:cs="Times New Roman"/>
                <w:noProof/>
                <w:position w:val="-21"/>
                <w:sz w:val="18"/>
                <w:szCs w:val="18"/>
              </w:rPr>
              <w:drawing>
                <wp:inline distT="0" distB="0" distL="0" distR="0" wp14:anchorId="55307866" wp14:editId="2AD33BF9">
                  <wp:extent cx="573405" cy="504825"/>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573405" cy="504825"/>
                          </a:xfrm>
                          <a:prstGeom prst="rect">
                            <a:avLst/>
                          </a:prstGeom>
                          <a:noFill/>
                          <a:ln>
                            <a:noFill/>
                          </a:ln>
                        </pic:spPr>
                      </pic:pic>
                    </a:graphicData>
                  </a:graphic>
                </wp:inline>
              </w:drawing>
            </w:r>
            <w:r w:rsidRPr="00271493">
              <w:rPr>
                <w:rFonts w:ascii="Times New Roman" w:hAnsi="Times New Roman" w:cs="Times New Roman"/>
                <w:sz w:val="18"/>
                <w:szCs w:val="18"/>
              </w:rPr>
              <w:t xml:space="preserve"> при </w:t>
            </w:r>
            <w:r w:rsidRPr="00271493">
              <w:rPr>
                <w:rFonts w:ascii="Times New Roman" w:hAnsi="Times New Roman" w:cs="Times New Roman"/>
                <w:i/>
                <w:iCs/>
                <w:sz w:val="18"/>
                <w:szCs w:val="18"/>
              </w:rPr>
              <w:t>m</w:t>
            </w:r>
            <w:r w:rsidRPr="00271493">
              <w:rPr>
                <w:rFonts w:ascii="Times New Roman" w:hAnsi="Times New Roman" w:cs="Times New Roman"/>
                <w:sz w:val="18"/>
                <w:szCs w:val="18"/>
              </w:rPr>
              <w:t>, равном</w:t>
            </w:r>
          </w:p>
        </w:tc>
      </w:tr>
      <w:tr w:rsidR="00271493" w:rsidRPr="00271493" w14:paraId="02F4E322" w14:textId="77777777">
        <w:tblPrEx>
          <w:tblCellMar>
            <w:top w:w="0" w:type="dxa"/>
            <w:bottom w:w="0" w:type="dxa"/>
          </w:tblCellMar>
        </w:tblPrEx>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F90A62E" w14:textId="77777777" w:rsidR="00000000" w:rsidRPr="00271493" w:rsidRDefault="00001705">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441EF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0,5</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656F1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6341A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DBB43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9E3D9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AD6A8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DC780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20,0 </w:t>
            </w:r>
          </w:p>
        </w:tc>
      </w:tr>
      <w:tr w:rsidR="00271493" w:rsidRPr="00271493" w14:paraId="792BFEB4"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BA535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1AF43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0,12</w:t>
            </w:r>
          </w:p>
          <w:p w14:paraId="2F18A04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0,08</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C932A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0,17</w:t>
            </w:r>
          </w:p>
          <w:p w14:paraId="67A9CA2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BC742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0,22</w:t>
            </w:r>
          </w:p>
          <w:p w14:paraId="13C2164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DC73B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0,26</w:t>
            </w:r>
          </w:p>
          <w:p w14:paraId="7F50CF0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0,37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22662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0,28</w:t>
            </w:r>
          </w:p>
          <w:p w14:paraId="74B5CBB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544A3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0,30</w:t>
            </w:r>
          </w:p>
          <w:p w14:paraId="25B04F8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E82B1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0,31</w:t>
            </w:r>
          </w:p>
          <w:p w14:paraId="20C9CF8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0,57 </w:t>
            </w:r>
          </w:p>
        </w:tc>
      </w:tr>
      <w:tr w:rsidR="00271493" w:rsidRPr="00271493" w14:paraId="2DCBCDAD"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D73F3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A11CB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0,28</w:t>
            </w:r>
          </w:p>
          <w:p w14:paraId="4AD6618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0,19</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677C5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0,36</w:t>
            </w:r>
          </w:p>
          <w:p w14:paraId="2619CD5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E7D4E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0,44</w:t>
            </w:r>
          </w:p>
          <w:p w14:paraId="46E0832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136C9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0,52</w:t>
            </w:r>
          </w:p>
          <w:p w14:paraId="3A38DFE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F16F1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0,56</w:t>
            </w:r>
          </w:p>
          <w:p w14:paraId="7340841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18A7C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0,60</w:t>
            </w:r>
          </w:p>
          <w:p w14:paraId="05E81D3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B462E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0,62</w:t>
            </w:r>
          </w:p>
          <w:p w14:paraId="0742EEB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0,80 </w:t>
            </w:r>
          </w:p>
        </w:tc>
      </w:tr>
      <w:tr w:rsidR="00271493" w:rsidRPr="00271493" w14:paraId="22416F65"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9E235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BF857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0,44</w:t>
            </w:r>
          </w:p>
          <w:p w14:paraId="3571236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0,31</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678D6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0,55</w:t>
            </w:r>
          </w:p>
          <w:p w14:paraId="2FA81BE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43604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0,67</w:t>
            </w:r>
          </w:p>
          <w:p w14:paraId="36D2860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6D61E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0,77</w:t>
            </w:r>
          </w:p>
          <w:p w14:paraId="1052028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3801E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0,82</w:t>
            </w:r>
          </w:p>
          <w:p w14:paraId="40AE0DB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5085D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0,88</w:t>
            </w:r>
          </w:p>
          <w:p w14:paraId="5C2C301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3E0D9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0,93</w:t>
            </w:r>
          </w:p>
          <w:p w14:paraId="359B4F6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0,97 </w:t>
            </w:r>
          </w:p>
        </w:tc>
      </w:tr>
      <w:tr w:rsidR="00271493" w:rsidRPr="00271493" w14:paraId="4B171314" w14:textId="77777777">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5B34C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04B44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0,61</w:t>
            </w:r>
          </w:p>
          <w:p w14:paraId="5883BBB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0,43</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C430D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0,74</w:t>
            </w:r>
          </w:p>
          <w:p w14:paraId="11939E0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21284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0,88</w:t>
            </w:r>
          </w:p>
          <w:p w14:paraId="7E14556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0,67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1C860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1,01</w:t>
            </w:r>
          </w:p>
          <w:p w14:paraId="7A4E133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43A44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1,09</w:t>
            </w:r>
          </w:p>
          <w:p w14:paraId="5E032C4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C5DDB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1,17</w:t>
            </w:r>
          </w:p>
          <w:p w14:paraId="53D73AA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F1E09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1,23</w:t>
            </w:r>
          </w:p>
          <w:p w14:paraId="144235C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1,15 </w:t>
            </w:r>
          </w:p>
        </w:tc>
      </w:tr>
      <w:tr w:rsidR="00271493" w:rsidRPr="00271493" w14:paraId="74F6FFEF" w14:textId="77777777">
        <w:tblPrEx>
          <w:tblCellMar>
            <w:top w:w="0" w:type="dxa"/>
            <w:bottom w:w="0" w:type="dxa"/>
          </w:tblCellMar>
        </w:tblPrEx>
        <w:tc>
          <w:tcPr>
            <w:tcW w:w="9150"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43BEAE"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Примечание - Над чертой приведены результаты для сквозного сечения, под чертой - для сплошного прямоугольного сеч</w:t>
            </w:r>
            <w:r w:rsidRPr="00271493">
              <w:rPr>
                <w:rFonts w:ascii="Times New Roman" w:hAnsi="Times New Roman" w:cs="Times New Roman"/>
                <w:sz w:val="18"/>
                <w:szCs w:val="18"/>
              </w:rPr>
              <w:t>ения.</w:t>
            </w:r>
          </w:p>
        </w:tc>
      </w:tr>
    </w:tbl>
    <w:p w14:paraId="42C57527"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2C2C206D" w14:textId="51080BB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В случае соблюдения указанных неравенств следует применять сталь повышенной и высокой прочности, в противном случае необходимо переходить к малоуглеродистой стали с расчетным сопротивлением </w:t>
      </w:r>
      <w:r w:rsidR="002A68EA" w:rsidRPr="00271493">
        <w:rPr>
          <w:rFonts w:ascii="Times New Roman" w:hAnsi="Times New Roman" w:cs="Times New Roman"/>
          <w:i/>
          <w:iCs/>
          <w:noProof/>
          <w:position w:val="-10"/>
        </w:rPr>
        <w:drawing>
          <wp:inline distT="0" distB="0" distL="0" distR="0" wp14:anchorId="3F87BD24" wp14:editId="5248E1B7">
            <wp:extent cx="163830" cy="218440"/>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271493">
        <w:rPr>
          <w:rFonts w:ascii="Times New Roman" w:hAnsi="Times New Roman" w:cs="Times New Roman"/>
        </w:rPr>
        <w:t>=225 МПа (2294 кгс/см</w:t>
      </w:r>
      <w:r w:rsidR="002A68EA" w:rsidRPr="00271493">
        <w:rPr>
          <w:rFonts w:ascii="Times New Roman" w:hAnsi="Times New Roman" w:cs="Times New Roman"/>
          <w:noProof/>
          <w:position w:val="-10"/>
        </w:rPr>
        <w:drawing>
          <wp:inline distT="0" distB="0" distL="0" distR="0" wp14:anchorId="556FF0FC" wp14:editId="2214BBD6">
            <wp:extent cx="102235" cy="218440"/>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rPr>
        <w:t xml:space="preserve">). Таким образом, все сжато-изгибаемые элементы гибкостью </w:t>
      </w:r>
      <w:r w:rsidR="002A68EA" w:rsidRPr="00271493">
        <w:rPr>
          <w:rFonts w:ascii="Times New Roman" w:hAnsi="Times New Roman" w:cs="Times New Roman"/>
          <w:noProof/>
          <w:position w:val="-9"/>
        </w:rPr>
        <w:drawing>
          <wp:inline distT="0" distB="0" distL="0" distR="0" wp14:anchorId="427CC465" wp14:editId="2A7B79BA">
            <wp:extent cx="122555" cy="184150"/>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271493">
        <w:rPr>
          <w:rFonts w:ascii="Times New Roman" w:hAnsi="Times New Roman" w:cs="Times New Roman"/>
        </w:rPr>
        <w:t>&gt;120 должны выполняться из малоуглеродистой стали.</w:t>
      </w:r>
    </w:p>
    <w:p w14:paraId="33E4C579" w14:textId="77777777" w:rsidR="00000000" w:rsidRPr="00271493" w:rsidRDefault="00001705">
      <w:pPr>
        <w:pStyle w:val="FORMATTEXT"/>
        <w:ind w:firstLine="568"/>
        <w:jc w:val="both"/>
        <w:rPr>
          <w:rFonts w:ascii="Times New Roman" w:hAnsi="Times New Roman" w:cs="Times New Roman"/>
        </w:rPr>
      </w:pPr>
    </w:p>
    <w:p w14:paraId="1E5F1DD2" w14:textId="0DACE46A"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7.4.3.8 Расчет на у</w:t>
      </w:r>
      <w:r w:rsidRPr="00271493">
        <w:rPr>
          <w:rFonts w:ascii="Times New Roman" w:hAnsi="Times New Roman" w:cs="Times New Roman"/>
        </w:rPr>
        <w:t xml:space="preserve">стойчивость стержней швеллерного сечения, подверженных сжатию и изгибу в двух плоскостях, следует выполнять по формуле (116) </w:t>
      </w:r>
      <w:r w:rsidRPr="00271493">
        <w:rPr>
          <w:rFonts w:ascii="Times New Roman" w:hAnsi="Times New Roman" w:cs="Times New Roman"/>
        </w:rPr>
        <w:t>СП 16.13330.2017</w:t>
      </w:r>
      <w:r w:rsidRPr="00271493">
        <w:rPr>
          <w:rFonts w:ascii="Times New Roman" w:hAnsi="Times New Roman" w:cs="Times New Roman"/>
        </w:rPr>
        <w:t>. При</w:t>
      </w:r>
      <w:r w:rsidRPr="00271493">
        <w:rPr>
          <w:rFonts w:ascii="Times New Roman" w:hAnsi="Times New Roman" w:cs="Times New Roman"/>
        </w:rPr>
        <w:t xml:space="preserve"> этом значения коэффициентов </w:t>
      </w:r>
      <w:r w:rsidR="002A68EA" w:rsidRPr="00271493">
        <w:rPr>
          <w:rFonts w:ascii="Times New Roman" w:hAnsi="Times New Roman" w:cs="Times New Roman"/>
          <w:noProof/>
          <w:position w:val="-11"/>
        </w:rPr>
        <w:drawing>
          <wp:inline distT="0" distB="0" distL="0" distR="0" wp14:anchorId="47873028" wp14:editId="672EE8FB">
            <wp:extent cx="307340" cy="238760"/>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271493">
        <w:rPr>
          <w:rFonts w:ascii="Times New Roman" w:hAnsi="Times New Roman" w:cs="Times New Roman"/>
        </w:rPr>
        <w:t xml:space="preserve">следует определять по таблице 18а в зависимости от условной гибкости </w:t>
      </w:r>
      <w:r w:rsidR="002A68EA" w:rsidRPr="00271493">
        <w:rPr>
          <w:rFonts w:ascii="Times New Roman" w:hAnsi="Times New Roman" w:cs="Times New Roman"/>
          <w:noProof/>
          <w:position w:val="-12"/>
        </w:rPr>
        <w:drawing>
          <wp:inline distT="0" distB="0" distL="0" distR="0" wp14:anchorId="284F43BA" wp14:editId="264B7BD7">
            <wp:extent cx="211455" cy="259080"/>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211455" cy="259080"/>
                    </a:xfrm>
                    <a:prstGeom prst="rect">
                      <a:avLst/>
                    </a:prstGeom>
                    <a:noFill/>
                    <a:ln>
                      <a:noFill/>
                    </a:ln>
                  </pic:spPr>
                </pic:pic>
              </a:graphicData>
            </a:graphic>
          </wp:inline>
        </w:drawing>
      </w:r>
      <w:r w:rsidRPr="00271493">
        <w:rPr>
          <w:rFonts w:ascii="Times New Roman" w:hAnsi="Times New Roman" w:cs="Times New Roman"/>
        </w:rPr>
        <w:t xml:space="preserve">. Значения расчетных длин следует определять в соответствии с разделом 8. </w:t>
      </w:r>
    </w:p>
    <w:p w14:paraId="4207D50F"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Таблица 18а </w:t>
      </w:r>
    </w:p>
    <w:p w14:paraId="41857D23"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319"/>
        <w:gridCol w:w="678"/>
        <w:gridCol w:w="678"/>
        <w:gridCol w:w="678"/>
        <w:gridCol w:w="677"/>
        <w:gridCol w:w="678"/>
        <w:gridCol w:w="678"/>
        <w:gridCol w:w="702"/>
        <w:gridCol w:w="654"/>
        <w:gridCol w:w="677"/>
        <w:gridCol w:w="678"/>
        <w:gridCol w:w="678"/>
        <w:gridCol w:w="678"/>
        <w:gridCol w:w="677"/>
        <w:gridCol w:w="643"/>
      </w:tblGrid>
      <w:tr w:rsidR="00271493" w:rsidRPr="00271493" w14:paraId="25A456C1" w14:textId="77777777">
        <w:tblPrEx>
          <w:tblCellMar>
            <w:top w:w="0" w:type="dxa"/>
            <w:bottom w:w="0" w:type="dxa"/>
          </w:tblCellMar>
        </w:tblPrEx>
        <w:tc>
          <w:tcPr>
            <w:tcW w:w="1319"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1E75A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Условная </w:t>
            </w:r>
          </w:p>
        </w:tc>
        <w:tc>
          <w:tcPr>
            <w:tcW w:w="9454" w:type="dxa"/>
            <w:gridSpan w:val="1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93EAD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Схема приложения нагрузки </w:t>
            </w:r>
          </w:p>
        </w:tc>
      </w:tr>
      <w:tr w:rsidR="00271493" w:rsidRPr="00271493" w14:paraId="1786F56E" w14:textId="77777777">
        <w:tblPrEx>
          <w:tblCellMar>
            <w:top w:w="0" w:type="dxa"/>
            <w:bottom w:w="0" w:type="dxa"/>
          </w:tblCellMar>
        </w:tblPrEx>
        <w:tc>
          <w:tcPr>
            <w:tcW w:w="1319" w:type="dxa"/>
            <w:tcBorders>
              <w:top w:val="nil"/>
              <w:left w:val="single" w:sz="6" w:space="0" w:color="auto"/>
              <w:bottom w:val="nil"/>
              <w:right w:val="single" w:sz="6" w:space="0" w:color="auto"/>
            </w:tcBorders>
            <w:tcMar>
              <w:top w:w="114" w:type="dxa"/>
              <w:left w:w="28" w:type="dxa"/>
              <w:bottom w:w="114" w:type="dxa"/>
              <w:right w:w="28" w:type="dxa"/>
            </w:tcMar>
          </w:tcPr>
          <w:p w14:paraId="2CA0E32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гибкость </w:t>
            </w:r>
          </w:p>
          <w:p w14:paraId="333671F5" w14:textId="4EBD7CDF"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0"/>
                <w:sz w:val="24"/>
                <w:szCs w:val="24"/>
              </w:rPr>
              <w:drawing>
                <wp:inline distT="0" distB="0" distL="0" distR="0" wp14:anchorId="03E5FE35" wp14:editId="0094278A">
                  <wp:extent cx="688975" cy="368300"/>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688975" cy="368300"/>
                          </a:xfrm>
                          <a:prstGeom prst="rect">
                            <a:avLst/>
                          </a:prstGeom>
                          <a:noFill/>
                          <a:ln>
                            <a:noFill/>
                          </a:ln>
                        </pic:spPr>
                      </pic:pic>
                    </a:graphicData>
                  </a:graphic>
                </wp:inline>
              </w:drawing>
            </w:r>
          </w:p>
        </w:tc>
        <w:tc>
          <w:tcPr>
            <w:tcW w:w="4769"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BE9F5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Нагрузка слева от оси Y </w:t>
            </w:r>
          </w:p>
          <w:p w14:paraId="0DF3B68F" w14:textId="77777777" w:rsidR="00000000" w:rsidRPr="00271493" w:rsidRDefault="00001705">
            <w:pPr>
              <w:pStyle w:val="FORMATTEXT"/>
              <w:jc w:val="center"/>
              <w:rPr>
                <w:rFonts w:ascii="Times New Roman" w:hAnsi="Times New Roman" w:cs="Times New Roman"/>
                <w:sz w:val="18"/>
                <w:szCs w:val="18"/>
              </w:rPr>
            </w:pPr>
          </w:p>
          <w:p w14:paraId="59AF3948" w14:textId="67C98D7E"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47"/>
                <w:sz w:val="18"/>
                <w:szCs w:val="18"/>
              </w:rPr>
              <w:lastRenderedPageBreak/>
              <w:drawing>
                <wp:inline distT="0" distB="0" distL="0" distR="0" wp14:anchorId="2955DD3F" wp14:editId="445ABB20">
                  <wp:extent cx="1439545" cy="914400"/>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1439545" cy="914400"/>
                          </a:xfrm>
                          <a:prstGeom prst="rect">
                            <a:avLst/>
                          </a:prstGeom>
                          <a:noFill/>
                          <a:ln>
                            <a:noFill/>
                          </a:ln>
                        </pic:spPr>
                      </pic:pic>
                    </a:graphicData>
                  </a:graphic>
                </wp:inline>
              </w:drawing>
            </w:r>
          </w:p>
        </w:tc>
        <w:tc>
          <w:tcPr>
            <w:tcW w:w="4685"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3554E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lastRenderedPageBreak/>
              <w:t xml:space="preserve">Нагрузка справа от оси Y </w:t>
            </w:r>
          </w:p>
          <w:p w14:paraId="4305E76C" w14:textId="77777777" w:rsidR="00000000" w:rsidRPr="00271493" w:rsidRDefault="00001705">
            <w:pPr>
              <w:pStyle w:val="FORMATTEXT"/>
              <w:jc w:val="center"/>
              <w:rPr>
                <w:rFonts w:ascii="Times New Roman" w:hAnsi="Times New Roman" w:cs="Times New Roman"/>
                <w:sz w:val="18"/>
                <w:szCs w:val="18"/>
              </w:rPr>
            </w:pPr>
          </w:p>
          <w:p w14:paraId="548BF01A" w14:textId="1DFED674"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47"/>
                <w:sz w:val="18"/>
                <w:szCs w:val="18"/>
              </w:rPr>
              <w:lastRenderedPageBreak/>
              <w:drawing>
                <wp:inline distT="0" distB="0" distL="0" distR="0" wp14:anchorId="5E1570E2" wp14:editId="69452DE7">
                  <wp:extent cx="1412240" cy="914400"/>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412240" cy="914400"/>
                          </a:xfrm>
                          <a:prstGeom prst="rect">
                            <a:avLst/>
                          </a:prstGeom>
                          <a:noFill/>
                          <a:ln>
                            <a:noFill/>
                          </a:ln>
                        </pic:spPr>
                      </pic:pic>
                    </a:graphicData>
                  </a:graphic>
                </wp:inline>
              </w:drawing>
            </w:r>
          </w:p>
        </w:tc>
      </w:tr>
      <w:tr w:rsidR="00271493" w:rsidRPr="00271493" w14:paraId="2DD5124D" w14:textId="77777777">
        <w:tblPrEx>
          <w:tblCellMar>
            <w:top w:w="0" w:type="dxa"/>
            <w:bottom w:w="0" w:type="dxa"/>
          </w:tblCellMar>
        </w:tblPrEx>
        <w:tc>
          <w:tcPr>
            <w:tcW w:w="1319"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824A97"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lastRenderedPageBreak/>
              <w:t xml:space="preserve">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743D3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a</w:t>
            </w:r>
            <w:r w:rsidRPr="00271493">
              <w:rPr>
                <w:rFonts w:ascii="Times New Roman" w:hAnsi="Times New Roman" w:cs="Times New Roman"/>
                <w:sz w:val="18"/>
                <w:szCs w:val="18"/>
              </w:rPr>
              <w:t xml:space="preserve">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5DA0A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b</w:t>
            </w:r>
            <w:r w:rsidRPr="00271493">
              <w:rPr>
                <w:rFonts w:ascii="Times New Roman" w:hAnsi="Times New Roman" w:cs="Times New Roman"/>
                <w:sz w:val="18"/>
                <w:szCs w:val="18"/>
              </w:rPr>
              <w:t xml:space="preserve">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E9048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c</w:t>
            </w:r>
            <w:r w:rsidRPr="00271493">
              <w:rPr>
                <w:rFonts w:ascii="Times New Roman" w:hAnsi="Times New Roman" w:cs="Times New Roman"/>
                <w:sz w:val="18"/>
                <w:szCs w:val="18"/>
              </w:rPr>
              <w:t xml:space="preserve">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6085E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d</w:t>
            </w:r>
            <w:r w:rsidRPr="00271493">
              <w:rPr>
                <w:rFonts w:ascii="Times New Roman" w:hAnsi="Times New Roman" w:cs="Times New Roman"/>
                <w:sz w:val="18"/>
                <w:szCs w:val="18"/>
              </w:rPr>
              <w:t xml:space="preserve">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FE430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e</w:t>
            </w:r>
            <w:r w:rsidRPr="00271493">
              <w:rPr>
                <w:rFonts w:ascii="Times New Roman" w:hAnsi="Times New Roman" w:cs="Times New Roman"/>
                <w:sz w:val="18"/>
                <w:szCs w:val="18"/>
              </w:rPr>
              <w:t xml:space="preserve">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5EB91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f</w:t>
            </w:r>
            <w:r w:rsidRPr="00271493">
              <w:rPr>
                <w:rFonts w:ascii="Times New Roman" w:hAnsi="Times New Roman" w:cs="Times New Roman"/>
                <w:sz w:val="18"/>
                <w:szCs w:val="18"/>
              </w:rPr>
              <w:t xml:space="preserve"> </w:t>
            </w:r>
          </w:p>
        </w:tc>
        <w:tc>
          <w:tcPr>
            <w:tcW w:w="70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EF74C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g</w:t>
            </w:r>
            <w:r w:rsidRPr="00271493">
              <w:rPr>
                <w:rFonts w:ascii="Times New Roman" w:hAnsi="Times New Roman" w:cs="Times New Roman"/>
                <w:sz w:val="18"/>
                <w:szCs w:val="18"/>
              </w:rPr>
              <w:t xml:space="preserve"> </w:t>
            </w:r>
          </w:p>
        </w:tc>
        <w:tc>
          <w:tcPr>
            <w:tcW w:w="65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5F024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a</w:t>
            </w:r>
            <w:r w:rsidRPr="00271493">
              <w:rPr>
                <w:rFonts w:ascii="Times New Roman" w:hAnsi="Times New Roman" w:cs="Times New Roman"/>
                <w:sz w:val="18"/>
                <w:szCs w:val="18"/>
              </w:rPr>
              <w:t xml:space="preserve">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E83D4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b</w:t>
            </w:r>
            <w:r w:rsidRPr="00271493">
              <w:rPr>
                <w:rFonts w:ascii="Times New Roman" w:hAnsi="Times New Roman" w:cs="Times New Roman"/>
                <w:sz w:val="18"/>
                <w:szCs w:val="18"/>
              </w:rPr>
              <w:t xml:space="preserve">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83CFE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c</w:t>
            </w:r>
            <w:r w:rsidRPr="00271493">
              <w:rPr>
                <w:rFonts w:ascii="Times New Roman" w:hAnsi="Times New Roman" w:cs="Times New Roman"/>
                <w:sz w:val="18"/>
                <w:szCs w:val="18"/>
              </w:rPr>
              <w:t xml:space="preserve">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CC3F4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d</w:t>
            </w:r>
            <w:r w:rsidRPr="00271493">
              <w:rPr>
                <w:rFonts w:ascii="Times New Roman" w:hAnsi="Times New Roman" w:cs="Times New Roman"/>
                <w:sz w:val="18"/>
                <w:szCs w:val="18"/>
              </w:rPr>
              <w:t xml:space="preserve">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A3E5D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e</w:t>
            </w:r>
            <w:r w:rsidRPr="00271493">
              <w:rPr>
                <w:rFonts w:ascii="Times New Roman" w:hAnsi="Times New Roman" w:cs="Times New Roman"/>
                <w:sz w:val="18"/>
                <w:szCs w:val="18"/>
              </w:rPr>
              <w:t xml:space="preserve">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B4AC7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f</w:t>
            </w:r>
            <w:r w:rsidRPr="00271493">
              <w:rPr>
                <w:rFonts w:ascii="Times New Roman" w:hAnsi="Times New Roman" w:cs="Times New Roman"/>
                <w:sz w:val="18"/>
                <w:szCs w:val="18"/>
              </w:rPr>
              <w:t xml:space="preserve"> </w:t>
            </w:r>
          </w:p>
        </w:tc>
        <w:tc>
          <w:tcPr>
            <w:tcW w:w="6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4A135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g</w:t>
            </w:r>
            <w:r w:rsidRPr="00271493">
              <w:rPr>
                <w:rFonts w:ascii="Times New Roman" w:hAnsi="Times New Roman" w:cs="Times New Roman"/>
                <w:sz w:val="18"/>
                <w:szCs w:val="18"/>
              </w:rPr>
              <w:t xml:space="preserve"> </w:t>
            </w:r>
          </w:p>
        </w:tc>
      </w:tr>
      <w:tr w:rsidR="00271493" w:rsidRPr="00271493" w14:paraId="4A325787" w14:textId="77777777">
        <w:tblPrEx>
          <w:tblCellMar>
            <w:top w:w="0" w:type="dxa"/>
            <w:bottom w:w="0" w:type="dxa"/>
          </w:tblCellMar>
        </w:tblPrEx>
        <w:tc>
          <w:tcPr>
            <w:tcW w:w="10773" w:type="dxa"/>
            <w:gridSpan w:val="1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2BED10" w14:textId="1D5A5DD8"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1"/>
                <w:sz w:val="24"/>
                <w:szCs w:val="24"/>
              </w:rPr>
              <w:drawing>
                <wp:inline distT="0" distB="0" distL="0" distR="0" wp14:anchorId="77987460" wp14:editId="4A46E8B6">
                  <wp:extent cx="655320" cy="191135"/>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655320" cy="191135"/>
                          </a:xfrm>
                          <a:prstGeom prst="rect">
                            <a:avLst/>
                          </a:prstGeom>
                          <a:noFill/>
                          <a:ln>
                            <a:noFill/>
                          </a:ln>
                        </pic:spPr>
                      </pic:pic>
                    </a:graphicData>
                  </a:graphic>
                </wp:inline>
              </w:drawing>
            </w:r>
          </w:p>
        </w:tc>
      </w:tr>
      <w:tr w:rsidR="00271493" w:rsidRPr="00271493" w14:paraId="34483EA3" w14:textId="77777777">
        <w:tblPrEx>
          <w:tblCellMar>
            <w:top w:w="0" w:type="dxa"/>
            <w:bottom w:w="0" w:type="dxa"/>
          </w:tblCellMar>
        </w:tblPrEx>
        <w:tc>
          <w:tcPr>
            <w:tcW w:w="10773" w:type="dxa"/>
            <w:gridSpan w:val="1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54B249" w14:textId="4C4CC080"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2"/>
                <w:sz w:val="24"/>
                <w:szCs w:val="24"/>
              </w:rPr>
              <w:drawing>
                <wp:inline distT="0" distB="0" distL="0" distR="0" wp14:anchorId="2EB584C2" wp14:editId="09ACFC03">
                  <wp:extent cx="3105150" cy="218440"/>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3105150" cy="218440"/>
                          </a:xfrm>
                          <a:prstGeom prst="rect">
                            <a:avLst/>
                          </a:prstGeom>
                          <a:noFill/>
                          <a:ln>
                            <a:noFill/>
                          </a:ln>
                        </pic:spPr>
                      </pic:pic>
                    </a:graphicData>
                  </a:graphic>
                </wp:inline>
              </w:drawing>
            </w:r>
          </w:p>
        </w:tc>
      </w:tr>
      <w:tr w:rsidR="00271493" w:rsidRPr="00271493" w14:paraId="1CA435BF" w14:textId="77777777">
        <w:tblPrEx>
          <w:tblCellMar>
            <w:top w:w="0" w:type="dxa"/>
            <w:bottom w:w="0" w:type="dxa"/>
          </w:tblCellMar>
        </w:tblPrEx>
        <w:tc>
          <w:tcPr>
            <w:tcW w:w="131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97BBD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1,08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0D418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895,0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96C00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-117,58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511E3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1448,0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01DA6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-440,57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24B63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0,293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6F9ED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0,108 </w:t>
            </w:r>
          </w:p>
        </w:tc>
        <w:tc>
          <w:tcPr>
            <w:tcW w:w="70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2E95A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2,50 </w:t>
            </w:r>
          </w:p>
        </w:tc>
        <w:tc>
          <w:tcPr>
            <w:tcW w:w="65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2FC37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821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6A94F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16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E2387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1,98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9D6B4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0,156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28424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0,73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846BD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0,058 </w:t>
            </w:r>
          </w:p>
        </w:tc>
        <w:tc>
          <w:tcPr>
            <w:tcW w:w="6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294E0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0,486 </w:t>
            </w:r>
          </w:p>
        </w:tc>
      </w:tr>
      <w:tr w:rsidR="00271493" w:rsidRPr="00271493" w14:paraId="7871C668" w14:textId="77777777">
        <w:tblPrEx>
          <w:tblCellMar>
            <w:top w:w="0" w:type="dxa"/>
            <w:bottom w:w="0" w:type="dxa"/>
          </w:tblCellMar>
        </w:tblPrEx>
        <w:tc>
          <w:tcPr>
            <w:tcW w:w="131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AE9EE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2,17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11E3F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830,0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629C5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-195,60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13D4B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1325,0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D49C5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-366,70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7F8FD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0,061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BE5F8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0,070 </w:t>
            </w:r>
          </w:p>
        </w:tc>
        <w:tc>
          <w:tcPr>
            <w:tcW w:w="70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63CD3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3,05 </w:t>
            </w:r>
          </w:p>
        </w:tc>
        <w:tc>
          <w:tcPr>
            <w:tcW w:w="65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C52EB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746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9D297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31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4CD37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20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591AC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-0,39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66088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0,74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613B9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0,083 </w:t>
            </w:r>
          </w:p>
        </w:tc>
        <w:tc>
          <w:tcPr>
            <w:tcW w:w="6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37096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0,627 </w:t>
            </w:r>
          </w:p>
        </w:tc>
      </w:tr>
      <w:tr w:rsidR="00271493" w:rsidRPr="00271493" w14:paraId="037FEE0A" w14:textId="77777777">
        <w:tblPrEx>
          <w:tblCellMar>
            <w:top w:w="0" w:type="dxa"/>
            <w:bottom w:w="0" w:type="dxa"/>
          </w:tblCellMar>
        </w:tblPrEx>
        <w:tc>
          <w:tcPr>
            <w:tcW w:w="131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D570E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2,53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582D3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813,2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CABF9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-160,20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25CBF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1227,6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0EAC1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-339,80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EC63F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0,121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C2E4E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0,079 </w:t>
            </w:r>
          </w:p>
        </w:tc>
        <w:tc>
          <w:tcPr>
            <w:tcW w:w="70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D3346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3,10 </w:t>
            </w:r>
          </w:p>
        </w:tc>
        <w:tc>
          <w:tcPr>
            <w:tcW w:w="65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8F054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726,3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CA39C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23,6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18528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37,2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23C65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-1,18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7CA64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0,69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041E9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0,09 </w:t>
            </w:r>
          </w:p>
        </w:tc>
        <w:tc>
          <w:tcPr>
            <w:tcW w:w="6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15E85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0,723 </w:t>
            </w:r>
          </w:p>
        </w:tc>
      </w:tr>
      <w:tr w:rsidR="00271493" w:rsidRPr="00271493" w14:paraId="6A6B38FA" w14:textId="77777777">
        <w:tblPrEx>
          <w:tblCellMar>
            <w:top w:w="0" w:type="dxa"/>
            <w:bottom w:w="0" w:type="dxa"/>
          </w:tblCellMar>
        </w:tblPrEx>
        <w:tc>
          <w:tcPr>
            <w:tcW w:w="131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DB963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2,89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1F096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796,6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B9C36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-162,50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8A760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1182,1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DFA19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-322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46378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0,123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CC253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0,060 </w:t>
            </w:r>
          </w:p>
        </w:tc>
        <w:tc>
          <w:tcPr>
            <w:tcW w:w="70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BC37D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3,26 </w:t>
            </w:r>
          </w:p>
        </w:tc>
        <w:tc>
          <w:tcPr>
            <w:tcW w:w="65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B65DC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677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37E00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28,2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9A2C6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28,25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A57C2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-0,72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98A1C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0,61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82754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0,11 </w:t>
            </w:r>
          </w:p>
        </w:tc>
        <w:tc>
          <w:tcPr>
            <w:tcW w:w="6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DB056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 </w:t>
            </w:r>
          </w:p>
        </w:tc>
      </w:tr>
      <w:tr w:rsidR="00271493" w:rsidRPr="00271493" w14:paraId="460DA934" w14:textId="77777777">
        <w:tblPrEx>
          <w:tblCellMar>
            <w:top w:w="0" w:type="dxa"/>
            <w:bottom w:w="0" w:type="dxa"/>
          </w:tblCellMar>
        </w:tblPrEx>
        <w:tc>
          <w:tcPr>
            <w:tcW w:w="131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75B2A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3,25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527BD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758,8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66C20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-115,70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2E3A0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1014,0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74A37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-277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B0CBC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0,155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8745B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0,087 </w:t>
            </w:r>
          </w:p>
        </w:tc>
        <w:tc>
          <w:tcPr>
            <w:tcW w:w="70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89AFC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3,125 </w:t>
            </w:r>
          </w:p>
        </w:tc>
        <w:tc>
          <w:tcPr>
            <w:tcW w:w="65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2957A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619,3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13C2B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29,7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227AD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11,2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CE799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0,35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1AA11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0,54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A3E16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0,106 </w:t>
            </w:r>
          </w:p>
        </w:tc>
        <w:tc>
          <w:tcPr>
            <w:tcW w:w="6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0A814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 </w:t>
            </w:r>
          </w:p>
        </w:tc>
      </w:tr>
      <w:tr w:rsidR="00271493" w:rsidRPr="00271493" w14:paraId="06E6B5C1" w14:textId="77777777">
        <w:tblPrEx>
          <w:tblCellMar>
            <w:top w:w="0" w:type="dxa"/>
            <w:bottom w:w="0" w:type="dxa"/>
          </w:tblCellMar>
        </w:tblPrEx>
        <w:tc>
          <w:tcPr>
            <w:tcW w:w="131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20FCD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3,61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90B2D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700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2A1A8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-94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47A16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885,7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06C9E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-240,6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7C573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0,141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2AD0F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0,094 </w:t>
            </w:r>
          </w:p>
        </w:tc>
        <w:tc>
          <w:tcPr>
            <w:tcW w:w="70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9E7FF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 </w:t>
            </w:r>
          </w:p>
        </w:tc>
        <w:tc>
          <w:tcPr>
            <w:tcW w:w="65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A045C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567,4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A2BB3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23,5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F4FC7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14,1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86C9C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0,19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F8DCD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0,43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3D3D2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0,123 </w:t>
            </w:r>
          </w:p>
        </w:tc>
        <w:tc>
          <w:tcPr>
            <w:tcW w:w="6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61116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 </w:t>
            </w:r>
          </w:p>
        </w:tc>
      </w:tr>
      <w:tr w:rsidR="00271493" w:rsidRPr="00271493" w14:paraId="0C4D1CA8" w14:textId="77777777">
        <w:tblPrEx>
          <w:tblCellMar>
            <w:top w:w="0" w:type="dxa"/>
            <w:bottom w:w="0" w:type="dxa"/>
          </w:tblCellMar>
        </w:tblPrEx>
        <w:tc>
          <w:tcPr>
            <w:tcW w:w="131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D76C3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3,97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5EDE7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633,34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89FB7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-47,14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81A5F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685,5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C9512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-185,6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3BC74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0,144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597EE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0,135 </w:t>
            </w:r>
          </w:p>
        </w:tc>
        <w:tc>
          <w:tcPr>
            <w:tcW w:w="70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6765E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2,7 </w:t>
            </w:r>
          </w:p>
        </w:tc>
        <w:tc>
          <w:tcPr>
            <w:tcW w:w="65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BC0E0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510,6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73F41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12,84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6821B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4,52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E28A5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0,74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E277F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0,34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1FF27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0,105 </w:t>
            </w:r>
          </w:p>
        </w:tc>
        <w:tc>
          <w:tcPr>
            <w:tcW w:w="6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A6065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0,522 </w:t>
            </w:r>
          </w:p>
        </w:tc>
      </w:tr>
      <w:tr w:rsidR="00271493" w:rsidRPr="00271493" w14:paraId="2C8A8FBA" w14:textId="77777777">
        <w:tblPrEx>
          <w:tblCellMar>
            <w:top w:w="0" w:type="dxa"/>
            <w:bottom w:w="0" w:type="dxa"/>
          </w:tblCellMar>
        </w:tblPrEx>
        <w:tc>
          <w:tcPr>
            <w:tcW w:w="131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511A9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4,33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76109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558,8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671C6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-3,98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B8F04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500,7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E5FC3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-134,9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0923C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0,133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ADFE2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0,192 </w:t>
            </w:r>
          </w:p>
        </w:tc>
        <w:tc>
          <w:tcPr>
            <w:tcW w:w="70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FB0F6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2,3 </w:t>
            </w:r>
          </w:p>
        </w:tc>
        <w:tc>
          <w:tcPr>
            <w:tcW w:w="65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8BC7D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451,6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7DD3F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13,8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39EDF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-10,8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6C1C4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84A5D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0,27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DA2DE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 </w:t>
            </w:r>
          </w:p>
        </w:tc>
        <w:tc>
          <w:tcPr>
            <w:tcW w:w="6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209F4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 </w:t>
            </w:r>
          </w:p>
        </w:tc>
      </w:tr>
      <w:tr w:rsidR="00271493" w:rsidRPr="00271493" w14:paraId="79594E36" w14:textId="77777777">
        <w:tblPrEx>
          <w:tblCellMar>
            <w:top w:w="0" w:type="dxa"/>
            <w:bottom w:w="0" w:type="dxa"/>
          </w:tblCellMar>
        </w:tblPrEx>
        <w:tc>
          <w:tcPr>
            <w:tcW w:w="10773" w:type="dxa"/>
            <w:gridSpan w:val="1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B8A9DC" w14:textId="617790CB"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2"/>
                <w:sz w:val="24"/>
                <w:szCs w:val="24"/>
              </w:rPr>
              <w:drawing>
                <wp:inline distT="0" distB="0" distL="0" distR="0" wp14:anchorId="04B2BFF3" wp14:editId="44ED5F8D">
                  <wp:extent cx="2988945" cy="218440"/>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2988945" cy="218440"/>
                          </a:xfrm>
                          <a:prstGeom prst="rect">
                            <a:avLst/>
                          </a:prstGeom>
                          <a:noFill/>
                          <a:ln>
                            <a:noFill/>
                          </a:ln>
                        </pic:spPr>
                      </pic:pic>
                    </a:graphicData>
                  </a:graphic>
                </wp:inline>
              </w:drawing>
            </w:r>
          </w:p>
        </w:tc>
      </w:tr>
      <w:tr w:rsidR="00271493" w:rsidRPr="00271493" w14:paraId="4BE83D3F" w14:textId="77777777">
        <w:tblPrEx>
          <w:tblCellMar>
            <w:top w:w="0" w:type="dxa"/>
            <w:bottom w:w="0" w:type="dxa"/>
          </w:tblCellMar>
        </w:tblPrEx>
        <w:tc>
          <w:tcPr>
            <w:tcW w:w="131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1A600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4,70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E2FAD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454,3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BD94D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-66,8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03153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376,6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52433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-0,07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E9531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0,127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25AFE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1,51 </w:t>
            </w:r>
          </w:p>
        </w:tc>
        <w:tc>
          <w:tcPr>
            <w:tcW w:w="70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D96E1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0,79 </w:t>
            </w:r>
          </w:p>
        </w:tc>
        <w:tc>
          <w:tcPr>
            <w:tcW w:w="65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60F49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415,2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934FD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22,1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69E96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-21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2C048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0,26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B5E53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0,11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28323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 </w:t>
            </w:r>
          </w:p>
        </w:tc>
        <w:tc>
          <w:tcPr>
            <w:tcW w:w="6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1B7F1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-0,03 </w:t>
            </w:r>
          </w:p>
        </w:tc>
      </w:tr>
      <w:tr w:rsidR="00271493" w:rsidRPr="00271493" w14:paraId="6E92A9F1" w14:textId="77777777">
        <w:tblPrEx>
          <w:tblCellMar>
            <w:top w:w="0" w:type="dxa"/>
            <w:bottom w:w="0" w:type="dxa"/>
          </w:tblCellMar>
        </w:tblPrEx>
        <w:tc>
          <w:tcPr>
            <w:tcW w:w="131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827F3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5,06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56447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393,6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8D053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-40,45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0CBD4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375,9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C5570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-0,087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A7ACE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0,181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A04D0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1,56 </w:t>
            </w:r>
          </w:p>
        </w:tc>
        <w:tc>
          <w:tcPr>
            <w:tcW w:w="70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B86AE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 </w:t>
            </w:r>
          </w:p>
        </w:tc>
        <w:tc>
          <w:tcPr>
            <w:tcW w:w="65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E9D38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370,6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655B1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11,1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64EBF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-6,3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BCE4F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0,13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A9360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0,136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8B1B1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 </w:t>
            </w:r>
          </w:p>
        </w:tc>
        <w:tc>
          <w:tcPr>
            <w:tcW w:w="6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9A113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-0,02 </w:t>
            </w:r>
          </w:p>
        </w:tc>
      </w:tr>
      <w:tr w:rsidR="00271493" w:rsidRPr="00271493" w14:paraId="45B1CFD0" w14:textId="77777777">
        <w:tblPrEx>
          <w:tblCellMar>
            <w:top w:w="0" w:type="dxa"/>
            <w:bottom w:w="0" w:type="dxa"/>
          </w:tblCellMar>
        </w:tblPrEx>
        <w:tc>
          <w:tcPr>
            <w:tcW w:w="131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8E694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5,42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69A3D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340,85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BEF07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-35,1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1B767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347,3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9CBBD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-0,087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DE6C8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0,185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F5B5E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1,52 </w:t>
            </w:r>
          </w:p>
        </w:tc>
        <w:tc>
          <w:tcPr>
            <w:tcW w:w="70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514B3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0,754 </w:t>
            </w:r>
          </w:p>
        </w:tc>
        <w:tc>
          <w:tcPr>
            <w:tcW w:w="65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BF826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335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FB7CC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-0,47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EE5DF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10,9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98BD9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0,07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AE9F1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0,147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1A807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0,43 </w:t>
            </w:r>
          </w:p>
        </w:tc>
        <w:tc>
          <w:tcPr>
            <w:tcW w:w="6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BFFF4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 </w:t>
            </w:r>
          </w:p>
        </w:tc>
      </w:tr>
      <w:tr w:rsidR="00271493" w:rsidRPr="00271493" w14:paraId="6EBF3811" w14:textId="77777777">
        <w:tblPrEx>
          <w:tblCellMar>
            <w:top w:w="0" w:type="dxa"/>
            <w:bottom w:w="0" w:type="dxa"/>
          </w:tblCellMar>
        </w:tblPrEx>
        <w:tc>
          <w:tcPr>
            <w:tcW w:w="131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7E4A2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6,50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EFDA7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233,14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9BE8D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27,82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400DD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199,7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5EEDF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0,11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DC94F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0,294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4BBF6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 </w:t>
            </w:r>
          </w:p>
        </w:tc>
        <w:tc>
          <w:tcPr>
            <w:tcW w:w="70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FA3C3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0,455 </w:t>
            </w:r>
          </w:p>
        </w:tc>
        <w:tc>
          <w:tcPr>
            <w:tcW w:w="65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E5D2F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237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DC242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-17,3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63C9C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35,5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3FC5E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-0,04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992CF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0,148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5F53D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0,44 </w:t>
            </w:r>
          </w:p>
        </w:tc>
        <w:tc>
          <w:tcPr>
            <w:tcW w:w="6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20B4A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0,028 </w:t>
            </w:r>
          </w:p>
        </w:tc>
      </w:tr>
      <w:tr w:rsidR="00271493" w:rsidRPr="00271493" w14:paraId="3555A5B3" w14:textId="77777777">
        <w:tblPrEx>
          <w:tblCellMar>
            <w:top w:w="0" w:type="dxa"/>
            <w:bottom w:w="0" w:type="dxa"/>
          </w:tblCellMar>
        </w:tblPrEx>
        <w:tc>
          <w:tcPr>
            <w:tcW w:w="131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D6D65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7,22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EAA71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194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19207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76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FFE39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179,7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CA76E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0,32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3FBF4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9AC8E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1,25 </w:t>
            </w:r>
          </w:p>
        </w:tc>
        <w:tc>
          <w:tcPr>
            <w:tcW w:w="70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1A679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0,43 </w:t>
            </w:r>
          </w:p>
        </w:tc>
        <w:tc>
          <w:tcPr>
            <w:tcW w:w="65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05CB2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193,2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4E635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-36,9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45DCD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47,2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3614F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-0,125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CE770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0,09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B9560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0,48 </w:t>
            </w:r>
          </w:p>
        </w:tc>
        <w:tc>
          <w:tcPr>
            <w:tcW w:w="6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27438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0,04 </w:t>
            </w:r>
          </w:p>
        </w:tc>
      </w:tr>
      <w:tr w:rsidR="00271493" w:rsidRPr="00271493" w14:paraId="6BB264B2" w14:textId="77777777">
        <w:tblPrEx>
          <w:tblCellMar>
            <w:top w:w="0" w:type="dxa"/>
            <w:bottom w:w="0" w:type="dxa"/>
          </w:tblCellMar>
        </w:tblPrEx>
        <w:tc>
          <w:tcPr>
            <w:tcW w:w="131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C284D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7,95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6F0A8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159,1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F33EB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52,3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B91D3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91,4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A285B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0,25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EFD8C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0,456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5C1F5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0,844 </w:t>
            </w:r>
          </w:p>
        </w:tc>
        <w:tc>
          <w:tcPr>
            <w:tcW w:w="70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2B064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0,226 </w:t>
            </w:r>
          </w:p>
        </w:tc>
        <w:tc>
          <w:tcPr>
            <w:tcW w:w="65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9D8CB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160,4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2C330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-32,17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AE78A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40,4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5646E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-0,13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E9D46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0,093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86ECE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0,45 </w:t>
            </w:r>
          </w:p>
        </w:tc>
        <w:tc>
          <w:tcPr>
            <w:tcW w:w="6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3C3B0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0,034 </w:t>
            </w:r>
          </w:p>
        </w:tc>
      </w:tr>
      <w:tr w:rsidR="00271493" w:rsidRPr="00271493" w14:paraId="1624FB7C" w14:textId="77777777">
        <w:tblPrEx>
          <w:tblCellMar>
            <w:top w:w="0" w:type="dxa"/>
            <w:bottom w:w="0" w:type="dxa"/>
          </w:tblCellMar>
        </w:tblPrEx>
        <w:tc>
          <w:tcPr>
            <w:tcW w:w="131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CDEDF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8,67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2FB6F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132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8BC49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15,6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0226B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56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94A52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0,062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90C57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0,33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F499E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0,623 </w:t>
            </w:r>
          </w:p>
        </w:tc>
        <w:tc>
          <w:tcPr>
            <w:tcW w:w="70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C1492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0,147 </w:t>
            </w:r>
          </w:p>
        </w:tc>
        <w:tc>
          <w:tcPr>
            <w:tcW w:w="65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2017E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134,1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422F1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-23,28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148ED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34,4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B7DA7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-0,13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45E33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0,136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29E3A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0,41 </w:t>
            </w:r>
          </w:p>
        </w:tc>
        <w:tc>
          <w:tcPr>
            <w:tcW w:w="6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10875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0,032 </w:t>
            </w:r>
          </w:p>
        </w:tc>
      </w:tr>
      <w:tr w:rsidR="00271493" w:rsidRPr="00271493" w14:paraId="6CC57720" w14:textId="77777777">
        <w:tblPrEx>
          <w:tblCellMar>
            <w:top w:w="0" w:type="dxa"/>
            <w:bottom w:w="0" w:type="dxa"/>
          </w:tblCellMar>
        </w:tblPrEx>
        <w:tc>
          <w:tcPr>
            <w:tcW w:w="131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D086A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9,39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CAC73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114,6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49E10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8,26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498A2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38,25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46BDA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0,086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E5CF2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0,28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49338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 </w:t>
            </w:r>
          </w:p>
        </w:tc>
        <w:tc>
          <w:tcPr>
            <w:tcW w:w="70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4AC7D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0,118 </w:t>
            </w:r>
          </w:p>
        </w:tc>
        <w:tc>
          <w:tcPr>
            <w:tcW w:w="65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E25E5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114,2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4AD54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0,19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E53C3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24,8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43FCF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-0,045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4D958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0,27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6D720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0,35 </w:t>
            </w:r>
          </w:p>
        </w:tc>
        <w:tc>
          <w:tcPr>
            <w:tcW w:w="6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BC02D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0,023 </w:t>
            </w:r>
          </w:p>
        </w:tc>
      </w:tr>
      <w:tr w:rsidR="00271493" w:rsidRPr="00271493" w14:paraId="08E51BCE" w14:textId="77777777">
        <w:tblPrEx>
          <w:tblCellMar>
            <w:top w:w="0" w:type="dxa"/>
            <w:bottom w:w="0" w:type="dxa"/>
          </w:tblCellMar>
        </w:tblPrEx>
        <w:tc>
          <w:tcPr>
            <w:tcW w:w="10773" w:type="dxa"/>
            <w:gridSpan w:val="1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77E6FB" w14:textId="1F286B72"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1"/>
                <w:sz w:val="24"/>
                <w:szCs w:val="24"/>
              </w:rPr>
              <w:drawing>
                <wp:inline distT="0" distB="0" distL="0" distR="0" wp14:anchorId="587A8CF7" wp14:editId="67AAD132">
                  <wp:extent cx="668655" cy="191135"/>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668655" cy="191135"/>
                          </a:xfrm>
                          <a:prstGeom prst="rect">
                            <a:avLst/>
                          </a:prstGeom>
                          <a:noFill/>
                          <a:ln>
                            <a:noFill/>
                          </a:ln>
                        </pic:spPr>
                      </pic:pic>
                    </a:graphicData>
                  </a:graphic>
                </wp:inline>
              </w:drawing>
            </w:r>
          </w:p>
        </w:tc>
      </w:tr>
      <w:tr w:rsidR="00271493" w:rsidRPr="00271493" w14:paraId="37758B38" w14:textId="77777777">
        <w:tblPrEx>
          <w:tblCellMar>
            <w:top w:w="0" w:type="dxa"/>
            <w:bottom w:w="0" w:type="dxa"/>
          </w:tblCellMar>
        </w:tblPrEx>
        <w:tc>
          <w:tcPr>
            <w:tcW w:w="10773" w:type="dxa"/>
            <w:gridSpan w:val="1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68619C" w14:textId="6DBD7869"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2"/>
                <w:sz w:val="24"/>
                <w:szCs w:val="24"/>
              </w:rPr>
              <w:drawing>
                <wp:inline distT="0" distB="0" distL="0" distR="0" wp14:anchorId="707EC8B4" wp14:editId="0CCE9F2F">
                  <wp:extent cx="3105150" cy="218440"/>
                  <wp:effectExtent l="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3105150" cy="218440"/>
                          </a:xfrm>
                          <a:prstGeom prst="rect">
                            <a:avLst/>
                          </a:prstGeom>
                          <a:noFill/>
                          <a:ln>
                            <a:noFill/>
                          </a:ln>
                        </pic:spPr>
                      </pic:pic>
                    </a:graphicData>
                  </a:graphic>
                </wp:inline>
              </w:drawing>
            </w:r>
          </w:p>
        </w:tc>
      </w:tr>
      <w:tr w:rsidR="00271493" w:rsidRPr="00271493" w14:paraId="1EBA2039" w14:textId="77777777">
        <w:tblPrEx>
          <w:tblCellMar>
            <w:top w:w="0" w:type="dxa"/>
            <w:bottom w:w="0" w:type="dxa"/>
          </w:tblCellMar>
        </w:tblPrEx>
        <w:tc>
          <w:tcPr>
            <w:tcW w:w="131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6AAC4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1,08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5EE2F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882,2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364E7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166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6DD7B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1672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F889A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-423,35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C68CB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0,73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11EEC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0,373 </w:t>
            </w:r>
          </w:p>
        </w:tc>
        <w:tc>
          <w:tcPr>
            <w:tcW w:w="70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02F48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2,96 </w:t>
            </w:r>
          </w:p>
        </w:tc>
        <w:tc>
          <w:tcPr>
            <w:tcW w:w="65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6BD8E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850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6BFE3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9,26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03581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18,7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5776B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716CA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0,81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62CC7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0,053 </w:t>
            </w:r>
          </w:p>
        </w:tc>
        <w:tc>
          <w:tcPr>
            <w:tcW w:w="6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49C93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0,53 </w:t>
            </w:r>
          </w:p>
        </w:tc>
      </w:tr>
      <w:tr w:rsidR="00271493" w:rsidRPr="00271493" w14:paraId="1AA9BADB" w14:textId="77777777">
        <w:tblPrEx>
          <w:tblCellMar>
            <w:top w:w="0" w:type="dxa"/>
            <w:bottom w:w="0" w:type="dxa"/>
          </w:tblCellMar>
        </w:tblPrEx>
        <w:tc>
          <w:tcPr>
            <w:tcW w:w="131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72F64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2,17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60191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857,2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AFE39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-11,7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BA2BD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1790,6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2F80E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-415,7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70526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159C9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0,258 </w:t>
            </w:r>
          </w:p>
        </w:tc>
        <w:tc>
          <w:tcPr>
            <w:tcW w:w="70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24698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4,1 </w:t>
            </w:r>
          </w:p>
        </w:tc>
        <w:tc>
          <w:tcPr>
            <w:tcW w:w="65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F032E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779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DCEAB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35,31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24FD1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40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0E454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-0,94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85950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0,83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B329A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0,11 </w:t>
            </w:r>
          </w:p>
        </w:tc>
        <w:tc>
          <w:tcPr>
            <w:tcW w:w="6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50B12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0,72 </w:t>
            </w:r>
          </w:p>
        </w:tc>
      </w:tr>
      <w:tr w:rsidR="00271493" w:rsidRPr="00271493" w14:paraId="7D7C73B2" w14:textId="77777777">
        <w:tblPrEx>
          <w:tblCellMar>
            <w:top w:w="0" w:type="dxa"/>
            <w:bottom w:w="0" w:type="dxa"/>
          </w:tblCellMar>
        </w:tblPrEx>
        <w:tc>
          <w:tcPr>
            <w:tcW w:w="131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721D2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2,53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D63B5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860,8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AF32F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-4,68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43676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1729,4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E2B87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-386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CB126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0,46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8DF8B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0,29 </w:t>
            </w:r>
          </w:p>
        </w:tc>
        <w:tc>
          <w:tcPr>
            <w:tcW w:w="70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8B9C0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4,41 </w:t>
            </w:r>
          </w:p>
        </w:tc>
        <w:tc>
          <w:tcPr>
            <w:tcW w:w="65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EED6F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761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B9DB0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23,18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14B42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67,36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50D5F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-2,84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2D911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0,81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230A5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 </w:t>
            </w:r>
          </w:p>
        </w:tc>
        <w:tc>
          <w:tcPr>
            <w:tcW w:w="6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4FE12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0,86 </w:t>
            </w:r>
          </w:p>
        </w:tc>
      </w:tr>
      <w:tr w:rsidR="00271493" w:rsidRPr="00271493" w14:paraId="7BA1286D" w14:textId="77777777">
        <w:tblPrEx>
          <w:tblCellMar>
            <w:top w:w="0" w:type="dxa"/>
            <w:bottom w:w="0" w:type="dxa"/>
          </w:tblCellMar>
        </w:tblPrEx>
        <w:tc>
          <w:tcPr>
            <w:tcW w:w="131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6F7A2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2,89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AE528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835,4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A10AD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53,5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2AA9D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1465,3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C3342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-317,2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B40D0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0,454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6508C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0,375 </w:t>
            </w:r>
          </w:p>
        </w:tc>
        <w:tc>
          <w:tcPr>
            <w:tcW w:w="70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0FAE5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4,22 </w:t>
            </w:r>
          </w:p>
        </w:tc>
        <w:tc>
          <w:tcPr>
            <w:tcW w:w="65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9F06F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723,4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DBB5C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18,9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DA8BE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74,74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35341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-3,18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1C522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0,73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87E54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0,11 </w:t>
            </w:r>
          </w:p>
        </w:tc>
        <w:tc>
          <w:tcPr>
            <w:tcW w:w="6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72AE9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0,91 </w:t>
            </w:r>
          </w:p>
        </w:tc>
      </w:tr>
      <w:tr w:rsidR="00271493" w:rsidRPr="00271493" w14:paraId="67CC8FA2" w14:textId="77777777">
        <w:tblPrEx>
          <w:tblCellMar>
            <w:top w:w="0" w:type="dxa"/>
            <w:bottom w:w="0" w:type="dxa"/>
          </w:tblCellMar>
        </w:tblPrEx>
        <w:tc>
          <w:tcPr>
            <w:tcW w:w="131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98DFA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3,25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C9AFE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793,4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6E632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48,6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DF6D8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1202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7A502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-249,1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62B0A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0,382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1FDC8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0,374 </w:t>
            </w:r>
          </w:p>
        </w:tc>
        <w:tc>
          <w:tcPr>
            <w:tcW w:w="70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5AC83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3,93 </w:t>
            </w:r>
          </w:p>
        </w:tc>
        <w:tc>
          <w:tcPr>
            <w:tcW w:w="65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BF6B7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678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8A159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19,64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6AEA2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77,54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A642D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-3,05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5E4BE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0,66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92C00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0,128 </w:t>
            </w:r>
          </w:p>
        </w:tc>
        <w:tc>
          <w:tcPr>
            <w:tcW w:w="6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DE721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0,95 </w:t>
            </w:r>
          </w:p>
        </w:tc>
      </w:tr>
      <w:tr w:rsidR="00271493" w:rsidRPr="00271493" w14:paraId="711FABB3" w14:textId="77777777">
        <w:tblPrEx>
          <w:tblCellMar>
            <w:top w:w="0" w:type="dxa"/>
            <w:bottom w:w="0" w:type="dxa"/>
          </w:tblCellMar>
        </w:tblPrEx>
        <w:tc>
          <w:tcPr>
            <w:tcW w:w="131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AF368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lastRenderedPageBreak/>
              <w:t xml:space="preserve">3,61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CBE2D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716,65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CA070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76,6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7B945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813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F6CBC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-156,9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F4B35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0,267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91CC5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0,438 </w:t>
            </w:r>
          </w:p>
        </w:tc>
        <w:tc>
          <w:tcPr>
            <w:tcW w:w="70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59832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3,2 </w:t>
            </w:r>
          </w:p>
        </w:tc>
        <w:tc>
          <w:tcPr>
            <w:tcW w:w="65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09E6B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614,5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E5732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17,5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800D4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67,3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8AB37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-2,55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139F1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0,55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CA29E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0,142 </w:t>
            </w:r>
          </w:p>
        </w:tc>
        <w:tc>
          <w:tcPr>
            <w:tcW w:w="6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B6CE9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 </w:t>
            </w:r>
          </w:p>
        </w:tc>
      </w:tr>
      <w:tr w:rsidR="00271493" w:rsidRPr="00271493" w14:paraId="638098FD" w14:textId="77777777">
        <w:tblPrEx>
          <w:tblCellMar>
            <w:top w:w="0" w:type="dxa"/>
            <w:bottom w:w="0" w:type="dxa"/>
          </w:tblCellMar>
        </w:tblPrEx>
        <w:tc>
          <w:tcPr>
            <w:tcW w:w="131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0AEB1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3,97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EA7F6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621,2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26009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87,31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F14B7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431,2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E9E1D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-74,6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88B58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0,188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A8515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0,44 </w:t>
            </w:r>
          </w:p>
        </w:tc>
        <w:tc>
          <w:tcPr>
            <w:tcW w:w="70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45158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2,25 </w:t>
            </w:r>
          </w:p>
        </w:tc>
        <w:tc>
          <w:tcPr>
            <w:tcW w:w="65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589CB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551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81C25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12,54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089E7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50,8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B399B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-1,07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1DBA2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0,42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7B69E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0,14 </w:t>
            </w:r>
          </w:p>
        </w:tc>
        <w:tc>
          <w:tcPr>
            <w:tcW w:w="6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9B510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0,82 </w:t>
            </w:r>
          </w:p>
        </w:tc>
      </w:tr>
      <w:tr w:rsidR="00271493" w:rsidRPr="00271493" w14:paraId="59E20E1E" w14:textId="77777777">
        <w:tblPrEx>
          <w:tblCellMar>
            <w:top w:w="0" w:type="dxa"/>
            <w:bottom w:w="0" w:type="dxa"/>
          </w:tblCellMar>
        </w:tblPrEx>
        <w:tc>
          <w:tcPr>
            <w:tcW w:w="131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7A102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4,33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C9A34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534,1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8878E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66,48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925D8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272,8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19F64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-43,6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09E88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0,111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2A114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0,41 </w:t>
            </w:r>
          </w:p>
        </w:tc>
        <w:tc>
          <w:tcPr>
            <w:tcW w:w="70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E5D54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1,73 </w:t>
            </w:r>
          </w:p>
        </w:tc>
        <w:tc>
          <w:tcPr>
            <w:tcW w:w="65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3370F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484,4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807BD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4,94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1C642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23,44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3A8A4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0,87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D881E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0,29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FCD4F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0,144 </w:t>
            </w:r>
          </w:p>
        </w:tc>
        <w:tc>
          <w:tcPr>
            <w:tcW w:w="6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82AAD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0,66 </w:t>
            </w:r>
          </w:p>
        </w:tc>
      </w:tr>
      <w:tr w:rsidR="00271493" w:rsidRPr="00271493" w14:paraId="6EAEFF6E" w14:textId="77777777">
        <w:tblPrEx>
          <w:tblCellMar>
            <w:top w:w="0" w:type="dxa"/>
            <w:bottom w:w="0" w:type="dxa"/>
          </w:tblCellMar>
        </w:tblPrEx>
        <w:tc>
          <w:tcPr>
            <w:tcW w:w="10773" w:type="dxa"/>
            <w:gridSpan w:val="1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447E52" w14:textId="662A201B"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2"/>
                <w:sz w:val="24"/>
                <w:szCs w:val="24"/>
              </w:rPr>
              <w:drawing>
                <wp:inline distT="0" distB="0" distL="0" distR="0" wp14:anchorId="4AE68D96" wp14:editId="46131C1B">
                  <wp:extent cx="3105150" cy="218440"/>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3105150" cy="218440"/>
                          </a:xfrm>
                          <a:prstGeom prst="rect">
                            <a:avLst/>
                          </a:prstGeom>
                          <a:noFill/>
                          <a:ln>
                            <a:noFill/>
                          </a:ln>
                        </pic:spPr>
                      </pic:pic>
                    </a:graphicData>
                  </a:graphic>
                </wp:inline>
              </w:drawing>
            </w:r>
          </w:p>
        </w:tc>
      </w:tr>
      <w:tr w:rsidR="00271493" w:rsidRPr="00271493" w14:paraId="630024F0" w14:textId="77777777">
        <w:tblPrEx>
          <w:tblCellMar>
            <w:top w:w="0" w:type="dxa"/>
            <w:bottom w:w="0" w:type="dxa"/>
          </w:tblCellMar>
        </w:tblPrEx>
        <w:tc>
          <w:tcPr>
            <w:tcW w:w="131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8A118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4,70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CF378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458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929EA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-9,85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DC0C6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398,2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D4D90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-0,094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96F8D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0,383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D4863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1,81 </w:t>
            </w:r>
          </w:p>
        </w:tc>
        <w:tc>
          <w:tcPr>
            <w:tcW w:w="70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2E352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 </w:t>
            </w:r>
          </w:p>
        </w:tc>
        <w:tc>
          <w:tcPr>
            <w:tcW w:w="65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BA5AC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430,4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39924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28,42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ADB60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-2,68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2C737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0,255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56AF6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0,197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935F4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0,54 </w:t>
            </w:r>
          </w:p>
        </w:tc>
        <w:tc>
          <w:tcPr>
            <w:tcW w:w="6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BAF97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-0,026 </w:t>
            </w:r>
          </w:p>
        </w:tc>
      </w:tr>
      <w:tr w:rsidR="00271493" w:rsidRPr="00271493" w14:paraId="5F406537" w14:textId="77777777">
        <w:tblPrEx>
          <w:tblCellMar>
            <w:top w:w="0" w:type="dxa"/>
            <w:bottom w:w="0" w:type="dxa"/>
          </w:tblCellMar>
        </w:tblPrEx>
        <w:tc>
          <w:tcPr>
            <w:tcW w:w="131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95F09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5,06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3ABB4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388,9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303D8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43,9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B56C0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295,8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FE891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0,113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DECA1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0,422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FCBDB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 </w:t>
            </w:r>
          </w:p>
        </w:tc>
        <w:tc>
          <w:tcPr>
            <w:tcW w:w="70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07B12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0,43 </w:t>
            </w:r>
          </w:p>
        </w:tc>
        <w:tc>
          <w:tcPr>
            <w:tcW w:w="65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243FE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378,6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B4116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32,77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0C74C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2,73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E8164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ACBAC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0,26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8540B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 </w:t>
            </w:r>
          </w:p>
        </w:tc>
        <w:tc>
          <w:tcPr>
            <w:tcW w:w="6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10E57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-0,017 </w:t>
            </w:r>
          </w:p>
        </w:tc>
      </w:tr>
      <w:tr w:rsidR="00271493" w:rsidRPr="00271493" w14:paraId="215FDB3C" w14:textId="77777777">
        <w:tblPrEx>
          <w:tblCellMar>
            <w:top w:w="0" w:type="dxa"/>
            <w:bottom w:w="0" w:type="dxa"/>
          </w:tblCellMar>
        </w:tblPrEx>
        <w:tc>
          <w:tcPr>
            <w:tcW w:w="131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77DE6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5,42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9BCCB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341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09644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56,44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58721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281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1E0A6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0,176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825C7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0,468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22713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1,36 </w:t>
            </w:r>
          </w:p>
        </w:tc>
        <w:tc>
          <w:tcPr>
            <w:tcW w:w="70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5EFE8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0,43 </w:t>
            </w:r>
          </w:p>
        </w:tc>
        <w:tc>
          <w:tcPr>
            <w:tcW w:w="65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58A62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334,3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EA860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7,43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2470F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36,64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0DA27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0,108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1DD88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0,255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08F9E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0,55 </w:t>
            </w:r>
          </w:p>
        </w:tc>
        <w:tc>
          <w:tcPr>
            <w:tcW w:w="6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67EF9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0,019 </w:t>
            </w:r>
          </w:p>
        </w:tc>
      </w:tr>
      <w:tr w:rsidR="00271493" w:rsidRPr="00271493" w14:paraId="1968378E" w14:textId="77777777">
        <w:tblPrEx>
          <w:tblCellMar>
            <w:top w:w="0" w:type="dxa"/>
            <w:bottom w:w="0" w:type="dxa"/>
          </w:tblCellMar>
        </w:tblPrEx>
        <w:tc>
          <w:tcPr>
            <w:tcW w:w="131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6A630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6,50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66531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240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8E9F4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138,15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804AC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146,2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C220D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0,529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72C2C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0,77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A8257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1,01 </w:t>
            </w:r>
          </w:p>
        </w:tc>
        <w:tc>
          <w:tcPr>
            <w:tcW w:w="70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B2FF4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0,24 </w:t>
            </w:r>
          </w:p>
        </w:tc>
        <w:tc>
          <w:tcPr>
            <w:tcW w:w="65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F842F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232,6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2D3D4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-2,03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9537F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47,38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91EBA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0,17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096FF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0,158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18D62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0,52 </w:t>
            </w:r>
          </w:p>
        </w:tc>
        <w:tc>
          <w:tcPr>
            <w:tcW w:w="6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DB9EC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0,033 </w:t>
            </w:r>
          </w:p>
        </w:tc>
      </w:tr>
      <w:tr w:rsidR="00271493" w:rsidRPr="00271493" w14:paraId="058B0F1A" w14:textId="77777777">
        <w:tblPrEx>
          <w:tblCellMar>
            <w:top w:w="0" w:type="dxa"/>
            <w:bottom w:w="0" w:type="dxa"/>
          </w:tblCellMar>
        </w:tblPrEx>
        <w:tc>
          <w:tcPr>
            <w:tcW w:w="131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27F99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7,22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9EAF6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190,55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BC004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137,21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64437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70,4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7C2C1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0,638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B4CA6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0,842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C6571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0,646 </w:t>
            </w:r>
          </w:p>
        </w:tc>
        <w:tc>
          <w:tcPr>
            <w:tcW w:w="70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070C1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0,14 </w:t>
            </w:r>
          </w:p>
        </w:tc>
        <w:tc>
          <w:tcPr>
            <w:tcW w:w="65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68350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179,3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C864C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-30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CF087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34,08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83FBA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0,028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5AAB6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0,034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6F92C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 </w:t>
            </w:r>
          </w:p>
        </w:tc>
        <w:tc>
          <w:tcPr>
            <w:tcW w:w="6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5E7A6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0,025 </w:t>
            </w:r>
          </w:p>
        </w:tc>
      </w:tr>
      <w:tr w:rsidR="00271493" w:rsidRPr="00271493" w14:paraId="78B0E463" w14:textId="77777777">
        <w:tblPrEx>
          <w:tblCellMar>
            <w:top w:w="0" w:type="dxa"/>
            <w:bottom w:w="0" w:type="dxa"/>
          </w:tblCellMar>
        </w:tblPrEx>
        <w:tc>
          <w:tcPr>
            <w:tcW w:w="131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CEFCB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7,95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C1A8A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158,6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702D5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93,15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893E0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42,13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1E367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0,552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1C407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0,744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E292F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0,488 </w:t>
            </w:r>
          </w:p>
        </w:tc>
        <w:tc>
          <w:tcPr>
            <w:tcW w:w="70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2BDC5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 </w:t>
            </w:r>
          </w:p>
        </w:tc>
        <w:tc>
          <w:tcPr>
            <w:tcW w:w="65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B22AE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155,7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24226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-22,27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489E6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42,24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F1150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0,024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C192E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0,133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2C7E9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0,48 </w:t>
            </w:r>
          </w:p>
        </w:tc>
        <w:tc>
          <w:tcPr>
            <w:tcW w:w="6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00E07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0,033 </w:t>
            </w:r>
          </w:p>
        </w:tc>
      </w:tr>
      <w:tr w:rsidR="00271493" w:rsidRPr="00271493" w14:paraId="22EA851F" w14:textId="77777777">
        <w:tblPrEx>
          <w:tblCellMar>
            <w:top w:w="0" w:type="dxa"/>
            <w:bottom w:w="0" w:type="dxa"/>
          </w:tblCellMar>
        </w:tblPrEx>
        <w:tc>
          <w:tcPr>
            <w:tcW w:w="131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36A72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8,67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B80A8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130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793BE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61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FB083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23,5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77323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CF75E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EBD34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0,317 </w:t>
            </w:r>
          </w:p>
        </w:tc>
        <w:tc>
          <w:tcPr>
            <w:tcW w:w="70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14030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0,076 </w:t>
            </w:r>
          </w:p>
        </w:tc>
        <w:tc>
          <w:tcPr>
            <w:tcW w:w="65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C5405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133,1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434DA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17,3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071B5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37,55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B1D03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0,22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8DE3D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0,378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6A6D5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0,46 </w:t>
            </w:r>
          </w:p>
        </w:tc>
        <w:tc>
          <w:tcPr>
            <w:tcW w:w="6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F2AD2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0,034 </w:t>
            </w:r>
          </w:p>
        </w:tc>
      </w:tr>
      <w:tr w:rsidR="00271493" w:rsidRPr="00271493" w14:paraId="0AA835D9" w14:textId="77777777">
        <w:tblPrEx>
          <w:tblCellMar>
            <w:top w:w="0" w:type="dxa"/>
            <w:bottom w:w="0" w:type="dxa"/>
          </w:tblCellMar>
        </w:tblPrEx>
        <w:tc>
          <w:tcPr>
            <w:tcW w:w="131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01ADB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9,39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71E27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110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0A477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62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64CF0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8,18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67838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2EBF0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62F3E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0,15 </w:t>
            </w:r>
          </w:p>
        </w:tc>
        <w:tc>
          <w:tcPr>
            <w:tcW w:w="70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3339D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0,066 </w:t>
            </w:r>
          </w:p>
        </w:tc>
        <w:tc>
          <w:tcPr>
            <w:tcW w:w="65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3EA69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113,3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893B7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39,64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BABA1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24,68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82D6C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0,26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7788B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0,625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C55D5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0,37 </w:t>
            </w:r>
          </w:p>
        </w:tc>
        <w:tc>
          <w:tcPr>
            <w:tcW w:w="64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9B235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0,021 </w:t>
            </w:r>
          </w:p>
        </w:tc>
      </w:tr>
      <w:tr w:rsidR="00271493" w:rsidRPr="00271493" w14:paraId="5B21E623" w14:textId="77777777">
        <w:tblPrEx>
          <w:tblCellMar>
            <w:top w:w="0" w:type="dxa"/>
            <w:bottom w:w="0" w:type="dxa"/>
          </w:tblCellMar>
        </w:tblPrEx>
        <w:tc>
          <w:tcPr>
            <w:tcW w:w="10773" w:type="dxa"/>
            <w:gridSpan w:val="1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268CF0"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Примечания </w:t>
            </w:r>
          </w:p>
          <w:p w14:paraId="4BF9BB7D" w14:textId="77777777" w:rsidR="00000000" w:rsidRPr="00271493" w:rsidRDefault="00001705">
            <w:pPr>
              <w:pStyle w:val="FORMATTEXT"/>
              <w:rPr>
                <w:rFonts w:ascii="Times New Roman" w:hAnsi="Times New Roman" w:cs="Times New Roman"/>
                <w:sz w:val="18"/>
                <w:szCs w:val="18"/>
              </w:rPr>
            </w:pPr>
          </w:p>
          <w:p w14:paraId="469A7E41" w14:textId="773FBC15"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1 Полученные значения </w:t>
            </w:r>
            <w:r w:rsidR="002A68EA" w:rsidRPr="00271493">
              <w:rPr>
                <w:rFonts w:ascii="Times New Roman" w:hAnsi="Times New Roman" w:cs="Times New Roman"/>
                <w:noProof/>
                <w:position w:val="-11"/>
                <w:sz w:val="18"/>
                <w:szCs w:val="18"/>
              </w:rPr>
              <w:drawing>
                <wp:inline distT="0" distB="0" distL="0" distR="0" wp14:anchorId="09D2986D" wp14:editId="010350CF">
                  <wp:extent cx="231775" cy="191135"/>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231775" cy="191135"/>
                          </a:xfrm>
                          <a:prstGeom prst="rect">
                            <a:avLst/>
                          </a:prstGeom>
                          <a:noFill/>
                          <a:ln>
                            <a:noFill/>
                          </a:ln>
                        </pic:spPr>
                      </pic:pic>
                    </a:graphicData>
                  </a:graphic>
                </wp:inline>
              </w:drawing>
            </w:r>
            <w:r w:rsidRPr="00271493">
              <w:rPr>
                <w:rFonts w:ascii="Times New Roman" w:hAnsi="Times New Roman" w:cs="Times New Roman"/>
                <w:sz w:val="18"/>
                <w:szCs w:val="18"/>
              </w:rPr>
              <w:t xml:space="preserve">увеличены в 1000 раз. </w:t>
            </w:r>
          </w:p>
          <w:p w14:paraId="2FEA6745" w14:textId="77777777" w:rsidR="00000000" w:rsidRPr="00271493" w:rsidRDefault="00001705">
            <w:pPr>
              <w:pStyle w:val="FORMATTEXT"/>
              <w:rPr>
                <w:rFonts w:ascii="Times New Roman" w:hAnsi="Times New Roman" w:cs="Times New Roman"/>
                <w:sz w:val="18"/>
                <w:szCs w:val="18"/>
              </w:rPr>
            </w:pPr>
          </w:p>
          <w:p w14:paraId="4E888BDF" w14:textId="7B760FF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2 Значения </w:t>
            </w:r>
            <w:r w:rsidR="002A68EA" w:rsidRPr="00271493">
              <w:rPr>
                <w:rFonts w:ascii="Times New Roman" w:hAnsi="Times New Roman" w:cs="Times New Roman"/>
                <w:noProof/>
                <w:position w:val="-11"/>
                <w:sz w:val="18"/>
                <w:szCs w:val="18"/>
              </w:rPr>
              <w:drawing>
                <wp:inline distT="0" distB="0" distL="0" distR="0" wp14:anchorId="6F2E3468" wp14:editId="300CF093">
                  <wp:extent cx="170815" cy="177165"/>
                  <wp:effectExtent l="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170815" cy="177165"/>
                          </a:xfrm>
                          <a:prstGeom prst="rect">
                            <a:avLst/>
                          </a:prstGeom>
                          <a:noFill/>
                          <a:ln>
                            <a:noFill/>
                          </a:ln>
                        </pic:spPr>
                      </pic:pic>
                    </a:graphicData>
                  </a:graphic>
                </wp:inline>
              </w:drawing>
            </w:r>
            <w:r w:rsidRPr="00271493">
              <w:rPr>
                <w:rFonts w:ascii="Times New Roman" w:hAnsi="Times New Roman" w:cs="Times New Roman"/>
                <w:sz w:val="18"/>
                <w:szCs w:val="18"/>
              </w:rPr>
              <w:t xml:space="preserve">и </w:t>
            </w:r>
            <w:r w:rsidR="002A68EA" w:rsidRPr="00271493">
              <w:rPr>
                <w:rFonts w:ascii="Times New Roman" w:hAnsi="Times New Roman" w:cs="Times New Roman"/>
                <w:noProof/>
                <w:position w:val="-11"/>
                <w:sz w:val="18"/>
                <w:szCs w:val="18"/>
              </w:rPr>
              <w:drawing>
                <wp:inline distT="0" distB="0" distL="0" distR="0" wp14:anchorId="5A9D7D6E" wp14:editId="43E29BE8">
                  <wp:extent cx="177165" cy="191135"/>
                  <wp:effectExtent l="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177165" cy="191135"/>
                          </a:xfrm>
                          <a:prstGeom prst="rect">
                            <a:avLst/>
                          </a:prstGeom>
                          <a:noFill/>
                          <a:ln>
                            <a:noFill/>
                          </a:ln>
                        </pic:spPr>
                      </pic:pic>
                    </a:graphicData>
                  </a:graphic>
                </wp:inline>
              </w:drawing>
            </w:r>
            <w:r w:rsidRPr="00271493">
              <w:rPr>
                <w:rFonts w:ascii="Times New Roman" w:hAnsi="Times New Roman" w:cs="Times New Roman"/>
                <w:sz w:val="18"/>
                <w:szCs w:val="18"/>
              </w:rPr>
              <w:t xml:space="preserve">принимаются со знаком "+" независимо от знаков эксцентриситетов. </w:t>
            </w:r>
          </w:p>
          <w:p w14:paraId="676AC0A0" w14:textId="77777777" w:rsidR="00000000" w:rsidRPr="00271493" w:rsidRDefault="00001705">
            <w:pPr>
              <w:pStyle w:val="FORMATTEXT"/>
              <w:rPr>
                <w:rFonts w:ascii="Times New Roman" w:hAnsi="Times New Roman" w:cs="Times New Roman"/>
                <w:sz w:val="18"/>
                <w:szCs w:val="18"/>
              </w:rPr>
            </w:pPr>
          </w:p>
          <w:p w14:paraId="056CB96F" w14:textId="5E4BB665"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3 Коэффициенты для промежуточных значений </w:t>
            </w:r>
            <w:r w:rsidR="002A68EA" w:rsidRPr="00271493">
              <w:rPr>
                <w:rFonts w:ascii="Times New Roman" w:hAnsi="Times New Roman" w:cs="Times New Roman"/>
                <w:noProof/>
                <w:position w:val="-12"/>
                <w:sz w:val="18"/>
                <w:szCs w:val="18"/>
              </w:rPr>
              <w:drawing>
                <wp:inline distT="0" distB="0" distL="0" distR="0" wp14:anchorId="66E1C458" wp14:editId="6E1CB4A9">
                  <wp:extent cx="163830" cy="204470"/>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163830" cy="204470"/>
                          </a:xfrm>
                          <a:prstGeom prst="rect">
                            <a:avLst/>
                          </a:prstGeom>
                          <a:noFill/>
                          <a:ln>
                            <a:noFill/>
                          </a:ln>
                        </pic:spPr>
                      </pic:pic>
                    </a:graphicData>
                  </a:graphic>
                </wp:inline>
              </w:drawing>
            </w:r>
            <w:r w:rsidRPr="00271493">
              <w:rPr>
                <w:rFonts w:ascii="Times New Roman" w:hAnsi="Times New Roman" w:cs="Times New Roman"/>
                <w:sz w:val="18"/>
                <w:szCs w:val="18"/>
              </w:rPr>
              <w:t>следует определять линейной интерполяци</w:t>
            </w:r>
            <w:r w:rsidRPr="00271493">
              <w:rPr>
                <w:rFonts w:ascii="Times New Roman" w:hAnsi="Times New Roman" w:cs="Times New Roman"/>
                <w:sz w:val="18"/>
                <w:szCs w:val="18"/>
              </w:rPr>
              <w:t xml:space="preserve">ей. </w:t>
            </w:r>
          </w:p>
          <w:p w14:paraId="37127BBE" w14:textId="77777777" w:rsidR="00000000" w:rsidRPr="00271493" w:rsidRDefault="00001705">
            <w:pPr>
              <w:pStyle w:val="FORMATTEXT"/>
              <w:rPr>
                <w:rFonts w:ascii="Times New Roman" w:hAnsi="Times New Roman" w:cs="Times New Roman"/>
                <w:sz w:val="18"/>
                <w:szCs w:val="18"/>
              </w:rPr>
            </w:pPr>
          </w:p>
        </w:tc>
      </w:tr>
    </w:tbl>
    <w:p w14:paraId="3E86BCCF"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03807899" w14:textId="2E55B0B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(Введен дополнительно, </w:t>
      </w:r>
      <w:r w:rsidRPr="00271493">
        <w:rPr>
          <w:rFonts w:ascii="Times New Roman" w:hAnsi="Times New Roman" w:cs="Times New Roman"/>
        </w:rPr>
        <w:t>Изм. N 3</w:t>
      </w:r>
      <w:r w:rsidRPr="00271493">
        <w:rPr>
          <w:rFonts w:ascii="Times New Roman" w:hAnsi="Times New Roman" w:cs="Times New Roman"/>
        </w:rPr>
        <w:t>).</w:t>
      </w:r>
    </w:p>
    <w:p w14:paraId="729F4737" w14:textId="77777777" w:rsidR="00000000" w:rsidRPr="00271493" w:rsidRDefault="00001705">
      <w:pPr>
        <w:pStyle w:val="FORMATTEXT"/>
        <w:ind w:firstLine="568"/>
        <w:jc w:val="both"/>
        <w:rPr>
          <w:rFonts w:ascii="Times New Roman" w:hAnsi="Times New Roman" w:cs="Times New Roman"/>
        </w:rPr>
      </w:pPr>
    </w:p>
    <w:p w14:paraId="637C0DAD" w14:textId="77777777" w:rsidR="00000000" w:rsidRPr="00271493" w:rsidRDefault="00001705">
      <w:pPr>
        <w:pStyle w:val="FORMATTEXT"/>
        <w:ind w:firstLine="568"/>
        <w:jc w:val="both"/>
        <w:rPr>
          <w:rFonts w:ascii="Times New Roman" w:hAnsi="Times New Roman" w:cs="Times New Roman"/>
        </w:rPr>
      </w:pPr>
    </w:p>
    <w:p w14:paraId="29259A1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4 </w:instrText>
      </w:r>
      <w:r w:rsidRPr="00271493">
        <w:rPr>
          <w:rFonts w:ascii="Times New Roman" w:hAnsi="Times New Roman" w:cs="Times New Roman"/>
        </w:rPr>
        <w:instrText>"</w:instrText>
      </w:r>
      <w:r w:rsidRPr="00271493">
        <w:rPr>
          <w:rFonts w:ascii="Times New Roman" w:hAnsi="Times New Roman" w:cs="Times New Roman"/>
        </w:rPr>
        <w:instrText>7.4.4 Изгибаемые элементы"</w:instrText>
      </w:r>
      <w:r w:rsidRPr="00271493">
        <w:rPr>
          <w:rFonts w:ascii="Times New Roman" w:hAnsi="Times New Roman" w:cs="Times New Roman"/>
        </w:rPr>
        <w:fldChar w:fldCharType="end"/>
      </w:r>
    </w:p>
    <w:p w14:paraId="22942717" w14:textId="77777777" w:rsidR="00000000" w:rsidRPr="00271493" w:rsidRDefault="00001705">
      <w:pPr>
        <w:pStyle w:val="HEADERTEXT"/>
        <w:rPr>
          <w:rFonts w:ascii="Times New Roman" w:hAnsi="Times New Roman" w:cs="Times New Roman"/>
          <w:b/>
          <w:bCs/>
          <w:color w:val="auto"/>
        </w:rPr>
      </w:pPr>
    </w:p>
    <w:p w14:paraId="28AC5794" w14:textId="77777777" w:rsidR="00000000" w:rsidRPr="00271493" w:rsidRDefault="00001705">
      <w:pPr>
        <w:pStyle w:val="HEADERTEXT"/>
        <w:outlineLvl w:val="4"/>
        <w:rPr>
          <w:rFonts w:ascii="Times New Roman" w:hAnsi="Times New Roman" w:cs="Times New Roman"/>
          <w:b/>
          <w:bCs/>
          <w:color w:val="auto"/>
        </w:rPr>
      </w:pPr>
      <w:r w:rsidRPr="00271493">
        <w:rPr>
          <w:rFonts w:ascii="Times New Roman" w:hAnsi="Times New Roman" w:cs="Times New Roman"/>
          <w:b/>
          <w:bCs/>
          <w:color w:val="auto"/>
        </w:rPr>
        <w:t xml:space="preserve">      7.4.4 Изгибаемые элементы </w:t>
      </w:r>
    </w:p>
    <w:p w14:paraId="76A88169" w14:textId="1559439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7.4.4.1 Высота стенки балки </w:t>
      </w:r>
      <w:r w:rsidR="002A68EA" w:rsidRPr="00271493">
        <w:rPr>
          <w:rFonts w:ascii="Times New Roman" w:hAnsi="Times New Roman" w:cs="Times New Roman"/>
          <w:noProof/>
          <w:position w:val="-11"/>
        </w:rPr>
        <w:drawing>
          <wp:inline distT="0" distB="0" distL="0" distR="0" wp14:anchorId="7E364692" wp14:editId="482A2EFC">
            <wp:extent cx="695960" cy="231775"/>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695960" cy="231775"/>
                    </a:xfrm>
                    <a:prstGeom prst="rect">
                      <a:avLst/>
                    </a:prstGeom>
                    <a:noFill/>
                    <a:ln>
                      <a:noFill/>
                    </a:ln>
                  </pic:spPr>
                </pic:pic>
              </a:graphicData>
            </a:graphic>
          </wp:inline>
        </w:drawing>
      </w:r>
      <w:r w:rsidRPr="00271493">
        <w:rPr>
          <w:rFonts w:ascii="Times New Roman" w:hAnsi="Times New Roman" w:cs="Times New Roman"/>
        </w:rPr>
        <w:t xml:space="preserve">, где </w:t>
      </w:r>
      <w:r w:rsidRPr="00271493">
        <w:rPr>
          <w:rFonts w:ascii="Times New Roman" w:hAnsi="Times New Roman" w:cs="Times New Roman"/>
          <w:i/>
          <w:iCs/>
        </w:rPr>
        <w:t>h</w:t>
      </w:r>
      <w:r w:rsidRPr="00271493">
        <w:rPr>
          <w:rFonts w:ascii="Times New Roman" w:hAnsi="Times New Roman" w:cs="Times New Roman"/>
        </w:rPr>
        <w:t xml:space="preserve"> - высота балки симметричного сечения, назначаемая из конструктивных соображений (строительная высота), должна располагаться в интервале значений между минимальной и оптимальной высотами </w:t>
      </w:r>
      <w:r w:rsidR="002A68EA" w:rsidRPr="00271493">
        <w:rPr>
          <w:rFonts w:ascii="Times New Roman" w:hAnsi="Times New Roman" w:cs="Times New Roman"/>
          <w:noProof/>
          <w:position w:val="-11"/>
        </w:rPr>
        <w:drawing>
          <wp:inline distT="0" distB="0" distL="0" distR="0" wp14:anchorId="033E50BE" wp14:editId="2A343A7F">
            <wp:extent cx="1003300" cy="238760"/>
            <wp:effectExtent l="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003300" cy="238760"/>
                    </a:xfrm>
                    <a:prstGeom prst="rect">
                      <a:avLst/>
                    </a:prstGeom>
                    <a:noFill/>
                    <a:ln>
                      <a:noFill/>
                    </a:ln>
                  </pic:spPr>
                </pic:pic>
              </a:graphicData>
            </a:graphic>
          </wp:inline>
        </w:drawing>
      </w:r>
      <w:r w:rsidRPr="00271493">
        <w:rPr>
          <w:rFonts w:ascii="Times New Roman" w:hAnsi="Times New Roman" w:cs="Times New Roman"/>
        </w:rPr>
        <w:t>.</w:t>
      </w:r>
    </w:p>
    <w:p w14:paraId="39797F46" w14:textId="77777777" w:rsidR="00000000" w:rsidRPr="00271493" w:rsidRDefault="00001705">
      <w:pPr>
        <w:pStyle w:val="FORMATTEXT"/>
        <w:ind w:firstLine="568"/>
        <w:jc w:val="both"/>
        <w:rPr>
          <w:rFonts w:ascii="Times New Roman" w:hAnsi="Times New Roman" w:cs="Times New Roman"/>
        </w:rPr>
      </w:pPr>
    </w:p>
    <w:p w14:paraId="05146A17" w14:textId="0B4F2FE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Минимальная высота балки </w:t>
      </w:r>
      <w:r w:rsidR="002A68EA" w:rsidRPr="00271493">
        <w:rPr>
          <w:rFonts w:ascii="Times New Roman" w:hAnsi="Times New Roman" w:cs="Times New Roman"/>
          <w:i/>
          <w:iCs/>
          <w:noProof/>
          <w:position w:val="-9"/>
        </w:rPr>
        <w:drawing>
          <wp:inline distT="0" distB="0" distL="0" distR="0" wp14:anchorId="08AC4CB0" wp14:editId="4BEAD737">
            <wp:extent cx="286385" cy="198120"/>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286385" cy="198120"/>
                    </a:xfrm>
                    <a:prstGeom prst="rect">
                      <a:avLst/>
                    </a:prstGeom>
                    <a:noFill/>
                    <a:ln>
                      <a:noFill/>
                    </a:ln>
                  </pic:spPr>
                </pic:pic>
              </a:graphicData>
            </a:graphic>
          </wp:inline>
        </w:drawing>
      </w:r>
      <w:r w:rsidRPr="00271493">
        <w:rPr>
          <w:rFonts w:ascii="Times New Roman" w:hAnsi="Times New Roman" w:cs="Times New Roman"/>
        </w:rPr>
        <w:t>определяется по формуле</w:t>
      </w:r>
    </w:p>
    <w:p w14:paraId="7B3696AB" w14:textId="77777777" w:rsidR="00000000" w:rsidRPr="00271493" w:rsidRDefault="00001705">
      <w:pPr>
        <w:pStyle w:val="FORMATTEXT"/>
        <w:ind w:firstLine="568"/>
        <w:jc w:val="both"/>
        <w:rPr>
          <w:rFonts w:ascii="Times New Roman" w:hAnsi="Times New Roman" w:cs="Times New Roman"/>
        </w:rPr>
      </w:pPr>
    </w:p>
    <w:p w14:paraId="783F25AA" w14:textId="61862912"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7"/>
        </w:rPr>
        <w:drawing>
          <wp:inline distT="0" distB="0" distL="0" distR="0" wp14:anchorId="5506B03D" wp14:editId="0F87A308">
            <wp:extent cx="1016635" cy="389255"/>
            <wp:effectExtent l="0" t="0" r="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1016635" cy="389255"/>
                    </a:xfrm>
                    <a:prstGeom prst="rect">
                      <a:avLst/>
                    </a:prstGeom>
                    <a:noFill/>
                    <a:ln>
                      <a:noFill/>
                    </a:ln>
                  </pic:spPr>
                </pic:pic>
              </a:graphicData>
            </a:graphic>
          </wp:inline>
        </w:drawing>
      </w:r>
      <w:r w:rsidR="00001705" w:rsidRPr="00271493">
        <w:rPr>
          <w:rFonts w:ascii="Times New Roman" w:hAnsi="Times New Roman" w:cs="Times New Roman"/>
        </w:rPr>
        <w:t xml:space="preserve">,                                                     (45) </w:t>
      </w:r>
    </w:p>
    <w:p w14:paraId="2994DB3A"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4EAB0C46" w14:textId="5EAA6DA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8"/>
        </w:rPr>
        <w:drawing>
          <wp:inline distT="0" distB="0" distL="0" distR="0" wp14:anchorId="7CA3FCBF" wp14:editId="6F5D058A">
            <wp:extent cx="484505" cy="416560"/>
            <wp:effectExtent l="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484505" cy="416560"/>
                    </a:xfrm>
                    <a:prstGeom prst="rect">
                      <a:avLst/>
                    </a:prstGeom>
                    <a:noFill/>
                    <a:ln>
                      <a:noFill/>
                    </a:ln>
                  </pic:spPr>
                </pic:pic>
              </a:graphicData>
            </a:graphic>
          </wp:inline>
        </w:drawing>
      </w:r>
      <w:r w:rsidRPr="00271493">
        <w:rPr>
          <w:rFonts w:ascii="Times New Roman" w:hAnsi="Times New Roman" w:cs="Times New Roman"/>
        </w:rPr>
        <w:t xml:space="preserve">- норма прогиба для балки; </w:t>
      </w:r>
    </w:p>
    <w:p w14:paraId="1302A8DB" w14:textId="0210DDF8"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8"/>
        </w:rPr>
        <w:drawing>
          <wp:inline distT="0" distB="0" distL="0" distR="0" wp14:anchorId="3A24322F" wp14:editId="3A19925D">
            <wp:extent cx="163830" cy="163830"/>
            <wp:effectExtent l="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00001705" w:rsidRPr="00271493">
        <w:rPr>
          <w:rFonts w:ascii="Times New Roman" w:hAnsi="Times New Roman" w:cs="Times New Roman"/>
        </w:rPr>
        <w:t xml:space="preserve">- площадь эпюры изгибающего момента на длине балки </w:t>
      </w:r>
      <w:r w:rsidRPr="00271493">
        <w:rPr>
          <w:rFonts w:ascii="Times New Roman" w:hAnsi="Times New Roman" w:cs="Times New Roman"/>
          <w:noProof/>
          <w:position w:val="-9"/>
        </w:rPr>
        <w:drawing>
          <wp:inline distT="0" distB="0" distL="0" distR="0" wp14:anchorId="19A60639" wp14:editId="1CE91160">
            <wp:extent cx="88900" cy="184150"/>
            <wp:effectExtent l="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00001705" w:rsidRPr="00271493">
        <w:rPr>
          <w:rFonts w:ascii="Times New Roman" w:hAnsi="Times New Roman" w:cs="Times New Roman"/>
        </w:rPr>
        <w:t>от нормативной поперечной нагрузки;</w:t>
      </w:r>
    </w:p>
    <w:p w14:paraId="6814A1B6" w14:textId="77777777" w:rsidR="00000000" w:rsidRPr="00271493" w:rsidRDefault="00001705">
      <w:pPr>
        <w:pStyle w:val="FORMATTEXT"/>
        <w:ind w:firstLine="568"/>
        <w:jc w:val="both"/>
        <w:rPr>
          <w:rFonts w:ascii="Times New Roman" w:hAnsi="Times New Roman" w:cs="Times New Roman"/>
        </w:rPr>
      </w:pPr>
    </w:p>
    <w:p w14:paraId="25747CD1" w14:textId="73E63B74"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20"/>
        </w:rPr>
        <w:drawing>
          <wp:inline distT="0" distB="0" distL="0" distR="0" wp14:anchorId="114987AF" wp14:editId="114DE210">
            <wp:extent cx="770890" cy="457200"/>
            <wp:effectExtent l="0" t="0" r="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770890" cy="457200"/>
                    </a:xfrm>
                    <a:prstGeom prst="rect">
                      <a:avLst/>
                    </a:prstGeom>
                    <a:noFill/>
                    <a:ln>
                      <a:noFill/>
                    </a:ln>
                  </pic:spPr>
                </pic:pic>
              </a:graphicData>
            </a:graphic>
          </wp:inline>
        </w:drawing>
      </w:r>
      <w:r w:rsidR="00001705" w:rsidRPr="00271493">
        <w:rPr>
          <w:rFonts w:ascii="Times New Roman" w:hAnsi="Times New Roman" w:cs="Times New Roman"/>
        </w:rPr>
        <w:t xml:space="preserve">- принимается в соответствии с </w:t>
      </w:r>
      <w:r w:rsidR="00001705" w:rsidRPr="00271493">
        <w:rPr>
          <w:rFonts w:ascii="Times New Roman" w:hAnsi="Times New Roman" w:cs="Times New Roman"/>
        </w:rPr>
        <w:t>СП 16.13330</w:t>
      </w:r>
      <w:r w:rsidR="00001705" w:rsidRPr="00271493">
        <w:rPr>
          <w:rFonts w:ascii="Times New Roman" w:hAnsi="Times New Roman" w:cs="Times New Roman"/>
        </w:rPr>
        <w:t>.</w:t>
      </w:r>
    </w:p>
    <w:p w14:paraId="00E523C3" w14:textId="77777777" w:rsidR="00000000" w:rsidRPr="00271493" w:rsidRDefault="00001705">
      <w:pPr>
        <w:pStyle w:val="FORMATTEXT"/>
        <w:ind w:firstLine="568"/>
        <w:jc w:val="both"/>
        <w:rPr>
          <w:rFonts w:ascii="Times New Roman" w:hAnsi="Times New Roman" w:cs="Times New Roman"/>
        </w:rPr>
      </w:pPr>
    </w:p>
    <w:p w14:paraId="7199AE6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Оптимальная высота определяется также из единого выражения для любых случаев (балка постоянного и переменного сечений, бистальная балка и балка, рассчитываемая с учетом ограниченной пластичности), так как некоторое ее изменение </w:t>
      </w:r>
      <w:r w:rsidRPr="00271493">
        <w:rPr>
          <w:rFonts w:ascii="Times New Roman" w:hAnsi="Times New Roman" w:cs="Times New Roman"/>
        </w:rPr>
        <w:lastRenderedPageBreak/>
        <w:t>практически не влияет н</w:t>
      </w:r>
      <w:r w:rsidRPr="00271493">
        <w:rPr>
          <w:rFonts w:ascii="Times New Roman" w:hAnsi="Times New Roman" w:cs="Times New Roman"/>
        </w:rPr>
        <w:t>а оценку минимума массы или стоимости конструкции:</w:t>
      </w:r>
    </w:p>
    <w:p w14:paraId="2FC498F6" w14:textId="77777777" w:rsidR="00000000" w:rsidRPr="00271493" w:rsidRDefault="00001705">
      <w:pPr>
        <w:pStyle w:val="FORMATTEXT"/>
        <w:ind w:firstLine="568"/>
        <w:jc w:val="both"/>
        <w:rPr>
          <w:rFonts w:ascii="Times New Roman" w:hAnsi="Times New Roman" w:cs="Times New Roman"/>
        </w:rPr>
      </w:pPr>
    </w:p>
    <w:p w14:paraId="242CD7D5" w14:textId="447CC8BA"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1"/>
        </w:rPr>
        <w:drawing>
          <wp:inline distT="0" distB="0" distL="0" distR="0" wp14:anchorId="4CE70948" wp14:editId="73E21CEE">
            <wp:extent cx="1078230" cy="504825"/>
            <wp:effectExtent l="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1078230" cy="504825"/>
                    </a:xfrm>
                    <a:prstGeom prst="rect">
                      <a:avLst/>
                    </a:prstGeom>
                    <a:noFill/>
                    <a:ln>
                      <a:noFill/>
                    </a:ln>
                  </pic:spPr>
                </pic:pic>
              </a:graphicData>
            </a:graphic>
          </wp:inline>
        </w:drawing>
      </w:r>
      <w:r w:rsidR="00001705" w:rsidRPr="00271493">
        <w:rPr>
          <w:rFonts w:ascii="Times New Roman" w:hAnsi="Times New Roman" w:cs="Times New Roman"/>
        </w:rPr>
        <w:t xml:space="preserve">.                                                (46) </w:t>
      </w:r>
    </w:p>
    <w:p w14:paraId="6760BE46" w14:textId="1698F3D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w:t>
      </w:r>
      <w:r w:rsidR="002A68EA" w:rsidRPr="00271493">
        <w:rPr>
          <w:rFonts w:ascii="Times New Roman" w:hAnsi="Times New Roman" w:cs="Times New Roman"/>
          <w:noProof/>
          <w:position w:val="-11"/>
        </w:rPr>
        <w:drawing>
          <wp:inline distT="0" distB="0" distL="0" distR="0" wp14:anchorId="565BFEA6" wp14:editId="28E93B69">
            <wp:extent cx="1323975" cy="238760"/>
            <wp:effectExtent l="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1323975" cy="238760"/>
                    </a:xfrm>
                    <a:prstGeom prst="rect">
                      <a:avLst/>
                    </a:prstGeom>
                    <a:noFill/>
                    <a:ln>
                      <a:noFill/>
                    </a:ln>
                  </pic:spPr>
                </pic:pic>
              </a:graphicData>
            </a:graphic>
          </wp:inline>
        </w:drawing>
      </w:r>
      <w:r w:rsidRPr="00271493">
        <w:rPr>
          <w:rFonts w:ascii="Times New Roman" w:hAnsi="Times New Roman" w:cs="Times New Roman"/>
        </w:rPr>
        <w:t xml:space="preserve">принимается </w:t>
      </w:r>
      <w:r w:rsidR="002A68EA" w:rsidRPr="00271493">
        <w:rPr>
          <w:rFonts w:ascii="Times New Roman" w:hAnsi="Times New Roman" w:cs="Times New Roman"/>
          <w:noProof/>
          <w:position w:val="-11"/>
        </w:rPr>
        <w:drawing>
          <wp:inline distT="0" distB="0" distL="0" distR="0" wp14:anchorId="22450AEF" wp14:editId="13AE22D9">
            <wp:extent cx="607060" cy="231775"/>
            <wp:effectExtent l="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607060" cy="231775"/>
                    </a:xfrm>
                    <a:prstGeom prst="rect">
                      <a:avLst/>
                    </a:prstGeom>
                    <a:noFill/>
                    <a:ln>
                      <a:noFill/>
                    </a:ln>
                  </pic:spPr>
                </pic:pic>
              </a:graphicData>
            </a:graphic>
          </wp:inline>
        </w:drawing>
      </w:r>
      <w:r w:rsidRPr="00271493">
        <w:rPr>
          <w:rFonts w:ascii="Times New Roman" w:hAnsi="Times New Roman" w:cs="Times New Roman"/>
        </w:rPr>
        <w:t xml:space="preserve">, при котором определяется максимально возможное значение расчетного сопротивления материала балки (поясов бистальной балки) </w:t>
      </w:r>
      <w:r w:rsidR="002A68EA" w:rsidRPr="00271493">
        <w:rPr>
          <w:rFonts w:ascii="Times New Roman" w:hAnsi="Times New Roman" w:cs="Times New Roman"/>
          <w:i/>
          <w:iCs/>
          <w:noProof/>
          <w:position w:val="-10"/>
        </w:rPr>
        <w:drawing>
          <wp:inline distT="0" distB="0" distL="0" distR="0" wp14:anchorId="4DC14A7D" wp14:editId="47832000">
            <wp:extent cx="163830" cy="218440"/>
            <wp:effectExtent l="0" t="0" r="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271493">
        <w:rPr>
          <w:rFonts w:ascii="Times New Roman" w:hAnsi="Times New Roman" w:cs="Times New Roman"/>
        </w:rPr>
        <w:t>.</w:t>
      </w:r>
    </w:p>
    <w:p w14:paraId="0570709B" w14:textId="77777777" w:rsidR="00000000" w:rsidRPr="00271493" w:rsidRDefault="00001705">
      <w:pPr>
        <w:pStyle w:val="FORMATTEXT"/>
        <w:ind w:firstLine="568"/>
        <w:jc w:val="both"/>
        <w:rPr>
          <w:rFonts w:ascii="Times New Roman" w:hAnsi="Times New Roman" w:cs="Times New Roman"/>
        </w:rPr>
      </w:pPr>
    </w:p>
    <w:p w14:paraId="2904CA43" w14:textId="394102A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(Измененна</w:t>
      </w:r>
      <w:r w:rsidRPr="00271493">
        <w:rPr>
          <w:rFonts w:ascii="Times New Roman" w:hAnsi="Times New Roman" w:cs="Times New Roman"/>
        </w:rPr>
        <w:t xml:space="preserve">я редакция, </w:t>
      </w:r>
      <w:r w:rsidRPr="00271493">
        <w:rPr>
          <w:rFonts w:ascii="Times New Roman" w:hAnsi="Times New Roman" w:cs="Times New Roman"/>
        </w:rPr>
        <w:t>Изм. N 1</w:t>
      </w:r>
      <w:r w:rsidRPr="00271493">
        <w:rPr>
          <w:rFonts w:ascii="Times New Roman" w:hAnsi="Times New Roman" w:cs="Times New Roman"/>
        </w:rPr>
        <w:t>).</w:t>
      </w:r>
    </w:p>
    <w:p w14:paraId="37D0443B" w14:textId="77777777" w:rsidR="00000000" w:rsidRPr="00271493" w:rsidRDefault="00001705">
      <w:pPr>
        <w:pStyle w:val="FORMATTEXT"/>
        <w:ind w:firstLine="568"/>
        <w:jc w:val="both"/>
        <w:rPr>
          <w:rFonts w:ascii="Times New Roman" w:hAnsi="Times New Roman" w:cs="Times New Roman"/>
        </w:rPr>
      </w:pPr>
    </w:p>
    <w:p w14:paraId="4BD667BF" w14:textId="77B7666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7.4.4.2 Гибкость стенки </w:t>
      </w:r>
      <w:r w:rsidR="002A68EA" w:rsidRPr="00271493">
        <w:rPr>
          <w:rFonts w:ascii="Times New Roman" w:hAnsi="Times New Roman" w:cs="Times New Roman"/>
          <w:noProof/>
          <w:position w:val="-18"/>
        </w:rPr>
        <w:drawing>
          <wp:inline distT="0" distB="0" distL="0" distR="0" wp14:anchorId="0B538B2F" wp14:editId="1C796228">
            <wp:extent cx="573405" cy="429895"/>
            <wp:effectExtent l="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573405" cy="429895"/>
                    </a:xfrm>
                    <a:prstGeom prst="rect">
                      <a:avLst/>
                    </a:prstGeom>
                    <a:noFill/>
                    <a:ln>
                      <a:noFill/>
                    </a:ln>
                  </pic:spPr>
                </pic:pic>
              </a:graphicData>
            </a:graphic>
          </wp:inline>
        </w:drawing>
      </w:r>
      <w:r w:rsidRPr="00271493">
        <w:rPr>
          <w:rFonts w:ascii="Times New Roman" w:hAnsi="Times New Roman" w:cs="Times New Roman"/>
        </w:rPr>
        <w:t>определяется из условия ее прочности на срез:</w:t>
      </w:r>
    </w:p>
    <w:p w14:paraId="7B56DBD5" w14:textId="77777777" w:rsidR="00000000" w:rsidRPr="00271493" w:rsidRDefault="00001705">
      <w:pPr>
        <w:pStyle w:val="FORMATTEXT"/>
        <w:ind w:firstLine="568"/>
        <w:jc w:val="both"/>
        <w:rPr>
          <w:rFonts w:ascii="Times New Roman" w:hAnsi="Times New Roman" w:cs="Times New Roman"/>
        </w:rPr>
      </w:pPr>
    </w:p>
    <w:p w14:paraId="4E3C653A" w14:textId="59ABE633"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20"/>
        </w:rPr>
        <w:drawing>
          <wp:inline distT="0" distB="0" distL="0" distR="0" wp14:anchorId="1F0F4186" wp14:editId="4DA54DF1">
            <wp:extent cx="1105535" cy="457200"/>
            <wp:effectExtent l="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105535" cy="457200"/>
                    </a:xfrm>
                    <a:prstGeom prst="rect">
                      <a:avLst/>
                    </a:prstGeom>
                    <a:noFill/>
                    <a:ln>
                      <a:noFill/>
                    </a:ln>
                  </pic:spPr>
                </pic:pic>
              </a:graphicData>
            </a:graphic>
          </wp:inline>
        </w:drawing>
      </w:r>
      <w:r w:rsidR="00001705" w:rsidRPr="00271493">
        <w:rPr>
          <w:rFonts w:ascii="Times New Roman" w:hAnsi="Times New Roman" w:cs="Times New Roman"/>
        </w:rPr>
        <w:t>(</w:t>
      </w:r>
      <w:r w:rsidRPr="00271493">
        <w:rPr>
          <w:rFonts w:ascii="Times New Roman" w:hAnsi="Times New Roman" w:cs="Times New Roman"/>
          <w:noProof/>
          <w:position w:val="-9"/>
        </w:rPr>
        <w:drawing>
          <wp:inline distT="0" distB="0" distL="0" distR="0" wp14:anchorId="2751750B" wp14:editId="2D2A5F49">
            <wp:extent cx="122555" cy="184150"/>
            <wp:effectExtent l="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001705" w:rsidRPr="00271493">
        <w:rPr>
          <w:rFonts w:ascii="Times New Roman" w:hAnsi="Times New Roman" w:cs="Times New Roman"/>
        </w:rPr>
        <w:t xml:space="preserve">=1,0 при учете пластических деформаций в опорном сечении балки; </w:t>
      </w:r>
      <w:r w:rsidRPr="00271493">
        <w:rPr>
          <w:rFonts w:ascii="Times New Roman" w:hAnsi="Times New Roman" w:cs="Times New Roman"/>
          <w:noProof/>
          <w:position w:val="-9"/>
        </w:rPr>
        <w:drawing>
          <wp:inline distT="0" distB="0" distL="0" distR="0" wp14:anchorId="7B03E5C8" wp14:editId="78C7F023">
            <wp:extent cx="122555" cy="184150"/>
            <wp:effectExtent l="0" t="0" r="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001705" w:rsidRPr="00271493">
        <w:rPr>
          <w:rFonts w:ascii="Times New Roman" w:hAnsi="Times New Roman" w:cs="Times New Roman"/>
        </w:rPr>
        <w:t xml:space="preserve">=1,2 при расчете по упругой стадии). </w:t>
      </w:r>
    </w:p>
    <w:p w14:paraId="7E043CCE"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039DA9C5" w14:textId="5DEE96C0"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w:t>
      </w:r>
      <w:r w:rsidR="002A68EA" w:rsidRPr="00271493">
        <w:rPr>
          <w:rFonts w:ascii="Times New Roman" w:hAnsi="Times New Roman" w:cs="Times New Roman"/>
          <w:noProof/>
          <w:position w:val="-11"/>
        </w:rPr>
        <w:drawing>
          <wp:inline distT="0" distB="0" distL="0" distR="0" wp14:anchorId="5F933219" wp14:editId="33A50CF3">
            <wp:extent cx="579755" cy="238760"/>
            <wp:effectExtent l="0" t="0" r="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579755" cy="238760"/>
                    </a:xfrm>
                    <a:prstGeom prst="rect">
                      <a:avLst/>
                    </a:prstGeom>
                    <a:noFill/>
                    <a:ln>
                      <a:noFill/>
                    </a:ln>
                  </pic:spPr>
                </pic:pic>
              </a:graphicData>
            </a:graphic>
          </wp:inline>
        </w:drawing>
      </w:r>
      <w:r w:rsidRPr="00271493">
        <w:rPr>
          <w:rFonts w:ascii="Times New Roman" w:hAnsi="Times New Roman" w:cs="Times New Roman"/>
        </w:rPr>
        <w:t xml:space="preserve">, если принять </w:t>
      </w:r>
      <w:r w:rsidR="002A68EA" w:rsidRPr="00271493">
        <w:rPr>
          <w:rFonts w:ascii="Times New Roman" w:hAnsi="Times New Roman" w:cs="Times New Roman"/>
          <w:noProof/>
          <w:position w:val="-18"/>
        </w:rPr>
        <w:drawing>
          <wp:inline distT="0" distB="0" distL="0" distR="0" wp14:anchorId="2CF5E072" wp14:editId="0C8A0F99">
            <wp:extent cx="770890" cy="416560"/>
            <wp:effectExtent l="0" t="0" r="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770890" cy="416560"/>
                    </a:xfrm>
                    <a:prstGeom prst="rect">
                      <a:avLst/>
                    </a:prstGeom>
                    <a:noFill/>
                    <a:ln>
                      <a:noFill/>
                    </a:ln>
                  </pic:spPr>
                </pic:pic>
              </a:graphicData>
            </a:graphic>
          </wp:inline>
        </w:drawing>
      </w:r>
      <w:r w:rsidRPr="00271493">
        <w:rPr>
          <w:rFonts w:ascii="Times New Roman" w:hAnsi="Times New Roman" w:cs="Times New Roman"/>
        </w:rPr>
        <w:t xml:space="preserve">, получается неравенство </w:t>
      </w:r>
      <w:r w:rsidR="002A68EA" w:rsidRPr="00271493">
        <w:rPr>
          <w:rFonts w:ascii="Times New Roman" w:hAnsi="Times New Roman" w:cs="Times New Roman"/>
          <w:noProof/>
          <w:position w:val="-21"/>
        </w:rPr>
        <w:drawing>
          <wp:inline distT="0" distB="0" distL="0" distR="0" wp14:anchorId="6FB03673" wp14:editId="7DFB59E4">
            <wp:extent cx="1378585" cy="504825"/>
            <wp:effectExtent l="0" t="0" r="0"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1378585" cy="504825"/>
                    </a:xfrm>
                    <a:prstGeom prst="rect">
                      <a:avLst/>
                    </a:prstGeom>
                    <a:noFill/>
                    <a:ln>
                      <a:noFill/>
                    </a:ln>
                  </pic:spPr>
                </pic:pic>
              </a:graphicData>
            </a:graphic>
          </wp:inline>
        </w:drawing>
      </w:r>
      <w:r w:rsidRPr="00271493">
        <w:rPr>
          <w:rFonts w:ascii="Times New Roman" w:hAnsi="Times New Roman" w:cs="Times New Roman"/>
        </w:rPr>
        <w:t xml:space="preserve">(в частности, при действии на балку равномерно распределенной нагрузки с интенсивностью </w:t>
      </w:r>
      <w:r w:rsidRPr="00271493">
        <w:rPr>
          <w:rFonts w:ascii="Times New Roman" w:hAnsi="Times New Roman" w:cs="Times New Roman"/>
          <w:i/>
          <w:iCs/>
        </w:rPr>
        <w:t>p</w:t>
      </w:r>
      <w:r w:rsidRPr="00271493">
        <w:rPr>
          <w:rFonts w:ascii="Times New Roman" w:hAnsi="Times New Roman" w:cs="Times New Roman"/>
        </w:rPr>
        <w:t xml:space="preserve"> значения </w:t>
      </w:r>
      <w:r w:rsidR="002A68EA" w:rsidRPr="00271493">
        <w:rPr>
          <w:rFonts w:ascii="Times New Roman" w:hAnsi="Times New Roman" w:cs="Times New Roman"/>
          <w:noProof/>
          <w:position w:val="-21"/>
        </w:rPr>
        <w:drawing>
          <wp:inline distT="0" distB="0" distL="0" distR="0" wp14:anchorId="5625CD17" wp14:editId="1F76127C">
            <wp:extent cx="1249045" cy="484505"/>
            <wp:effectExtent l="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1249045" cy="484505"/>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17"/>
        </w:rPr>
        <w:drawing>
          <wp:inline distT="0" distB="0" distL="0" distR="0" wp14:anchorId="0339DA2E" wp14:editId="5CE60E3D">
            <wp:extent cx="695960" cy="389255"/>
            <wp:effectExtent l="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695960" cy="389255"/>
                    </a:xfrm>
                    <a:prstGeom prst="rect">
                      <a:avLst/>
                    </a:prstGeom>
                    <a:noFill/>
                    <a:ln>
                      <a:noFill/>
                    </a:ln>
                  </pic:spPr>
                </pic:pic>
              </a:graphicData>
            </a:graphic>
          </wp:inline>
        </w:drawing>
      </w:r>
      <w:r w:rsidRPr="00271493">
        <w:rPr>
          <w:rFonts w:ascii="Times New Roman" w:hAnsi="Times New Roman" w:cs="Times New Roman"/>
        </w:rPr>
        <w:t xml:space="preserve">). Так как </w:t>
      </w:r>
      <w:r w:rsidR="002A68EA" w:rsidRPr="00271493">
        <w:rPr>
          <w:rFonts w:ascii="Times New Roman" w:hAnsi="Times New Roman" w:cs="Times New Roman"/>
          <w:noProof/>
          <w:position w:val="-18"/>
        </w:rPr>
        <w:drawing>
          <wp:inline distT="0" distB="0" distL="0" distR="0" wp14:anchorId="5D73BCA0" wp14:editId="5A8096A1">
            <wp:extent cx="955040" cy="429895"/>
            <wp:effectExtent l="0" t="0" r="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955040" cy="429895"/>
                    </a:xfrm>
                    <a:prstGeom prst="rect">
                      <a:avLst/>
                    </a:prstGeom>
                    <a:noFill/>
                    <a:ln>
                      <a:noFill/>
                    </a:ln>
                  </pic:spPr>
                </pic:pic>
              </a:graphicData>
            </a:graphic>
          </wp:inline>
        </w:drawing>
      </w:r>
      <w:r w:rsidRPr="00271493">
        <w:rPr>
          <w:rFonts w:ascii="Times New Roman" w:hAnsi="Times New Roman" w:cs="Times New Roman"/>
        </w:rPr>
        <w:t>, условие прочности не будет лимитировать гибкость стенки балки с оптимальной высотой при учете упругопластической стадии работы опорного сечения, и в случае применения стали повышенной и высокой прочности</w:t>
      </w:r>
      <w:r w:rsidRPr="00271493">
        <w:rPr>
          <w:rFonts w:ascii="Times New Roman" w:hAnsi="Times New Roman" w:cs="Times New Roman"/>
        </w:rPr>
        <w:t>.</w:t>
      </w:r>
    </w:p>
    <w:p w14:paraId="528692A7" w14:textId="77777777" w:rsidR="00000000" w:rsidRPr="00271493" w:rsidRDefault="00001705">
      <w:pPr>
        <w:pStyle w:val="FORMATTEXT"/>
        <w:ind w:firstLine="568"/>
        <w:jc w:val="both"/>
        <w:rPr>
          <w:rFonts w:ascii="Times New Roman" w:hAnsi="Times New Roman" w:cs="Times New Roman"/>
        </w:rPr>
      </w:pPr>
    </w:p>
    <w:p w14:paraId="0FB4F154" w14:textId="4571722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7.4.4.3 Гибкость упругой стенки </w:t>
      </w:r>
      <w:r w:rsidR="002A68EA" w:rsidRPr="00271493">
        <w:rPr>
          <w:rFonts w:ascii="Times New Roman" w:hAnsi="Times New Roman" w:cs="Times New Roman"/>
          <w:noProof/>
          <w:position w:val="-11"/>
        </w:rPr>
        <w:drawing>
          <wp:inline distT="0" distB="0" distL="0" distR="0" wp14:anchorId="3C181C85" wp14:editId="2FBB7482">
            <wp:extent cx="218440" cy="231775"/>
            <wp:effectExtent l="0" t="0" r="0"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271493">
        <w:rPr>
          <w:rFonts w:ascii="Times New Roman" w:hAnsi="Times New Roman" w:cs="Times New Roman"/>
        </w:rPr>
        <w:t xml:space="preserve">лимитируется сверху условием ее местной устойчивости. При укреплении стенки только поперечными ребрами максимальная гибкость стенки определяется из формулы: </w:t>
      </w:r>
    </w:p>
    <w:p w14:paraId="2B9AE322"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70084AFE" w14:textId="67CFD28C"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32"/>
        </w:rPr>
        <w:drawing>
          <wp:inline distT="0" distB="0" distL="0" distR="0" wp14:anchorId="040AF55C" wp14:editId="13CAD811">
            <wp:extent cx="2988945" cy="777875"/>
            <wp:effectExtent l="0" t="0" r="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2988945" cy="777875"/>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0931E298" w14:textId="77777777" w:rsidR="00000000" w:rsidRPr="00271493" w:rsidRDefault="00001705">
      <w:pPr>
        <w:pStyle w:val="FORMATTEXT"/>
        <w:jc w:val="both"/>
        <w:rPr>
          <w:rFonts w:ascii="Times New Roman" w:hAnsi="Times New Roman" w:cs="Times New Roman"/>
        </w:rPr>
      </w:pPr>
    </w:p>
    <w:p w14:paraId="59CE9F7C" w14:textId="77777777" w:rsidR="00000000" w:rsidRPr="00271493" w:rsidRDefault="00001705">
      <w:pPr>
        <w:pStyle w:val="FORMATTEXT"/>
        <w:jc w:val="both"/>
        <w:rPr>
          <w:rFonts w:ascii="Times New Roman" w:hAnsi="Times New Roman" w:cs="Times New Roman"/>
        </w:rPr>
      </w:pPr>
    </w:p>
    <w:p w14:paraId="66C92FB6" w14:textId="0735C0E3"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9"/>
        </w:rPr>
        <w:drawing>
          <wp:inline distT="0" distB="0" distL="0" distR="0" wp14:anchorId="33737223" wp14:editId="3A812358">
            <wp:extent cx="163830" cy="184150"/>
            <wp:effectExtent l="0" t="0" r="0"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163830" cy="184150"/>
                    </a:xfrm>
                    <a:prstGeom prst="rect">
                      <a:avLst/>
                    </a:prstGeom>
                    <a:noFill/>
                    <a:ln>
                      <a:noFill/>
                    </a:ln>
                  </pic:spPr>
                </pic:pic>
              </a:graphicData>
            </a:graphic>
          </wp:inline>
        </w:drawing>
      </w:r>
      <w:r w:rsidRPr="00271493">
        <w:rPr>
          <w:rFonts w:ascii="Times New Roman" w:hAnsi="Times New Roman" w:cs="Times New Roman"/>
        </w:rPr>
        <w:t>,  </w:t>
      </w:r>
      <w:r w:rsidR="002A68EA" w:rsidRPr="00271493">
        <w:rPr>
          <w:rFonts w:ascii="Times New Roman" w:hAnsi="Times New Roman" w:cs="Times New Roman"/>
          <w:noProof/>
          <w:position w:val="-9"/>
        </w:rPr>
        <w:drawing>
          <wp:inline distT="0" distB="0" distL="0" distR="0" wp14:anchorId="6EEE6687" wp14:editId="2A738181">
            <wp:extent cx="170815" cy="184150"/>
            <wp:effectExtent l="0" t="0" r="0"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r w:rsidRPr="00271493">
        <w:rPr>
          <w:rFonts w:ascii="Times New Roman" w:hAnsi="Times New Roman" w:cs="Times New Roman"/>
        </w:rPr>
        <w:t xml:space="preserve"> - максимальные условные гибкости стенки при действии только нормальных (в том числе и </w:t>
      </w:r>
      <w:r w:rsidR="002A68EA" w:rsidRPr="00271493">
        <w:rPr>
          <w:rFonts w:ascii="Times New Roman" w:hAnsi="Times New Roman" w:cs="Times New Roman"/>
          <w:noProof/>
          <w:position w:val="-11"/>
        </w:rPr>
        <w:drawing>
          <wp:inline distT="0" distB="0" distL="0" distR="0" wp14:anchorId="4AE043A0" wp14:editId="559C33D0">
            <wp:extent cx="273050" cy="231775"/>
            <wp:effectExtent l="0" t="0" r="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271493">
        <w:rPr>
          <w:rFonts w:ascii="Times New Roman" w:hAnsi="Times New Roman" w:cs="Times New Roman"/>
        </w:rPr>
        <w:t xml:space="preserve">) и только касательных напряжений соответственно в расчетном сечении при среднем их значении </w:t>
      </w:r>
      <w:r w:rsidR="002A68EA" w:rsidRPr="00271493">
        <w:rPr>
          <w:rFonts w:ascii="Times New Roman" w:hAnsi="Times New Roman" w:cs="Times New Roman"/>
          <w:noProof/>
          <w:position w:val="-17"/>
        </w:rPr>
        <w:drawing>
          <wp:inline distT="0" distB="0" distL="0" distR="0" wp14:anchorId="188F3143" wp14:editId="70A4113E">
            <wp:extent cx="655320" cy="389255"/>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655320" cy="389255"/>
                    </a:xfrm>
                    <a:prstGeom prst="rect">
                      <a:avLst/>
                    </a:prstGeom>
                    <a:noFill/>
                    <a:ln>
                      <a:noFill/>
                    </a:ln>
                  </pic:spPr>
                </pic:pic>
              </a:graphicData>
            </a:graphic>
          </wp:inline>
        </w:drawing>
      </w:r>
      <w:r w:rsidRPr="00271493">
        <w:rPr>
          <w:rFonts w:ascii="Times New Roman" w:hAnsi="Times New Roman" w:cs="Times New Roman"/>
        </w:rPr>
        <w:t>, вычисляемые в соответствии с СП 16.13330:</w:t>
      </w:r>
    </w:p>
    <w:p w14:paraId="4F3846E3" w14:textId="40B045E0"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29"/>
        </w:rPr>
        <w:drawing>
          <wp:inline distT="0" distB="0" distL="0" distR="0" wp14:anchorId="48618C8A" wp14:editId="2709DEAC">
            <wp:extent cx="3077845" cy="688975"/>
            <wp:effectExtent l="0" t="0" r="0"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3077845" cy="688975"/>
                    </a:xfrm>
                    <a:prstGeom prst="rect">
                      <a:avLst/>
                    </a:prstGeom>
                    <a:noFill/>
                    <a:ln>
                      <a:noFill/>
                    </a:ln>
                  </pic:spPr>
                </pic:pic>
              </a:graphicData>
            </a:graphic>
          </wp:inline>
        </w:drawing>
      </w:r>
      <w:r w:rsidR="00001705" w:rsidRPr="00271493">
        <w:rPr>
          <w:rFonts w:ascii="Times New Roman" w:hAnsi="Times New Roman" w:cs="Times New Roman"/>
        </w:rPr>
        <w:t xml:space="preserve">при </w:t>
      </w:r>
      <w:r w:rsidRPr="00271493">
        <w:rPr>
          <w:rFonts w:ascii="Times New Roman" w:hAnsi="Times New Roman" w:cs="Times New Roman"/>
          <w:noProof/>
          <w:position w:val="-17"/>
        </w:rPr>
        <w:drawing>
          <wp:inline distT="0" distB="0" distL="0" distR="0" wp14:anchorId="6159629F" wp14:editId="46724AE8">
            <wp:extent cx="525145" cy="389255"/>
            <wp:effectExtent l="0" t="0" r="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525145" cy="389255"/>
                    </a:xfrm>
                    <a:prstGeom prst="rect">
                      <a:avLst/>
                    </a:prstGeom>
                    <a:noFill/>
                    <a:ln>
                      <a:noFill/>
                    </a:ln>
                  </pic:spPr>
                </pic:pic>
              </a:graphicData>
            </a:graphic>
          </wp:inline>
        </w:drawing>
      </w:r>
      <w:r w:rsidR="00001705" w:rsidRPr="00271493">
        <w:rPr>
          <w:rFonts w:ascii="Times New Roman" w:hAnsi="Times New Roman" w:cs="Times New Roman"/>
        </w:rPr>
        <w:t>;</w:t>
      </w:r>
    </w:p>
    <w:p w14:paraId="3D045047" w14:textId="77777777" w:rsidR="00000000" w:rsidRPr="00271493" w:rsidRDefault="00001705">
      <w:pPr>
        <w:pStyle w:val="FORMATTEXT"/>
        <w:jc w:val="center"/>
        <w:rPr>
          <w:rFonts w:ascii="Times New Roman" w:hAnsi="Times New Roman" w:cs="Times New Roman"/>
        </w:rPr>
      </w:pPr>
    </w:p>
    <w:p w14:paraId="69887727" w14:textId="2F2E1BBB"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32"/>
        </w:rPr>
        <w:drawing>
          <wp:inline distT="0" distB="0" distL="0" distR="0" wp14:anchorId="3D295B75" wp14:editId="497F2EAA">
            <wp:extent cx="4756150" cy="764540"/>
            <wp:effectExtent l="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4756150" cy="764540"/>
                    </a:xfrm>
                    <a:prstGeom prst="rect">
                      <a:avLst/>
                    </a:prstGeom>
                    <a:noFill/>
                    <a:ln>
                      <a:noFill/>
                    </a:ln>
                  </pic:spPr>
                </pic:pic>
              </a:graphicData>
            </a:graphic>
          </wp:inline>
        </w:drawing>
      </w:r>
      <w:r w:rsidR="00001705" w:rsidRPr="00271493">
        <w:rPr>
          <w:rFonts w:ascii="Times New Roman" w:hAnsi="Times New Roman" w:cs="Times New Roman"/>
        </w:rPr>
        <w:t xml:space="preserve">при </w:t>
      </w:r>
      <w:r w:rsidRPr="00271493">
        <w:rPr>
          <w:rFonts w:ascii="Times New Roman" w:hAnsi="Times New Roman" w:cs="Times New Roman"/>
          <w:noProof/>
          <w:position w:val="-17"/>
        </w:rPr>
        <w:drawing>
          <wp:inline distT="0" distB="0" distL="0" distR="0" wp14:anchorId="76A66E58" wp14:editId="4692058D">
            <wp:extent cx="525145" cy="389255"/>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525145" cy="389255"/>
                    </a:xfrm>
                    <a:prstGeom prst="rect">
                      <a:avLst/>
                    </a:prstGeom>
                    <a:noFill/>
                    <a:ln>
                      <a:noFill/>
                    </a:ln>
                  </pic:spPr>
                </pic:pic>
              </a:graphicData>
            </a:graphic>
          </wp:inline>
        </w:drawing>
      </w:r>
      <w:r w:rsidR="00001705" w:rsidRPr="00271493">
        <w:rPr>
          <w:rFonts w:ascii="Times New Roman" w:hAnsi="Times New Roman" w:cs="Times New Roman"/>
        </w:rPr>
        <w:t>;</w:t>
      </w:r>
    </w:p>
    <w:p w14:paraId="334FF852" w14:textId="77777777" w:rsidR="00000000" w:rsidRPr="00271493" w:rsidRDefault="00001705">
      <w:pPr>
        <w:pStyle w:val="FORMATTEXT"/>
        <w:jc w:val="center"/>
        <w:rPr>
          <w:rFonts w:ascii="Times New Roman" w:hAnsi="Times New Roman" w:cs="Times New Roman"/>
        </w:rPr>
      </w:pPr>
    </w:p>
    <w:p w14:paraId="1DF643DF" w14:textId="0CAA49A1"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24"/>
        </w:rPr>
        <w:lastRenderedPageBreak/>
        <w:drawing>
          <wp:inline distT="0" distB="0" distL="0" distR="0" wp14:anchorId="69E413D0" wp14:editId="604686B2">
            <wp:extent cx="1521460" cy="573405"/>
            <wp:effectExtent l="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521460" cy="573405"/>
                    </a:xfrm>
                    <a:prstGeom prst="rect">
                      <a:avLst/>
                    </a:prstGeom>
                    <a:noFill/>
                    <a:ln>
                      <a:noFill/>
                    </a:ln>
                  </pic:spPr>
                </pic:pic>
              </a:graphicData>
            </a:graphic>
          </wp:inline>
        </w:drawing>
      </w:r>
      <w:r w:rsidR="00001705" w:rsidRPr="00271493">
        <w:rPr>
          <w:rFonts w:ascii="Times New Roman" w:hAnsi="Times New Roman" w:cs="Times New Roman"/>
        </w:rPr>
        <w:t xml:space="preserve">при </w:t>
      </w:r>
      <w:r w:rsidRPr="00271493">
        <w:rPr>
          <w:rFonts w:ascii="Times New Roman" w:hAnsi="Times New Roman" w:cs="Times New Roman"/>
          <w:noProof/>
          <w:position w:val="-20"/>
        </w:rPr>
        <w:drawing>
          <wp:inline distT="0" distB="0" distL="0" distR="0" wp14:anchorId="6DD8F77D" wp14:editId="675F919F">
            <wp:extent cx="457200" cy="457200"/>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001705" w:rsidRPr="00271493">
        <w:rPr>
          <w:rFonts w:ascii="Times New Roman" w:hAnsi="Times New Roman" w:cs="Times New Roman"/>
        </w:rPr>
        <w:t>;</w:t>
      </w:r>
    </w:p>
    <w:p w14:paraId="0B9692F0" w14:textId="77777777" w:rsidR="00000000" w:rsidRPr="00271493" w:rsidRDefault="00001705">
      <w:pPr>
        <w:pStyle w:val="FORMATTEXT"/>
        <w:jc w:val="center"/>
        <w:rPr>
          <w:rFonts w:ascii="Times New Roman" w:hAnsi="Times New Roman" w:cs="Times New Roman"/>
        </w:rPr>
      </w:pPr>
    </w:p>
    <w:p w14:paraId="2A8FBB42" w14:textId="3F247E37"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24"/>
        </w:rPr>
        <w:drawing>
          <wp:inline distT="0" distB="0" distL="0" distR="0" wp14:anchorId="379B69F3" wp14:editId="68772DCA">
            <wp:extent cx="1562735" cy="573405"/>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1562735" cy="573405"/>
                    </a:xfrm>
                    <a:prstGeom prst="rect">
                      <a:avLst/>
                    </a:prstGeom>
                    <a:noFill/>
                    <a:ln>
                      <a:noFill/>
                    </a:ln>
                  </pic:spPr>
                </pic:pic>
              </a:graphicData>
            </a:graphic>
          </wp:inline>
        </w:drawing>
      </w:r>
      <w:r w:rsidR="00001705" w:rsidRPr="00271493">
        <w:rPr>
          <w:rFonts w:ascii="Times New Roman" w:hAnsi="Times New Roman" w:cs="Times New Roman"/>
        </w:rPr>
        <w:t xml:space="preserve">при </w:t>
      </w:r>
      <w:r w:rsidRPr="00271493">
        <w:rPr>
          <w:rFonts w:ascii="Times New Roman" w:hAnsi="Times New Roman" w:cs="Times New Roman"/>
          <w:noProof/>
          <w:position w:val="-20"/>
        </w:rPr>
        <w:drawing>
          <wp:inline distT="0" distB="0" distL="0" distR="0" wp14:anchorId="603C6CB6" wp14:editId="268878C7">
            <wp:extent cx="464185" cy="457200"/>
            <wp:effectExtent l="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464185" cy="457200"/>
                    </a:xfrm>
                    <a:prstGeom prst="rect">
                      <a:avLst/>
                    </a:prstGeom>
                    <a:noFill/>
                    <a:ln>
                      <a:noFill/>
                    </a:ln>
                  </pic:spPr>
                </pic:pic>
              </a:graphicData>
            </a:graphic>
          </wp:inline>
        </w:drawing>
      </w:r>
      <w:r w:rsidR="00001705" w:rsidRPr="00271493">
        <w:rPr>
          <w:rFonts w:ascii="Times New Roman" w:hAnsi="Times New Roman" w:cs="Times New Roman"/>
        </w:rPr>
        <w:t>.</w:t>
      </w:r>
    </w:p>
    <w:p w14:paraId="670FA40C" w14:textId="2E6B01A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Для стенки балки, укрепленной кроме поперечных основных ребер одним продольным ребром на расстоянии от сжатого пояса </w:t>
      </w:r>
      <w:r w:rsidR="002A68EA" w:rsidRPr="00271493">
        <w:rPr>
          <w:rFonts w:ascii="Times New Roman" w:hAnsi="Times New Roman" w:cs="Times New Roman"/>
          <w:noProof/>
          <w:position w:val="-18"/>
        </w:rPr>
        <w:drawing>
          <wp:inline distT="0" distB="0" distL="0" distR="0" wp14:anchorId="09236F5E" wp14:editId="5FADED07">
            <wp:extent cx="955040" cy="429895"/>
            <wp:effectExtent l="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955040" cy="429895"/>
                    </a:xfrm>
                    <a:prstGeom prst="rect">
                      <a:avLst/>
                    </a:prstGeom>
                    <a:noFill/>
                    <a:ln>
                      <a:noFill/>
                    </a:ln>
                  </pic:spPr>
                </pic:pic>
              </a:graphicData>
            </a:graphic>
          </wp:inline>
        </w:drawing>
      </w:r>
      <w:r w:rsidRPr="00271493">
        <w:rPr>
          <w:rFonts w:ascii="Times New Roman" w:hAnsi="Times New Roman" w:cs="Times New Roman"/>
        </w:rPr>
        <w:t xml:space="preserve">, ее условная гибкость </w:t>
      </w:r>
      <w:r w:rsidR="002A68EA" w:rsidRPr="00271493">
        <w:rPr>
          <w:rFonts w:ascii="Times New Roman" w:hAnsi="Times New Roman" w:cs="Times New Roman"/>
          <w:noProof/>
          <w:position w:val="-11"/>
        </w:rPr>
        <w:drawing>
          <wp:inline distT="0" distB="0" distL="0" distR="0" wp14:anchorId="2F74162F" wp14:editId="42C63D41">
            <wp:extent cx="218440" cy="238760"/>
            <wp:effectExtent l="0" t="0" r="0"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271493">
        <w:rPr>
          <w:rFonts w:ascii="Times New Roman" w:hAnsi="Times New Roman" w:cs="Times New Roman"/>
        </w:rPr>
        <w:t xml:space="preserve">увеличивается до </w:t>
      </w:r>
      <w:r w:rsidR="002A68EA" w:rsidRPr="00271493">
        <w:rPr>
          <w:rFonts w:ascii="Times New Roman" w:hAnsi="Times New Roman" w:cs="Times New Roman"/>
          <w:noProof/>
          <w:position w:val="-11"/>
        </w:rPr>
        <w:drawing>
          <wp:inline distT="0" distB="0" distL="0" distR="0" wp14:anchorId="1383C2EC" wp14:editId="6411266B">
            <wp:extent cx="231775" cy="231775"/>
            <wp:effectExtent l="0" t="0" r="0"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271493">
        <w:rPr>
          <w:rFonts w:ascii="Times New Roman" w:hAnsi="Times New Roman" w:cs="Times New Roman"/>
        </w:rPr>
        <w:t xml:space="preserve">раз по сравнению с </w:t>
      </w:r>
      <w:r w:rsidR="002A68EA" w:rsidRPr="00271493">
        <w:rPr>
          <w:rFonts w:ascii="Times New Roman" w:hAnsi="Times New Roman" w:cs="Times New Roman"/>
          <w:noProof/>
          <w:position w:val="-11"/>
        </w:rPr>
        <w:drawing>
          <wp:inline distT="0" distB="0" distL="0" distR="0" wp14:anchorId="40D993E7" wp14:editId="10E4B90B">
            <wp:extent cx="218440" cy="238760"/>
            <wp:effectExtent l="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271493">
        <w:rPr>
          <w:rFonts w:ascii="Times New Roman" w:hAnsi="Times New Roman" w:cs="Times New Roman"/>
        </w:rPr>
        <w:t>для стенки балки с поперечными ребрами.</w:t>
      </w:r>
    </w:p>
    <w:p w14:paraId="5E154EBA" w14:textId="77777777" w:rsidR="00000000" w:rsidRPr="00271493" w:rsidRDefault="00001705">
      <w:pPr>
        <w:pStyle w:val="FORMATTEXT"/>
        <w:ind w:firstLine="568"/>
        <w:jc w:val="both"/>
        <w:rPr>
          <w:rFonts w:ascii="Times New Roman" w:hAnsi="Times New Roman" w:cs="Times New Roman"/>
        </w:rPr>
      </w:pPr>
    </w:p>
    <w:p w14:paraId="727A24C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7.4.4.4 Условная гибкость </w:t>
      </w:r>
      <w:r w:rsidRPr="00271493">
        <w:rPr>
          <w:rFonts w:ascii="Times New Roman" w:hAnsi="Times New Roman" w:cs="Times New Roman"/>
        </w:rPr>
        <w:t>стенки упругопластической балки при обеспечении ее проверки на устойчивость должна находиться в интервале значений:</w:t>
      </w:r>
    </w:p>
    <w:p w14:paraId="52E13BF5" w14:textId="77777777" w:rsidR="00000000" w:rsidRPr="00271493" w:rsidRDefault="00001705">
      <w:pPr>
        <w:pStyle w:val="FORMATTEXT"/>
        <w:ind w:firstLine="568"/>
        <w:jc w:val="both"/>
        <w:rPr>
          <w:rFonts w:ascii="Times New Roman" w:hAnsi="Times New Roman" w:cs="Times New Roman"/>
        </w:rPr>
      </w:pPr>
    </w:p>
    <w:p w14:paraId="25C60E3B" w14:textId="0FECE721"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32"/>
        </w:rPr>
        <w:drawing>
          <wp:inline distT="0" distB="0" distL="0" distR="0" wp14:anchorId="760BD949" wp14:editId="0E23D69C">
            <wp:extent cx="3773805" cy="770890"/>
            <wp:effectExtent l="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3773805" cy="770890"/>
                    </a:xfrm>
                    <a:prstGeom prst="rect">
                      <a:avLst/>
                    </a:prstGeom>
                    <a:noFill/>
                    <a:ln>
                      <a:noFill/>
                    </a:ln>
                  </pic:spPr>
                </pic:pic>
              </a:graphicData>
            </a:graphic>
          </wp:inline>
        </w:drawing>
      </w:r>
      <w:r w:rsidR="00001705" w:rsidRPr="00271493">
        <w:rPr>
          <w:rFonts w:ascii="Times New Roman" w:hAnsi="Times New Roman" w:cs="Times New Roman"/>
        </w:rPr>
        <w:t xml:space="preserve">.          (47) </w:t>
      </w:r>
    </w:p>
    <w:p w14:paraId="3A1CBA50" w14:textId="575C6CF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Для распространенного соотношения площадей сечения полки и стенки (балки переменного с</w:t>
      </w:r>
      <w:r w:rsidRPr="00271493">
        <w:rPr>
          <w:rFonts w:ascii="Times New Roman" w:hAnsi="Times New Roman" w:cs="Times New Roman"/>
        </w:rPr>
        <w:t xml:space="preserve">ечения) </w:t>
      </w:r>
      <w:r w:rsidR="002A68EA" w:rsidRPr="00271493">
        <w:rPr>
          <w:rFonts w:ascii="Times New Roman" w:hAnsi="Times New Roman" w:cs="Times New Roman"/>
          <w:noProof/>
          <w:position w:val="-11"/>
        </w:rPr>
        <w:drawing>
          <wp:inline distT="0" distB="0" distL="0" distR="0" wp14:anchorId="3F9BB397" wp14:editId="4EC78594">
            <wp:extent cx="497840" cy="238760"/>
            <wp:effectExtent l="0" t="0" r="0"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497840" cy="238760"/>
                    </a:xfrm>
                    <a:prstGeom prst="rect">
                      <a:avLst/>
                    </a:prstGeom>
                    <a:noFill/>
                    <a:ln>
                      <a:noFill/>
                    </a:ln>
                  </pic:spPr>
                </pic:pic>
              </a:graphicData>
            </a:graphic>
          </wp:inline>
        </w:drawing>
      </w:r>
      <w:r w:rsidRPr="00271493">
        <w:rPr>
          <w:rFonts w:ascii="Times New Roman" w:hAnsi="Times New Roman" w:cs="Times New Roman"/>
        </w:rPr>
        <w:t xml:space="preserve">=0,67 окажется, </w:t>
      </w:r>
      <w:r w:rsidR="002A68EA" w:rsidRPr="00271493">
        <w:rPr>
          <w:rFonts w:ascii="Times New Roman" w:hAnsi="Times New Roman" w:cs="Times New Roman"/>
          <w:noProof/>
          <w:position w:val="-24"/>
        </w:rPr>
        <w:drawing>
          <wp:inline distT="0" distB="0" distL="0" distR="0" wp14:anchorId="53457B40" wp14:editId="51048BCD">
            <wp:extent cx="2122170" cy="573405"/>
            <wp:effectExtent l="0" t="0" r="0"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122170" cy="573405"/>
                    </a:xfrm>
                    <a:prstGeom prst="rect">
                      <a:avLst/>
                    </a:prstGeom>
                    <a:noFill/>
                    <a:ln>
                      <a:noFill/>
                    </a:ln>
                  </pic:spPr>
                </pic:pic>
              </a:graphicData>
            </a:graphic>
          </wp:inline>
        </w:drawing>
      </w:r>
      <w:r w:rsidRPr="00271493">
        <w:rPr>
          <w:rFonts w:ascii="Times New Roman" w:hAnsi="Times New Roman" w:cs="Times New Roman"/>
        </w:rPr>
        <w:t xml:space="preserve">, т.е. </w:t>
      </w:r>
      <w:r w:rsidR="002A68EA" w:rsidRPr="00271493">
        <w:rPr>
          <w:rFonts w:ascii="Times New Roman" w:hAnsi="Times New Roman" w:cs="Times New Roman"/>
          <w:noProof/>
          <w:position w:val="-11"/>
        </w:rPr>
        <w:drawing>
          <wp:inline distT="0" distB="0" distL="0" distR="0" wp14:anchorId="2B962676" wp14:editId="3034BBD0">
            <wp:extent cx="340995" cy="238760"/>
            <wp:effectExtent l="0" t="0" r="0"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271493">
        <w:rPr>
          <w:rFonts w:ascii="Times New Roman" w:hAnsi="Times New Roman" w:cs="Times New Roman"/>
        </w:rPr>
        <w:t xml:space="preserve">4,5 и </w:t>
      </w:r>
      <w:r w:rsidR="002A68EA" w:rsidRPr="00271493">
        <w:rPr>
          <w:rFonts w:ascii="Times New Roman" w:hAnsi="Times New Roman" w:cs="Times New Roman"/>
          <w:noProof/>
          <w:position w:val="-11"/>
        </w:rPr>
        <w:drawing>
          <wp:inline distT="0" distB="0" distL="0" distR="0" wp14:anchorId="3A4E3909" wp14:editId="5267D4AE">
            <wp:extent cx="464185" cy="231775"/>
            <wp:effectExtent l="0" t="0" r="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464185" cy="231775"/>
                    </a:xfrm>
                    <a:prstGeom prst="rect">
                      <a:avLst/>
                    </a:prstGeom>
                    <a:noFill/>
                    <a:ln>
                      <a:noFill/>
                    </a:ln>
                  </pic:spPr>
                </pic:pic>
              </a:graphicData>
            </a:graphic>
          </wp:inline>
        </w:drawing>
      </w:r>
      <w:r w:rsidRPr="00271493">
        <w:rPr>
          <w:rFonts w:ascii="Times New Roman" w:hAnsi="Times New Roman" w:cs="Times New Roman"/>
        </w:rPr>
        <w:t>0,5.</w:t>
      </w:r>
    </w:p>
    <w:p w14:paraId="7B245079" w14:textId="77777777" w:rsidR="00000000" w:rsidRPr="00271493" w:rsidRDefault="00001705">
      <w:pPr>
        <w:pStyle w:val="FORMATTEXT"/>
        <w:ind w:firstLine="568"/>
        <w:jc w:val="both"/>
        <w:rPr>
          <w:rFonts w:ascii="Times New Roman" w:hAnsi="Times New Roman" w:cs="Times New Roman"/>
        </w:rPr>
      </w:pPr>
    </w:p>
    <w:p w14:paraId="3B3021C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Соответственно для бистальной балки установлено, что условная гибкость </w:t>
      </w:r>
      <w:r w:rsidRPr="00271493">
        <w:rPr>
          <w:rFonts w:ascii="Times New Roman" w:hAnsi="Times New Roman" w:cs="Times New Roman"/>
        </w:rPr>
        <w:t>упругопластической устойчивой стенки должна быть в ориентировочных пределах:</w:t>
      </w:r>
    </w:p>
    <w:p w14:paraId="408B9CE4" w14:textId="77777777" w:rsidR="00000000" w:rsidRPr="00271493" w:rsidRDefault="00001705">
      <w:pPr>
        <w:pStyle w:val="FORMATTEXT"/>
        <w:ind w:firstLine="568"/>
        <w:jc w:val="both"/>
        <w:rPr>
          <w:rFonts w:ascii="Times New Roman" w:hAnsi="Times New Roman" w:cs="Times New Roman"/>
        </w:rPr>
      </w:pPr>
    </w:p>
    <w:p w14:paraId="470E9E03" w14:textId="3D143A4C"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7"/>
        </w:rPr>
        <w:drawing>
          <wp:inline distT="0" distB="0" distL="0" distR="0" wp14:anchorId="65EEE2A3" wp14:editId="60306EB7">
            <wp:extent cx="2811145" cy="648335"/>
            <wp:effectExtent l="0" t="0" r="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2811145" cy="648335"/>
                    </a:xfrm>
                    <a:prstGeom prst="rect">
                      <a:avLst/>
                    </a:prstGeom>
                    <a:noFill/>
                    <a:ln>
                      <a:noFill/>
                    </a:ln>
                  </pic:spPr>
                </pic:pic>
              </a:graphicData>
            </a:graphic>
          </wp:inline>
        </w:drawing>
      </w:r>
      <w:r w:rsidR="00001705" w:rsidRPr="00271493">
        <w:rPr>
          <w:rFonts w:ascii="Times New Roman" w:hAnsi="Times New Roman" w:cs="Times New Roman"/>
        </w:rPr>
        <w:t xml:space="preserve">,                          (48) </w:t>
      </w:r>
    </w:p>
    <w:p w14:paraId="16D0A1FF"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5CE3835C" w14:textId="3A9F6AD2"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2"/>
        </w:rPr>
        <w:drawing>
          <wp:inline distT="0" distB="0" distL="0" distR="0" wp14:anchorId="1879754A" wp14:editId="58FB4553">
            <wp:extent cx="559435" cy="273050"/>
            <wp:effectExtent l="0" t="0" r="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559435" cy="273050"/>
                    </a:xfrm>
                    <a:prstGeom prst="rect">
                      <a:avLst/>
                    </a:prstGeom>
                    <a:noFill/>
                    <a:ln>
                      <a:noFill/>
                    </a:ln>
                  </pic:spPr>
                </pic:pic>
              </a:graphicData>
            </a:graphic>
          </wp:inline>
        </w:drawing>
      </w:r>
      <w:r w:rsidRPr="00271493">
        <w:rPr>
          <w:rFonts w:ascii="Times New Roman" w:hAnsi="Times New Roman" w:cs="Times New Roman"/>
        </w:rPr>
        <w:t xml:space="preserve">. </w:t>
      </w:r>
    </w:p>
    <w:p w14:paraId="1F33447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7.4.4.5 Средняя по длине (для балки переменного сечения) площадь поперечного сечения </w:t>
      </w:r>
      <w:r w:rsidRPr="00271493">
        <w:rPr>
          <w:rFonts w:ascii="Times New Roman" w:hAnsi="Times New Roman" w:cs="Times New Roman"/>
          <w:i/>
          <w:iCs/>
        </w:rPr>
        <w:t>А</w:t>
      </w:r>
      <w:r w:rsidRPr="00271493">
        <w:rPr>
          <w:rFonts w:ascii="Times New Roman" w:hAnsi="Times New Roman" w:cs="Times New Roman"/>
        </w:rPr>
        <w:t xml:space="preserve"> симметричной балки определяется из выражения</w:t>
      </w:r>
    </w:p>
    <w:p w14:paraId="0CD5DC6D" w14:textId="77777777" w:rsidR="00000000" w:rsidRPr="00271493" w:rsidRDefault="00001705">
      <w:pPr>
        <w:pStyle w:val="FORMATTEXT"/>
        <w:ind w:firstLine="568"/>
        <w:jc w:val="both"/>
        <w:rPr>
          <w:rFonts w:ascii="Times New Roman" w:hAnsi="Times New Roman" w:cs="Times New Roman"/>
        </w:rPr>
      </w:pPr>
    </w:p>
    <w:p w14:paraId="0376039D" w14:textId="3E4BF049"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6"/>
        </w:rPr>
        <w:drawing>
          <wp:inline distT="0" distB="0" distL="0" distR="0" wp14:anchorId="069544D8" wp14:editId="1D28B8F2">
            <wp:extent cx="1364615" cy="621030"/>
            <wp:effectExtent l="0" t="0" r="0"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1364615" cy="621030"/>
                    </a:xfrm>
                    <a:prstGeom prst="rect">
                      <a:avLst/>
                    </a:prstGeom>
                    <a:noFill/>
                    <a:ln>
                      <a:noFill/>
                    </a:ln>
                  </pic:spPr>
                </pic:pic>
              </a:graphicData>
            </a:graphic>
          </wp:inline>
        </w:drawing>
      </w:r>
      <w:r w:rsidR="00001705" w:rsidRPr="00271493">
        <w:rPr>
          <w:rFonts w:ascii="Times New Roman" w:hAnsi="Times New Roman" w:cs="Times New Roman"/>
        </w:rPr>
        <w:t>,                                                </w:t>
      </w:r>
      <w:r w:rsidR="00001705" w:rsidRPr="00271493">
        <w:rPr>
          <w:rFonts w:ascii="Times New Roman" w:hAnsi="Times New Roman" w:cs="Times New Roman"/>
        </w:rPr>
        <w:t xml:space="preserve">   (49) </w:t>
      </w:r>
    </w:p>
    <w:p w14:paraId="6175527C"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6CEA3E94" w14:textId="6D120DE2"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24"/>
        </w:rPr>
        <w:drawing>
          <wp:inline distT="0" distB="0" distL="0" distR="0" wp14:anchorId="277EC559" wp14:editId="5AAAFF54">
            <wp:extent cx="2292985" cy="573405"/>
            <wp:effectExtent l="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2292985" cy="573405"/>
                    </a:xfrm>
                    <a:prstGeom prst="rect">
                      <a:avLst/>
                    </a:prstGeom>
                    <a:noFill/>
                    <a:ln>
                      <a:noFill/>
                    </a:ln>
                  </pic:spPr>
                </pic:pic>
              </a:graphicData>
            </a:graphic>
          </wp:inline>
        </w:drawing>
      </w:r>
      <w:r w:rsidRPr="00271493">
        <w:rPr>
          <w:rFonts w:ascii="Times New Roman" w:hAnsi="Times New Roman" w:cs="Times New Roman"/>
        </w:rPr>
        <w:t xml:space="preserve">; </w:t>
      </w:r>
    </w:p>
    <w:p w14:paraId="716FA44E" w14:textId="45A858B1"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4565A79F" wp14:editId="6F770FDC">
            <wp:extent cx="231775" cy="238760"/>
            <wp:effectExtent l="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001705" w:rsidRPr="00271493">
        <w:rPr>
          <w:rFonts w:ascii="Times New Roman" w:hAnsi="Times New Roman" w:cs="Times New Roman"/>
        </w:rPr>
        <w:t xml:space="preserve">и </w:t>
      </w:r>
      <w:r w:rsidRPr="00271493">
        <w:rPr>
          <w:rFonts w:ascii="Times New Roman" w:hAnsi="Times New Roman" w:cs="Times New Roman"/>
          <w:noProof/>
          <w:position w:val="-11"/>
        </w:rPr>
        <w:drawing>
          <wp:inline distT="0" distB="0" distL="0" distR="0" wp14:anchorId="67DC52C1" wp14:editId="1D4069B4">
            <wp:extent cx="231775" cy="231775"/>
            <wp:effectExtent l="0" t="0" r="0"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001705" w:rsidRPr="00271493">
        <w:rPr>
          <w:rFonts w:ascii="Times New Roman" w:hAnsi="Times New Roman" w:cs="Times New Roman"/>
        </w:rPr>
        <w:t xml:space="preserve">- конструктивные коэффициенты для полки и стенки; </w:t>
      </w:r>
    </w:p>
    <w:p w14:paraId="62FF3DF1"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74F83F42" w14:textId="54DFC2B8"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22"/>
        </w:rPr>
        <w:drawing>
          <wp:inline distT="0" distB="0" distL="0" distR="0" wp14:anchorId="0A5FA7B5" wp14:editId="0635B14E">
            <wp:extent cx="1371600" cy="525145"/>
            <wp:effectExtent l="0" t="0" r="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1371600" cy="525145"/>
                    </a:xfrm>
                    <a:prstGeom prst="rect">
                      <a:avLst/>
                    </a:prstGeom>
                    <a:noFill/>
                    <a:ln>
                      <a:noFill/>
                    </a:ln>
                  </pic:spPr>
                </pic:pic>
              </a:graphicData>
            </a:graphic>
          </wp:inline>
        </w:drawing>
      </w:r>
      <w:r w:rsidR="00001705" w:rsidRPr="00271493">
        <w:rPr>
          <w:rFonts w:ascii="Times New Roman" w:hAnsi="Times New Roman" w:cs="Times New Roman"/>
        </w:rPr>
        <w:t>- оптимальная высота балки с условной гибкост</w:t>
      </w:r>
      <w:r w:rsidR="00001705" w:rsidRPr="00271493">
        <w:rPr>
          <w:rFonts w:ascii="Times New Roman" w:hAnsi="Times New Roman" w:cs="Times New Roman"/>
        </w:rPr>
        <w:t xml:space="preserve">ью стенки </w:t>
      </w:r>
      <w:r w:rsidRPr="00271493">
        <w:rPr>
          <w:rFonts w:ascii="Times New Roman" w:hAnsi="Times New Roman" w:cs="Times New Roman"/>
          <w:noProof/>
          <w:position w:val="-11"/>
        </w:rPr>
        <w:drawing>
          <wp:inline distT="0" distB="0" distL="0" distR="0" wp14:anchorId="12B18C52" wp14:editId="664382BC">
            <wp:extent cx="218440" cy="238760"/>
            <wp:effectExtent l="0" t="0" r="0"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001705" w:rsidRPr="00271493">
        <w:rPr>
          <w:rFonts w:ascii="Times New Roman" w:hAnsi="Times New Roman" w:cs="Times New Roman"/>
        </w:rPr>
        <w:t>=5,8;</w:t>
      </w:r>
    </w:p>
    <w:p w14:paraId="729FB8B7" w14:textId="77777777" w:rsidR="00000000" w:rsidRPr="00271493" w:rsidRDefault="00001705">
      <w:pPr>
        <w:pStyle w:val="FORMATTEXT"/>
        <w:ind w:firstLine="568"/>
        <w:jc w:val="both"/>
        <w:rPr>
          <w:rFonts w:ascii="Times New Roman" w:hAnsi="Times New Roman" w:cs="Times New Roman"/>
        </w:rPr>
      </w:pPr>
    </w:p>
    <w:p w14:paraId="19D94C18" w14:textId="24DEA193"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0"/>
        </w:rPr>
        <w:drawing>
          <wp:inline distT="0" distB="0" distL="0" distR="0" wp14:anchorId="4060D6CB" wp14:editId="6D59B0C0">
            <wp:extent cx="149860" cy="218440"/>
            <wp:effectExtent l="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001705" w:rsidRPr="00271493">
        <w:rPr>
          <w:rFonts w:ascii="Times New Roman" w:hAnsi="Times New Roman" w:cs="Times New Roman"/>
        </w:rPr>
        <w:t xml:space="preserve">- коэффициент, определяемый по формулам </w:t>
      </w:r>
      <w:r w:rsidR="00001705" w:rsidRPr="00271493">
        <w:rPr>
          <w:rFonts w:ascii="Times New Roman" w:hAnsi="Times New Roman" w:cs="Times New Roman"/>
        </w:rPr>
        <w:t>СП 16.13330</w:t>
      </w:r>
      <w:r w:rsidR="00001705" w:rsidRPr="00271493">
        <w:rPr>
          <w:rFonts w:ascii="Times New Roman" w:hAnsi="Times New Roman" w:cs="Times New Roman"/>
        </w:rPr>
        <w:t>.</w:t>
      </w:r>
    </w:p>
    <w:p w14:paraId="4048F934" w14:textId="77777777" w:rsidR="00000000" w:rsidRPr="00271493" w:rsidRDefault="00001705">
      <w:pPr>
        <w:pStyle w:val="FORMATTEXT"/>
        <w:ind w:firstLine="568"/>
        <w:jc w:val="both"/>
        <w:rPr>
          <w:rFonts w:ascii="Times New Roman" w:hAnsi="Times New Roman" w:cs="Times New Roman"/>
        </w:rPr>
      </w:pPr>
    </w:p>
    <w:p w14:paraId="4A8D1A7B" w14:textId="2870A53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эт</w:t>
      </w:r>
      <w:r w:rsidRPr="00271493">
        <w:rPr>
          <w:rFonts w:ascii="Times New Roman" w:hAnsi="Times New Roman" w:cs="Times New Roman"/>
        </w:rPr>
        <w:t xml:space="preserve">ом значения коэффициента </w:t>
      </w:r>
      <w:r w:rsidR="002A68EA" w:rsidRPr="00271493">
        <w:rPr>
          <w:rFonts w:ascii="Times New Roman" w:hAnsi="Times New Roman" w:cs="Times New Roman"/>
          <w:noProof/>
          <w:position w:val="-9"/>
        </w:rPr>
        <w:drawing>
          <wp:inline distT="0" distB="0" distL="0" distR="0" wp14:anchorId="5E1CFBA4" wp14:editId="217F3713">
            <wp:extent cx="122555" cy="198120"/>
            <wp:effectExtent l="0" t="0" r="0"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271493">
        <w:rPr>
          <w:rFonts w:ascii="Times New Roman" w:hAnsi="Times New Roman" w:cs="Times New Roman"/>
        </w:rPr>
        <w:t>будут следующими:</w:t>
      </w:r>
    </w:p>
    <w:p w14:paraId="223DAB50" w14:textId="77777777" w:rsidR="00000000" w:rsidRPr="00271493" w:rsidRDefault="00001705">
      <w:pPr>
        <w:pStyle w:val="FORMATTEXT"/>
        <w:ind w:firstLine="568"/>
        <w:jc w:val="both"/>
        <w:rPr>
          <w:rFonts w:ascii="Times New Roman" w:hAnsi="Times New Roman" w:cs="Times New Roman"/>
        </w:rPr>
      </w:pPr>
    </w:p>
    <w:p w14:paraId="32E1F29B" w14:textId="6DD65D8A"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21"/>
        </w:rPr>
        <w:lastRenderedPageBreak/>
        <w:drawing>
          <wp:inline distT="0" distB="0" distL="0" distR="0" wp14:anchorId="18EEB0E0" wp14:editId="2A53D9C6">
            <wp:extent cx="825500" cy="484505"/>
            <wp:effectExtent l="0" t="0" r="0"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825500" cy="484505"/>
                    </a:xfrm>
                    <a:prstGeom prst="rect">
                      <a:avLst/>
                    </a:prstGeom>
                    <a:noFill/>
                    <a:ln>
                      <a:noFill/>
                    </a:ln>
                  </pic:spPr>
                </pic:pic>
              </a:graphicData>
            </a:graphic>
          </wp:inline>
        </w:drawing>
      </w:r>
      <w:r w:rsidR="00001705" w:rsidRPr="00271493">
        <w:rPr>
          <w:rFonts w:ascii="Times New Roman" w:hAnsi="Times New Roman" w:cs="Times New Roman"/>
        </w:rPr>
        <w:t>- для упругой балки переменного сечения (</w:t>
      </w:r>
      <w:r w:rsidRPr="00271493">
        <w:rPr>
          <w:rFonts w:ascii="Times New Roman" w:hAnsi="Times New Roman" w:cs="Times New Roman"/>
          <w:noProof/>
          <w:position w:val="-11"/>
        </w:rPr>
        <w:drawing>
          <wp:inline distT="0" distB="0" distL="0" distR="0" wp14:anchorId="1804433D" wp14:editId="3C652D9F">
            <wp:extent cx="231775" cy="238760"/>
            <wp:effectExtent l="0" t="0" r="0"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001705" w:rsidRPr="00271493">
        <w:rPr>
          <w:rFonts w:ascii="Times New Roman" w:hAnsi="Times New Roman" w:cs="Times New Roman"/>
        </w:rPr>
        <w:t xml:space="preserve">=0,85; </w:t>
      </w:r>
      <w:r w:rsidRPr="00271493">
        <w:rPr>
          <w:rFonts w:ascii="Times New Roman" w:hAnsi="Times New Roman" w:cs="Times New Roman"/>
          <w:noProof/>
          <w:position w:val="-11"/>
        </w:rPr>
        <w:drawing>
          <wp:inline distT="0" distB="0" distL="0" distR="0" wp14:anchorId="76944809" wp14:editId="05EEF170">
            <wp:extent cx="231775" cy="231775"/>
            <wp:effectExtent l="0" t="0" r="0"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001705" w:rsidRPr="00271493">
        <w:rPr>
          <w:rFonts w:ascii="Times New Roman" w:hAnsi="Times New Roman" w:cs="Times New Roman"/>
        </w:rPr>
        <w:t>=1,10) и оптимальной вы</w:t>
      </w:r>
      <w:r w:rsidR="00001705" w:rsidRPr="00271493">
        <w:rPr>
          <w:rFonts w:ascii="Times New Roman" w:hAnsi="Times New Roman" w:cs="Times New Roman"/>
        </w:rPr>
        <w:t xml:space="preserve">соты </w:t>
      </w:r>
      <w:r w:rsidRPr="00271493">
        <w:rPr>
          <w:rFonts w:ascii="Times New Roman" w:hAnsi="Times New Roman" w:cs="Times New Roman"/>
          <w:noProof/>
          <w:position w:val="-22"/>
        </w:rPr>
        <w:drawing>
          <wp:inline distT="0" distB="0" distL="0" distR="0" wp14:anchorId="319C690C" wp14:editId="7B896710">
            <wp:extent cx="962025" cy="511810"/>
            <wp:effectExtent l="0" t="0" r="0"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962025" cy="511810"/>
                    </a:xfrm>
                    <a:prstGeom prst="rect">
                      <a:avLst/>
                    </a:prstGeom>
                    <a:noFill/>
                    <a:ln>
                      <a:noFill/>
                    </a:ln>
                  </pic:spPr>
                </pic:pic>
              </a:graphicData>
            </a:graphic>
          </wp:inline>
        </w:drawing>
      </w:r>
      <w:r w:rsidR="00001705" w:rsidRPr="00271493">
        <w:rPr>
          <w:rFonts w:ascii="Times New Roman" w:hAnsi="Times New Roman" w:cs="Times New Roman"/>
        </w:rPr>
        <w:t>;</w:t>
      </w:r>
    </w:p>
    <w:p w14:paraId="2124F648" w14:textId="77777777" w:rsidR="00000000" w:rsidRPr="00271493" w:rsidRDefault="00001705">
      <w:pPr>
        <w:pStyle w:val="FORMATTEXT"/>
        <w:ind w:firstLine="568"/>
        <w:jc w:val="both"/>
        <w:rPr>
          <w:rFonts w:ascii="Times New Roman" w:hAnsi="Times New Roman" w:cs="Times New Roman"/>
        </w:rPr>
      </w:pPr>
    </w:p>
    <w:p w14:paraId="2208F70F" w14:textId="061E8623"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21"/>
        </w:rPr>
        <w:drawing>
          <wp:inline distT="0" distB="0" distL="0" distR="0" wp14:anchorId="5876BADD" wp14:editId="743A92CC">
            <wp:extent cx="825500" cy="484505"/>
            <wp:effectExtent l="0" t="0" r="0"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825500" cy="484505"/>
                    </a:xfrm>
                    <a:prstGeom prst="rect">
                      <a:avLst/>
                    </a:prstGeom>
                    <a:noFill/>
                    <a:ln>
                      <a:noFill/>
                    </a:ln>
                  </pic:spPr>
                </pic:pic>
              </a:graphicData>
            </a:graphic>
          </wp:inline>
        </w:drawing>
      </w:r>
      <w:r w:rsidR="00001705" w:rsidRPr="00271493">
        <w:rPr>
          <w:rFonts w:ascii="Times New Roman" w:hAnsi="Times New Roman" w:cs="Times New Roman"/>
        </w:rPr>
        <w:t>- для оптимальной упругой балки постоянного сечения (</w:t>
      </w:r>
      <w:r w:rsidRPr="00271493">
        <w:rPr>
          <w:rFonts w:ascii="Times New Roman" w:hAnsi="Times New Roman" w:cs="Times New Roman"/>
          <w:noProof/>
          <w:position w:val="-11"/>
        </w:rPr>
        <w:drawing>
          <wp:inline distT="0" distB="0" distL="0" distR="0" wp14:anchorId="5DEB9164" wp14:editId="676267CD">
            <wp:extent cx="231775" cy="238760"/>
            <wp:effectExtent l="0" t="0" r="0"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001705" w:rsidRPr="00271493">
        <w:rPr>
          <w:rFonts w:ascii="Times New Roman" w:hAnsi="Times New Roman" w:cs="Times New Roman"/>
        </w:rPr>
        <w:t xml:space="preserve">=1; </w:t>
      </w:r>
      <w:r w:rsidRPr="00271493">
        <w:rPr>
          <w:rFonts w:ascii="Times New Roman" w:hAnsi="Times New Roman" w:cs="Times New Roman"/>
          <w:noProof/>
          <w:position w:val="-11"/>
        </w:rPr>
        <w:drawing>
          <wp:inline distT="0" distB="0" distL="0" distR="0" wp14:anchorId="313592C1" wp14:editId="441194AC">
            <wp:extent cx="231775" cy="231775"/>
            <wp:effectExtent l="0" t="0" r="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001705" w:rsidRPr="00271493">
        <w:rPr>
          <w:rFonts w:ascii="Times New Roman" w:hAnsi="Times New Roman" w:cs="Times New Roman"/>
        </w:rPr>
        <w:t>=1,10).</w:t>
      </w:r>
    </w:p>
    <w:p w14:paraId="4CFAB831" w14:textId="77777777" w:rsidR="00000000" w:rsidRPr="00271493" w:rsidRDefault="00001705">
      <w:pPr>
        <w:pStyle w:val="FORMATTEXT"/>
        <w:ind w:firstLine="568"/>
        <w:jc w:val="both"/>
        <w:rPr>
          <w:rFonts w:ascii="Times New Roman" w:hAnsi="Times New Roman" w:cs="Times New Roman"/>
        </w:rPr>
      </w:pPr>
    </w:p>
    <w:p w14:paraId="4978FD0D" w14:textId="519BD03A"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учете ограниченной пластичности (</w:t>
      </w:r>
      <w:r w:rsidR="002A68EA" w:rsidRPr="00271493">
        <w:rPr>
          <w:rFonts w:ascii="Times New Roman" w:hAnsi="Times New Roman" w:cs="Times New Roman"/>
          <w:noProof/>
          <w:position w:val="-10"/>
        </w:rPr>
        <w:drawing>
          <wp:inline distT="0" distB="0" distL="0" distR="0" wp14:anchorId="6F4BBF64" wp14:editId="27145208">
            <wp:extent cx="149860" cy="218440"/>
            <wp:effectExtent l="0" t="0" r="0"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271493">
        <w:rPr>
          <w:rFonts w:ascii="Times New Roman" w:hAnsi="Times New Roman" w:cs="Times New Roman"/>
        </w:rPr>
        <w:t xml:space="preserve">&gt;1) значения </w:t>
      </w:r>
      <w:r w:rsidR="002A68EA" w:rsidRPr="00271493">
        <w:rPr>
          <w:rFonts w:ascii="Times New Roman" w:hAnsi="Times New Roman" w:cs="Times New Roman"/>
          <w:noProof/>
          <w:position w:val="-9"/>
        </w:rPr>
        <w:drawing>
          <wp:inline distT="0" distB="0" distL="0" distR="0" wp14:anchorId="47FA51E5" wp14:editId="078E2A73">
            <wp:extent cx="122555" cy="198120"/>
            <wp:effectExtent l="0" t="0" r="0"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271493">
        <w:rPr>
          <w:rFonts w:ascii="Times New Roman" w:hAnsi="Times New Roman" w:cs="Times New Roman"/>
        </w:rPr>
        <w:t xml:space="preserve">для балки переменного сечения, при которых обеспечивается выполнение проверки местной устойчивости стенки при </w:t>
      </w:r>
      <w:r w:rsidR="002A68EA" w:rsidRPr="00271493">
        <w:rPr>
          <w:rFonts w:ascii="Times New Roman" w:hAnsi="Times New Roman" w:cs="Times New Roman"/>
          <w:noProof/>
          <w:position w:val="-7"/>
        </w:rPr>
        <w:drawing>
          <wp:inline distT="0" distB="0" distL="0" distR="0" wp14:anchorId="69248DB0" wp14:editId="6D1EFAD5">
            <wp:extent cx="116205" cy="143510"/>
            <wp:effectExtent l="0" t="0" r="0"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271493">
        <w:rPr>
          <w:rFonts w:ascii="Times New Roman" w:hAnsi="Times New Roman" w:cs="Times New Roman"/>
        </w:rPr>
        <w:t>=0, приведены в таблице 19.</w:t>
      </w:r>
    </w:p>
    <w:p w14:paraId="4190BFFA" w14:textId="77777777" w:rsidR="00000000" w:rsidRPr="00271493" w:rsidRDefault="00001705">
      <w:pPr>
        <w:pStyle w:val="FORMATTEXT"/>
        <w:ind w:firstLine="568"/>
        <w:jc w:val="both"/>
        <w:rPr>
          <w:rFonts w:ascii="Times New Roman" w:hAnsi="Times New Roman" w:cs="Times New Roman"/>
        </w:rPr>
      </w:pPr>
    </w:p>
    <w:p w14:paraId="6921B501"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19 </w:t>
      </w:r>
    </w:p>
    <w:p w14:paraId="4D29E9BD"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900"/>
        <w:gridCol w:w="1650"/>
        <w:gridCol w:w="1650"/>
        <w:gridCol w:w="1650"/>
        <w:gridCol w:w="1650"/>
        <w:gridCol w:w="1650"/>
      </w:tblGrid>
      <w:tr w:rsidR="00271493" w:rsidRPr="00271493" w14:paraId="1D101F51" w14:textId="77777777">
        <w:tblPrEx>
          <w:tblCellMar>
            <w:top w:w="0" w:type="dxa"/>
            <w:bottom w:w="0" w:type="dxa"/>
          </w:tblCellMar>
        </w:tblPrEx>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BF8D399" w14:textId="27D366C4"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1"/>
                <w:sz w:val="24"/>
                <w:szCs w:val="24"/>
              </w:rPr>
              <w:drawing>
                <wp:inline distT="0" distB="0" distL="0" distR="0" wp14:anchorId="3A5C8E6D" wp14:editId="593A2CBE">
                  <wp:extent cx="218440" cy="238760"/>
                  <wp:effectExtent l="0" t="0" r="0" b="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tc>
        <w:tc>
          <w:tcPr>
            <w:tcW w:w="82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DA698C" w14:textId="61613F0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Значения </w:t>
            </w:r>
            <w:r w:rsidR="002A68EA" w:rsidRPr="00271493">
              <w:rPr>
                <w:rFonts w:ascii="Times New Roman" w:hAnsi="Times New Roman" w:cs="Times New Roman"/>
                <w:noProof/>
                <w:position w:val="-9"/>
                <w:sz w:val="18"/>
                <w:szCs w:val="18"/>
              </w:rPr>
              <w:drawing>
                <wp:inline distT="0" distB="0" distL="0" distR="0" wp14:anchorId="0BD0BE3F" wp14:editId="24F836F6">
                  <wp:extent cx="122555" cy="198120"/>
                  <wp:effectExtent l="0" t="0" r="0" b="0"/>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271493">
              <w:rPr>
                <w:rFonts w:ascii="Times New Roman" w:hAnsi="Times New Roman" w:cs="Times New Roman"/>
                <w:sz w:val="18"/>
                <w:szCs w:val="18"/>
              </w:rPr>
              <w:t xml:space="preserve">при </w:t>
            </w:r>
            <w:r w:rsidR="002A68EA" w:rsidRPr="00271493">
              <w:rPr>
                <w:rFonts w:ascii="Times New Roman" w:hAnsi="Times New Roman" w:cs="Times New Roman"/>
                <w:noProof/>
                <w:position w:val="-10"/>
                <w:sz w:val="18"/>
                <w:szCs w:val="18"/>
              </w:rPr>
              <w:drawing>
                <wp:inline distT="0" distB="0" distL="0" distR="0" wp14:anchorId="621F37C6" wp14:editId="36A3407B">
                  <wp:extent cx="149860" cy="218440"/>
                  <wp:effectExtent l="0" t="0" r="0"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271493">
              <w:rPr>
                <w:rFonts w:ascii="Times New Roman" w:hAnsi="Times New Roman" w:cs="Times New Roman"/>
                <w:sz w:val="18"/>
                <w:szCs w:val="18"/>
              </w:rPr>
              <w:t>, равном</w:t>
            </w:r>
          </w:p>
        </w:tc>
      </w:tr>
      <w:tr w:rsidR="00271493" w:rsidRPr="00271493" w14:paraId="4C3277BC" w14:textId="77777777">
        <w:tblPrEx>
          <w:tblCellMar>
            <w:top w:w="0" w:type="dxa"/>
            <w:bottom w:w="0" w:type="dxa"/>
          </w:tblCellMar>
        </w:tblPrEx>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8E18DB" w14:textId="77777777" w:rsidR="00000000" w:rsidRPr="00271493" w:rsidRDefault="00001705">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5C466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1,04</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05A3C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1,06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68D25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1,08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5A7E1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A334E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1,12 </w:t>
            </w:r>
          </w:p>
        </w:tc>
      </w:tr>
      <w:tr w:rsidR="00271493" w:rsidRPr="00271493" w14:paraId="08C0B53E"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28491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885FA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1,77</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CB60C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1,69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4C0ED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1,67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E29E4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1,67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DE146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1,69 </w:t>
            </w:r>
          </w:p>
        </w:tc>
      </w:tr>
      <w:tr w:rsidR="00271493" w:rsidRPr="00271493" w14:paraId="2DE29863"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F5C37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59ACE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1,66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4B555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1,60</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14C2C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1,54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80B7D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1,60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19767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1,63 </w:t>
            </w:r>
          </w:p>
        </w:tc>
      </w:tr>
      <w:tr w:rsidR="00271493" w:rsidRPr="00271493" w14:paraId="384D58BC"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FCC9A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D20F7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1,56</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A95B9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1,54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2AC11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3F3D8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1,59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28C65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1,64 </w:t>
            </w:r>
          </w:p>
        </w:tc>
      </w:tr>
      <w:tr w:rsidR="00271493" w:rsidRPr="00271493" w14:paraId="1B4F56A4"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52046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80CB8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1,50</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0CAC2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1,54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35DB5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1,60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2B894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1,67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3DE38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1,76 </w:t>
            </w:r>
          </w:p>
        </w:tc>
      </w:tr>
    </w:tbl>
    <w:p w14:paraId="4DBB90D2"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2FAF9E75" w14:textId="7BAA9D20"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Минимальным значениям </w:t>
      </w:r>
      <w:r w:rsidR="002A68EA" w:rsidRPr="00271493">
        <w:rPr>
          <w:rFonts w:ascii="Times New Roman" w:hAnsi="Times New Roman" w:cs="Times New Roman"/>
          <w:noProof/>
          <w:position w:val="-9"/>
        </w:rPr>
        <w:drawing>
          <wp:inline distT="0" distB="0" distL="0" distR="0" wp14:anchorId="62AB8C4E" wp14:editId="36E7F4E4">
            <wp:extent cx="122555" cy="198120"/>
            <wp:effectExtent l="0" t="0" r="0"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271493">
        <w:rPr>
          <w:rFonts w:ascii="Times New Roman" w:hAnsi="Times New Roman" w:cs="Times New Roman"/>
        </w:rPr>
        <w:t xml:space="preserve">соответствует </w:t>
      </w:r>
      <w:r w:rsidR="002A68EA" w:rsidRPr="00271493">
        <w:rPr>
          <w:rFonts w:ascii="Times New Roman" w:hAnsi="Times New Roman" w:cs="Times New Roman"/>
          <w:noProof/>
          <w:position w:val="-10"/>
        </w:rPr>
        <w:drawing>
          <wp:inline distT="0" distB="0" distL="0" distR="0" wp14:anchorId="6A328352" wp14:editId="06C1B9A1">
            <wp:extent cx="149860" cy="218440"/>
            <wp:effectExtent l="0" t="0" r="0" b="0"/>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271493">
        <w:rPr>
          <w:rFonts w:ascii="Times New Roman" w:hAnsi="Times New Roman" w:cs="Times New Roman"/>
        </w:rPr>
        <w:t>=1,22-0,04</w:t>
      </w:r>
      <w:r w:rsidR="002A68EA" w:rsidRPr="00271493">
        <w:rPr>
          <w:rFonts w:ascii="Times New Roman" w:hAnsi="Times New Roman" w:cs="Times New Roman"/>
          <w:noProof/>
          <w:position w:val="-11"/>
        </w:rPr>
        <w:drawing>
          <wp:inline distT="0" distB="0" distL="0" distR="0" wp14:anchorId="2EE4CBB7" wp14:editId="047744FD">
            <wp:extent cx="218440" cy="238760"/>
            <wp:effectExtent l="0" t="0" r="0"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271493">
        <w:rPr>
          <w:rFonts w:ascii="Times New Roman" w:hAnsi="Times New Roman" w:cs="Times New Roman"/>
        </w:rPr>
        <w:t>.</w:t>
      </w:r>
    </w:p>
    <w:p w14:paraId="7F5EC3FE" w14:textId="77777777" w:rsidR="00000000" w:rsidRPr="00271493" w:rsidRDefault="00001705">
      <w:pPr>
        <w:pStyle w:val="FORMATTEXT"/>
        <w:ind w:firstLine="568"/>
        <w:jc w:val="both"/>
        <w:rPr>
          <w:rFonts w:ascii="Times New Roman" w:hAnsi="Times New Roman" w:cs="Times New Roman"/>
        </w:rPr>
      </w:pPr>
    </w:p>
    <w:p w14:paraId="7191F124" w14:textId="755152A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Сопоставление минимальных значений </w:t>
      </w:r>
      <w:r w:rsidR="002A68EA" w:rsidRPr="00271493">
        <w:rPr>
          <w:rFonts w:ascii="Times New Roman" w:hAnsi="Times New Roman" w:cs="Times New Roman"/>
          <w:noProof/>
          <w:position w:val="-9"/>
        </w:rPr>
        <w:drawing>
          <wp:inline distT="0" distB="0" distL="0" distR="0" wp14:anchorId="1A67E6AD" wp14:editId="30F65616">
            <wp:extent cx="122555" cy="198120"/>
            <wp:effectExtent l="0" t="0" r="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271493">
        <w:rPr>
          <w:rFonts w:ascii="Times New Roman" w:hAnsi="Times New Roman" w:cs="Times New Roman"/>
        </w:rPr>
        <w:t>для упругой и упругопластической балок показывает, что при:</w:t>
      </w:r>
    </w:p>
    <w:p w14:paraId="06DCD450" w14:textId="77777777" w:rsidR="00000000" w:rsidRPr="00271493" w:rsidRDefault="00001705">
      <w:pPr>
        <w:pStyle w:val="FORMATTEXT"/>
        <w:ind w:firstLine="568"/>
        <w:jc w:val="both"/>
        <w:rPr>
          <w:rFonts w:ascii="Times New Roman" w:hAnsi="Times New Roman" w:cs="Times New Roman"/>
        </w:rPr>
      </w:pPr>
    </w:p>
    <w:p w14:paraId="60C9B9A2" w14:textId="17B7382A"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1F09415C" wp14:editId="4A61744B">
            <wp:extent cx="218440" cy="238760"/>
            <wp:effectExtent l="0" t="0" r="0"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001705" w:rsidRPr="00271493">
        <w:rPr>
          <w:rFonts w:ascii="Times New Roman" w:hAnsi="Times New Roman" w:cs="Times New Roman"/>
        </w:rPr>
        <w:t>&gt;4,5 минимальной по массе будет упругая балка;</w:t>
      </w:r>
    </w:p>
    <w:p w14:paraId="35E35B03" w14:textId="77777777" w:rsidR="00000000" w:rsidRPr="00271493" w:rsidRDefault="00001705">
      <w:pPr>
        <w:pStyle w:val="FORMATTEXT"/>
        <w:ind w:firstLine="568"/>
        <w:jc w:val="both"/>
        <w:rPr>
          <w:rFonts w:ascii="Times New Roman" w:hAnsi="Times New Roman" w:cs="Times New Roman"/>
        </w:rPr>
      </w:pPr>
    </w:p>
    <w:p w14:paraId="6E274FCA" w14:textId="1F7B3C3F"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411D16FA" wp14:editId="51B4C876">
            <wp:extent cx="218440" cy="238760"/>
            <wp:effectExtent l="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001705" w:rsidRPr="00271493">
        <w:rPr>
          <w:rFonts w:ascii="Times New Roman" w:hAnsi="Times New Roman" w:cs="Times New Roman"/>
        </w:rPr>
        <w:t>=4,5-4,0 учет ограниченной пластичности п</w:t>
      </w:r>
      <w:r w:rsidR="00001705" w:rsidRPr="00271493">
        <w:rPr>
          <w:rFonts w:ascii="Times New Roman" w:hAnsi="Times New Roman" w:cs="Times New Roman"/>
        </w:rPr>
        <w:t>риводит к снижению массы балки на 2-3%;</w:t>
      </w:r>
    </w:p>
    <w:p w14:paraId="752CE015" w14:textId="77777777" w:rsidR="00000000" w:rsidRPr="00271493" w:rsidRDefault="00001705">
      <w:pPr>
        <w:pStyle w:val="FORMATTEXT"/>
        <w:ind w:firstLine="568"/>
        <w:jc w:val="both"/>
        <w:rPr>
          <w:rFonts w:ascii="Times New Roman" w:hAnsi="Times New Roman" w:cs="Times New Roman"/>
        </w:rPr>
      </w:pPr>
    </w:p>
    <w:p w14:paraId="559D6E74" w14:textId="5872B394"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14074346" wp14:editId="2DB01DC4">
            <wp:extent cx="218440" cy="238760"/>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001705" w:rsidRPr="00271493">
        <w:rPr>
          <w:rFonts w:ascii="Times New Roman" w:hAnsi="Times New Roman" w:cs="Times New Roman"/>
        </w:rPr>
        <w:t>=3,5-3,0 эффект от учета пластических деформаций составляет 3-5%;</w:t>
      </w:r>
    </w:p>
    <w:p w14:paraId="13A3367A" w14:textId="77777777" w:rsidR="00000000" w:rsidRPr="00271493" w:rsidRDefault="00001705">
      <w:pPr>
        <w:pStyle w:val="FORMATTEXT"/>
        <w:ind w:firstLine="568"/>
        <w:jc w:val="both"/>
        <w:rPr>
          <w:rFonts w:ascii="Times New Roman" w:hAnsi="Times New Roman" w:cs="Times New Roman"/>
        </w:rPr>
      </w:pPr>
    </w:p>
    <w:p w14:paraId="776DB418" w14:textId="3969B437"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75AC8EB9" wp14:editId="4420CD1D">
            <wp:extent cx="218440" cy="238760"/>
            <wp:effectExtent l="0" t="0" r="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001705" w:rsidRPr="00271493">
        <w:rPr>
          <w:rFonts w:ascii="Times New Roman" w:hAnsi="Times New Roman" w:cs="Times New Roman"/>
        </w:rPr>
        <w:t xml:space="preserve">&lt;3,0 эффект в среднем равен 5-10% и может достигать 15% при </w:t>
      </w:r>
      <w:r w:rsidRPr="00271493">
        <w:rPr>
          <w:rFonts w:ascii="Times New Roman" w:hAnsi="Times New Roman" w:cs="Times New Roman"/>
          <w:noProof/>
          <w:position w:val="-11"/>
        </w:rPr>
        <w:drawing>
          <wp:inline distT="0" distB="0" distL="0" distR="0" wp14:anchorId="77EC352E" wp14:editId="5387CF53">
            <wp:extent cx="218440" cy="238760"/>
            <wp:effectExtent l="0" t="0" r="0"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001705" w:rsidRPr="00271493">
        <w:rPr>
          <w:rFonts w:ascii="Times New Roman" w:hAnsi="Times New Roman" w:cs="Times New Roman"/>
        </w:rPr>
        <w:t>&lt;2,2.</w:t>
      </w:r>
    </w:p>
    <w:p w14:paraId="46A2EB63" w14:textId="77777777" w:rsidR="00000000" w:rsidRPr="00271493" w:rsidRDefault="00001705">
      <w:pPr>
        <w:pStyle w:val="FORMATTEXT"/>
        <w:ind w:firstLine="568"/>
        <w:jc w:val="both"/>
        <w:rPr>
          <w:rFonts w:ascii="Times New Roman" w:hAnsi="Times New Roman" w:cs="Times New Roman"/>
        </w:rPr>
      </w:pPr>
    </w:p>
    <w:p w14:paraId="732D19BE" w14:textId="444AA5C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Так как коэффициент </w:t>
      </w:r>
      <w:r w:rsidR="002A68EA" w:rsidRPr="00271493">
        <w:rPr>
          <w:rFonts w:ascii="Times New Roman" w:hAnsi="Times New Roman" w:cs="Times New Roman"/>
          <w:noProof/>
          <w:position w:val="-9"/>
        </w:rPr>
        <w:drawing>
          <wp:inline distT="0" distB="0" distL="0" distR="0" wp14:anchorId="3BC12E28" wp14:editId="327EC4A4">
            <wp:extent cx="122555" cy="198120"/>
            <wp:effectExtent l="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271493">
        <w:rPr>
          <w:rFonts w:ascii="Times New Roman" w:hAnsi="Times New Roman" w:cs="Times New Roman"/>
        </w:rPr>
        <w:t xml:space="preserve">уменьшается с ростом </w:t>
      </w:r>
      <w:r w:rsidR="002A68EA" w:rsidRPr="00271493">
        <w:rPr>
          <w:rFonts w:ascii="Times New Roman" w:hAnsi="Times New Roman" w:cs="Times New Roman"/>
          <w:noProof/>
          <w:position w:val="-11"/>
        </w:rPr>
        <w:drawing>
          <wp:inline distT="0" distB="0" distL="0" distR="0" wp14:anchorId="7D148586" wp14:editId="61D4C2BE">
            <wp:extent cx="218440" cy="238760"/>
            <wp:effectExtent l="0" t="0" r="0"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271493">
        <w:rPr>
          <w:rFonts w:ascii="Times New Roman" w:hAnsi="Times New Roman" w:cs="Times New Roman"/>
        </w:rPr>
        <w:t>, то упругая балка является наиболее эффективной (здесь не принимается в сравнение бистальная балка). Экономический эф</w:t>
      </w:r>
      <w:r w:rsidRPr="00271493">
        <w:rPr>
          <w:rFonts w:ascii="Times New Roman" w:hAnsi="Times New Roman" w:cs="Times New Roman"/>
        </w:rPr>
        <w:t xml:space="preserve">фект от учета пластических деформаций может быть получен при </w:t>
      </w:r>
      <w:r w:rsidR="002A68EA" w:rsidRPr="00271493">
        <w:rPr>
          <w:rFonts w:ascii="Times New Roman" w:hAnsi="Times New Roman" w:cs="Times New Roman"/>
          <w:noProof/>
          <w:position w:val="-11"/>
        </w:rPr>
        <w:drawing>
          <wp:inline distT="0" distB="0" distL="0" distR="0" wp14:anchorId="17537372" wp14:editId="6BA063A4">
            <wp:extent cx="218440" cy="238760"/>
            <wp:effectExtent l="0" t="0" r="0"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271493">
        <w:rPr>
          <w:rFonts w:ascii="Times New Roman" w:hAnsi="Times New Roman" w:cs="Times New Roman"/>
        </w:rPr>
        <w:t>&lt;4,0, когда исключена возможность компоновки оптимального сечения упругой балки (например, из-за снижения строительной высоты) или когда толщина стенки определ</w:t>
      </w:r>
      <w:r w:rsidRPr="00271493">
        <w:rPr>
          <w:rFonts w:ascii="Times New Roman" w:hAnsi="Times New Roman" w:cs="Times New Roman"/>
        </w:rPr>
        <w:t>яется из условия прочности на срез и принимается больше требуемой толщины из конструктивных соображений.</w:t>
      </w:r>
    </w:p>
    <w:p w14:paraId="244173A1" w14:textId="77777777" w:rsidR="00000000" w:rsidRPr="00271493" w:rsidRDefault="00001705">
      <w:pPr>
        <w:pStyle w:val="FORMATTEXT"/>
        <w:ind w:firstLine="568"/>
        <w:jc w:val="both"/>
        <w:rPr>
          <w:rFonts w:ascii="Times New Roman" w:hAnsi="Times New Roman" w:cs="Times New Roman"/>
        </w:rPr>
      </w:pPr>
    </w:p>
    <w:p w14:paraId="218D1AE7" w14:textId="31F7680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1</w:t>
      </w:r>
      <w:r w:rsidRPr="00271493">
        <w:rPr>
          <w:rFonts w:ascii="Times New Roman" w:hAnsi="Times New Roman" w:cs="Times New Roman"/>
        </w:rPr>
        <w:t>).</w:t>
      </w:r>
    </w:p>
    <w:p w14:paraId="3D4DD9CC" w14:textId="77777777" w:rsidR="00000000" w:rsidRPr="00271493" w:rsidRDefault="00001705">
      <w:pPr>
        <w:pStyle w:val="FORMATTEXT"/>
        <w:ind w:firstLine="568"/>
        <w:jc w:val="both"/>
        <w:rPr>
          <w:rFonts w:ascii="Times New Roman" w:hAnsi="Times New Roman" w:cs="Times New Roman"/>
        </w:rPr>
      </w:pPr>
    </w:p>
    <w:p w14:paraId="6EA944B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7.4.4.6 Соотноше</w:t>
      </w:r>
      <w:r w:rsidRPr="00271493">
        <w:rPr>
          <w:rFonts w:ascii="Times New Roman" w:hAnsi="Times New Roman" w:cs="Times New Roman"/>
        </w:rPr>
        <w:t>ние площадей сечения полки и стенки определяется по формуле</w:t>
      </w:r>
    </w:p>
    <w:p w14:paraId="6EBD357B" w14:textId="77777777" w:rsidR="00000000" w:rsidRPr="00271493" w:rsidRDefault="00001705">
      <w:pPr>
        <w:pStyle w:val="FORMATTEXT"/>
        <w:ind w:firstLine="568"/>
        <w:jc w:val="both"/>
        <w:rPr>
          <w:rFonts w:ascii="Times New Roman" w:hAnsi="Times New Roman" w:cs="Times New Roman"/>
        </w:rPr>
      </w:pPr>
    </w:p>
    <w:p w14:paraId="6BB9A133" w14:textId="253F4E15"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1"/>
        </w:rPr>
        <w:drawing>
          <wp:inline distT="0" distB="0" distL="0" distR="0" wp14:anchorId="7780A95D" wp14:editId="4D893EE9">
            <wp:extent cx="1610360" cy="497840"/>
            <wp:effectExtent l="0" t="0" r="0"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1610360" cy="497840"/>
                    </a:xfrm>
                    <a:prstGeom prst="rect">
                      <a:avLst/>
                    </a:prstGeom>
                    <a:noFill/>
                    <a:ln>
                      <a:noFill/>
                    </a:ln>
                  </pic:spPr>
                </pic:pic>
              </a:graphicData>
            </a:graphic>
          </wp:inline>
        </w:drawing>
      </w:r>
      <w:r w:rsidR="00001705" w:rsidRPr="00271493">
        <w:rPr>
          <w:rFonts w:ascii="Times New Roman" w:hAnsi="Times New Roman" w:cs="Times New Roman"/>
        </w:rPr>
        <w:t xml:space="preserve">.                                          (50) </w:t>
      </w:r>
    </w:p>
    <w:p w14:paraId="4B6A028F"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Требуемая площадь сечения полки определяется по формуле</w:t>
      </w:r>
    </w:p>
    <w:p w14:paraId="3CF10A7B" w14:textId="77777777" w:rsidR="00000000" w:rsidRPr="00271493" w:rsidRDefault="00001705">
      <w:pPr>
        <w:pStyle w:val="FORMATTEXT"/>
        <w:ind w:firstLine="568"/>
        <w:jc w:val="both"/>
        <w:rPr>
          <w:rFonts w:ascii="Times New Roman" w:hAnsi="Times New Roman" w:cs="Times New Roman"/>
        </w:rPr>
      </w:pPr>
    </w:p>
    <w:p w14:paraId="062BE50F" w14:textId="2EBB12C9"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18"/>
        </w:rPr>
        <w:lastRenderedPageBreak/>
        <w:drawing>
          <wp:inline distT="0" distB="0" distL="0" distR="0" wp14:anchorId="1DEE4388" wp14:editId="768D8883">
            <wp:extent cx="1146175" cy="429895"/>
            <wp:effectExtent l="0" t="0" r="0"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1146175" cy="429895"/>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5CFF11CA"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405A6C11" w14:textId="5FCCABDE"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21"/>
        </w:rPr>
        <w:drawing>
          <wp:inline distT="0" distB="0" distL="0" distR="0" wp14:anchorId="58A17DDD" wp14:editId="778C635C">
            <wp:extent cx="1364615" cy="484505"/>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1364615" cy="484505"/>
                    </a:xfrm>
                    <a:prstGeom prst="rect">
                      <a:avLst/>
                    </a:prstGeom>
                    <a:noFill/>
                    <a:ln>
                      <a:noFill/>
                    </a:ln>
                  </pic:spPr>
                </pic:pic>
              </a:graphicData>
            </a:graphic>
          </wp:inline>
        </w:drawing>
      </w:r>
      <w:r w:rsidRPr="00271493">
        <w:rPr>
          <w:rFonts w:ascii="Times New Roman" w:hAnsi="Times New Roman" w:cs="Times New Roman"/>
        </w:rPr>
        <w:t xml:space="preserve">. </w:t>
      </w:r>
    </w:p>
    <w:p w14:paraId="67F0A16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Толщину неокаймленной сжатой полки балки для обеспечения ее устойчивости следует принимать равной:</w:t>
      </w:r>
    </w:p>
    <w:p w14:paraId="156D462A" w14:textId="77777777" w:rsidR="00000000" w:rsidRPr="00271493" w:rsidRDefault="00001705">
      <w:pPr>
        <w:pStyle w:val="FORMATTEXT"/>
        <w:ind w:firstLine="568"/>
        <w:jc w:val="both"/>
        <w:rPr>
          <w:rFonts w:ascii="Times New Roman" w:hAnsi="Times New Roman" w:cs="Times New Roman"/>
        </w:rPr>
      </w:pPr>
    </w:p>
    <w:p w14:paraId="1C2966E4" w14:textId="5E38E42E"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21"/>
        </w:rPr>
        <w:drawing>
          <wp:inline distT="0" distB="0" distL="0" distR="0" wp14:anchorId="46666FBC" wp14:editId="58A21CD4">
            <wp:extent cx="955040" cy="504825"/>
            <wp:effectExtent l="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955040" cy="504825"/>
                    </a:xfrm>
                    <a:prstGeom prst="rect">
                      <a:avLst/>
                    </a:prstGeom>
                    <a:noFill/>
                    <a:ln>
                      <a:noFill/>
                    </a:ln>
                  </pic:spPr>
                </pic:pic>
              </a:graphicData>
            </a:graphic>
          </wp:inline>
        </w:drawing>
      </w:r>
      <w:r w:rsidR="00001705" w:rsidRPr="00271493">
        <w:rPr>
          <w:rFonts w:ascii="Times New Roman" w:hAnsi="Times New Roman" w:cs="Times New Roman"/>
        </w:rPr>
        <w:t xml:space="preserve">- для упругой (и для бистальной с заменой </w:t>
      </w:r>
      <w:r w:rsidRPr="00271493">
        <w:rPr>
          <w:rFonts w:ascii="Times New Roman" w:hAnsi="Times New Roman" w:cs="Times New Roman"/>
          <w:i/>
          <w:iCs/>
          <w:noProof/>
          <w:position w:val="-11"/>
        </w:rPr>
        <w:drawing>
          <wp:inline distT="0" distB="0" distL="0" distR="0" wp14:anchorId="62D96114" wp14:editId="62A4E067">
            <wp:extent cx="163830" cy="238760"/>
            <wp:effectExtent l="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163830" cy="238760"/>
                    </a:xfrm>
                    <a:prstGeom prst="rect">
                      <a:avLst/>
                    </a:prstGeom>
                    <a:noFill/>
                    <a:ln>
                      <a:noFill/>
                    </a:ln>
                  </pic:spPr>
                </pic:pic>
              </a:graphicData>
            </a:graphic>
          </wp:inline>
        </w:drawing>
      </w:r>
      <w:r w:rsidR="00001705" w:rsidRPr="00271493">
        <w:rPr>
          <w:rFonts w:ascii="Times New Roman" w:hAnsi="Times New Roman" w:cs="Times New Roman"/>
        </w:rPr>
        <w:t xml:space="preserve">на </w:t>
      </w:r>
      <w:r w:rsidRPr="00271493">
        <w:rPr>
          <w:rFonts w:ascii="Times New Roman" w:hAnsi="Times New Roman" w:cs="Times New Roman"/>
          <w:i/>
          <w:iCs/>
          <w:noProof/>
          <w:position w:val="-12"/>
        </w:rPr>
        <w:drawing>
          <wp:inline distT="0" distB="0" distL="0" distR="0" wp14:anchorId="486E17AE" wp14:editId="314917AF">
            <wp:extent cx="211455" cy="266065"/>
            <wp:effectExtent l="0" t="0" r="0"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211455" cy="266065"/>
                    </a:xfrm>
                    <a:prstGeom prst="rect">
                      <a:avLst/>
                    </a:prstGeom>
                    <a:noFill/>
                    <a:ln>
                      <a:noFill/>
                    </a:ln>
                  </pic:spPr>
                </pic:pic>
              </a:graphicData>
            </a:graphic>
          </wp:inline>
        </w:drawing>
      </w:r>
      <w:r w:rsidR="00001705" w:rsidRPr="00271493">
        <w:rPr>
          <w:rFonts w:ascii="Times New Roman" w:hAnsi="Times New Roman" w:cs="Times New Roman"/>
        </w:rPr>
        <w:t>) балки;</w:t>
      </w:r>
    </w:p>
    <w:p w14:paraId="7B5D040E" w14:textId="77777777" w:rsidR="00000000" w:rsidRPr="00271493" w:rsidRDefault="00001705">
      <w:pPr>
        <w:pStyle w:val="FORMATTEXT"/>
        <w:ind w:firstLine="568"/>
        <w:jc w:val="both"/>
        <w:rPr>
          <w:rFonts w:ascii="Times New Roman" w:hAnsi="Times New Roman" w:cs="Times New Roman"/>
        </w:rPr>
      </w:pPr>
    </w:p>
    <w:p w14:paraId="3A717503" w14:textId="1DF956FC"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23"/>
        </w:rPr>
        <w:drawing>
          <wp:inline distT="0" distB="0" distL="0" distR="0" wp14:anchorId="428F38C4" wp14:editId="2AEB3FBF">
            <wp:extent cx="1187450" cy="532130"/>
            <wp:effectExtent l="0" t="0" r="0"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1187450" cy="532130"/>
                    </a:xfrm>
                    <a:prstGeom prst="rect">
                      <a:avLst/>
                    </a:prstGeom>
                    <a:noFill/>
                    <a:ln>
                      <a:noFill/>
                    </a:ln>
                  </pic:spPr>
                </pic:pic>
              </a:graphicData>
            </a:graphic>
          </wp:inline>
        </w:drawing>
      </w:r>
      <w:r w:rsidR="00001705" w:rsidRPr="00271493">
        <w:rPr>
          <w:rFonts w:ascii="Times New Roman" w:hAnsi="Times New Roman" w:cs="Times New Roman"/>
        </w:rPr>
        <w:t>- для балки с ограниченной пластичностью при 2,7</w:t>
      </w:r>
      <w:r w:rsidRPr="00271493">
        <w:rPr>
          <w:rFonts w:ascii="Times New Roman" w:hAnsi="Times New Roman" w:cs="Times New Roman"/>
          <w:noProof/>
          <w:position w:val="-11"/>
        </w:rPr>
        <w:drawing>
          <wp:inline distT="0" distB="0" distL="0" distR="0" wp14:anchorId="0B8186C8" wp14:editId="640FA9A3">
            <wp:extent cx="464185" cy="238760"/>
            <wp:effectExtent l="0" t="0" r="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464185" cy="238760"/>
                    </a:xfrm>
                    <a:prstGeom prst="rect">
                      <a:avLst/>
                    </a:prstGeom>
                    <a:noFill/>
                    <a:ln>
                      <a:noFill/>
                    </a:ln>
                  </pic:spPr>
                </pic:pic>
              </a:graphicData>
            </a:graphic>
          </wp:inline>
        </w:drawing>
      </w:r>
      <w:r w:rsidR="00001705" w:rsidRPr="00271493">
        <w:rPr>
          <w:rFonts w:ascii="Times New Roman" w:hAnsi="Times New Roman" w:cs="Times New Roman"/>
        </w:rPr>
        <w:t>4,5.</w:t>
      </w:r>
    </w:p>
    <w:p w14:paraId="2DA2CB88" w14:textId="77777777" w:rsidR="00000000" w:rsidRPr="00271493" w:rsidRDefault="00001705">
      <w:pPr>
        <w:pStyle w:val="FORMATTEXT"/>
        <w:ind w:firstLine="568"/>
        <w:jc w:val="both"/>
        <w:rPr>
          <w:rFonts w:ascii="Times New Roman" w:hAnsi="Times New Roman" w:cs="Times New Roman"/>
        </w:rPr>
      </w:pPr>
    </w:p>
    <w:p w14:paraId="5966F945" w14:textId="300CE77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Толщину полки следует принимать не более 20 мм, так как при этом возрастает расчетное сопротивление стали </w:t>
      </w:r>
      <w:r w:rsidR="002A68EA" w:rsidRPr="00271493">
        <w:rPr>
          <w:rFonts w:ascii="Times New Roman" w:hAnsi="Times New Roman" w:cs="Times New Roman"/>
          <w:i/>
          <w:iCs/>
          <w:noProof/>
          <w:position w:val="-11"/>
        </w:rPr>
        <w:drawing>
          <wp:inline distT="0" distB="0" distL="0" distR="0" wp14:anchorId="031C5664" wp14:editId="426B78FA">
            <wp:extent cx="163830" cy="238760"/>
            <wp:effectExtent l="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163830" cy="238760"/>
                    </a:xfrm>
                    <a:prstGeom prst="rect">
                      <a:avLst/>
                    </a:prstGeom>
                    <a:noFill/>
                    <a:ln>
                      <a:noFill/>
                    </a:ln>
                  </pic:spPr>
                </pic:pic>
              </a:graphicData>
            </a:graphic>
          </wp:inline>
        </w:drawing>
      </w:r>
      <w:r w:rsidRPr="00271493">
        <w:rPr>
          <w:rFonts w:ascii="Times New Roman" w:hAnsi="Times New Roman" w:cs="Times New Roman"/>
        </w:rPr>
        <w:t>, за счет чего может быть получен дополнительный экономический эффект.</w:t>
      </w:r>
    </w:p>
    <w:p w14:paraId="5E75B63D" w14:textId="77777777" w:rsidR="00000000" w:rsidRPr="00271493" w:rsidRDefault="00001705">
      <w:pPr>
        <w:pStyle w:val="FORMATTEXT"/>
        <w:ind w:firstLine="568"/>
        <w:jc w:val="both"/>
        <w:rPr>
          <w:rFonts w:ascii="Times New Roman" w:hAnsi="Times New Roman" w:cs="Times New Roman"/>
        </w:rPr>
      </w:pPr>
    </w:p>
    <w:p w14:paraId="64DD2AC2"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7.4.4.7 Когда задача подбора оптимальных сечений сжато-изгибаемых элементов не усложняется требованием получения равноустойчивого сечения элемента и когда по конструктивным </w:t>
      </w:r>
      <w:r w:rsidRPr="00271493">
        <w:rPr>
          <w:rFonts w:ascii="Times New Roman" w:hAnsi="Times New Roman" w:cs="Times New Roman"/>
        </w:rPr>
        <w:t>соображениям задается тонкостенность сечения, предварительный расчет выполняется в два этапа:</w:t>
      </w:r>
    </w:p>
    <w:p w14:paraId="13BE4433" w14:textId="77777777" w:rsidR="00000000" w:rsidRPr="00271493" w:rsidRDefault="00001705">
      <w:pPr>
        <w:pStyle w:val="FORMATTEXT"/>
        <w:ind w:firstLine="568"/>
        <w:jc w:val="both"/>
        <w:rPr>
          <w:rFonts w:ascii="Times New Roman" w:hAnsi="Times New Roman" w:cs="Times New Roman"/>
        </w:rPr>
      </w:pPr>
    </w:p>
    <w:p w14:paraId="054B055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первый - по рекомендациям 7.4.3.5 определяются расчетные параметры;</w:t>
      </w:r>
    </w:p>
    <w:p w14:paraId="2A187F8C" w14:textId="77777777" w:rsidR="00000000" w:rsidRPr="00271493" w:rsidRDefault="00001705">
      <w:pPr>
        <w:pStyle w:val="FORMATTEXT"/>
        <w:ind w:firstLine="568"/>
        <w:jc w:val="both"/>
        <w:rPr>
          <w:rFonts w:ascii="Times New Roman" w:hAnsi="Times New Roman" w:cs="Times New Roman"/>
        </w:rPr>
      </w:pPr>
    </w:p>
    <w:p w14:paraId="08E1E66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второй - по рекомендациям 7.4.3.6 проверяются и корректируются расчетные параметры.</w:t>
      </w:r>
    </w:p>
    <w:p w14:paraId="5D505D92" w14:textId="77777777" w:rsidR="00000000" w:rsidRPr="00271493" w:rsidRDefault="00001705">
      <w:pPr>
        <w:pStyle w:val="FORMATTEXT"/>
        <w:ind w:firstLine="568"/>
        <w:jc w:val="both"/>
        <w:rPr>
          <w:rFonts w:ascii="Times New Roman" w:hAnsi="Times New Roman" w:cs="Times New Roman"/>
        </w:rPr>
      </w:pPr>
    </w:p>
    <w:p w14:paraId="6F22A2AC" w14:textId="77777777" w:rsidR="00000000" w:rsidRPr="00271493" w:rsidRDefault="00001705">
      <w:pPr>
        <w:pStyle w:val="FORMATTEXT"/>
        <w:ind w:firstLine="568"/>
        <w:jc w:val="both"/>
        <w:rPr>
          <w:rFonts w:ascii="Times New Roman" w:hAnsi="Times New Roman" w:cs="Times New Roman"/>
        </w:rPr>
      </w:pPr>
    </w:p>
    <w:p w14:paraId="1EC78B42"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w:instrText>
      </w:r>
      <w:r w:rsidRPr="00271493">
        <w:rPr>
          <w:rFonts w:ascii="Times New Roman" w:hAnsi="Times New Roman" w:cs="Times New Roman"/>
        </w:rPr>
        <w:instrText xml:space="preserve">l 3 </w:instrText>
      </w:r>
      <w:r w:rsidRPr="00271493">
        <w:rPr>
          <w:rFonts w:ascii="Times New Roman" w:hAnsi="Times New Roman" w:cs="Times New Roman"/>
        </w:rPr>
        <w:instrText>"</w:instrText>
      </w:r>
      <w:r w:rsidRPr="00271493">
        <w:rPr>
          <w:rFonts w:ascii="Times New Roman" w:hAnsi="Times New Roman" w:cs="Times New Roman"/>
        </w:rPr>
        <w:instrText>7.5 Проверка устойчивости стенок и поясных листов изгибаемых и сжатых элементов"</w:instrText>
      </w:r>
      <w:r w:rsidRPr="00271493">
        <w:rPr>
          <w:rFonts w:ascii="Times New Roman" w:hAnsi="Times New Roman" w:cs="Times New Roman"/>
        </w:rPr>
        <w:fldChar w:fldCharType="end"/>
      </w:r>
    </w:p>
    <w:p w14:paraId="683636AB" w14:textId="77777777" w:rsidR="00000000" w:rsidRPr="00271493" w:rsidRDefault="00001705">
      <w:pPr>
        <w:pStyle w:val="HEADERTEXT"/>
        <w:rPr>
          <w:rFonts w:ascii="Times New Roman" w:hAnsi="Times New Roman" w:cs="Times New Roman"/>
          <w:b/>
          <w:bCs/>
          <w:color w:val="auto"/>
        </w:rPr>
      </w:pPr>
    </w:p>
    <w:p w14:paraId="02DC3A35" w14:textId="77777777" w:rsidR="00000000" w:rsidRPr="00271493" w:rsidRDefault="00001705">
      <w:pPr>
        <w:pStyle w:val="HEADERTEXT"/>
        <w:ind w:firstLine="568"/>
        <w:jc w:val="both"/>
        <w:outlineLvl w:val="3"/>
        <w:rPr>
          <w:rFonts w:ascii="Times New Roman" w:hAnsi="Times New Roman" w:cs="Times New Roman"/>
          <w:b/>
          <w:bCs/>
          <w:color w:val="auto"/>
        </w:rPr>
      </w:pPr>
      <w:r w:rsidRPr="00271493">
        <w:rPr>
          <w:rFonts w:ascii="Times New Roman" w:hAnsi="Times New Roman" w:cs="Times New Roman"/>
          <w:b/>
          <w:bCs/>
          <w:color w:val="auto"/>
        </w:rPr>
        <w:t xml:space="preserve"> 7.5 Проверка устойчивости стенок и поясных листов изгибаемых и сжатых элементов </w:t>
      </w:r>
    </w:p>
    <w:p w14:paraId="55B1AEF0" w14:textId="77777777" w:rsidR="00000000" w:rsidRPr="00271493" w:rsidRDefault="00001705">
      <w:pPr>
        <w:pStyle w:val="HEADERTEXT"/>
        <w:ind w:firstLine="568"/>
        <w:jc w:val="both"/>
        <w:outlineLvl w:val="3"/>
        <w:rPr>
          <w:rFonts w:ascii="Times New Roman" w:hAnsi="Times New Roman" w:cs="Times New Roman"/>
          <w:b/>
          <w:bCs/>
          <w:color w:val="auto"/>
        </w:rPr>
      </w:pPr>
      <w:r w:rsidRPr="00271493">
        <w:rPr>
          <w:rFonts w:ascii="Times New Roman" w:hAnsi="Times New Roman" w:cs="Times New Roman"/>
          <w:b/>
          <w:bCs/>
          <w:color w:val="auto"/>
        </w:rPr>
        <w:fldChar w:fldCharType="begin"/>
      </w:r>
      <w:r w:rsidRPr="00271493">
        <w:rPr>
          <w:rFonts w:ascii="Times New Roman" w:hAnsi="Times New Roman" w:cs="Times New Roman"/>
          <w:b/>
          <w:bCs/>
          <w:color w:val="auto"/>
        </w:rPr>
        <w:instrText xml:space="preserve">tc </w:instrText>
      </w:r>
      <w:r w:rsidRPr="00271493">
        <w:rPr>
          <w:rFonts w:ascii="Times New Roman" w:hAnsi="Times New Roman" w:cs="Times New Roman"/>
          <w:b/>
          <w:bCs/>
          <w:color w:val="auto"/>
        </w:rPr>
        <w:instrText xml:space="preserve"> \l 4 </w:instrText>
      </w:r>
      <w:r w:rsidRPr="00271493">
        <w:rPr>
          <w:rFonts w:ascii="Times New Roman" w:hAnsi="Times New Roman" w:cs="Times New Roman"/>
          <w:b/>
          <w:bCs/>
          <w:color w:val="auto"/>
        </w:rPr>
        <w:instrText>"</w:instrText>
      </w:r>
      <w:r w:rsidRPr="00271493">
        <w:rPr>
          <w:rFonts w:ascii="Times New Roman" w:hAnsi="Times New Roman" w:cs="Times New Roman"/>
          <w:b/>
          <w:bCs/>
          <w:color w:val="auto"/>
        </w:rPr>
        <w:instrText>7.5.1 Общие положения"</w:instrText>
      </w:r>
      <w:r w:rsidRPr="00271493">
        <w:rPr>
          <w:rFonts w:ascii="Times New Roman" w:hAnsi="Times New Roman" w:cs="Times New Roman"/>
          <w:b/>
          <w:bCs/>
          <w:color w:val="auto"/>
        </w:rPr>
        <w:fldChar w:fldCharType="end"/>
      </w:r>
    </w:p>
    <w:p w14:paraId="1C91030F" w14:textId="77777777" w:rsidR="00000000" w:rsidRPr="00271493" w:rsidRDefault="00001705">
      <w:pPr>
        <w:pStyle w:val="HEADERTEXT"/>
        <w:rPr>
          <w:rFonts w:ascii="Times New Roman" w:hAnsi="Times New Roman" w:cs="Times New Roman"/>
          <w:b/>
          <w:bCs/>
          <w:color w:val="auto"/>
        </w:rPr>
      </w:pPr>
    </w:p>
    <w:p w14:paraId="022F2713" w14:textId="77777777" w:rsidR="00000000" w:rsidRPr="00271493" w:rsidRDefault="00001705">
      <w:pPr>
        <w:pStyle w:val="HEADERTEXT"/>
        <w:ind w:firstLine="568"/>
        <w:jc w:val="both"/>
        <w:outlineLvl w:val="4"/>
        <w:rPr>
          <w:rFonts w:ascii="Times New Roman" w:hAnsi="Times New Roman" w:cs="Times New Roman"/>
          <w:b/>
          <w:bCs/>
          <w:color w:val="auto"/>
        </w:rPr>
      </w:pPr>
      <w:r w:rsidRPr="00271493">
        <w:rPr>
          <w:rFonts w:ascii="Times New Roman" w:hAnsi="Times New Roman" w:cs="Times New Roman"/>
          <w:b/>
          <w:bCs/>
          <w:color w:val="auto"/>
        </w:rPr>
        <w:t xml:space="preserve"> 7.5.1 Общие положения </w:t>
      </w:r>
    </w:p>
    <w:p w14:paraId="65FAC87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7.5.1.1 При решении вопрос</w:t>
      </w:r>
      <w:r w:rsidRPr="00271493">
        <w:rPr>
          <w:rFonts w:ascii="Times New Roman" w:hAnsi="Times New Roman" w:cs="Times New Roman"/>
        </w:rPr>
        <w:t>ов устойчивости пластинок, образующих сечения элементов стальных конструкций, рассматриваются прямоугольные пластинки под действием внешней нагрузки в срединной плоскости пластинки. В докритическом состоянии пластинки считаются идеально плоскими (рисунок 1</w:t>
      </w:r>
      <w:r w:rsidRPr="00271493">
        <w:rPr>
          <w:rFonts w:ascii="Times New Roman" w:hAnsi="Times New Roman" w:cs="Times New Roman"/>
        </w:rPr>
        <w:t>0).</w:t>
      </w:r>
    </w:p>
    <w:p w14:paraId="60E9386D" w14:textId="77777777" w:rsidR="00000000" w:rsidRPr="00271493" w:rsidRDefault="00001705">
      <w:pPr>
        <w:pStyle w:val="FORMATTEXT"/>
        <w:ind w:firstLine="568"/>
        <w:jc w:val="both"/>
        <w:rPr>
          <w:rFonts w:ascii="Times New Roman" w:hAnsi="Times New Roman" w:cs="Times New Roman"/>
        </w:rPr>
      </w:pPr>
    </w:p>
    <w:p w14:paraId="6E268B1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За критическое состояние пластинки принимается момент бифуркации (разветвления) форм ее равновесия, когда одновременно с плоской формой равновесия существует форма, возникающая при выпучивании пластинки.</w:t>
      </w:r>
    </w:p>
    <w:p w14:paraId="57B37F05" w14:textId="77777777" w:rsidR="00000000" w:rsidRPr="00271493" w:rsidRDefault="00001705">
      <w:pPr>
        <w:pStyle w:val="FORMATTEXT"/>
        <w:ind w:firstLine="568"/>
        <w:jc w:val="both"/>
        <w:rPr>
          <w:rFonts w:ascii="Times New Roman" w:hAnsi="Times New Roman" w:cs="Times New Roman"/>
        </w:rPr>
      </w:pPr>
    </w:p>
    <w:p w14:paraId="1C1CD888"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271493" w:rsidRPr="00271493" w14:paraId="6756941B"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19AB9A99" w14:textId="417A26E4"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87"/>
                <w:sz w:val="24"/>
                <w:szCs w:val="24"/>
              </w:rPr>
              <w:drawing>
                <wp:inline distT="0" distB="0" distL="0" distR="0" wp14:anchorId="712AE27D" wp14:editId="7E05D99C">
                  <wp:extent cx="3486785" cy="2169795"/>
                  <wp:effectExtent l="0" t="0" r="0"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3486785" cy="2169795"/>
                          </a:xfrm>
                          <a:prstGeom prst="rect">
                            <a:avLst/>
                          </a:prstGeom>
                          <a:noFill/>
                          <a:ln>
                            <a:noFill/>
                          </a:ln>
                        </pic:spPr>
                      </pic:pic>
                    </a:graphicData>
                  </a:graphic>
                </wp:inline>
              </w:drawing>
            </w:r>
          </w:p>
        </w:tc>
      </w:tr>
    </w:tbl>
    <w:p w14:paraId="7F7CB64F"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6E6AE11E" w14:textId="77777777" w:rsidR="00000000" w:rsidRPr="00271493" w:rsidRDefault="00001705">
      <w:pPr>
        <w:pStyle w:val="FORMATTEXT"/>
        <w:jc w:val="center"/>
        <w:rPr>
          <w:rFonts w:ascii="Times New Roman" w:hAnsi="Times New Roman" w:cs="Times New Roman"/>
        </w:rPr>
      </w:pPr>
    </w:p>
    <w:p w14:paraId="154B35CF"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lastRenderedPageBreak/>
        <w:t>Рису</w:t>
      </w:r>
      <w:r w:rsidRPr="00271493">
        <w:rPr>
          <w:rFonts w:ascii="Times New Roman" w:hAnsi="Times New Roman" w:cs="Times New Roman"/>
        </w:rPr>
        <w:t xml:space="preserve">нок 10 - Схема загружения пластинки </w:t>
      </w:r>
    </w:p>
    <w:p w14:paraId="015C0E0F"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7.5.1.2 Решение задачи устойчивости пластинки состоит из двух этапов. На первом этапе вычисляются компоненты напряженно-деформированного докритического состояния в пределах упругости или с применением одной из теорий пл</w:t>
      </w:r>
      <w:r w:rsidRPr="00271493">
        <w:rPr>
          <w:rFonts w:ascii="Times New Roman" w:hAnsi="Times New Roman" w:cs="Times New Roman"/>
        </w:rPr>
        <w:t xml:space="preserve">астичности. При этом рассматривается изолированная пластинка, загруженная по контуру, и для любой точки с координатами </w:t>
      </w:r>
      <w:r w:rsidRPr="00271493">
        <w:rPr>
          <w:rFonts w:ascii="Times New Roman" w:hAnsi="Times New Roman" w:cs="Times New Roman"/>
          <w:i/>
          <w:iCs/>
        </w:rPr>
        <w:t>х</w:t>
      </w:r>
      <w:r w:rsidRPr="00271493">
        <w:rPr>
          <w:rFonts w:ascii="Times New Roman" w:hAnsi="Times New Roman" w:cs="Times New Roman"/>
        </w:rPr>
        <w:t xml:space="preserve">, </w:t>
      </w:r>
      <w:r w:rsidRPr="00271493">
        <w:rPr>
          <w:rFonts w:ascii="Times New Roman" w:hAnsi="Times New Roman" w:cs="Times New Roman"/>
          <w:i/>
          <w:iCs/>
        </w:rPr>
        <w:t>у</w:t>
      </w:r>
      <w:r w:rsidRPr="00271493">
        <w:rPr>
          <w:rFonts w:ascii="Times New Roman" w:hAnsi="Times New Roman" w:cs="Times New Roman"/>
        </w:rPr>
        <w:t xml:space="preserve"> вычисляются компоненты напряжений и деформаций.</w:t>
      </w:r>
    </w:p>
    <w:p w14:paraId="43941058" w14:textId="77777777" w:rsidR="00000000" w:rsidRPr="00271493" w:rsidRDefault="00001705">
      <w:pPr>
        <w:pStyle w:val="FORMATTEXT"/>
        <w:ind w:firstLine="568"/>
        <w:jc w:val="both"/>
        <w:rPr>
          <w:rFonts w:ascii="Times New Roman" w:hAnsi="Times New Roman" w:cs="Times New Roman"/>
        </w:rPr>
      </w:pPr>
    </w:p>
    <w:p w14:paraId="2243D0F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Однако, на этом этапе следует исследовать работу стержня, в состав которого входит</w:t>
      </w:r>
      <w:r w:rsidRPr="00271493">
        <w:rPr>
          <w:rFonts w:ascii="Times New Roman" w:hAnsi="Times New Roman" w:cs="Times New Roman"/>
        </w:rPr>
        <w:t xml:space="preserve"> пластинка, и определить для нее компоненты напряженно-деформированного состояния.</w:t>
      </w:r>
    </w:p>
    <w:p w14:paraId="1EB48699" w14:textId="77777777" w:rsidR="00000000" w:rsidRPr="00271493" w:rsidRDefault="00001705">
      <w:pPr>
        <w:pStyle w:val="FORMATTEXT"/>
        <w:ind w:firstLine="568"/>
        <w:jc w:val="both"/>
        <w:rPr>
          <w:rFonts w:ascii="Times New Roman" w:hAnsi="Times New Roman" w:cs="Times New Roman"/>
        </w:rPr>
      </w:pPr>
    </w:p>
    <w:p w14:paraId="0E9C608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На втором этапе определяется критическое состояние пластинки. При прямом ходе решения задачи для заданной гибкости пластинки и вычисленных компонентов напряженно-деформиров</w:t>
      </w:r>
      <w:r w:rsidRPr="00271493">
        <w:rPr>
          <w:rFonts w:ascii="Times New Roman" w:hAnsi="Times New Roman" w:cs="Times New Roman"/>
        </w:rPr>
        <w:t>анного состояния определяется внешняя нагрузка, соответствующая критическому состоянию. При обратном ходе решения для заданной внешней нагрузки вычисляется гибкость пластинки, соответствующая ее критическому состоянию. В упругопластических задачах чаще при</w:t>
      </w:r>
      <w:r w:rsidRPr="00271493">
        <w:rPr>
          <w:rFonts w:ascii="Times New Roman" w:hAnsi="Times New Roman" w:cs="Times New Roman"/>
        </w:rPr>
        <w:t>меняется обратный ход решения, так как за пределом упругости связь между параметром нагрузки и деформациями пластинки становится неоднозначной, что значительно усложняет процесс определения критической нагрузки для пластинки заданной гибкости. Особенно тру</w:t>
      </w:r>
      <w:r w:rsidRPr="00271493">
        <w:rPr>
          <w:rFonts w:ascii="Times New Roman" w:hAnsi="Times New Roman" w:cs="Times New Roman"/>
        </w:rPr>
        <w:t>доемким становится этот процесс при наличии нескольких компонентов напряжений.</w:t>
      </w:r>
    </w:p>
    <w:p w14:paraId="202F85FE" w14:textId="77777777" w:rsidR="00000000" w:rsidRPr="00271493" w:rsidRDefault="00001705">
      <w:pPr>
        <w:pStyle w:val="FORMATTEXT"/>
        <w:ind w:firstLine="568"/>
        <w:jc w:val="both"/>
        <w:rPr>
          <w:rFonts w:ascii="Times New Roman" w:hAnsi="Times New Roman" w:cs="Times New Roman"/>
        </w:rPr>
      </w:pPr>
    </w:p>
    <w:p w14:paraId="5A34132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7.5.1.3 При постановке задачи, включающей оба этапа решения, на первом этапе определяется нагрузка, соответствующая принимаемому предельному состоянию стержня. Это может быть т</w:t>
      </w:r>
      <w:r w:rsidRPr="00271493">
        <w:rPr>
          <w:rFonts w:ascii="Times New Roman" w:hAnsi="Times New Roman" w:cs="Times New Roman"/>
        </w:rPr>
        <w:t>очка максимума на кривой равновесных состояний (рисунок 11) или другая точка, соответствующая предельному состоянию стержня. Из решения задачи для предельного состояния всего стержня вычисляются компоненты напряженно-деформированного состояния, которые явл</w:t>
      </w:r>
      <w:r w:rsidRPr="00271493">
        <w:rPr>
          <w:rFonts w:ascii="Times New Roman" w:hAnsi="Times New Roman" w:cs="Times New Roman"/>
        </w:rPr>
        <w:t>яются исходными данными для определения критической гибкости пластинок, составляющих поперечное сечение стержня.</w:t>
      </w:r>
    </w:p>
    <w:p w14:paraId="1AD07E24" w14:textId="77777777" w:rsidR="00000000" w:rsidRPr="00271493" w:rsidRDefault="00001705">
      <w:pPr>
        <w:pStyle w:val="FORMATTEXT"/>
        <w:ind w:firstLine="568"/>
        <w:jc w:val="both"/>
        <w:rPr>
          <w:rFonts w:ascii="Times New Roman" w:hAnsi="Times New Roman" w:cs="Times New Roman"/>
        </w:rPr>
      </w:pPr>
    </w:p>
    <w:p w14:paraId="4B83E7E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Такой подход позволяет реализовать принцип равноустойчивости, сущность которого заключается в том, что предельное состояние всего стержня и эл</w:t>
      </w:r>
      <w:r w:rsidRPr="00271493">
        <w:rPr>
          <w:rFonts w:ascii="Times New Roman" w:hAnsi="Times New Roman" w:cs="Times New Roman"/>
        </w:rPr>
        <w:t>ементов сечения (пластинок) соответствует одному значению внешней нагрузки. Описанная схема реализована в расчетах устойчивости стенок и поясов центрально и внецентренно сжатых стержней, когда напряженно-деформированное состояние в опасном сечении определя</w:t>
      </w:r>
      <w:r w:rsidRPr="00271493">
        <w:rPr>
          <w:rFonts w:ascii="Times New Roman" w:hAnsi="Times New Roman" w:cs="Times New Roman"/>
        </w:rPr>
        <w:t>лось из решения соответствующей задачи для всего стержня.</w:t>
      </w:r>
    </w:p>
    <w:p w14:paraId="1E650F18" w14:textId="77777777" w:rsidR="00000000" w:rsidRPr="00271493" w:rsidRDefault="00001705">
      <w:pPr>
        <w:pStyle w:val="FORMATTEXT"/>
        <w:ind w:firstLine="568"/>
        <w:jc w:val="both"/>
        <w:rPr>
          <w:rFonts w:ascii="Times New Roman" w:hAnsi="Times New Roman" w:cs="Times New Roman"/>
        </w:rPr>
      </w:pPr>
    </w:p>
    <w:p w14:paraId="7AD14BC0" w14:textId="69E5958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1</w:t>
      </w:r>
      <w:r w:rsidRPr="00271493">
        <w:rPr>
          <w:rFonts w:ascii="Times New Roman" w:hAnsi="Times New Roman" w:cs="Times New Roman"/>
        </w:rPr>
        <w:t>).</w:t>
      </w:r>
    </w:p>
    <w:p w14:paraId="4A53F1C5" w14:textId="77777777" w:rsidR="00000000" w:rsidRPr="00271493" w:rsidRDefault="00001705">
      <w:pPr>
        <w:pStyle w:val="FORMATTEXT"/>
        <w:ind w:firstLine="568"/>
        <w:jc w:val="both"/>
        <w:rPr>
          <w:rFonts w:ascii="Times New Roman" w:hAnsi="Times New Roman" w:cs="Times New Roman"/>
        </w:rPr>
      </w:pPr>
    </w:p>
    <w:p w14:paraId="116EF77F"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590"/>
      </w:tblGrid>
      <w:tr w:rsidR="00271493" w:rsidRPr="00271493" w14:paraId="14C22A5A" w14:textId="77777777">
        <w:tblPrEx>
          <w:tblCellMar>
            <w:top w:w="0" w:type="dxa"/>
            <w:bottom w:w="0" w:type="dxa"/>
          </w:tblCellMar>
        </w:tblPrEx>
        <w:trPr>
          <w:jc w:val="center"/>
        </w:trPr>
        <w:tc>
          <w:tcPr>
            <w:tcW w:w="7590" w:type="dxa"/>
            <w:tcBorders>
              <w:top w:val="nil"/>
              <w:left w:val="nil"/>
              <w:bottom w:val="nil"/>
              <w:right w:val="nil"/>
            </w:tcBorders>
            <w:tcMar>
              <w:top w:w="114" w:type="dxa"/>
              <w:left w:w="28" w:type="dxa"/>
              <w:bottom w:w="114" w:type="dxa"/>
              <w:right w:w="28" w:type="dxa"/>
            </w:tcMar>
          </w:tcPr>
          <w:p w14:paraId="69199050" w14:textId="4B2607E9"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86"/>
                <w:sz w:val="24"/>
                <w:szCs w:val="24"/>
              </w:rPr>
              <w:drawing>
                <wp:inline distT="0" distB="0" distL="0" distR="0" wp14:anchorId="153FBD0B" wp14:editId="7DEEBF18">
                  <wp:extent cx="1303655" cy="2149475"/>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1303655" cy="2149475"/>
                          </a:xfrm>
                          <a:prstGeom prst="rect">
                            <a:avLst/>
                          </a:prstGeom>
                          <a:noFill/>
                          <a:ln>
                            <a:noFill/>
                          </a:ln>
                        </pic:spPr>
                      </pic:pic>
                    </a:graphicData>
                  </a:graphic>
                </wp:inline>
              </w:drawing>
            </w:r>
          </w:p>
        </w:tc>
      </w:tr>
    </w:tbl>
    <w:p w14:paraId="77DF77A3"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52FDAA37" w14:textId="77777777" w:rsidR="00000000" w:rsidRPr="00271493" w:rsidRDefault="00001705">
      <w:pPr>
        <w:pStyle w:val="FORMATTEXT"/>
        <w:jc w:val="center"/>
        <w:rPr>
          <w:rFonts w:ascii="Times New Roman" w:hAnsi="Times New Roman" w:cs="Times New Roman"/>
        </w:rPr>
      </w:pPr>
    </w:p>
    <w:p w14:paraId="6877DF83" w14:textId="388085BC"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i/>
          <w:iCs/>
        </w:rPr>
        <w:t>Р</w:t>
      </w:r>
      <w:r w:rsidRPr="00271493">
        <w:rPr>
          <w:rFonts w:ascii="Times New Roman" w:hAnsi="Times New Roman" w:cs="Times New Roman"/>
        </w:rPr>
        <w:t xml:space="preserve"> - параметр нагрузки; </w:t>
      </w:r>
      <w:r w:rsidR="002A68EA" w:rsidRPr="00271493">
        <w:rPr>
          <w:rFonts w:ascii="Times New Roman" w:hAnsi="Times New Roman" w:cs="Times New Roman"/>
          <w:noProof/>
          <w:position w:val="-7"/>
        </w:rPr>
        <w:drawing>
          <wp:inline distT="0" distB="0" distL="0" distR="0" wp14:anchorId="4943FB21" wp14:editId="70E5BC95">
            <wp:extent cx="122555" cy="143510"/>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271493">
        <w:rPr>
          <w:rFonts w:ascii="Times New Roman" w:hAnsi="Times New Roman" w:cs="Times New Roman"/>
        </w:rPr>
        <w:t>- характерное перемещение стержня</w:t>
      </w:r>
    </w:p>
    <w:p w14:paraId="59C69522" w14:textId="77777777" w:rsidR="00000000" w:rsidRPr="00271493" w:rsidRDefault="00001705">
      <w:pPr>
        <w:pStyle w:val="FORMATTEXT"/>
        <w:jc w:val="center"/>
        <w:rPr>
          <w:rFonts w:ascii="Times New Roman" w:hAnsi="Times New Roman" w:cs="Times New Roman"/>
        </w:rPr>
      </w:pPr>
    </w:p>
    <w:p w14:paraId="32540C73"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Рисунок 11 - Кривая равновесных состояний стержня </w:t>
      </w:r>
    </w:p>
    <w:p w14:paraId="5D6E5C1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7.5.1.4 При решении задач для элементов сечений стержней получена общая з</w:t>
      </w:r>
      <w:r w:rsidRPr="00271493">
        <w:rPr>
          <w:rFonts w:ascii="Times New Roman" w:hAnsi="Times New Roman" w:cs="Times New Roman"/>
        </w:rPr>
        <w:t>ависимость критической гибкости пластинки от значения деформаций и закон их распределения.</w:t>
      </w:r>
    </w:p>
    <w:p w14:paraId="6DD0912F" w14:textId="77777777" w:rsidR="00000000" w:rsidRPr="00271493" w:rsidRDefault="00001705">
      <w:pPr>
        <w:pStyle w:val="FORMATTEXT"/>
        <w:ind w:firstLine="568"/>
        <w:jc w:val="both"/>
        <w:rPr>
          <w:rFonts w:ascii="Times New Roman" w:hAnsi="Times New Roman" w:cs="Times New Roman"/>
        </w:rPr>
      </w:pPr>
    </w:p>
    <w:p w14:paraId="755EB14E" w14:textId="0EEDC17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В общем случае условная гибкость пластинки </w:t>
      </w:r>
      <w:r w:rsidR="002A68EA" w:rsidRPr="00271493">
        <w:rPr>
          <w:rFonts w:ascii="Times New Roman" w:hAnsi="Times New Roman" w:cs="Times New Roman"/>
          <w:noProof/>
          <w:position w:val="-12"/>
        </w:rPr>
        <w:drawing>
          <wp:inline distT="0" distB="0" distL="0" distR="0" wp14:anchorId="5005FA4D" wp14:editId="5863FD00">
            <wp:extent cx="1173480" cy="273050"/>
            <wp:effectExtent l="0" t="0" r="0"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1173480" cy="273050"/>
                    </a:xfrm>
                    <a:prstGeom prst="rect">
                      <a:avLst/>
                    </a:prstGeom>
                    <a:noFill/>
                    <a:ln>
                      <a:noFill/>
                    </a:ln>
                  </pic:spPr>
                </pic:pic>
              </a:graphicData>
            </a:graphic>
          </wp:inline>
        </w:drawing>
      </w:r>
      <w:r w:rsidRPr="00271493">
        <w:rPr>
          <w:rFonts w:ascii="Times New Roman" w:hAnsi="Times New Roman" w:cs="Times New Roman"/>
        </w:rPr>
        <w:t xml:space="preserve">вычисляется по формуле </w:t>
      </w:r>
    </w:p>
    <w:p w14:paraId="4CC4F9A4" w14:textId="77777777" w:rsidR="00000000" w:rsidRPr="00271493" w:rsidRDefault="00001705">
      <w:pPr>
        <w:pStyle w:val="FORMATTEXT"/>
        <w:ind w:firstLine="568"/>
        <w:jc w:val="both"/>
        <w:rPr>
          <w:rFonts w:ascii="Times New Roman" w:hAnsi="Times New Roman" w:cs="Times New Roman"/>
        </w:rPr>
      </w:pPr>
    </w:p>
    <w:p w14:paraId="3BA9EF9B" w14:textId="50E24EB8"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1"/>
        </w:rPr>
        <w:drawing>
          <wp:inline distT="0" distB="0" distL="0" distR="0" wp14:anchorId="10604999" wp14:editId="65678EE8">
            <wp:extent cx="2238375" cy="504825"/>
            <wp:effectExtent l="0" t="0" r="0"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2238375" cy="504825"/>
                    </a:xfrm>
                    <a:prstGeom prst="rect">
                      <a:avLst/>
                    </a:prstGeom>
                    <a:noFill/>
                    <a:ln>
                      <a:noFill/>
                    </a:ln>
                  </pic:spPr>
                </pic:pic>
              </a:graphicData>
            </a:graphic>
          </wp:inline>
        </w:drawing>
      </w:r>
      <w:r w:rsidR="00001705" w:rsidRPr="00271493">
        <w:rPr>
          <w:rFonts w:ascii="Times New Roman" w:hAnsi="Times New Roman" w:cs="Times New Roman"/>
        </w:rPr>
        <w:t>,                        </w:t>
      </w:r>
      <w:r w:rsidR="00001705" w:rsidRPr="00271493">
        <w:rPr>
          <w:rFonts w:ascii="Times New Roman" w:hAnsi="Times New Roman" w:cs="Times New Roman"/>
        </w:rPr>
        <w:t xml:space="preserve">                (51) </w:t>
      </w:r>
    </w:p>
    <w:p w14:paraId="0159DDC9"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lastRenderedPageBreak/>
        <w:t>     </w:t>
      </w:r>
    </w:p>
    <w:p w14:paraId="6F9E1EA4" w14:textId="24B08EC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7"/>
        </w:rPr>
        <w:drawing>
          <wp:inline distT="0" distB="0" distL="0" distR="0" wp14:anchorId="58F41C17" wp14:editId="5CF10097">
            <wp:extent cx="122555" cy="143510"/>
            <wp:effectExtent l="0" t="0" r="0"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271493">
        <w:rPr>
          <w:rFonts w:ascii="Times New Roman" w:hAnsi="Times New Roman" w:cs="Times New Roman"/>
        </w:rPr>
        <w:t xml:space="preserve">- коэффициент Пуассона; </w:t>
      </w:r>
    </w:p>
    <w:p w14:paraId="200A6361" w14:textId="0EF51284"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27E69053" wp14:editId="611C1F99">
            <wp:extent cx="191135" cy="231775"/>
            <wp:effectExtent l="0" t="0" r="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10"/>
        </w:rPr>
        <w:drawing>
          <wp:inline distT="0" distB="0" distL="0" distR="0" wp14:anchorId="533B7E31" wp14:editId="36EC6CFE">
            <wp:extent cx="149860" cy="218440"/>
            <wp:effectExtent l="0" t="0" r="0" b="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001705" w:rsidRPr="00271493">
        <w:rPr>
          <w:rFonts w:ascii="Times New Roman" w:hAnsi="Times New Roman" w:cs="Times New Roman"/>
        </w:rPr>
        <w:t xml:space="preserve">- коэффициенты, приведенные в таблице 20 для диаграммы Прандтля в зависимости от параметра </w:t>
      </w:r>
      <w:r w:rsidRPr="00271493">
        <w:rPr>
          <w:rFonts w:ascii="Times New Roman" w:hAnsi="Times New Roman" w:cs="Times New Roman"/>
          <w:noProof/>
          <w:position w:val="-12"/>
        </w:rPr>
        <w:drawing>
          <wp:inline distT="0" distB="0" distL="0" distR="0" wp14:anchorId="2C6506ED" wp14:editId="039B533D">
            <wp:extent cx="989330" cy="259080"/>
            <wp:effectExtent l="0" t="0" r="0" b="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989330" cy="259080"/>
                    </a:xfrm>
                    <a:prstGeom prst="rect">
                      <a:avLst/>
                    </a:prstGeom>
                    <a:noFill/>
                    <a:ln>
                      <a:noFill/>
                    </a:ln>
                  </pic:spPr>
                </pic:pic>
              </a:graphicData>
            </a:graphic>
          </wp:inline>
        </w:drawing>
      </w:r>
      <w:r w:rsidR="00001705" w:rsidRPr="00271493">
        <w:rPr>
          <w:rFonts w:ascii="Times New Roman" w:hAnsi="Times New Roman" w:cs="Times New Roman"/>
        </w:rPr>
        <w:t>, характеризующего распределение деформаций по ширине пла</w:t>
      </w:r>
      <w:r w:rsidR="00001705" w:rsidRPr="00271493">
        <w:rPr>
          <w:rFonts w:ascii="Times New Roman" w:hAnsi="Times New Roman" w:cs="Times New Roman"/>
        </w:rPr>
        <w:t>стинки;</w:t>
      </w:r>
    </w:p>
    <w:p w14:paraId="49935189" w14:textId="77777777" w:rsidR="00000000" w:rsidRPr="00271493" w:rsidRDefault="00001705">
      <w:pPr>
        <w:pStyle w:val="FORMATTEXT"/>
        <w:ind w:firstLine="568"/>
        <w:jc w:val="both"/>
        <w:rPr>
          <w:rFonts w:ascii="Times New Roman" w:hAnsi="Times New Roman" w:cs="Times New Roman"/>
        </w:rPr>
      </w:pPr>
    </w:p>
    <w:p w14:paraId="33ABD1AF" w14:textId="14AF6259"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w:t>
      </w:r>
      <w:r w:rsidR="002A68EA" w:rsidRPr="00271493">
        <w:rPr>
          <w:rFonts w:ascii="Times New Roman" w:hAnsi="Times New Roman" w:cs="Times New Roman"/>
          <w:noProof/>
          <w:position w:val="-10"/>
        </w:rPr>
        <w:drawing>
          <wp:inline distT="0" distB="0" distL="0" distR="0" wp14:anchorId="3AC785DE" wp14:editId="5BBA49D5">
            <wp:extent cx="149860" cy="218440"/>
            <wp:effectExtent l="0" t="0" r="0" b="0"/>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271493">
        <w:rPr>
          <w:rFonts w:ascii="Times New Roman" w:hAnsi="Times New Roman" w:cs="Times New Roman"/>
        </w:rPr>
        <w:t xml:space="preserve"> , </w:t>
      </w:r>
      <w:r w:rsidR="002A68EA" w:rsidRPr="00271493">
        <w:rPr>
          <w:rFonts w:ascii="Times New Roman" w:hAnsi="Times New Roman" w:cs="Times New Roman"/>
          <w:noProof/>
          <w:position w:val="-11"/>
        </w:rPr>
        <w:drawing>
          <wp:inline distT="0" distB="0" distL="0" distR="0" wp14:anchorId="13677256" wp14:editId="779F1EF1">
            <wp:extent cx="198120" cy="231775"/>
            <wp:effectExtent l="0" t="0" r="0"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271493">
        <w:rPr>
          <w:rFonts w:ascii="Times New Roman" w:hAnsi="Times New Roman" w:cs="Times New Roman"/>
        </w:rPr>
        <w:t>- деформации на продольных кромках пластинки (</w:t>
      </w:r>
      <w:r w:rsidR="002A68EA" w:rsidRPr="00271493">
        <w:rPr>
          <w:rFonts w:ascii="Times New Roman" w:hAnsi="Times New Roman" w:cs="Times New Roman"/>
          <w:noProof/>
          <w:position w:val="-12"/>
        </w:rPr>
        <w:drawing>
          <wp:inline distT="0" distB="0" distL="0" distR="0" wp14:anchorId="029A1B2C" wp14:editId="71F60E40">
            <wp:extent cx="484505" cy="259080"/>
            <wp:effectExtent l="0" t="0" r="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484505" cy="259080"/>
                    </a:xfrm>
                    <a:prstGeom prst="rect">
                      <a:avLst/>
                    </a:prstGeom>
                    <a:noFill/>
                    <a:ln>
                      <a:noFill/>
                    </a:ln>
                  </pic:spPr>
                </pic:pic>
              </a:graphicData>
            </a:graphic>
          </wp:inline>
        </w:drawing>
      </w:r>
      <w:r w:rsidRPr="00271493">
        <w:rPr>
          <w:rFonts w:ascii="Times New Roman" w:hAnsi="Times New Roman" w:cs="Times New Roman"/>
        </w:rPr>
        <w:t xml:space="preserve">); </w:t>
      </w:r>
    </w:p>
    <w:p w14:paraId="6197E30A" w14:textId="146ED55B"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6D1116DC" wp14:editId="63DF9BF4">
            <wp:extent cx="259080" cy="238760"/>
            <wp:effectExtent l="0" t="0" r="0"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001705" w:rsidRPr="00271493">
        <w:rPr>
          <w:rFonts w:ascii="Times New Roman" w:hAnsi="Times New Roman" w:cs="Times New Roman"/>
        </w:rPr>
        <w:t>- деформация, соответствующая пределу пропорц</w:t>
      </w:r>
      <w:r w:rsidR="00001705" w:rsidRPr="00271493">
        <w:rPr>
          <w:rFonts w:ascii="Times New Roman" w:hAnsi="Times New Roman" w:cs="Times New Roman"/>
        </w:rPr>
        <w:t>иональности.</w:t>
      </w:r>
    </w:p>
    <w:p w14:paraId="1AEDE6E1" w14:textId="77777777" w:rsidR="00000000" w:rsidRPr="00271493" w:rsidRDefault="00001705">
      <w:pPr>
        <w:pStyle w:val="FORMATTEXT"/>
        <w:ind w:firstLine="568"/>
        <w:jc w:val="both"/>
        <w:rPr>
          <w:rFonts w:ascii="Times New Roman" w:hAnsi="Times New Roman" w:cs="Times New Roman"/>
        </w:rPr>
      </w:pPr>
    </w:p>
    <w:p w14:paraId="33BEFCF6" w14:textId="3D787645"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Здесь </w:t>
      </w:r>
      <w:r w:rsidR="002A68EA" w:rsidRPr="00271493">
        <w:rPr>
          <w:rFonts w:ascii="Times New Roman" w:hAnsi="Times New Roman" w:cs="Times New Roman"/>
          <w:noProof/>
          <w:position w:val="-11"/>
        </w:rPr>
        <w:drawing>
          <wp:inline distT="0" distB="0" distL="0" distR="0" wp14:anchorId="43A6F8C0" wp14:editId="39319045">
            <wp:extent cx="798195" cy="238760"/>
            <wp:effectExtent l="0" t="0" r="0"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798195" cy="238760"/>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1"/>
        </w:rPr>
        <w:drawing>
          <wp:inline distT="0" distB="0" distL="0" distR="0" wp14:anchorId="77A1ADD8" wp14:editId="6448B56A">
            <wp:extent cx="839470" cy="238760"/>
            <wp:effectExtent l="0" t="0" r="0"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839470" cy="238760"/>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1"/>
        </w:rPr>
        <w:drawing>
          <wp:inline distT="0" distB="0" distL="0" distR="0" wp14:anchorId="10973E58" wp14:editId="15BFB702">
            <wp:extent cx="982345" cy="238760"/>
            <wp:effectExtent l="0" t="0" r="0"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982345" cy="238760"/>
                    </a:xfrm>
                    <a:prstGeom prst="rect">
                      <a:avLst/>
                    </a:prstGeom>
                    <a:noFill/>
                    <a:ln>
                      <a:noFill/>
                    </a:ln>
                  </pic:spPr>
                </pic:pic>
              </a:graphicData>
            </a:graphic>
          </wp:inline>
        </w:drawing>
      </w:r>
      <w:r w:rsidRPr="00271493">
        <w:rPr>
          <w:rFonts w:ascii="Times New Roman" w:hAnsi="Times New Roman" w:cs="Times New Roman"/>
        </w:rPr>
        <w:t>.</w:t>
      </w:r>
    </w:p>
    <w:p w14:paraId="40FB3E30" w14:textId="77777777" w:rsidR="00000000" w:rsidRPr="00271493" w:rsidRDefault="00001705">
      <w:pPr>
        <w:pStyle w:val="FORMATTEXT"/>
        <w:ind w:firstLine="568"/>
        <w:jc w:val="both"/>
        <w:rPr>
          <w:rFonts w:ascii="Times New Roman" w:hAnsi="Times New Roman" w:cs="Times New Roman"/>
        </w:rPr>
      </w:pPr>
    </w:p>
    <w:p w14:paraId="018D8298"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20 </w:t>
      </w:r>
    </w:p>
    <w:p w14:paraId="2CD7BBD0"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350"/>
        <w:gridCol w:w="1650"/>
        <w:gridCol w:w="1200"/>
        <w:gridCol w:w="1350"/>
        <w:gridCol w:w="1200"/>
        <w:gridCol w:w="1200"/>
        <w:gridCol w:w="1200"/>
      </w:tblGrid>
      <w:tr w:rsidR="00271493" w:rsidRPr="00271493" w14:paraId="3A4C4C3A"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4CF60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Условная гибкость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2882DC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Коэффициенты </w:t>
            </w:r>
          </w:p>
        </w:tc>
        <w:tc>
          <w:tcPr>
            <w:tcW w:w="61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4FD287" w14:textId="559545BB"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Значения </w:t>
            </w:r>
            <w:r w:rsidR="002A68EA" w:rsidRPr="00271493">
              <w:rPr>
                <w:rFonts w:ascii="Times New Roman" w:hAnsi="Times New Roman" w:cs="Times New Roman"/>
                <w:noProof/>
                <w:position w:val="-11"/>
                <w:sz w:val="18"/>
                <w:szCs w:val="18"/>
              </w:rPr>
              <w:drawing>
                <wp:inline distT="0" distB="0" distL="0" distR="0" wp14:anchorId="153F67A6" wp14:editId="4AE530FD">
                  <wp:extent cx="191135" cy="231775"/>
                  <wp:effectExtent l="0" t="0" r="0" b="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71493">
              <w:rPr>
                <w:rFonts w:ascii="Times New Roman" w:hAnsi="Times New Roman" w:cs="Times New Roman"/>
                <w:sz w:val="18"/>
                <w:szCs w:val="18"/>
              </w:rPr>
              <w:t xml:space="preserve">и </w:t>
            </w:r>
            <w:r w:rsidR="002A68EA" w:rsidRPr="00271493">
              <w:rPr>
                <w:rFonts w:ascii="Times New Roman" w:hAnsi="Times New Roman" w:cs="Times New Roman"/>
                <w:noProof/>
                <w:position w:val="-10"/>
                <w:sz w:val="18"/>
                <w:szCs w:val="18"/>
              </w:rPr>
              <w:drawing>
                <wp:inline distT="0" distB="0" distL="0" distR="0" wp14:anchorId="3C780F31" wp14:editId="153AE5AE">
                  <wp:extent cx="149860" cy="218440"/>
                  <wp:effectExtent l="0" t="0" r="0"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271493">
              <w:rPr>
                <w:rFonts w:ascii="Times New Roman" w:hAnsi="Times New Roman" w:cs="Times New Roman"/>
                <w:sz w:val="18"/>
                <w:szCs w:val="18"/>
              </w:rPr>
              <w:t xml:space="preserve">при </w:t>
            </w:r>
            <w:r w:rsidR="002A68EA" w:rsidRPr="00271493">
              <w:rPr>
                <w:rFonts w:ascii="Times New Roman" w:hAnsi="Times New Roman" w:cs="Times New Roman"/>
                <w:noProof/>
                <w:position w:val="-7"/>
                <w:sz w:val="18"/>
                <w:szCs w:val="18"/>
              </w:rPr>
              <w:drawing>
                <wp:inline distT="0" distB="0" distL="0" distR="0" wp14:anchorId="64EB9401" wp14:editId="21172746">
                  <wp:extent cx="143510" cy="143510"/>
                  <wp:effectExtent l="0" t="0" r="0" b="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271493">
              <w:rPr>
                <w:rFonts w:ascii="Times New Roman" w:hAnsi="Times New Roman" w:cs="Times New Roman"/>
                <w:sz w:val="18"/>
                <w:szCs w:val="18"/>
              </w:rPr>
              <w:t>, равном</w:t>
            </w:r>
          </w:p>
        </w:tc>
      </w:tr>
      <w:tr w:rsidR="00271493" w:rsidRPr="00271493" w14:paraId="32F8651F"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152CFB" w14:textId="77777777" w:rsidR="00000000" w:rsidRPr="00271493" w:rsidRDefault="00001705">
            <w:pPr>
              <w:pStyle w:val="FORMATTEXT"/>
              <w:rPr>
                <w:rFonts w:ascii="Times New Roman" w:hAnsi="Times New Roman" w:cs="Times New Roman"/>
                <w:sz w:val="18"/>
                <w:szCs w:val="18"/>
              </w:rPr>
            </w:pP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6B5FD7" w14:textId="77777777" w:rsidR="00000000" w:rsidRPr="00271493" w:rsidRDefault="00001705">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489FF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2D66B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CAB6A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CCF5D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00DBA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2,0 </w:t>
            </w:r>
          </w:p>
        </w:tc>
      </w:tr>
      <w:tr w:rsidR="00271493" w:rsidRPr="00271493" w14:paraId="01DC5560"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E4C37F7" w14:textId="67354B58"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1"/>
                <w:sz w:val="24"/>
                <w:szCs w:val="24"/>
              </w:rPr>
              <w:drawing>
                <wp:inline distT="0" distB="0" distL="0" distR="0" wp14:anchorId="3C99D5F6" wp14:editId="1E5CBFC3">
                  <wp:extent cx="184150" cy="231775"/>
                  <wp:effectExtent l="0" t="0" r="0" b="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0BF98A" w14:textId="7CA94CDE"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74B211E9" wp14:editId="5C10696C">
                  <wp:extent cx="191135" cy="231775"/>
                  <wp:effectExtent l="0" t="0" r="0"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70F1E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0,167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FC414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0,127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60C99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0,0896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21567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0,0523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FE826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0,030 </w:t>
            </w:r>
          </w:p>
        </w:tc>
      </w:tr>
      <w:tr w:rsidR="00271493" w:rsidRPr="00271493" w14:paraId="4E07E0AA"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C3F5B3" w14:textId="77777777" w:rsidR="00000000" w:rsidRPr="00271493" w:rsidRDefault="00001705">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B5CC38" w14:textId="17CE82ED"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0"/>
                <w:sz w:val="18"/>
                <w:szCs w:val="18"/>
              </w:rPr>
              <w:drawing>
                <wp:inline distT="0" distB="0" distL="0" distR="0" wp14:anchorId="6E6605C9" wp14:editId="3E09C4C5">
                  <wp:extent cx="149860" cy="218440"/>
                  <wp:effectExtent l="0" t="0" r="0" b="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68320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0,361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53D41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0,249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FB596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0,1600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A0C9D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0,0898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6BEA4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0,0498 </w:t>
            </w:r>
          </w:p>
        </w:tc>
      </w:tr>
      <w:tr w:rsidR="00271493" w:rsidRPr="00271493" w14:paraId="0F23BD46"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F42BF8D" w14:textId="7D2E12FF"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1"/>
                <w:sz w:val="24"/>
                <w:szCs w:val="24"/>
              </w:rPr>
              <w:drawing>
                <wp:inline distT="0" distB="0" distL="0" distR="0" wp14:anchorId="5AF8F0D2" wp14:editId="749B197F">
                  <wp:extent cx="191135" cy="231775"/>
                  <wp:effectExtent l="0" t="0" r="0" b="0"/>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BB41AA" w14:textId="0852EEBC"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1B3B8B6C" wp14:editId="1A820051">
                  <wp:extent cx="191135" cy="231775"/>
                  <wp:effectExtent l="0" t="0" r="0"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D2EE8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0,250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1472E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0,187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87D51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0,1290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05B0E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0,0750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60BC4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0,0419 </w:t>
            </w:r>
          </w:p>
        </w:tc>
      </w:tr>
      <w:tr w:rsidR="00271493" w:rsidRPr="00271493" w14:paraId="3F3E8083"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20D303" w14:textId="77777777" w:rsidR="00000000" w:rsidRPr="00271493" w:rsidRDefault="00001705">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4BF6DA" w14:textId="3A476E51"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0"/>
                <w:sz w:val="18"/>
                <w:szCs w:val="18"/>
              </w:rPr>
              <w:drawing>
                <wp:inline distT="0" distB="0" distL="0" distR="0" wp14:anchorId="56606D9F" wp14:editId="75FE5D1F">
                  <wp:extent cx="149860" cy="218440"/>
                  <wp:effectExtent l="0" t="0" r="0" b="0"/>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49DE1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0,345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D9EA7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0,239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05272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0,1520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BC056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0,0855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27C1B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0,0475 </w:t>
            </w:r>
          </w:p>
        </w:tc>
      </w:tr>
      <w:tr w:rsidR="00271493" w:rsidRPr="00271493" w14:paraId="13C63D0C"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BD4F9EE" w14:textId="57AF7FE1"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1"/>
                <w:sz w:val="24"/>
                <w:szCs w:val="24"/>
              </w:rPr>
              <w:drawing>
                <wp:inline distT="0" distB="0" distL="0" distR="0" wp14:anchorId="4C5A603A" wp14:editId="35A6B661">
                  <wp:extent cx="191135" cy="238760"/>
                  <wp:effectExtent l="0" t="0" r="0" b="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84FF39" w14:textId="2D737E9B"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422A6763" wp14:editId="2460B7AF">
                  <wp:extent cx="191135" cy="231775"/>
                  <wp:effectExtent l="0" t="0" r="0" b="0"/>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3FE66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2,320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77D0B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1,730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8E022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1,1700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F447B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0,8900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6FF2E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0,8650 </w:t>
            </w:r>
          </w:p>
        </w:tc>
      </w:tr>
      <w:tr w:rsidR="00271493" w:rsidRPr="00271493" w14:paraId="2630A52E"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20A085" w14:textId="77777777" w:rsidR="00000000" w:rsidRPr="00271493" w:rsidRDefault="00001705">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BAD9C4" w14:textId="657EA91C"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0"/>
                <w:sz w:val="18"/>
                <w:szCs w:val="18"/>
              </w:rPr>
              <w:drawing>
                <wp:inline distT="0" distB="0" distL="0" distR="0" wp14:anchorId="6FCD2464" wp14:editId="066B829E">
                  <wp:extent cx="149860" cy="218440"/>
                  <wp:effectExtent l="0" t="0" r="0" b="0"/>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41310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3,540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02F16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2,500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F49D3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1,3300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3F3C4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1,1100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F8B47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0,9280 </w:t>
            </w:r>
          </w:p>
        </w:tc>
      </w:tr>
      <w:tr w:rsidR="00271493" w:rsidRPr="00271493" w14:paraId="304E096F"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33DAF1A" w14:textId="57D9E7C1"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1"/>
                <w:sz w:val="24"/>
                <w:szCs w:val="24"/>
              </w:rPr>
              <w:drawing>
                <wp:inline distT="0" distB="0" distL="0" distR="0" wp14:anchorId="2BFA11F5" wp14:editId="23859CB7">
                  <wp:extent cx="191135" cy="231775"/>
                  <wp:effectExtent l="0" t="0" r="0"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7346AB" w14:textId="4A417BBE"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338FA0C6" wp14:editId="23DC01E5">
                  <wp:extent cx="191135" cy="231775"/>
                  <wp:effectExtent l="0" t="0" r="0" b="0"/>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6B003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2,320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F4F02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1,450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AD4F9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0,5770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D3751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0,0800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403C1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0,0422 </w:t>
            </w:r>
          </w:p>
        </w:tc>
      </w:tr>
      <w:tr w:rsidR="00271493" w:rsidRPr="00271493" w14:paraId="0196AF8C"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CCC177" w14:textId="77777777" w:rsidR="00000000" w:rsidRPr="00271493" w:rsidRDefault="00001705">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26B96A" w14:textId="4ECCC166"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0"/>
                <w:sz w:val="18"/>
                <w:szCs w:val="18"/>
              </w:rPr>
              <w:drawing>
                <wp:inline distT="0" distB="0" distL="0" distR="0" wp14:anchorId="28178B52" wp14:editId="6D00B280">
                  <wp:extent cx="149860" cy="218440"/>
                  <wp:effectExtent l="0" t="0" r="0" b="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A3E06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3,540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E5123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3,320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F9457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1,0800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EAAC8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0,1280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E905F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0,0690 </w:t>
            </w:r>
          </w:p>
        </w:tc>
      </w:tr>
      <w:tr w:rsidR="00271493" w:rsidRPr="00271493" w14:paraId="578AAFDB"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CD94708" w14:textId="4ABD7773"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1"/>
                <w:sz w:val="24"/>
                <w:szCs w:val="24"/>
              </w:rPr>
              <w:drawing>
                <wp:inline distT="0" distB="0" distL="0" distR="0" wp14:anchorId="2A4895E4" wp14:editId="1748464B">
                  <wp:extent cx="191135" cy="238760"/>
                  <wp:effectExtent l="0" t="0" r="0" b="0"/>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86C817" w14:textId="3A530112"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3DAB2225" wp14:editId="2100E4B7">
                  <wp:extent cx="191135" cy="231775"/>
                  <wp:effectExtent l="0" t="0" r="0" b="0"/>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B6D29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2,320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B9BDD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2,100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B4AE3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1,7400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8BFD9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1,4400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8BAD7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1,1600 </w:t>
            </w:r>
          </w:p>
        </w:tc>
      </w:tr>
      <w:tr w:rsidR="00271493" w:rsidRPr="00271493" w14:paraId="6A8D05C2"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E894789" w14:textId="77777777" w:rsidR="00000000" w:rsidRPr="00271493" w:rsidRDefault="00001705">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8A50F2" w14:textId="1850DDC8"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0"/>
                <w:sz w:val="18"/>
                <w:szCs w:val="18"/>
              </w:rPr>
              <w:drawing>
                <wp:inline distT="0" distB="0" distL="0" distR="0" wp14:anchorId="6949C8DE" wp14:editId="14DA5DE5">
                  <wp:extent cx="149860" cy="218440"/>
                  <wp:effectExtent l="0" t="0" r="0" b="0"/>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504FA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3,540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0B5C6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2,640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E4CCD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2,6200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93EDE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1,3200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1AE34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1,1700 </w:t>
            </w:r>
          </w:p>
        </w:tc>
      </w:tr>
      <w:tr w:rsidR="00271493" w:rsidRPr="00271493" w14:paraId="5E7631AC" w14:textId="77777777">
        <w:tblPrEx>
          <w:tblCellMar>
            <w:top w:w="0" w:type="dxa"/>
            <w:bottom w:w="0" w:type="dxa"/>
          </w:tblCellMar>
        </w:tblPrEx>
        <w:tc>
          <w:tcPr>
            <w:tcW w:w="915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22D8D1"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Примечание - В настоящей таблице приняты следующие обозначения:</w:t>
            </w:r>
          </w:p>
          <w:p w14:paraId="36E48EA3" w14:textId="77777777" w:rsidR="00000000" w:rsidRPr="00271493" w:rsidRDefault="00001705">
            <w:pPr>
              <w:pStyle w:val="FORMATTEXT"/>
              <w:jc w:val="both"/>
              <w:rPr>
                <w:rFonts w:ascii="Times New Roman" w:hAnsi="Times New Roman" w:cs="Times New Roman"/>
                <w:sz w:val="18"/>
                <w:szCs w:val="18"/>
              </w:rPr>
            </w:pPr>
          </w:p>
          <w:p w14:paraId="7940CC57" w14:textId="1FD500D0"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w:t>
            </w:r>
            <w:r w:rsidR="002A68EA" w:rsidRPr="00271493">
              <w:rPr>
                <w:rFonts w:ascii="Times New Roman" w:hAnsi="Times New Roman" w:cs="Times New Roman"/>
                <w:noProof/>
                <w:position w:val="-11"/>
                <w:sz w:val="18"/>
                <w:szCs w:val="18"/>
              </w:rPr>
              <w:drawing>
                <wp:inline distT="0" distB="0" distL="0" distR="0" wp14:anchorId="4EABEE46" wp14:editId="4CC0E9C5">
                  <wp:extent cx="184150" cy="231775"/>
                  <wp:effectExtent l="0" t="0" r="0"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sz w:val="18"/>
                <w:szCs w:val="18"/>
              </w:rPr>
              <w:t>- условная гибкость стенки двутавра или прямоугольного коробчатого сечения с учетом частичного защемления в поясах;</w:t>
            </w:r>
          </w:p>
          <w:p w14:paraId="45EC3099" w14:textId="77777777" w:rsidR="00000000" w:rsidRPr="00271493" w:rsidRDefault="00001705">
            <w:pPr>
              <w:pStyle w:val="FORMATTEXT"/>
              <w:jc w:val="both"/>
              <w:rPr>
                <w:rFonts w:ascii="Times New Roman" w:hAnsi="Times New Roman" w:cs="Times New Roman"/>
                <w:sz w:val="18"/>
                <w:szCs w:val="18"/>
              </w:rPr>
            </w:pPr>
          </w:p>
          <w:p w14:paraId="11113554" w14:textId="51D5C3AB"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w:t>
            </w:r>
            <w:r w:rsidR="002A68EA" w:rsidRPr="00271493">
              <w:rPr>
                <w:rFonts w:ascii="Times New Roman" w:hAnsi="Times New Roman" w:cs="Times New Roman"/>
                <w:noProof/>
                <w:position w:val="-11"/>
                <w:sz w:val="18"/>
                <w:szCs w:val="18"/>
              </w:rPr>
              <w:drawing>
                <wp:inline distT="0" distB="0" distL="0" distR="0" wp14:anchorId="34E0D669" wp14:editId="1DBF6015">
                  <wp:extent cx="191135" cy="231775"/>
                  <wp:effectExtent l="0" t="0" r="0" b="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71493">
              <w:rPr>
                <w:rFonts w:ascii="Times New Roman" w:hAnsi="Times New Roman" w:cs="Times New Roman"/>
                <w:sz w:val="18"/>
                <w:szCs w:val="18"/>
              </w:rPr>
              <w:t>- условная гибкость стенки швеллера или квадратного трубчатого сече</w:t>
            </w:r>
            <w:r w:rsidRPr="00271493">
              <w:rPr>
                <w:rFonts w:ascii="Times New Roman" w:hAnsi="Times New Roman" w:cs="Times New Roman"/>
                <w:sz w:val="18"/>
                <w:szCs w:val="18"/>
              </w:rPr>
              <w:t>ния при шарнирном закреплении продольных сторон;</w:t>
            </w:r>
          </w:p>
          <w:p w14:paraId="5C377F87" w14:textId="77777777" w:rsidR="00000000" w:rsidRPr="00271493" w:rsidRDefault="00001705">
            <w:pPr>
              <w:pStyle w:val="FORMATTEXT"/>
              <w:jc w:val="both"/>
              <w:rPr>
                <w:rFonts w:ascii="Times New Roman" w:hAnsi="Times New Roman" w:cs="Times New Roman"/>
                <w:sz w:val="18"/>
                <w:szCs w:val="18"/>
              </w:rPr>
            </w:pPr>
          </w:p>
          <w:p w14:paraId="582437BB" w14:textId="7F9C3053"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w:t>
            </w:r>
            <w:r w:rsidR="002A68EA" w:rsidRPr="00271493">
              <w:rPr>
                <w:rFonts w:ascii="Times New Roman" w:hAnsi="Times New Roman" w:cs="Times New Roman"/>
                <w:noProof/>
                <w:position w:val="-11"/>
                <w:sz w:val="18"/>
                <w:szCs w:val="18"/>
              </w:rPr>
              <w:drawing>
                <wp:inline distT="0" distB="0" distL="0" distR="0" wp14:anchorId="308E51F6" wp14:editId="0B38081E">
                  <wp:extent cx="191135" cy="238760"/>
                  <wp:effectExtent l="0" t="0" r="0" b="0"/>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271493">
              <w:rPr>
                <w:rFonts w:ascii="Times New Roman" w:hAnsi="Times New Roman" w:cs="Times New Roman"/>
                <w:sz w:val="18"/>
                <w:szCs w:val="18"/>
              </w:rPr>
              <w:t>- условная гибкость полки двутавра или крестового сечения;</w:t>
            </w:r>
          </w:p>
          <w:p w14:paraId="007AEB09" w14:textId="77777777" w:rsidR="00000000" w:rsidRPr="00271493" w:rsidRDefault="00001705">
            <w:pPr>
              <w:pStyle w:val="FORMATTEXT"/>
              <w:jc w:val="both"/>
              <w:rPr>
                <w:rFonts w:ascii="Times New Roman" w:hAnsi="Times New Roman" w:cs="Times New Roman"/>
                <w:sz w:val="18"/>
                <w:szCs w:val="18"/>
              </w:rPr>
            </w:pPr>
          </w:p>
          <w:p w14:paraId="0697738B" w14:textId="3171201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w:t>
            </w:r>
            <w:r w:rsidR="002A68EA" w:rsidRPr="00271493">
              <w:rPr>
                <w:rFonts w:ascii="Times New Roman" w:hAnsi="Times New Roman" w:cs="Times New Roman"/>
                <w:noProof/>
                <w:position w:val="-11"/>
                <w:sz w:val="18"/>
                <w:szCs w:val="18"/>
              </w:rPr>
              <w:drawing>
                <wp:inline distT="0" distB="0" distL="0" distR="0" wp14:anchorId="5EEB1FB5" wp14:editId="219021E5">
                  <wp:extent cx="191135" cy="231775"/>
                  <wp:effectExtent l="0" t="0" r="0"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71493">
              <w:rPr>
                <w:rFonts w:ascii="Times New Roman" w:hAnsi="Times New Roman" w:cs="Times New Roman"/>
                <w:sz w:val="18"/>
                <w:szCs w:val="18"/>
              </w:rPr>
              <w:t>- условная гибкость одиночного свеса, наиболее напряженного по закрепленн</w:t>
            </w:r>
            <w:r w:rsidRPr="00271493">
              <w:rPr>
                <w:rFonts w:ascii="Times New Roman" w:hAnsi="Times New Roman" w:cs="Times New Roman"/>
                <w:sz w:val="18"/>
                <w:szCs w:val="18"/>
              </w:rPr>
              <w:t>ой кромке;</w:t>
            </w:r>
          </w:p>
          <w:p w14:paraId="7B38429B" w14:textId="77777777" w:rsidR="00000000" w:rsidRPr="00271493" w:rsidRDefault="00001705">
            <w:pPr>
              <w:pStyle w:val="FORMATTEXT"/>
              <w:jc w:val="both"/>
              <w:rPr>
                <w:rFonts w:ascii="Times New Roman" w:hAnsi="Times New Roman" w:cs="Times New Roman"/>
                <w:sz w:val="18"/>
                <w:szCs w:val="18"/>
              </w:rPr>
            </w:pPr>
          </w:p>
          <w:p w14:paraId="386038F7" w14:textId="51844199"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w:t>
            </w:r>
            <w:r w:rsidR="002A68EA" w:rsidRPr="00271493">
              <w:rPr>
                <w:rFonts w:ascii="Times New Roman" w:hAnsi="Times New Roman" w:cs="Times New Roman"/>
                <w:noProof/>
                <w:position w:val="-11"/>
                <w:sz w:val="18"/>
                <w:szCs w:val="18"/>
              </w:rPr>
              <w:drawing>
                <wp:inline distT="0" distB="0" distL="0" distR="0" wp14:anchorId="7D2C5EAF" wp14:editId="6B4502AB">
                  <wp:extent cx="191135" cy="238760"/>
                  <wp:effectExtent l="0" t="0" r="0" b="0"/>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271493">
              <w:rPr>
                <w:rFonts w:ascii="Times New Roman" w:hAnsi="Times New Roman" w:cs="Times New Roman"/>
                <w:sz w:val="18"/>
                <w:szCs w:val="18"/>
              </w:rPr>
              <w:t>- условная гибкость одиночного свеса, наиболее напряженного по свободной кромке.</w:t>
            </w:r>
          </w:p>
        </w:tc>
      </w:tr>
    </w:tbl>
    <w:p w14:paraId="775C7A6F"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31D1E431" w14:textId="2125CB2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lastRenderedPageBreak/>
        <w:t xml:space="preserve">В таблице 21 приведены значения условной гибкости </w:t>
      </w:r>
      <w:r w:rsidR="002A68EA" w:rsidRPr="00271493">
        <w:rPr>
          <w:rFonts w:ascii="Times New Roman" w:hAnsi="Times New Roman" w:cs="Times New Roman"/>
          <w:noProof/>
          <w:position w:val="-11"/>
        </w:rPr>
        <w:drawing>
          <wp:inline distT="0" distB="0" distL="0" distR="0" wp14:anchorId="2A394A0D" wp14:editId="3269D539">
            <wp:extent cx="163830" cy="238760"/>
            <wp:effectExtent l="0" t="0" r="0"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163830" cy="238760"/>
                    </a:xfrm>
                    <a:prstGeom prst="rect">
                      <a:avLst/>
                    </a:prstGeom>
                    <a:noFill/>
                    <a:ln>
                      <a:noFill/>
                    </a:ln>
                  </pic:spPr>
                </pic:pic>
              </a:graphicData>
            </a:graphic>
          </wp:inline>
        </w:drawing>
      </w:r>
      <w:r w:rsidRPr="00271493">
        <w:rPr>
          <w:rFonts w:ascii="Times New Roman" w:hAnsi="Times New Roman" w:cs="Times New Roman"/>
        </w:rPr>
        <w:t xml:space="preserve">в зависимости от максимальной пластической деформации </w:t>
      </w:r>
      <w:r w:rsidR="002A68EA" w:rsidRPr="00271493">
        <w:rPr>
          <w:rFonts w:ascii="Times New Roman" w:hAnsi="Times New Roman" w:cs="Times New Roman"/>
          <w:noProof/>
          <w:position w:val="-10"/>
        </w:rPr>
        <w:drawing>
          <wp:inline distT="0" distB="0" distL="0" distR="0" wp14:anchorId="72DA8C8B" wp14:editId="15C06A90">
            <wp:extent cx="149860" cy="218440"/>
            <wp:effectExtent l="0" t="0" r="0" b="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271493">
        <w:rPr>
          <w:rFonts w:ascii="Times New Roman" w:hAnsi="Times New Roman" w:cs="Times New Roman"/>
        </w:rPr>
        <w:t xml:space="preserve">и параметра </w:t>
      </w:r>
      <w:r w:rsidR="002A68EA" w:rsidRPr="00271493">
        <w:rPr>
          <w:rFonts w:ascii="Times New Roman" w:hAnsi="Times New Roman" w:cs="Times New Roman"/>
          <w:noProof/>
          <w:position w:val="-7"/>
        </w:rPr>
        <w:drawing>
          <wp:inline distT="0" distB="0" distL="0" distR="0" wp14:anchorId="454E96B3" wp14:editId="6B107638">
            <wp:extent cx="143510" cy="143510"/>
            <wp:effectExtent l="0" t="0" r="0" b="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271493">
        <w:rPr>
          <w:rFonts w:ascii="Times New Roman" w:hAnsi="Times New Roman" w:cs="Times New Roman"/>
        </w:rPr>
        <w:t>. При этом учитывалось изменение коэффициента Пуассона, влияние начальных несоверш</w:t>
      </w:r>
      <w:r w:rsidRPr="00271493">
        <w:rPr>
          <w:rFonts w:ascii="Times New Roman" w:hAnsi="Times New Roman" w:cs="Times New Roman"/>
        </w:rPr>
        <w:t>енств пластинки и уменьшение эффекта защемления при развитии пластических деформаций.</w:t>
      </w:r>
    </w:p>
    <w:p w14:paraId="5C2C0CFB" w14:textId="77777777" w:rsidR="00000000" w:rsidRPr="00271493" w:rsidRDefault="00001705">
      <w:pPr>
        <w:pStyle w:val="FORMATTEXT"/>
        <w:ind w:firstLine="568"/>
        <w:jc w:val="both"/>
        <w:rPr>
          <w:rFonts w:ascii="Times New Roman" w:hAnsi="Times New Roman" w:cs="Times New Roman"/>
        </w:rPr>
      </w:pPr>
    </w:p>
    <w:p w14:paraId="20FAE994"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21 </w:t>
      </w:r>
    </w:p>
    <w:p w14:paraId="54DF97EC"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900"/>
        <w:gridCol w:w="1050"/>
        <w:gridCol w:w="900"/>
        <w:gridCol w:w="900"/>
        <w:gridCol w:w="900"/>
        <w:gridCol w:w="900"/>
        <w:gridCol w:w="900"/>
        <w:gridCol w:w="900"/>
        <w:gridCol w:w="900"/>
        <w:gridCol w:w="900"/>
      </w:tblGrid>
      <w:tr w:rsidR="00271493" w:rsidRPr="00271493" w14:paraId="2CDA6466" w14:textId="77777777">
        <w:tblPrEx>
          <w:tblCellMar>
            <w:top w:w="0" w:type="dxa"/>
            <w:bottom w:w="0" w:type="dxa"/>
          </w:tblCellMar>
        </w:tblPrEx>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D42BAD" w14:textId="397228E3"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7"/>
                <w:sz w:val="24"/>
                <w:szCs w:val="24"/>
              </w:rPr>
              <w:drawing>
                <wp:inline distT="0" distB="0" distL="0" distR="0" wp14:anchorId="72F82193" wp14:editId="13C64C84">
                  <wp:extent cx="143510" cy="143510"/>
                  <wp:effectExtent l="0" t="0" r="0" b="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9C57C1" w14:textId="1D641A19"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1"/>
                <w:sz w:val="24"/>
                <w:szCs w:val="24"/>
              </w:rPr>
              <w:drawing>
                <wp:inline distT="0" distB="0" distL="0" distR="0" wp14:anchorId="342CE85C" wp14:editId="364F5B08">
                  <wp:extent cx="163830" cy="238760"/>
                  <wp:effectExtent l="0" t="0" r="0" b="0"/>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163830" cy="238760"/>
                          </a:xfrm>
                          <a:prstGeom prst="rect">
                            <a:avLst/>
                          </a:prstGeom>
                          <a:noFill/>
                          <a:ln>
                            <a:noFill/>
                          </a:ln>
                        </pic:spPr>
                      </pic:pic>
                    </a:graphicData>
                  </a:graphic>
                </wp:inline>
              </w:drawing>
            </w:r>
          </w:p>
        </w:tc>
        <w:tc>
          <w:tcPr>
            <w:tcW w:w="7200"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DF3AAA" w14:textId="33C5CF9E"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Значения </w:t>
            </w:r>
            <w:r w:rsidR="002A68EA" w:rsidRPr="00271493">
              <w:rPr>
                <w:rFonts w:ascii="Times New Roman" w:hAnsi="Times New Roman" w:cs="Times New Roman"/>
                <w:noProof/>
                <w:position w:val="-11"/>
                <w:sz w:val="18"/>
                <w:szCs w:val="18"/>
              </w:rPr>
              <w:drawing>
                <wp:inline distT="0" distB="0" distL="0" distR="0" wp14:anchorId="39DAD0E3" wp14:editId="5F72020E">
                  <wp:extent cx="163830" cy="238760"/>
                  <wp:effectExtent l="0" t="0" r="0" b="0"/>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163830" cy="238760"/>
                          </a:xfrm>
                          <a:prstGeom prst="rect">
                            <a:avLst/>
                          </a:prstGeom>
                          <a:noFill/>
                          <a:ln>
                            <a:noFill/>
                          </a:ln>
                        </pic:spPr>
                      </pic:pic>
                    </a:graphicData>
                  </a:graphic>
                </wp:inline>
              </w:drawing>
            </w:r>
            <w:r w:rsidRPr="00271493">
              <w:rPr>
                <w:rFonts w:ascii="Times New Roman" w:hAnsi="Times New Roman" w:cs="Times New Roman"/>
                <w:sz w:val="18"/>
                <w:szCs w:val="18"/>
              </w:rPr>
              <w:t xml:space="preserve">при </w:t>
            </w:r>
            <w:r w:rsidR="002A68EA" w:rsidRPr="00271493">
              <w:rPr>
                <w:rFonts w:ascii="Times New Roman" w:hAnsi="Times New Roman" w:cs="Times New Roman"/>
                <w:noProof/>
                <w:position w:val="-10"/>
                <w:sz w:val="18"/>
                <w:szCs w:val="18"/>
              </w:rPr>
              <w:drawing>
                <wp:inline distT="0" distB="0" distL="0" distR="0" wp14:anchorId="1A8C6889" wp14:editId="1631EFC7">
                  <wp:extent cx="163830" cy="218440"/>
                  <wp:effectExtent l="0" t="0" r="0" b="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271493">
              <w:rPr>
                <w:rFonts w:ascii="Times New Roman" w:hAnsi="Times New Roman" w:cs="Times New Roman"/>
                <w:sz w:val="18"/>
                <w:szCs w:val="18"/>
              </w:rPr>
              <w:t>, равной</w:t>
            </w:r>
          </w:p>
        </w:tc>
      </w:tr>
      <w:tr w:rsidR="00271493" w:rsidRPr="00271493" w14:paraId="076C53A3" w14:textId="77777777">
        <w:tblPrEx>
          <w:tblCellMar>
            <w:top w:w="0" w:type="dxa"/>
            <w:bottom w:w="0" w:type="dxa"/>
          </w:tblCellMar>
        </w:tblPrEx>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14A7253" w14:textId="77777777" w:rsidR="00000000" w:rsidRPr="00271493" w:rsidRDefault="00001705">
            <w:pPr>
              <w:pStyle w:val="FORMATTEXT"/>
              <w:rPr>
                <w:rFonts w:ascii="Times New Roman" w:hAnsi="Times New Roman" w:cs="Times New Roman"/>
                <w:sz w:val="18"/>
                <w:szCs w:val="18"/>
              </w:rPr>
            </w:pP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10A8C1" w14:textId="77777777" w:rsidR="00000000" w:rsidRPr="00271493" w:rsidRDefault="00001705">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26BC5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1,0</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1459B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C2312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E441B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B9EB3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8064E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AB17C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BBBDC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6,0 </w:t>
            </w:r>
          </w:p>
        </w:tc>
      </w:tr>
      <w:tr w:rsidR="00271493" w:rsidRPr="00271493" w14:paraId="53772CEB" w14:textId="77777777">
        <w:tblPrEx>
          <w:tblCellMar>
            <w:top w:w="0" w:type="dxa"/>
            <w:bottom w:w="0" w:type="dxa"/>
          </w:tblCellMar>
        </w:tblPrEx>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D14D9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9B38C2" w14:textId="424CF885"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179321F8" wp14:editId="0C981AE8">
                  <wp:extent cx="184150" cy="231775"/>
                  <wp:effectExtent l="0" t="0" r="0"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DD313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1,822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B5AA1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1,471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4A835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1,162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9DF57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1,155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DF24B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910AD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0,891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5A1CC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0,805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0E87A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0,746 </w:t>
            </w:r>
          </w:p>
        </w:tc>
      </w:tr>
      <w:tr w:rsidR="00271493" w:rsidRPr="00271493" w14:paraId="5EA6290F" w14:textId="77777777">
        <w:tblPrEx>
          <w:tblCellMar>
            <w:top w:w="0" w:type="dxa"/>
            <w:bottom w:w="0" w:type="dxa"/>
          </w:tblCellMar>
        </w:tblPrEx>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E031B00" w14:textId="77777777" w:rsidR="00000000" w:rsidRPr="00271493" w:rsidRDefault="00001705">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2F8A7D" w14:textId="7378643F"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028AE48A" wp14:editId="2AF0D06B">
                  <wp:extent cx="191135" cy="231775"/>
                  <wp:effectExtent l="0" t="0" r="0" b="0"/>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E0E62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1,644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EA530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1,356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807D8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1,204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5D58A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1,109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1F9F3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0,938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2BEDE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0,882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537B2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A79FB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0,745 </w:t>
            </w:r>
          </w:p>
        </w:tc>
      </w:tr>
      <w:tr w:rsidR="00271493" w:rsidRPr="00271493" w14:paraId="0F4F2B9F" w14:textId="77777777">
        <w:tblPrEx>
          <w:tblCellMar>
            <w:top w:w="0" w:type="dxa"/>
            <w:bottom w:w="0" w:type="dxa"/>
          </w:tblCellMar>
        </w:tblPrEx>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7820389" w14:textId="77777777" w:rsidR="00000000" w:rsidRPr="00271493" w:rsidRDefault="00001705">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CE6581" w14:textId="6835DE10"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256E3383" wp14:editId="18F41E2A">
                  <wp:extent cx="191135" cy="238760"/>
                  <wp:effectExtent l="0" t="0" r="0"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18CB5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0,523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3CF13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0,433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FF92F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0,379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B502F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0,343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3F884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0,317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5C281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0,278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7AF6C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0,252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5B581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0,233 </w:t>
            </w:r>
          </w:p>
        </w:tc>
      </w:tr>
      <w:tr w:rsidR="00271493" w:rsidRPr="00271493" w14:paraId="68AB7E9A" w14:textId="77777777">
        <w:tblPrEx>
          <w:tblCellMar>
            <w:top w:w="0" w:type="dxa"/>
            <w:bottom w:w="0" w:type="dxa"/>
          </w:tblCellMar>
        </w:tblPrEx>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B492E41" w14:textId="77777777" w:rsidR="00000000" w:rsidRPr="00271493" w:rsidRDefault="00001705">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8055FE" w14:textId="3DDF89ED"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0FBAF6F8" wp14:editId="7EF5FC5D">
                  <wp:extent cx="191135" cy="231775"/>
                  <wp:effectExtent l="0" t="0" r="0" b="0"/>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6FDE2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0,523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AA086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0,433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125FB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0,379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EFD89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0,343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53CC6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0,317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D4645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0,278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19C21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0,252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386C9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0,233 </w:t>
            </w:r>
          </w:p>
        </w:tc>
      </w:tr>
      <w:tr w:rsidR="00271493" w:rsidRPr="00271493" w14:paraId="6935CB8C" w14:textId="77777777">
        <w:tblPrEx>
          <w:tblCellMar>
            <w:top w:w="0" w:type="dxa"/>
            <w:bottom w:w="0" w:type="dxa"/>
          </w:tblCellMar>
        </w:tblPrEx>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24C34C" w14:textId="77777777" w:rsidR="00000000" w:rsidRPr="00271493" w:rsidRDefault="00001705">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64FCEC" w14:textId="37224010"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12A1526D" wp14:editId="1650DC5B">
                  <wp:extent cx="191135" cy="238760"/>
                  <wp:effectExtent l="0" t="0" r="0" b="0"/>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47BA1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0,523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B9A08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0,433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4F1A2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0,379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AC1BB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0,343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B046D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0,317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9AC6F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0,278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D03DF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0,252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E6CC3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0,233 </w:t>
            </w:r>
          </w:p>
        </w:tc>
      </w:tr>
      <w:tr w:rsidR="00271493" w:rsidRPr="00271493" w14:paraId="64D38513" w14:textId="77777777">
        <w:tblPrEx>
          <w:tblCellMar>
            <w:top w:w="0" w:type="dxa"/>
            <w:bottom w:w="0" w:type="dxa"/>
          </w:tblCellMar>
        </w:tblPrEx>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FCEAB1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85E359" w14:textId="3C7CCF2F"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51E3DA44" wp14:editId="7B6A6A4C">
                  <wp:extent cx="184150" cy="231775"/>
                  <wp:effectExtent l="0" t="0" r="0" b="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6FB94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2,297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24B55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1,775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4E63F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5DB09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1,371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4CF4C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57B1F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1,069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54112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0,964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21C6C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0,894 </w:t>
            </w:r>
          </w:p>
        </w:tc>
      </w:tr>
      <w:tr w:rsidR="00271493" w:rsidRPr="00271493" w14:paraId="5FD71B73" w14:textId="77777777">
        <w:tblPrEx>
          <w:tblCellMar>
            <w:top w:w="0" w:type="dxa"/>
            <w:bottom w:w="0" w:type="dxa"/>
          </w:tblCellMar>
        </w:tblPrEx>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1A5205E" w14:textId="77777777" w:rsidR="00000000" w:rsidRPr="00271493" w:rsidRDefault="00001705">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D7874B" w14:textId="4409C06C"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2D394529" wp14:editId="4F712E4B">
                  <wp:extent cx="191135" cy="231775"/>
                  <wp:effectExtent l="0" t="0" r="0" b="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6E3D9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1,976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3D683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1,625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D35C0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1,436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7E107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1,316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49BD2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1,117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EA75F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1,051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BCFED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0,955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89643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0,891 </w:t>
            </w:r>
          </w:p>
        </w:tc>
      </w:tr>
      <w:tr w:rsidR="00271493" w:rsidRPr="00271493" w14:paraId="4D7A6E61" w14:textId="77777777">
        <w:tblPrEx>
          <w:tblCellMar>
            <w:top w:w="0" w:type="dxa"/>
            <w:bottom w:w="0" w:type="dxa"/>
          </w:tblCellMar>
        </w:tblPrEx>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A44F9D2" w14:textId="77777777" w:rsidR="00000000" w:rsidRPr="00271493" w:rsidRDefault="00001705">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30CE79" w14:textId="6C9A5F59"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091F034D" wp14:editId="21CA653B">
                  <wp:extent cx="191135" cy="238760"/>
                  <wp:effectExtent l="0" t="0" r="0" b="0"/>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6DC1F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0,639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B7CC1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0,519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1C9B1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0,451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7799C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0,408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54276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0,378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77D99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0,329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E3E49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0,299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C4D05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0,278 </w:t>
            </w:r>
          </w:p>
        </w:tc>
      </w:tr>
      <w:tr w:rsidR="00271493" w:rsidRPr="00271493" w14:paraId="5EEEAFF4" w14:textId="77777777">
        <w:tblPrEx>
          <w:tblCellMar>
            <w:top w:w="0" w:type="dxa"/>
            <w:bottom w:w="0" w:type="dxa"/>
          </w:tblCellMar>
        </w:tblPrEx>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CE95CF9" w14:textId="77777777" w:rsidR="00000000" w:rsidRPr="00271493" w:rsidRDefault="00001705">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A09F36" w14:textId="26515B99"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05CE4671" wp14:editId="02E1AA5D">
                  <wp:extent cx="191135" cy="231775"/>
                  <wp:effectExtent l="0" t="0" r="0" b="0"/>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08C40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0,694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55A34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0,508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65A6F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0,425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C4540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0,375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D9B1F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0,345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8D4DD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0,296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F0D7C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0,266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93960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0,246 </w:t>
            </w:r>
          </w:p>
        </w:tc>
      </w:tr>
      <w:tr w:rsidR="00271493" w:rsidRPr="00271493" w14:paraId="5A469788" w14:textId="77777777">
        <w:tblPrEx>
          <w:tblCellMar>
            <w:top w:w="0" w:type="dxa"/>
            <w:bottom w:w="0" w:type="dxa"/>
          </w:tblCellMar>
        </w:tblPrEx>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5E10CB2" w14:textId="77777777" w:rsidR="00000000" w:rsidRPr="00271493" w:rsidRDefault="00001705">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B0AF1B" w14:textId="70202E86"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557109A2" wp14:editId="1212A3BC">
                  <wp:extent cx="191135" cy="238760"/>
                  <wp:effectExtent l="0" t="0" r="0" b="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3A594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0,576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7EE02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0,484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6A850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0,426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7E01E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0,387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1B189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0,361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8C0CE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0,316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D72FB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0,287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4F463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0,252 </w:t>
            </w:r>
          </w:p>
        </w:tc>
      </w:tr>
      <w:tr w:rsidR="00271493" w:rsidRPr="00271493" w14:paraId="39CA1C8E" w14:textId="77777777">
        <w:tblPrEx>
          <w:tblCellMar>
            <w:top w:w="0" w:type="dxa"/>
            <w:bottom w:w="0" w:type="dxa"/>
          </w:tblCellMar>
        </w:tblPrEx>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30228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A9AB5A" w14:textId="496C0F23"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6C8B689C" wp14:editId="13875246">
                  <wp:extent cx="184150" cy="231775"/>
                  <wp:effectExtent l="0" t="0" r="0" b="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1F5D6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2,900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4F441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2,223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F3C9A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1,889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8BADF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1,698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9E7DB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1,536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4A38F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1,327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7820E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1,198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92977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1,112 </w:t>
            </w:r>
          </w:p>
        </w:tc>
      </w:tr>
      <w:tr w:rsidR="00271493" w:rsidRPr="00271493" w14:paraId="32FE1AA8" w14:textId="77777777">
        <w:tblPrEx>
          <w:tblCellMar>
            <w:top w:w="0" w:type="dxa"/>
            <w:bottom w:w="0" w:type="dxa"/>
          </w:tblCellMar>
        </w:tblPrEx>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9B64962" w14:textId="77777777" w:rsidR="00000000" w:rsidRPr="00271493" w:rsidRDefault="00001705">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29E742" w14:textId="0D9DC623"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3B3923EE" wp14:editId="1D6D8541">
                  <wp:extent cx="191135" cy="231775"/>
                  <wp:effectExtent l="0" t="0" r="0" b="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997A5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2,467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F7FBC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2,029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82FD3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1,785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395E5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1,627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E4A89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1,387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23734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1,306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0B4CC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1,189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8C64A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1,110 </w:t>
            </w:r>
          </w:p>
        </w:tc>
      </w:tr>
      <w:tr w:rsidR="00271493" w:rsidRPr="00271493" w14:paraId="00A119B0" w14:textId="77777777">
        <w:tblPrEx>
          <w:tblCellMar>
            <w:top w:w="0" w:type="dxa"/>
            <w:bottom w:w="0" w:type="dxa"/>
          </w:tblCellMar>
        </w:tblPrEx>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9517D84" w14:textId="77777777" w:rsidR="00000000" w:rsidRPr="00271493" w:rsidRDefault="00001705">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490CAB" w14:textId="68B61A63"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1A2433A9" wp14:editId="4B0A6449">
                  <wp:extent cx="191135" cy="238760"/>
                  <wp:effectExtent l="0" t="0" r="0" b="0"/>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77BC2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0,808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7B3C8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0,683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CDDEA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0,601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E2D3A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0,569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DE8F9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0,509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37C9E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0,451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4A982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0,411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BB470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0,384 </w:t>
            </w:r>
          </w:p>
        </w:tc>
      </w:tr>
      <w:tr w:rsidR="00271493" w:rsidRPr="00271493" w14:paraId="49069FBD" w14:textId="77777777">
        <w:tblPrEx>
          <w:tblCellMar>
            <w:top w:w="0" w:type="dxa"/>
            <w:bottom w:w="0" w:type="dxa"/>
          </w:tblCellMar>
        </w:tblPrEx>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F631A41" w14:textId="77777777" w:rsidR="00000000" w:rsidRPr="00271493" w:rsidRDefault="00001705">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F2F49F" w14:textId="12B372A5"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79DE97D5" wp14:editId="189B23A7">
                  <wp:extent cx="191135" cy="231775"/>
                  <wp:effectExtent l="0" t="0" r="0" b="0"/>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9F683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1,151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6E6B8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0,866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213BC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0,730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FEC0D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0,647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38F50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0,594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1C461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0,511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B8A2D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0,462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4CC3F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0,428 </w:t>
            </w:r>
          </w:p>
        </w:tc>
      </w:tr>
      <w:tr w:rsidR="00271493" w:rsidRPr="00271493" w14:paraId="18982E1A" w14:textId="77777777">
        <w:tblPrEx>
          <w:tblCellMar>
            <w:top w:w="0" w:type="dxa"/>
            <w:bottom w:w="0" w:type="dxa"/>
          </w:tblCellMar>
        </w:tblPrEx>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2AFAAA" w14:textId="77777777" w:rsidR="00000000" w:rsidRPr="00271493" w:rsidRDefault="00001705">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DF1FE6" w14:textId="43B07985"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6B73C47B" wp14:editId="485D7078">
                  <wp:extent cx="191135" cy="238760"/>
                  <wp:effectExtent l="0" t="0" r="0" b="0"/>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D7BA1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0,662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0A977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0,524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616FE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0,448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0F735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0,402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C8E32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0,369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BFA73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0,323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7DA99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0,292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E0C95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0,267 </w:t>
            </w:r>
          </w:p>
        </w:tc>
      </w:tr>
      <w:tr w:rsidR="00271493" w:rsidRPr="00271493" w14:paraId="371305C8" w14:textId="77777777">
        <w:tblPrEx>
          <w:tblCellMar>
            <w:top w:w="0" w:type="dxa"/>
            <w:bottom w:w="0" w:type="dxa"/>
          </w:tblCellMar>
        </w:tblPrEx>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12D50B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7E824D" w14:textId="767714F6"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5345977F" wp14:editId="11835596">
                  <wp:extent cx="184150" cy="231775"/>
                  <wp:effectExtent l="0" t="0" r="0" b="0"/>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59AD8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3,366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63AB1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2,996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A6E23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2,527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419B3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2,248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ED810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2,036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7AB0E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1,762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E211F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1,592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D9295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1,179 </w:t>
            </w:r>
          </w:p>
        </w:tc>
      </w:tr>
      <w:tr w:rsidR="00271493" w:rsidRPr="00271493" w14:paraId="19E9C9AC" w14:textId="77777777">
        <w:tblPrEx>
          <w:tblCellMar>
            <w:top w:w="0" w:type="dxa"/>
            <w:bottom w:w="0" w:type="dxa"/>
          </w:tblCellMar>
        </w:tblPrEx>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FD19F12" w14:textId="77777777" w:rsidR="00000000" w:rsidRPr="00271493" w:rsidRDefault="00001705">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D07870" w14:textId="52DA0AC7"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2FD1C3DF" wp14:editId="70CF115D">
                  <wp:extent cx="191135" cy="231775"/>
                  <wp:effectExtent l="0" t="0" r="0"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A9471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3,353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1A08F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2,733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D7A9A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2,385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943A0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2,256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8391B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1,841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78D0A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1,735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EA381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1,881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77A46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1,477 </w:t>
            </w:r>
          </w:p>
        </w:tc>
      </w:tr>
      <w:tr w:rsidR="00271493" w:rsidRPr="00271493" w14:paraId="6B9AC6F9" w14:textId="77777777">
        <w:tblPrEx>
          <w:tblCellMar>
            <w:top w:w="0" w:type="dxa"/>
            <w:bottom w:w="0" w:type="dxa"/>
          </w:tblCellMar>
        </w:tblPrEx>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8EA9A4F" w14:textId="77777777" w:rsidR="00000000" w:rsidRPr="00271493" w:rsidRDefault="00001705">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2EA5D6" w14:textId="79D10C98"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1D540899" wp14:editId="2E93DEA4">
                  <wp:extent cx="191135" cy="238760"/>
                  <wp:effectExtent l="0" t="0" r="0" b="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9CD41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0,967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82406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0,790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EE013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0,689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B18B9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0,624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4546A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0,572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B40E8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0,502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9DD15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0,457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74EC5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0,427 </w:t>
            </w:r>
          </w:p>
        </w:tc>
      </w:tr>
      <w:tr w:rsidR="00271493" w:rsidRPr="00271493" w14:paraId="4C8A13B7" w14:textId="77777777">
        <w:tblPrEx>
          <w:tblCellMar>
            <w:top w:w="0" w:type="dxa"/>
            <w:bottom w:w="0" w:type="dxa"/>
          </w:tblCellMar>
        </w:tblPrEx>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BD03FB6" w14:textId="77777777" w:rsidR="00000000" w:rsidRPr="00271493" w:rsidRDefault="00001705">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28E954" w14:textId="4EB86A09"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3BDA8D1B" wp14:editId="3A4A47FC">
                  <wp:extent cx="191135" cy="231775"/>
                  <wp:effectExtent l="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8C2EE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3,326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F049A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2,467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458D0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2,118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40938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1,864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683BD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1,691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CBAD5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1,467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C602C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1,327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6659A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1,234 </w:t>
            </w:r>
          </w:p>
        </w:tc>
      </w:tr>
      <w:tr w:rsidR="00271493" w:rsidRPr="00271493" w14:paraId="176E6342" w14:textId="77777777">
        <w:tblPrEx>
          <w:tblCellMar>
            <w:top w:w="0" w:type="dxa"/>
            <w:bottom w:w="0" w:type="dxa"/>
          </w:tblCellMar>
        </w:tblPrEx>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8232839" w14:textId="77777777" w:rsidR="00000000" w:rsidRPr="00271493" w:rsidRDefault="00001705">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CAFD42" w14:textId="3CB8A74C"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4A640F23" wp14:editId="63AB4666">
                  <wp:extent cx="191135" cy="238760"/>
                  <wp:effectExtent l="0" t="0" r="0" b="0"/>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628BB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0,760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95E06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0,646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CF178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0,584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C75C4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0,526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2C0AC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0,485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A5447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0,430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3F4A9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0,394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1E3F4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0,361 </w:t>
            </w:r>
          </w:p>
        </w:tc>
      </w:tr>
      <w:tr w:rsidR="00271493" w:rsidRPr="00271493" w14:paraId="20DB5E7E" w14:textId="77777777">
        <w:tblPrEx>
          <w:tblCellMar>
            <w:top w:w="0" w:type="dxa"/>
            <w:bottom w:w="0" w:type="dxa"/>
          </w:tblCellMar>
        </w:tblPrEx>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0E2940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54803F" w14:textId="2936ED3F"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7BA592BE" wp14:editId="5D1FD4E3">
                  <wp:extent cx="184150" cy="231775"/>
                  <wp:effectExtent l="0" t="0" r="0" b="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C8A5D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5,489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8FDE6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4,085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52C4D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3,414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556BC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3,004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139F2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2,723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CEA04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2,359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E75AD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2,133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95F4C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1,983 </w:t>
            </w:r>
          </w:p>
        </w:tc>
      </w:tr>
      <w:tr w:rsidR="00271493" w:rsidRPr="00271493" w14:paraId="0311D817" w14:textId="77777777">
        <w:tblPrEx>
          <w:tblCellMar>
            <w:top w:w="0" w:type="dxa"/>
            <w:bottom w:w="0" w:type="dxa"/>
          </w:tblCellMar>
        </w:tblPrEx>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AC4BB40" w14:textId="77777777" w:rsidR="00000000" w:rsidRPr="00271493" w:rsidRDefault="00001705">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5057ED" w14:textId="1521842E"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19FB8BD8" wp14:editId="4451E741">
                  <wp:extent cx="191135" cy="231775"/>
                  <wp:effectExtent l="0" t="0" r="0"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49D22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4,644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0EE3D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3,735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47EDF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3,225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804F4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2,890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6D517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2,468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DC49A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2,327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0287A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2,121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1BC2E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1,981 </w:t>
            </w:r>
          </w:p>
        </w:tc>
      </w:tr>
      <w:tr w:rsidR="00271493" w:rsidRPr="00271493" w14:paraId="5C998F9B" w14:textId="77777777">
        <w:tblPrEx>
          <w:tblCellMar>
            <w:top w:w="0" w:type="dxa"/>
            <w:bottom w:w="0" w:type="dxa"/>
          </w:tblCellMar>
        </w:tblPrEx>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E9BA399" w14:textId="77777777" w:rsidR="00000000" w:rsidRPr="00271493" w:rsidRDefault="00001705">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E01C19" w14:textId="7DB8893A"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6230AB05" wp14:editId="228C5C2A">
                  <wp:extent cx="191135" cy="238760"/>
                  <wp:effectExtent l="0" t="0" r="0"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A2AAB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7B50A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0,842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D2A07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0,736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61CD3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0,664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0B943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0,612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421A3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F54D3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0,494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A0BDA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0,463 </w:t>
            </w:r>
          </w:p>
        </w:tc>
      </w:tr>
      <w:tr w:rsidR="00271493" w:rsidRPr="00271493" w14:paraId="05A3796E" w14:textId="77777777">
        <w:tblPrEx>
          <w:tblCellMar>
            <w:top w:w="0" w:type="dxa"/>
            <w:bottom w:w="0" w:type="dxa"/>
          </w:tblCellMar>
        </w:tblPrEx>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A270D85" w14:textId="77777777" w:rsidR="00000000" w:rsidRPr="00271493" w:rsidRDefault="00001705">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3E637D" w14:textId="308ABF77"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001DB896" wp14:editId="45823DD4">
                  <wp:extent cx="191135" cy="231775"/>
                  <wp:effectExtent l="0" t="0" r="0" b="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7B606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4,628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2EB09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3,456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38F11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2,892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85B23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2,547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13681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2,310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8CE82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2,002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B25FE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1,811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151A6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1,683 </w:t>
            </w:r>
          </w:p>
        </w:tc>
      </w:tr>
      <w:tr w:rsidR="00271493" w:rsidRPr="00271493" w14:paraId="59A212B2" w14:textId="77777777">
        <w:tblPrEx>
          <w:tblCellMar>
            <w:top w:w="0" w:type="dxa"/>
            <w:bottom w:w="0" w:type="dxa"/>
          </w:tblCellMar>
        </w:tblPrEx>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761C6B" w14:textId="77777777" w:rsidR="00000000" w:rsidRPr="00271493" w:rsidRDefault="00001705">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2D1C33" w14:textId="057C2F65"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0F3EF6D6" wp14:editId="71F60073">
                  <wp:extent cx="191135" cy="238760"/>
                  <wp:effectExtent l="0" t="0" r="0" b="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9F969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0,883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60CBF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0,725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7D838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0,632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2C49E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0,569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1C1E0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0,524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B8B6B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0,462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46E2C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0,423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77952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0,382 </w:t>
            </w:r>
          </w:p>
        </w:tc>
      </w:tr>
    </w:tbl>
    <w:p w14:paraId="39B4178C"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136889B7" w14:textId="28C2C20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Применение в расчетах значений таблицы 21 позволяет вычислять наибольшую гибкость элементов сечения (стенок и поясов) в зависимости от вида напряженно-деформиров</w:t>
      </w:r>
      <w:r w:rsidRPr="00271493">
        <w:rPr>
          <w:rFonts w:ascii="Times New Roman" w:hAnsi="Times New Roman" w:cs="Times New Roman"/>
        </w:rPr>
        <w:t xml:space="preserve">анного состояния и уровня напряжений. Применение такой методики целесообразно, когда внешние нагрузки меньше предельных для всего стержня, так как в этом случае расчет по формулам </w:t>
      </w:r>
      <w:r w:rsidRPr="00271493">
        <w:rPr>
          <w:rFonts w:ascii="Times New Roman" w:hAnsi="Times New Roman" w:cs="Times New Roman"/>
        </w:rPr>
        <w:t>СП 16.13330</w:t>
      </w:r>
      <w:r w:rsidRPr="00271493">
        <w:rPr>
          <w:rFonts w:ascii="Times New Roman" w:hAnsi="Times New Roman" w:cs="Times New Roman"/>
        </w:rPr>
        <w:t xml:space="preserve"> приводит к излишним ужесточениям. Однако для пользования таблицей 21 необходимо выполнить расчет всего стержня для определения деформаций в наиболее опасном сечении с учетом требований </w:t>
      </w:r>
      <w:r w:rsidRPr="00271493">
        <w:rPr>
          <w:rFonts w:ascii="Times New Roman" w:hAnsi="Times New Roman" w:cs="Times New Roman"/>
        </w:rPr>
        <w:t>СП 16.13330</w:t>
      </w:r>
      <w:r w:rsidRPr="00271493">
        <w:rPr>
          <w:rFonts w:ascii="Times New Roman" w:hAnsi="Times New Roman" w:cs="Times New Roman"/>
        </w:rPr>
        <w:t>.</w:t>
      </w:r>
    </w:p>
    <w:p w14:paraId="2C77E33C" w14:textId="77777777" w:rsidR="00000000" w:rsidRPr="00271493" w:rsidRDefault="00001705">
      <w:pPr>
        <w:pStyle w:val="FORMATTEXT"/>
        <w:ind w:firstLine="568"/>
        <w:jc w:val="both"/>
        <w:rPr>
          <w:rFonts w:ascii="Times New Roman" w:hAnsi="Times New Roman" w:cs="Times New Roman"/>
        </w:rPr>
      </w:pPr>
    </w:p>
    <w:p w14:paraId="0E553FA7" w14:textId="77777777" w:rsidR="00000000" w:rsidRPr="00271493" w:rsidRDefault="00001705">
      <w:pPr>
        <w:pStyle w:val="FORMATTEXT"/>
        <w:ind w:firstLine="568"/>
        <w:jc w:val="both"/>
        <w:rPr>
          <w:rFonts w:ascii="Times New Roman" w:hAnsi="Times New Roman" w:cs="Times New Roman"/>
        </w:rPr>
      </w:pPr>
    </w:p>
    <w:p w14:paraId="7777AEC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4 </w:instrText>
      </w:r>
      <w:r w:rsidRPr="00271493">
        <w:rPr>
          <w:rFonts w:ascii="Times New Roman" w:hAnsi="Times New Roman" w:cs="Times New Roman"/>
        </w:rPr>
        <w:instrText>"</w:instrText>
      </w:r>
      <w:r w:rsidRPr="00271493">
        <w:rPr>
          <w:rFonts w:ascii="Times New Roman" w:hAnsi="Times New Roman" w:cs="Times New Roman"/>
        </w:rPr>
        <w:instrText>7.5.2 Стенки и поясные листы центрально и внецентренно сжатых, сжато-изгибаемых и изгибаемых элементов"</w:instrText>
      </w:r>
      <w:r w:rsidRPr="00271493">
        <w:rPr>
          <w:rFonts w:ascii="Times New Roman" w:hAnsi="Times New Roman" w:cs="Times New Roman"/>
        </w:rPr>
        <w:fldChar w:fldCharType="end"/>
      </w:r>
    </w:p>
    <w:p w14:paraId="4577E7B9" w14:textId="77777777" w:rsidR="00000000" w:rsidRPr="00271493" w:rsidRDefault="00001705">
      <w:pPr>
        <w:pStyle w:val="HEADERTEXT"/>
        <w:rPr>
          <w:rFonts w:ascii="Times New Roman" w:hAnsi="Times New Roman" w:cs="Times New Roman"/>
          <w:b/>
          <w:bCs/>
          <w:color w:val="auto"/>
        </w:rPr>
      </w:pPr>
    </w:p>
    <w:p w14:paraId="2401744F" w14:textId="77777777" w:rsidR="00000000" w:rsidRPr="00271493" w:rsidRDefault="00001705">
      <w:pPr>
        <w:pStyle w:val="HEADERTEXT"/>
        <w:ind w:firstLine="568"/>
        <w:jc w:val="both"/>
        <w:outlineLvl w:val="4"/>
        <w:rPr>
          <w:rFonts w:ascii="Times New Roman" w:hAnsi="Times New Roman" w:cs="Times New Roman"/>
          <w:b/>
          <w:bCs/>
          <w:color w:val="auto"/>
        </w:rPr>
      </w:pPr>
      <w:r w:rsidRPr="00271493">
        <w:rPr>
          <w:rFonts w:ascii="Times New Roman" w:hAnsi="Times New Roman" w:cs="Times New Roman"/>
          <w:b/>
          <w:bCs/>
          <w:color w:val="auto"/>
        </w:rPr>
        <w:t xml:space="preserve"> 7.5.2 Стенки и поясные листы центрально </w:t>
      </w:r>
      <w:r w:rsidRPr="00271493">
        <w:rPr>
          <w:rFonts w:ascii="Times New Roman" w:hAnsi="Times New Roman" w:cs="Times New Roman"/>
          <w:b/>
          <w:bCs/>
          <w:color w:val="auto"/>
        </w:rPr>
        <w:t xml:space="preserve">и внецентренно сжатых, сжато-изгибаемых и изгибаемых элементов </w:t>
      </w:r>
    </w:p>
    <w:p w14:paraId="66D7B4D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7.5.2.1 Проверка устойчивости стенок и поясных листов изгибаемых и сжатых элементов выполняется на основе теории устойчивости прямоугольных пластинок, работающих в упругой стадии или за предел</w:t>
      </w:r>
      <w:r w:rsidRPr="00271493">
        <w:rPr>
          <w:rFonts w:ascii="Times New Roman" w:hAnsi="Times New Roman" w:cs="Times New Roman"/>
        </w:rPr>
        <w:t>ом упругости и имеющих соответствующие граничные условия. Остаточные напряжения, закритическая стадия работы и начальные несовершенства пластинок, за исключением стенок тонкостенных балок, учтены косвенным путем - корректировкой результатов, полученных без</w:t>
      </w:r>
      <w:r w:rsidRPr="00271493">
        <w:rPr>
          <w:rFonts w:ascii="Times New Roman" w:hAnsi="Times New Roman" w:cs="Times New Roman"/>
        </w:rPr>
        <w:t xml:space="preserve"> учета этих факторов.</w:t>
      </w:r>
    </w:p>
    <w:p w14:paraId="7C419A82" w14:textId="77777777" w:rsidR="00000000" w:rsidRPr="00271493" w:rsidRDefault="00001705">
      <w:pPr>
        <w:pStyle w:val="FORMATTEXT"/>
        <w:ind w:firstLine="568"/>
        <w:jc w:val="both"/>
        <w:rPr>
          <w:rFonts w:ascii="Times New Roman" w:hAnsi="Times New Roman" w:cs="Times New Roman"/>
        </w:rPr>
      </w:pPr>
    </w:p>
    <w:p w14:paraId="7BD15779" w14:textId="53FCB32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Стенки балок, в которых действуют все компоненты напряженного состояния (</w:t>
      </w:r>
      <w:r w:rsidR="002A68EA" w:rsidRPr="00271493">
        <w:rPr>
          <w:rFonts w:ascii="Times New Roman" w:hAnsi="Times New Roman" w:cs="Times New Roman"/>
          <w:noProof/>
          <w:position w:val="-7"/>
        </w:rPr>
        <w:drawing>
          <wp:inline distT="0" distB="0" distL="0" distR="0" wp14:anchorId="7D9026E3" wp14:editId="7669CD7A">
            <wp:extent cx="143510" cy="143510"/>
            <wp:effectExtent l="0" t="0" r="0"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7"/>
        </w:rPr>
        <w:drawing>
          <wp:inline distT="0" distB="0" distL="0" distR="0" wp14:anchorId="1E30D50C" wp14:editId="4EFEFF21">
            <wp:extent cx="116205" cy="143510"/>
            <wp:effectExtent l="0" t="0" r="0" b="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11"/>
        </w:rPr>
        <w:drawing>
          <wp:inline distT="0" distB="0" distL="0" distR="0" wp14:anchorId="5269FFB4" wp14:editId="6EFC6DF8">
            <wp:extent cx="273050" cy="231775"/>
            <wp:effectExtent l="0" t="0" r="0"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271493">
        <w:rPr>
          <w:rFonts w:ascii="Times New Roman" w:hAnsi="Times New Roman" w:cs="Times New Roman"/>
        </w:rPr>
        <w:t xml:space="preserve">), рассчитываются в предположении упругой работы </w:t>
      </w:r>
      <w:r w:rsidRPr="00271493">
        <w:rPr>
          <w:rFonts w:ascii="Times New Roman" w:hAnsi="Times New Roman" w:cs="Times New Roman"/>
        </w:rPr>
        <w:t>материала.</w:t>
      </w:r>
    </w:p>
    <w:p w14:paraId="2915ACAD" w14:textId="77777777" w:rsidR="00000000" w:rsidRPr="00271493" w:rsidRDefault="00001705">
      <w:pPr>
        <w:pStyle w:val="FORMATTEXT"/>
        <w:ind w:firstLine="568"/>
        <w:jc w:val="both"/>
        <w:rPr>
          <w:rFonts w:ascii="Times New Roman" w:hAnsi="Times New Roman" w:cs="Times New Roman"/>
        </w:rPr>
      </w:pPr>
    </w:p>
    <w:p w14:paraId="0CDE72B0" w14:textId="55A654B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В стенках балок, в которых отсутствуют местные напряжения (</w:t>
      </w:r>
      <w:r w:rsidR="002A68EA" w:rsidRPr="00271493">
        <w:rPr>
          <w:rFonts w:ascii="Times New Roman" w:hAnsi="Times New Roman" w:cs="Times New Roman"/>
          <w:noProof/>
          <w:position w:val="-11"/>
        </w:rPr>
        <w:drawing>
          <wp:inline distT="0" distB="0" distL="0" distR="0" wp14:anchorId="47838E22" wp14:editId="2D634DA4">
            <wp:extent cx="273050" cy="231775"/>
            <wp:effectExtent l="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271493">
        <w:rPr>
          <w:rFonts w:ascii="Times New Roman" w:hAnsi="Times New Roman" w:cs="Times New Roman"/>
        </w:rPr>
        <w:t xml:space="preserve">=0), учет развития пластических деформаций осуществляется по </w:t>
      </w:r>
      <w:r w:rsidRPr="00271493">
        <w:rPr>
          <w:rFonts w:ascii="Times New Roman" w:hAnsi="Times New Roman" w:cs="Times New Roman"/>
        </w:rPr>
        <w:t>СП 16.13330</w:t>
      </w:r>
      <w:r w:rsidRPr="00271493">
        <w:rPr>
          <w:rFonts w:ascii="Times New Roman" w:hAnsi="Times New Roman" w:cs="Times New Roman"/>
        </w:rPr>
        <w:t>.</w:t>
      </w:r>
    </w:p>
    <w:p w14:paraId="4CE27732" w14:textId="77777777" w:rsidR="00000000" w:rsidRPr="00271493" w:rsidRDefault="00001705">
      <w:pPr>
        <w:pStyle w:val="FORMATTEXT"/>
        <w:ind w:firstLine="568"/>
        <w:jc w:val="both"/>
        <w:rPr>
          <w:rFonts w:ascii="Times New Roman" w:hAnsi="Times New Roman" w:cs="Times New Roman"/>
        </w:rPr>
      </w:pPr>
    </w:p>
    <w:p w14:paraId="0E0836E8" w14:textId="0EC2388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7.5.2.2 Установленные ограничения ус</w:t>
      </w:r>
      <w:r w:rsidRPr="00271493">
        <w:rPr>
          <w:rFonts w:ascii="Times New Roman" w:hAnsi="Times New Roman" w:cs="Times New Roman"/>
        </w:rPr>
        <w:t xml:space="preserve">ловной гибкости стенок приведены для балок, работающих в пределах упругих деформаций. Наиболее опасным напряженным состоянием для устойчивости стенки является чистый сдвиг, когда касательные напряжения в стенке равны </w:t>
      </w:r>
      <w:r w:rsidR="002A68EA" w:rsidRPr="00271493">
        <w:rPr>
          <w:rFonts w:ascii="Times New Roman" w:hAnsi="Times New Roman" w:cs="Times New Roman"/>
          <w:i/>
          <w:iCs/>
          <w:noProof/>
          <w:position w:val="-10"/>
        </w:rPr>
        <w:drawing>
          <wp:inline distT="0" distB="0" distL="0" distR="0" wp14:anchorId="1CF07DDA" wp14:editId="1E96803C">
            <wp:extent cx="163830" cy="211455"/>
            <wp:effectExtent l="0" t="0" r="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63830" cy="211455"/>
                    </a:xfrm>
                    <a:prstGeom prst="rect">
                      <a:avLst/>
                    </a:prstGeom>
                    <a:noFill/>
                    <a:ln>
                      <a:noFill/>
                    </a:ln>
                  </pic:spPr>
                </pic:pic>
              </a:graphicData>
            </a:graphic>
          </wp:inline>
        </w:drawing>
      </w:r>
      <w:r w:rsidRPr="00271493">
        <w:rPr>
          <w:rFonts w:ascii="Times New Roman" w:hAnsi="Times New Roman" w:cs="Times New Roman"/>
        </w:rPr>
        <w:t>. П</w:t>
      </w:r>
      <w:r w:rsidRPr="00271493">
        <w:rPr>
          <w:rFonts w:ascii="Times New Roman" w:hAnsi="Times New Roman" w:cs="Times New Roman"/>
        </w:rPr>
        <w:t xml:space="preserve">ринимая в этом случае в формуле (83) </w:t>
      </w:r>
      <w:r w:rsidRPr="00271493">
        <w:rPr>
          <w:rFonts w:ascii="Times New Roman" w:hAnsi="Times New Roman" w:cs="Times New Roman"/>
        </w:rPr>
        <w:t>СП 16.13330.2017</w:t>
      </w:r>
      <w:r w:rsidRPr="00271493">
        <w:rPr>
          <w:rFonts w:ascii="Times New Roman" w:hAnsi="Times New Roman" w:cs="Times New Roman"/>
        </w:rPr>
        <w:t xml:space="preserve"> </w:t>
      </w:r>
      <w:r w:rsidR="002A68EA" w:rsidRPr="00271493">
        <w:rPr>
          <w:rFonts w:ascii="Times New Roman" w:hAnsi="Times New Roman" w:cs="Times New Roman"/>
          <w:noProof/>
          <w:position w:val="-11"/>
        </w:rPr>
        <w:drawing>
          <wp:inline distT="0" distB="0" distL="0" distR="0" wp14:anchorId="5118E352" wp14:editId="3477EF77">
            <wp:extent cx="532130" cy="231775"/>
            <wp:effectExtent l="0" t="0" r="0"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532130" cy="231775"/>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8"/>
        </w:rPr>
        <w:drawing>
          <wp:inline distT="0" distB="0" distL="0" distR="0" wp14:anchorId="42D5936F" wp14:editId="6B7C3814">
            <wp:extent cx="122555" cy="163830"/>
            <wp:effectExtent l="0" t="0" r="0" b="0"/>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271493">
        <w:rPr>
          <w:rFonts w:ascii="Times New Roman" w:hAnsi="Times New Roman" w:cs="Times New Roman"/>
        </w:rPr>
        <w:t>=2 (усредненное зна</w:t>
      </w:r>
      <w:r w:rsidRPr="00271493">
        <w:rPr>
          <w:rFonts w:ascii="Times New Roman" w:hAnsi="Times New Roman" w:cs="Times New Roman"/>
        </w:rPr>
        <w:t xml:space="preserve">чение), получим </w:t>
      </w:r>
      <w:r w:rsidR="002A68EA" w:rsidRPr="00271493">
        <w:rPr>
          <w:rFonts w:ascii="Times New Roman" w:hAnsi="Times New Roman" w:cs="Times New Roman"/>
          <w:noProof/>
          <w:position w:val="-11"/>
        </w:rPr>
        <w:drawing>
          <wp:inline distT="0" distB="0" distL="0" distR="0" wp14:anchorId="1685F094" wp14:editId="34C88E40">
            <wp:extent cx="218440" cy="238760"/>
            <wp:effectExtent l="0" t="0" r="0" b="0"/>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271493">
        <w:rPr>
          <w:rFonts w:ascii="Times New Roman" w:hAnsi="Times New Roman" w:cs="Times New Roman"/>
        </w:rPr>
        <w:t xml:space="preserve">=3,5. Для сечений балок, находящихся под действием изгиба, эти ограничения могут быть несколько увеличены в соответствии с формулой (81) </w:t>
      </w:r>
      <w:r w:rsidRPr="00271493">
        <w:rPr>
          <w:rFonts w:ascii="Times New Roman" w:hAnsi="Times New Roman" w:cs="Times New Roman"/>
        </w:rPr>
        <w:t>СП 16.13330.2017</w:t>
      </w:r>
      <w:r w:rsidRPr="00271493">
        <w:rPr>
          <w:rFonts w:ascii="Times New Roman" w:hAnsi="Times New Roman" w:cs="Times New Roman"/>
        </w:rPr>
        <w:t xml:space="preserve"> при </w:t>
      </w:r>
      <w:r w:rsidR="002A68EA" w:rsidRPr="00271493">
        <w:rPr>
          <w:rFonts w:ascii="Times New Roman" w:hAnsi="Times New Roman" w:cs="Times New Roman"/>
          <w:noProof/>
          <w:position w:val="-11"/>
        </w:rPr>
        <w:drawing>
          <wp:inline distT="0" distB="0" distL="0" distR="0" wp14:anchorId="2B6B1CC8" wp14:editId="576CD3E9">
            <wp:extent cx="573405" cy="238760"/>
            <wp:effectExtent l="0" t="0" r="0" b="0"/>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573405" cy="238760"/>
                    </a:xfrm>
                    <a:prstGeom prst="rect">
                      <a:avLst/>
                    </a:prstGeom>
                    <a:noFill/>
                    <a:ln>
                      <a:noFill/>
                    </a:ln>
                  </pic:spPr>
                </pic:pic>
              </a:graphicData>
            </a:graphic>
          </wp:inline>
        </w:drawing>
      </w:r>
      <w:r w:rsidRPr="00271493">
        <w:rPr>
          <w:rFonts w:ascii="Times New Roman" w:hAnsi="Times New Roman" w:cs="Times New Roman"/>
        </w:rPr>
        <w:t>.</w:t>
      </w:r>
    </w:p>
    <w:p w14:paraId="6C2F1AC6" w14:textId="77777777" w:rsidR="00000000" w:rsidRPr="00271493" w:rsidRDefault="00001705">
      <w:pPr>
        <w:pStyle w:val="FORMATTEXT"/>
        <w:ind w:firstLine="568"/>
        <w:jc w:val="both"/>
        <w:rPr>
          <w:rFonts w:ascii="Times New Roman" w:hAnsi="Times New Roman" w:cs="Times New Roman"/>
        </w:rPr>
      </w:pPr>
    </w:p>
    <w:p w14:paraId="66231C7B" w14:textId="479B266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Для балок с односторонними поясными швами указанное значение </w:t>
      </w:r>
      <w:r w:rsidR="002A68EA" w:rsidRPr="00271493">
        <w:rPr>
          <w:rFonts w:ascii="Times New Roman" w:hAnsi="Times New Roman" w:cs="Times New Roman"/>
          <w:noProof/>
          <w:position w:val="-11"/>
        </w:rPr>
        <w:drawing>
          <wp:inline distT="0" distB="0" distL="0" distR="0" wp14:anchorId="473BF547" wp14:editId="29B6099A">
            <wp:extent cx="218440" cy="238760"/>
            <wp:effectExtent l="0" t="0" r="0" b="0"/>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271493">
        <w:rPr>
          <w:rFonts w:ascii="Times New Roman" w:hAnsi="Times New Roman" w:cs="Times New Roman"/>
        </w:rPr>
        <w:t>снижено на 10% в связи с уменьшением степени защемления сте</w:t>
      </w:r>
      <w:r w:rsidRPr="00271493">
        <w:rPr>
          <w:rFonts w:ascii="Times New Roman" w:hAnsi="Times New Roman" w:cs="Times New Roman"/>
        </w:rPr>
        <w:t>нки балки в поясах.</w:t>
      </w:r>
    </w:p>
    <w:p w14:paraId="6C0892F1" w14:textId="77777777" w:rsidR="00000000" w:rsidRPr="00271493" w:rsidRDefault="00001705">
      <w:pPr>
        <w:pStyle w:val="FORMATTEXT"/>
        <w:ind w:firstLine="568"/>
        <w:jc w:val="both"/>
        <w:rPr>
          <w:rFonts w:ascii="Times New Roman" w:hAnsi="Times New Roman" w:cs="Times New Roman"/>
        </w:rPr>
      </w:pPr>
    </w:p>
    <w:p w14:paraId="1FFA15D9" w14:textId="4996FE6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7.5.2.3 При одновременном действии в сечении балок, работающих в упругой области, нормальных </w:t>
      </w:r>
      <w:r w:rsidR="002A68EA" w:rsidRPr="00271493">
        <w:rPr>
          <w:rFonts w:ascii="Times New Roman" w:hAnsi="Times New Roman" w:cs="Times New Roman"/>
          <w:noProof/>
          <w:position w:val="-7"/>
        </w:rPr>
        <w:drawing>
          <wp:inline distT="0" distB="0" distL="0" distR="0" wp14:anchorId="623D8FB7" wp14:editId="43986CE9">
            <wp:extent cx="143510" cy="143510"/>
            <wp:effectExtent l="0" t="0" r="0" b="0"/>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271493">
        <w:rPr>
          <w:rFonts w:ascii="Times New Roman" w:hAnsi="Times New Roman" w:cs="Times New Roman"/>
        </w:rPr>
        <w:t xml:space="preserve">, касательных </w:t>
      </w:r>
      <w:r w:rsidR="002A68EA" w:rsidRPr="00271493">
        <w:rPr>
          <w:rFonts w:ascii="Times New Roman" w:hAnsi="Times New Roman" w:cs="Times New Roman"/>
          <w:noProof/>
          <w:position w:val="-7"/>
        </w:rPr>
        <w:drawing>
          <wp:inline distT="0" distB="0" distL="0" distR="0" wp14:anchorId="6EBF4109" wp14:editId="32470152">
            <wp:extent cx="116205" cy="143510"/>
            <wp:effectExtent l="0" t="0" r="0" b="0"/>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271493">
        <w:rPr>
          <w:rFonts w:ascii="Times New Roman" w:hAnsi="Times New Roman" w:cs="Times New Roman"/>
        </w:rPr>
        <w:t xml:space="preserve">и местных </w:t>
      </w:r>
      <w:r w:rsidR="002A68EA" w:rsidRPr="00271493">
        <w:rPr>
          <w:rFonts w:ascii="Times New Roman" w:hAnsi="Times New Roman" w:cs="Times New Roman"/>
          <w:noProof/>
          <w:position w:val="-11"/>
        </w:rPr>
        <w:drawing>
          <wp:inline distT="0" distB="0" distL="0" distR="0" wp14:anchorId="3A2EE324" wp14:editId="1F132B19">
            <wp:extent cx="273050" cy="231775"/>
            <wp:effectExtent l="0" t="0" r="0" b="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271493">
        <w:rPr>
          <w:rFonts w:ascii="Times New Roman" w:hAnsi="Times New Roman" w:cs="Times New Roman"/>
        </w:rPr>
        <w:t xml:space="preserve">напряжений </w:t>
      </w:r>
      <w:r w:rsidRPr="00271493">
        <w:rPr>
          <w:rFonts w:ascii="Times New Roman" w:hAnsi="Times New Roman" w:cs="Times New Roman"/>
        </w:rPr>
        <w:t>проверка устойчивости стенок выполняется на основе зависимости для предельных поверхностей взаимодействия между указанными напряжениями.</w:t>
      </w:r>
    </w:p>
    <w:p w14:paraId="5824E7B1" w14:textId="77777777" w:rsidR="00000000" w:rsidRPr="00271493" w:rsidRDefault="00001705">
      <w:pPr>
        <w:pStyle w:val="FORMATTEXT"/>
        <w:ind w:firstLine="568"/>
        <w:jc w:val="both"/>
        <w:rPr>
          <w:rFonts w:ascii="Times New Roman" w:hAnsi="Times New Roman" w:cs="Times New Roman"/>
        </w:rPr>
      </w:pPr>
    </w:p>
    <w:p w14:paraId="1AD9648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Устойчивость стенок балок проверяется с учетом их частичного защемления в поясах, степень которого при упругой работе </w:t>
      </w:r>
      <w:r w:rsidRPr="00271493">
        <w:rPr>
          <w:rFonts w:ascii="Times New Roman" w:hAnsi="Times New Roman" w:cs="Times New Roman"/>
        </w:rPr>
        <w:t>балки зависит от соотношения жесткостей пояса и стенки. Эффект защемления стенки поперечными ребрами жесткости не учитывается, и в местах их постановки принимается шарнирное опирание кромок.</w:t>
      </w:r>
    </w:p>
    <w:p w14:paraId="20F2E9E9" w14:textId="77777777" w:rsidR="00000000" w:rsidRPr="00271493" w:rsidRDefault="00001705">
      <w:pPr>
        <w:pStyle w:val="FORMATTEXT"/>
        <w:ind w:firstLine="568"/>
        <w:jc w:val="both"/>
        <w:rPr>
          <w:rFonts w:ascii="Times New Roman" w:hAnsi="Times New Roman" w:cs="Times New Roman"/>
        </w:rPr>
      </w:pPr>
    </w:p>
    <w:p w14:paraId="1673552E" w14:textId="5905D0DA"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Формула (81) </w:t>
      </w:r>
      <w:r w:rsidRPr="00271493">
        <w:rPr>
          <w:rFonts w:ascii="Times New Roman" w:hAnsi="Times New Roman" w:cs="Times New Roman"/>
        </w:rPr>
        <w:t>СП 16.13330.2017</w:t>
      </w:r>
      <w:r w:rsidRPr="00271493">
        <w:rPr>
          <w:rFonts w:ascii="Times New Roman" w:hAnsi="Times New Roman" w:cs="Times New Roman"/>
        </w:rPr>
        <w:t xml:space="preserve"> дает минимальное значение критических напряжений при чистом изгибе стенки, которые соответствуют отношению длины отсека к его высоте </w:t>
      </w:r>
      <w:r w:rsidR="002A68EA" w:rsidRPr="00271493">
        <w:rPr>
          <w:rFonts w:ascii="Times New Roman" w:hAnsi="Times New Roman" w:cs="Times New Roman"/>
          <w:noProof/>
          <w:position w:val="-11"/>
        </w:rPr>
        <w:drawing>
          <wp:inline distT="0" distB="0" distL="0" distR="0" wp14:anchorId="33CCB312" wp14:editId="24BF46A4">
            <wp:extent cx="389255" cy="238760"/>
            <wp:effectExtent l="0" t="0" r="0" b="0"/>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Pr="00271493">
        <w:rPr>
          <w:rFonts w:ascii="Times New Roman" w:hAnsi="Times New Roman" w:cs="Times New Roman"/>
        </w:rPr>
        <w:t xml:space="preserve">=0,667. Если </w:t>
      </w:r>
      <w:r w:rsidRPr="00271493">
        <w:rPr>
          <w:rFonts w:ascii="Times New Roman" w:hAnsi="Times New Roman" w:cs="Times New Roman"/>
        </w:rPr>
        <w:t xml:space="preserve">отношение </w:t>
      </w:r>
      <w:r w:rsidR="002A68EA" w:rsidRPr="00271493">
        <w:rPr>
          <w:rFonts w:ascii="Times New Roman" w:hAnsi="Times New Roman" w:cs="Times New Roman"/>
          <w:noProof/>
          <w:position w:val="-11"/>
        </w:rPr>
        <w:drawing>
          <wp:inline distT="0" distB="0" distL="0" distR="0" wp14:anchorId="4EFE8EF5" wp14:editId="5320FF94">
            <wp:extent cx="389255" cy="238760"/>
            <wp:effectExtent l="0" t="0" r="0"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389255" cy="238760"/>
                    </a:xfrm>
                    <a:prstGeom prst="rect">
                      <a:avLst/>
                    </a:prstGeom>
                    <a:noFill/>
                    <a:ln>
                      <a:noFill/>
                    </a:ln>
                  </pic:spPr>
                </pic:pic>
              </a:graphicData>
            </a:graphic>
          </wp:inline>
        </w:drawing>
      </w:r>
      <w:r w:rsidRPr="00271493">
        <w:rPr>
          <w:rFonts w:ascii="Times New Roman" w:hAnsi="Times New Roman" w:cs="Times New Roman"/>
        </w:rPr>
        <w:t xml:space="preserve">не кратно 0,667, то </w:t>
      </w:r>
      <w:r w:rsidRPr="00271493">
        <w:rPr>
          <w:rFonts w:ascii="Times New Roman" w:hAnsi="Times New Roman" w:cs="Times New Roman"/>
        </w:rPr>
        <w:lastRenderedPageBreak/>
        <w:t>критические напряжения будут выше. Коэффициент, учитывающий упругое защемление стенки в поясах, изменяется в пределах от 1,39 до 1,65.</w:t>
      </w:r>
    </w:p>
    <w:p w14:paraId="61978E9D" w14:textId="77777777" w:rsidR="00000000" w:rsidRPr="00271493" w:rsidRDefault="00001705">
      <w:pPr>
        <w:pStyle w:val="FORMATTEXT"/>
        <w:ind w:firstLine="568"/>
        <w:jc w:val="both"/>
        <w:rPr>
          <w:rFonts w:ascii="Times New Roman" w:hAnsi="Times New Roman" w:cs="Times New Roman"/>
        </w:rPr>
      </w:pPr>
    </w:p>
    <w:p w14:paraId="66A1B387" w14:textId="1E5D42A0"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Значение критических касательных напряжений зависит от </w:t>
      </w:r>
      <w:r w:rsidRPr="00271493">
        <w:rPr>
          <w:rFonts w:ascii="Times New Roman" w:hAnsi="Times New Roman" w:cs="Times New Roman"/>
        </w:rPr>
        <w:t xml:space="preserve">отношения сторон расчетного отсека, гибкости стенки и условия закрепления ее продольных сторон. Формула (83) </w:t>
      </w:r>
      <w:r w:rsidRPr="00271493">
        <w:rPr>
          <w:rFonts w:ascii="Times New Roman" w:hAnsi="Times New Roman" w:cs="Times New Roman"/>
        </w:rPr>
        <w:t>СП 16.13330.2017</w:t>
      </w:r>
      <w:r w:rsidRPr="00271493">
        <w:rPr>
          <w:rFonts w:ascii="Times New Roman" w:hAnsi="Times New Roman" w:cs="Times New Roman"/>
        </w:rPr>
        <w:t xml:space="preserve"> дает значения критиче</w:t>
      </w:r>
      <w:r w:rsidRPr="00271493">
        <w:rPr>
          <w:rFonts w:ascii="Times New Roman" w:hAnsi="Times New Roman" w:cs="Times New Roman"/>
        </w:rPr>
        <w:t xml:space="preserve">ских касательных напряжений с некоторым запасом, который соответствует минимальным значениям коэффициента </w:t>
      </w:r>
      <w:r w:rsidR="002A68EA" w:rsidRPr="00271493">
        <w:rPr>
          <w:rFonts w:ascii="Times New Roman" w:hAnsi="Times New Roman" w:cs="Times New Roman"/>
          <w:noProof/>
          <w:position w:val="-9"/>
        </w:rPr>
        <w:drawing>
          <wp:inline distT="0" distB="0" distL="0" distR="0" wp14:anchorId="16BF298B" wp14:editId="50671A00">
            <wp:extent cx="122555" cy="184150"/>
            <wp:effectExtent l="0" t="0" r="0" b="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271493">
        <w:rPr>
          <w:rFonts w:ascii="Times New Roman" w:hAnsi="Times New Roman" w:cs="Times New Roman"/>
        </w:rPr>
        <w:t>, характеризующего соотношение жесткостей пояса и стенки.     </w:t>
      </w:r>
    </w:p>
    <w:p w14:paraId="64712A6B" w14:textId="77777777" w:rsidR="00000000" w:rsidRPr="00271493" w:rsidRDefault="00001705">
      <w:pPr>
        <w:pStyle w:val="FORMATTEXT"/>
        <w:ind w:firstLine="568"/>
        <w:jc w:val="both"/>
        <w:rPr>
          <w:rFonts w:ascii="Times New Roman" w:hAnsi="Times New Roman" w:cs="Times New Roman"/>
        </w:rPr>
      </w:pPr>
    </w:p>
    <w:p w14:paraId="3D461E5A" w14:textId="78C8BCA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7.5.2.4 Значения критического локального напряжения</w:t>
      </w:r>
      <w:r w:rsidRPr="00271493">
        <w:rPr>
          <w:rFonts w:ascii="Times New Roman" w:hAnsi="Times New Roman" w:cs="Times New Roman"/>
        </w:rPr>
        <w:t xml:space="preserve"> </w:t>
      </w:r>
      <w:r w:rsidR="002A68EA" w:rsidRPr="00271493">
        <w:rPr>
          <w:rFonts w:ascii="Times New Roman" w:hAnsi="Times New Roman" w:cs="Times New Roman"/>
          <w:noProof/>
          <w:position w:val="-12"/>
        </w:rPr>
        <w:drawing>
          <wp:inline distT="0" distB="0" distL="0" distR="0" wp14:anchorId="3EA9797C" wp14:editId="71CDA1E5">
            <wp:extent cx="429895" cy="259080"/>
            <wp:effectExtent l="0" t="0" r="0" b="0"/>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429895" cy="259080"/>
                    </a:xfrm>
                    <a:prstGeom prst="rect">
                      <a:avLst/>
                    </a:prstGeom>
                    <a:noFill/>
                    <a:ln>
                      <a:noFill/>
                    </a:ln>
                  </pic:spPr>
                </pic:pic>
              </a:graphicData>
            </a:graphic>
          </wp:inline>
        </w:drawing>
      </w:r>
      <w:r w:rsidRPr="00271493">
        <w:rPr>
          <w:rFonts w:ascii="Times New Roman" w:hAnsi="Times New Roman" w:cs="Times New Roman"/>
        </w:rPr>
        <w:t xml:space="preserve">, вычисляемые по </w:t>
      </w:r>
      <w:r w:rsidRPr="00271493">
        <w:rPr>
          <w:rFonts w:ascii="Times New Roman" w:hAnsi="Times New Roman" w:cs="Times New Roman"/>
        </w:rPr>
        <w:t>СП 16.13330</w:t>
      </w:r>
      <w:r w:rsidRPr="00271493">
        <w:rPr>
          <w:rFonts w:ascii="Times New Roman" w:hAnsi="Times New Roman" w:cs="Times New Roman"/>
        </w:rPr>
        <w:t xml:space="preserve">, принимаются независимыми от длины распределения давления колеса крана </w:t>
      </w:r>
      <w:r w:rsidR="002A68EA" w:rsidRPr="00271493">
        <w:rPr>
          <w:rFonts w:ascii="Times New Roman" w:hAnsi="Times New Roman" w:cs="Times New Roman"/>
          <w:noProof/>
          <w:position w:val="-11"/>
        </w:rPr>
        <w:drawing>
          <wp:inline distT="0" distB="0" distL="0" distR="0" wp14:anchorId="06A66889" wp14:editId="5B13B4C4">
            <wp:extent cx="191135" cy="238760"/>
            <wp:effectExtent l="0" t="0" r="0" b="0"/>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271493">
        <w:rPr>
          <w:rFonts w:ascii="Times New Roman" w:hAnsi="Times New Roman" w:cs="Times New Roman"/>
        </w:rPr>
        <w:t xml:space="preserve">. Более точно значение </w:t>
      </w:r>
      <w:r w:rsidR="002A68EA" w:rsidRPr="00271493">
        <w:rPr>
          <w:rFonts w:ascii="Times New Roman" w:hAnsi="Times New Roman" w:cs="Times New Roman"/>
          <w:noProof/>
          <w:position w:val="-12"/>
        </w:rPr>
        <w:drawing>
          <wp:inline distT="0" distB="0" distL="0" distR="0" wp14:anchorId="3905051F" wp14:editId="73615C08">
            <wp:extent cx="429895" cy="259080"/>
            <wp:effectExtent l="0" t="0" r="0"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429895" cy="259080"/>
                    </a:xfrm>
                    <a:prstGeom prst="rect">
                      <a:avLst/>
                    </a:prstGeom>
                    <a:noFill/>
                    <a:ln>
                      <a:noFill/>
                    </a:ln>
                  </pic:spPr>
                </pic:pic>
              </a:graphicData>
            </a:graphic>
          </wp:inline>
        </w:drawing>
      </w:r>
      <w:r w:rsidRPr="00271493">
        <w:rPr>
          <w:rFonts w:ascii="Times New Roman" w:hAnsi="Times New Roman" w:cs="Times New Roman"/>
        </w:rPr>
        <w:t>с учетом длины распределения давления колеса следует определять по формуле</w:t>
      </w:r>
    </w:p>
    <w:p w14:paraId="460735F1" w14:textId="77777777" w:rsidR="00000000" w:rsidRPr="00271493" w:rsidRDefault="00001705">
      <w:pPr>
        <w:pStyle w:val="FORMATTEXT"/>
        <w:ind w:firstLine="568"/>
        <w:jc w:val="both"/>
        <w:rPr>
          <w:rFonts w:ascii="Times New Roman" w:hAnsi="Times New Roman" w:cs="Times New Roman"/>
        </w:rPr>
      </w:pPr>
    </w:p>
    <w:p w14:paraId="1DAD30D3" w14:textId="40A29AC9"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1"/>
        </w:rPr>
        <w:drawing>
          <wp:inline distT="0" distB="0" distL="0" distR="0" wp14:anchorId="10A23654" wp14:editId="7E774518">
            <wp:extent cx="1992630" cy="504825"/>
            <wp:effectExtent l="0" t="0" r="0" b="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1992630" cy="504825"/>
                    </a:xfrm>
                    <a:prstGeom prst="rect">
                      <a:avLst/>
                    </a:prstGeom>
                    <a:noFill/>
                    <a:ln>
                      <a:noFill/>
                    </a:ln>
                  </pic:spPr>
                </pic:pic>
              </a:graphicData>
            </a:graphic>
          </wp:inline>
        </w:drawing>
      </w:r>
      <w:r w:rsidR="00001705" w:rsidRPr="00271493">
        <w:rPr>
          <w:rFonts w:ascii="Times New Roman" w:hAnsi="Times New Roman" w:cs="Times New Roman"/>
        </w:rPr>
        <w:t xml:space="preserve">,                                        (52) </w:t>
      </w:r>
    </w:p>
    <w:p w14:paraId="1836D311" w14:textId="77777777" w:rsidR="00000000" w:rsidRPr="00271493" w:rsidRDefault="00001705">
      <w:pPr>
        <w:pStyle w:val="FORMATTEXT"/>
        <w:jc w:val="both"/>
        <w:rPr>
          <w:rFonts w:ascii="Times New Roman" w:hAnsi="Times New Roman" w:cs="Times New Roman"/>
        </w:rPr>
      </w:pPr>
    </w:p>
    <w:p w14:paraId="0A4BE070" w14:textId="77777777" w:rsidR="00000000" w:rsidRPr="00271493" w:rsidRDefault="00001705">
      <w:pPr>
        <w:pStyle w:val="FORMATTEXT"/>
        <w:jc w:val="both"/>
        <w:rPr>
          <w:rFonts w:ascii="Times New Roman" w:hAnsi="Times New Roman" w:cs="Times New Roman"/>
        </w:rPr>
      </w:pPr>
    </w:p>
    <w:p w14:paraId="1BEDD114" w14:textId="6DC354EE"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4"/>
        </w:rPr>
        <w:drawing>
          <wp:inline distT="0" distB="0" distL="0" distR="0" wp14:anchorId="3A0AF39B" wp14:editId="7C29E1AB">
            <wp:extent cx="1398905" cy="313690"/>
            <wp:effectExtent l="0" t="0" r="0" b="0"/>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1398905" cy="313690"/>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2"/>
        </w:rPr>
        <w:drawing>
          <wp:inline distT="0" distB="0" distL="0" distR="0" wp14:anchorId="513058E6" wp14:editId="3FCD819B">
            <wp:extent cx="2136140" cy="273050"/>
            <wp:effectExtent l="0" t="0" r="0" b="0"/>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2136140" cy="273050"/>
                    </a:xfrm>
                    <a:prstGeom prst="rect">
                      <a:avLst/>
                    </a:prstGeom>
                    <a:noFill/>
                    <a:ln>
                      <a:noFill/>
                    </a:ln>
                  </pic:spPr>
                </pic:pic>
              </a:graphicData>
            </a:graphic>
          </wp:inline>
        </w:drawing>
      </w:r>
      <w:r w:rsidRPr="00271493">
        <w:rPr>
          <w:rFonts w:ascii="Times New Roman" w:hAnsi="Times New Roman" w:cs="Times New Roman"/>
        </w:rPr>
        <w:t xml:space="preserve">. </w:t>
      </w:r>
    </w:p>
    <w:p w14:paraId="0D7A9C13" w14:textId="6B09305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Значения </w:t>
      </w:r>
      <w:r w:rsidR="002A68EA" w:rsidRPr="00271493">
        <w:rPr>
          <w:rFonts w:ascii="Times New Roman" w:hAnsi="Times New Roman" w:cs="Times New Roman"/>
          <w:noProof/>
          <w:position w:val="-11"/>
        </w:rPr>
        <w:drawing>
          <wp:inline distT="0" distB="0" distL="0" distR="0" wp14:anchorId="46CF565B" wp14:editId="1B5D72C8">
            <wp:extent cx="191135" cy="238760"/>
            <wp:effectExtent l="0" t="0" r="0" b="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271493">
        <w:rPr>
          <w:rFonts w:ascii="Times New Roman" w:hAnsi="Times New Roman" w:cs="Times New Roman"/>
        </w:rPr>
        <w:t>приведены в таблице 22.</w:t>
      </w:r>
    </w:p>
    <w:p w14:paraId="33C23409" w14:textId="77777777" w:rsidR="00000000" w:rsidRPr="00271493" w:rsidRDefault="00001705">
      <w:pPr>
        <w:pStyle w:val="FORMATTEXT"/>
        <w:ind w:firstLine="568"/>
        <w:jc w:val="both"/>
        <w:rPr>
          <w:rFonts w:ascii="Times New Roman" w:hAnsi="Times New Roman" w:cs="Times New Roman"/>
        </w:rPr>
      </w:pPr>
    </w:p>
    <w:p w14:paraId="3C52FA69"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22 </w:t>
      </w:r>
    </w:p>
    <w:p w14:paraId="565D7060"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700"/>
        <w:gridCol w:w="2100"/>
        <w:gridCol w:w="2100"/>
        <w:gridCol w:w="2250"/>
      </w:tblGrid>
      <w:tr w:rsidR="00271493" w:rsidRPr="00271493" w14:paraId="75543A3B" w14:textId="77777777">
        <w:tblPrEx>
          <w:tblCellMar>
            <w:top w:w="0" w:type="dxa"/>
            <w:bottom w:w="0" w:type="dxa"/>
          </w:tblCellMar>
        </w:tblPrEx>
        <w:tc>
          <w:tcPr>
            <w:tcW w:w="2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9ACF1B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i</w:t>
            </w:r>
            <w:r w:rsidRPr="00271493">
              <w:rPr>
                <w:rFonts w:ascii="Times New Roman" w:hAnsi="Times New Roman" w:cs="Times New Roman"/>
                <w:sz w:val="18"/>
                <w:szCs w:val="18"/>
              </w:rPr>
              <w:t xml:space="preserve"> </w:t>
            </w:r>
          </w:p>
        </w:tc>
        <w:tc>
          <w:tcPr>
            <w:tcW w:w="64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C2917C" w14:textId="31F5332B"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Значения </w:t>
            </w:r>
            <w:r w:rsidR="002A68EA" w:rsidRPr="00271493">
              <w:rPr>
                <w:rFonts w:ascii="Times New Roman" w:hAnsi="Times New Roman" w:cs="Times New Roman"/>
                <w:noProof/>
                <w:position w:val="-11"/>
                <w:sz w:val="18"/>
                <w:szCs w:val="18"/>
              </w:rPr>
              <w:drawing>
                <wp:inline distT="0" distB="0" distL="0" distR="0" wp14:anchorId="1B30C2FE" wp14:editId="3C3E0290">
                  <wp:extent cx="191135" cy="238760"/>
                  <wp:effectExtent l="0" t="0" r="0" b="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271493">
              <w:rPr>
                <w:rFonts w:ascii="Times New Roman" w:hAnsi="Times New Roman" w:cs="Times New Roman"/>
                <w:sz w:val="18"/>
                <w:szCs w:val="18"/>
              </w:rPr>
              <w:t xml:space="preserve">при </w:t>
            </w:r>
            <w:r w:rsidRPr="00271493">
              <w:rPr>
                <w:rFonts w:ascii="Times New Roman" w:hAnsi="Times New Roman" w:cs="Times New Roman"/>
                <w:i/>
                <w:iCs/>
                <w:sz w:val="18"/>
                <w:szCs w:val="18"/>
              </w:rPr>
              <w:t>j</w:t>
            </w:r>
            <w:r w:rsidRPr="00271493">
              <w:rPr>
                <w:rFonts w:ascii="Times New Roman" w:hAnsi="Times New Roman" w:cs="Times New Roman"/>
                <w:sz w:val="18"/>
                <w:szCs w:val="18"/>
              </w:rPr>
              <w:t>, равном</w:t>
            </w:r>
          </w:p>
        </w:tc>
      </w:tr>
      <w:tr w:rsidR="00271493" w:rsidRPr="00271493" w14:paraId="6512A377" w14:textId="77777777">
        <w:tblPrEx>
          <w:tblCellMar>
            <w:top w:w="0" w:type="dxa"/>
            <w:bottom w:w="0" w:type="dxa"/>
          </w:tblCellMar>
        </w:tblPrEx>
        <w:tc>
          <w:tcPr>
            <w:tcW w:w="2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B4AD0C3" w14:textId="77777777" w:rsidR="00000000" w:rsidRPr="00271493" w:rsidRDefault="00001705">
            <w:pPr>
              <w:pStyle w:val="FORMATTEXT"/>
              <w:rPr>
                <w:rFonts w:ascii="Times New Roman" w:hAnsi="Times New Roman" w:cs="Times New Roman"/>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378EE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71E10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D28A5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 </w:t>
            </w:r>
          </w:p>
        </w:tc>
      </w:tr>
      <w:tr w:rsidR="00271493" w:rsidRPr="00271493" w14:paraId="42FBE93A"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16075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2458C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-0,815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6F227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4,577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89E3F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-1,02 </w:t>
            </w:r>
          </w:p>
        </w:tc>
      </w:tr>
      <w:tr w:rsidR="00271493" w:rsidRPr="00271493" w14:paraId="17E6FE8D"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2F362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3C649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9,467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EB84B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-25,50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5033F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16,93 </w:t>
            </w:r>
          </w:p>
        </w:tc>
      </w:tr>
      <w:tr w:rsidR="00271493" w:rsidRPr="00271493" w14:paraId="49A15CE8"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C01CF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2</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2352D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1,011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2D132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22,84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43FF2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-19,70 </w:t>
            </w:r>
          </w:p>
        </w:tc>
      </w:tr>
    </w:tbl>
    <w:p w14:paraId="4E760EEA"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222710A9" w14:textId="064AD72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Значения </w:t>
      </w:r>
      <w:r w:rsidR="002A68EA" w:rsidRPr="00271493">
        <w:rPr>
          <w:rFonts w:ascii="Times New Roman" w:hAnsi="Times New Roman" w:cs="Times New Roman"/>
          <w:noProof/>
          <w:position w:val="-8"/>
        </w:rPr>
        <w:drawing>
          <wp:inline distT="0" distB="0" distL="0" distR="0" wp14:anchorId="38B54D43" wp14:editId="40EAAF10">
            <wp:extent cx="122555" cy="163830"/>
            <wp:effectExtent l="0" t="0" r="0" b="0"/>
            <wp:docPr id="879"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271493">
        <w:rPr>
          <w:rFonts w:ascii="Times New Roman" w:hAnsi="Times New Roman" w:cs="Times New Roman"/>
        </w:rPr>
        <w:t xml:space="preserve">при </w:t>
      </w:r>
      <w:r w:rsidR="002A68EA" w:rsidRPr="00271493">
        <w:rPr>
          <w:rFonts w:ascii="Times New Roman" w:hAnsi="Times New Roman" w:cs="Times New Roman"/>
          <w:noProof/>
          <w:position w:val="-11"/>
        </w:rPr>
        <w:drawing>
          <wp:inline distT="0" distB="0" distL="0" distR="0" wp14:anchorId="1E61C5A7" wp14:editId="3F4DCA5C">
            <wp:extent cx="1344295" cy="238760"/>
            <wp:effectExtent l="0" t="0" r="0" b="0"/>
            <wp:docPr id="880"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1344295" cy="238760"/>
                    </a:xfrm>
                    <a:prstGeom prst="rect">
                      <a:avLst/>
                    </a:prstGeom>
                    <a:noFill/>
                    <a:ln>
                      <a:noFill/>
                    </a:ln>
                  </pic:spPr>
                </pic:pic>
              </a:graphicData>
            </a:graphic>
          </wp:inline>
        </w:drawing>
      </w:r>
      <w:r w:rsidRPr="00271493">
        <w:rPr>
          <w:rFonts w:ascii="Times New Roman" w:hAnsi="Times New Roman" w:cs="Times New Roman"/>
        </w:rPr>
        <w:t>вычисляются по формуле</w:t>
      </w:r>
    </w:p>
    <w:p w14:paraId="4FB6DB37" w14:textId="77777777" w:rsidR="00000000" w:rsidRPr="00271493" w:rsidRDefault="00001705">
      <w:pPr>
        <w:pStyle w:val="FORMATTEXT"/>
        <w:ind w:firstLine="568"/>
        <w:jc w:val="both"/>
        <w:rPr>
          <w:rFonts w:ascii="Times New Roman" w:hAnsi="Times New Roman" w:cs="Times New Roman"/>
        </w:rPr>
      </w:pPr>
    </w:p>
    <w:p w14:paraId="3504B32F" w14:textId="7C7910B8"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6"/>
        </w:rPr>
        <w:drawing>
          <wp:inline distT="0" distB="0" distL="0" distR="0" wp14:anchorId="27E867FE" wp14:editId="40FE7270">
            <wp:extent cx="4578985" cy="607060"/>
            <wp:effectExtent l="0" t="0" r="0" b="0"/>
            <wp:docPr id="881"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4578985" cy="607060"/>
                    </a:xfrm>
                    <a:prstGeom prst="rect">
                      <a:avLst/>
                    </a:prstGeom>
                    <a:noFill/>
                    <a:ln>
                      <a:noFill/>
                    </a:ln>
                  </pic:spPr>
                </pic:pic>
              </a:graphicData>
            </a:graphic>
          </wp:inline>
        </w:drawing>
      </w:r>
      <w:r w:rsidR="00001705" w:rsidRPr="00271493">
        <w:rPr>
          <w:rFonts w:ascii="Times New Roman" w:hAnsi="Times New Roman" w:cs="Times New Roman"/>
        </w:rPr>
        <w:t xml:space="preserve">.   (53) </w:t>
      </w:r>
    </w:p>
    <w:p w14:paraId="105AE2A0" w14:textId="4AAD266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w:t>
      </w:r>
      <w:r w:rsidR="002A68EA" w:rsidRPr="00271493">
        <w:rPr>
          <w:rFonts w:ascii="Times New Roman" w:hAnsi="Times New Roman" w:cs="Times New Roman"/>
          <w:noProof/>
          <w:position w:val="-11"/>
        </w:rPr>
        <w:drawing>
          <wp:inline distT="0" distB="0" distL="0" distR="0" wp14:anchorId="19EA4A53" wp14:editId="4FC4C457">
            <wp:extent cx="1146175" cy="238760"/>
            <wp:effectExtent l="0" t="0" r="0" b="0"/>
            <wp:docPr id="882"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1146175" cy="238760"/>
                    </a:xfrm>
                    <a:prstGeom prst="rect">
                      <a:avLst/>
                    </a:prstGeom>
                    <a:noFill/>
                    <a:ln>
                      <a:noFill/>
                    </a:ln>
                  </pic:spPr>
                </pic:pic>
              </a:graphicData>
            </a:graphic>
          </wp:inline>
        </w:drawing>
      </w:r>
      <w:r w:rsidRPr="00271493">
        <w:rPr>
          <w:rFonts w:ascii="Times New Roman" w:hAnsi="Times New Roman" w:cs="Times New Roman"/>
        </w:rPr>
        <w:t xml:space="preserve">значения </w:t>
      </w:r>
      <w:r w:rsidR="002A68EA" w:rsidRPr="00271493">
        <w:rPr>
          <w:rFonts w:ascii="Times New Roman" w:hAnsi="Times New Roman" w:cs="Times New Roman"/>
          <w:noProof/>
          <w:position w:val="-8"/>
        </w:rPr>
        <w:drawing>
          <wp:inline distT="0" distB="0" distL="0" distR="0" wp14:anchorId="4C321DD4" wp14:editId="6D5B202E">
            <wp:extent cx="122555" cy="163830"/>
            <wp:effectExtent l="0" t="0" r="0" b="0"/>
            <wp:docPr id="883"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271493">
        <w:rPr>
          <w:rFonts w:ascii="Times New Roman" w:hAnsi="Times New Roman" w:cs="Times New Roman"/>
        </w:rPr>
        <w:t>принимаются постоянными, ра</w:t>
      </w:r>
      <w:r w:rsidRPr="00271493">
        <w:rPr>
          <w:rFonts w:ascii="Times New Roman" w:hAnsi="Times New Roman" w:cs="Times New Roman"/>
        </w:rPr>
        <w:t xml:space="preserve">вными значению </w:t>
      </w:r>
      <w:r w:rsidR="002A68EA" w:rsidRPr="00271493">
        <w:rPr>
          <w:rFonts w:ascii="Times New Roman" w:hAnsi="Times New Roman" w:cs="Times New Roman"/>
          <w:noProof/>
          <w:position w:val="-8"/>
        </w:rPr>
        <w:drawing>
          <wp:inline distT="0" distB="0" distL="0" distR="0" wp14:anchorId="39AF3963" wp14:editId="31D54748">
            <wp:extent cx="122555" cy="163830"/>
            <wp:effectExtent l="0" t="0" r="0" b="0"/>
            <wp:docPr id="884"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271493">
        <w:rPr>
          <w:rFonts w:ascii="Times New Roman" w:hAnsi="Times New Roman" w:cs="Times New Roman"/>
        </w:rPr>
        <w:t xml:space="preserve">, вычисленному при </w:t>
      </w:r>
      <w:r w:rsidR="002A68EA" w:rsidRPr="00271493">
        <w:rPr>
          <w:rFonts w:ascii="Times New Roman" w:hAnsi="Times New Roman" w:cs="Times New Roman"/>
          <w:noProof/>
          <w:position w:val="-11"/>
        </w:rPr>
        <w:drawing>
          <wp:inline distT="0" distB="0" distL="0" distR="0" wp14:anchorId="12396FF9" wp14:editId="23B72DCC">
            <wp:extent cx="1146175" cy="238760"/>
            <wp:effectExtent l="0" t="0" r="0" b="0"/>
            <wp:docPr id="88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1146175" cy="238760"/>
                    </a:xfrm>
                    <a:prstGeom prst="rect">
                      <a:avLst/>
                    </a:prstGeom>
                    <a:noFill/>
                    <a:ln>
                      <a:noFill/>
                    </a:ln>
                  </pic:spPr>
                </pic:pic>
              </a:graphicData>
            </a:graphic>
          </wp:inline>
        </w:drawing>
      </w:r>
      <w:r w:rsidRPr="00271493">
        <w:rPr>
          <w:rFonts w:ascii="Times New Roman" w:hAnsi="Times New Roman" w:cs="Times New Roman"/>
        </w:rPr>
        <w:t>. При 0</w:t>
      </w:r>
      <w:r w:rsidR="002A68EA" w:rsidRPr="00271493">
        <w:rPr>
          <w:rFonts w:ascii="Times New Roman" w:hAnsi="Times New Roman" w:cs="Times New Roman"/>
          <w:noProof/>
          <w:position w:val="-9"/>
        </w:rPr>
        <w:drawing>
          <wp:inline distT="0" distB="0" distL="0" distR="0" wp14:anchorId="4089513D" wp14:editId="05A9F03A">
            <wp:extent cx="354965" cy="184150"/>
            <wp:effectExtent l="0" t="0" r="0" b="0"/>
            <wp:docPr id="886"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354965" cy="184150"/>
                    </a:xfrm>
                    <a:prstGeom prst="rect">
                      <a:avLst/>
                    </a:prstGeom>
                    <a:noFill/>
                    <a:ln>
                      <a:noFill/>
                    </a:ln>
                  </pic:spPr>
                </pic:pic>
              </a:graphicData>
            </a:graphic>
          </wp:inline>
        </w:drawing>
      </w:r>
      <w:r w:rsidRPr="00271493">
        <w:rPr>
          <w:rFonts w:ascii="Times New Roman" w:hAnsi="Times New Roman" w:cs="Times New Roman"/>
        </w:rPr>
        <w:t xml:space="preserve">1 значения </w:t>
      </w:r>
      <w:r w:rsidR="002A68EA" w:rsidRPr="00271493">
        <w:rPr>
          <w:rFonts w:ascii="Times New Roman" w:hAnsi="Times New Roman" w:cs="Times New Roman"/>
          <w:noProof/>
          <w:position w:val="-8"/>
        </w:rPr>
        <w:drawing>
          <wp:inline distT="0" distB="0" distL="0" distR="0" wp14:anchorId="6EFE6A53" wp14:editId="064C544F">
            <wp:extent cx="122555" cy="163830"/>
            <wp:effectExtent l="0" t="0" r="0" b="0"/>
            <wp:docPr id="887"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271493">
        <w:rPr>
          <w:rFonts w:ascii="Times New Roman" w:hAnsi="Times New Roman" w:cs="Times New Roman"/>
        </w:rPr>
        <w:t xml:space="preserve">вычисляются линейной интерполяцией между значениями </w:t>
      </w:r>
      <w:r w:rsidR="002A68EA" w:rsidRPr="00271493">
        <w:rPr>
          <w:rFonts w:ascii="Times New Roman" w:hAnsi="Times New Roman" w:cs="Times New Roman"/>
          <w:noProof/>
          <w:position w:val="-8"/>
        </w:rPr>
        <w:drawing>
          <wp:inline distT="0" distB="0" distL="0" distR="0" wp14:anchorId="3141D1D6" wp14:editId="319DA5B4">
            <wp:extent cx="122555" cy="163830"/>
            <wp:effectExtent l="0" t="0" r="0" b="0"/>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271493">
        <w:rPr>
          <w:rFonts w:ascii="Times New Roman" w:hAnsi="Times New Roman" w:cs="Times New Roman"/>
        </w:rPr>
        <w:t xml:space="preserve">=1 и </w:t>
      </w:r>
      <w:r w:rsidR="002A68EA" w:rsidRPr="00271493">
        <w:rPr>
          <w:rFonts w:ascii="Times New Roman" w:hAnsi="Times New Roman" w:cs="Times New Roman"/>
          <w:noProof/>
          <w:position w:val="-11"/>
        </w:rPr>
        <w:drawing>
          <wp:inline distT="0" distB="0" distL="0" distR="0" wp14:anchorId="451BD6EF" wp14:editId="63CE0D0C">
            <wp:extent cx="1221740" cy="238760"/>
            <wp:effectExtent l="0" t="0" r="0" b="0"/>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221740" cy="238760"/>
                    </a:xfrm>
                    <a:prstGeom prst="rect">
                      <a:avLst/>
                    </a:prstGeom>
                    <a:noFill/>
                    <a:ln>
                      <a:noFill/>
                    </a:ln>
                  </pic:spPr>
                </pic:pic>
              </a:graphicData>
            </a:graphic>
          </wp:inline>
        </w:drawing>
      </w:r>
      <w:r w:rsidRPr="00271493">
        <w:rPr>
          <w:rFonts w:ascii="Times New Roman" w:hAnsi="Times New Roman" w:cs="Times New Roman"/>
        </w:rPr>
        <w:t>.</w:t>
      </w:r>
    </w:p>
    <w:p w14:paraId="09B4D1B8" w14:textId="77777777" w:rsidR="00000000" w:rsidRPr="00271493" w:rsidRDefault="00001705">
      <w:pPr>
        <w:pStyle w:val="FORMATTEXT"/>
        <w:ind w:firstLine="568"/>
        <w:jc w:val="both"/>
        <w:rPr>
          <w:rFonts w:ascii="Times New Roman" w:hAnsi="Times New Roman" w:cs="Times New Roman"/>
        </w:rPr>
      </w:pPr>
    </w:p>
    <w:p w14:paraId="3BD1BCFB" w14:textId="4D888B50"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1</w:t>
      </w:r>
      <w:r w:rsidRPr="00271493">
        <w:rPr>
          <w:rFonts w:ascii="Times New Roman" w:hAnsi="Times New Roman" w:cs="Times New Roman"/>
        </w:rPr>
        <w:t>).</w:t>
      </w:r>
    </w:p>
    <w:p w14:paraId="784BCC3D" w14:textId="77777777" w:rsidR="00000000" w:rsidRPr="00271493" w:rsidRDefault="00001705">
      <w:pPr>
        <w:pStyle w:val="FORMATTEXT"/>
        <w:ind w:firstLine="568"/>
        <w:jc w:val="both"/>
        <w:rPr>
          <w:rFonts w:ascii="Times New Roman" w:hAnsi="Times New Roman" w:cs="Times New Roman"/>
        </w:rPr>
      </w:pPr>
    </w:p>
    <w:p w14:paraId="0EE72A6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7.5.2.5 При расчете стенок балок, работающих за пределом упругости, распределение напряжений в стенке вычисляется с применением зависимостей тео</w:t>
      </w:r>
      <w:r w:rsidRPr="00271493">
        <w:rPr>
          <w:rFonts w:ascii="Times New Roman" w:hAnsi="Times New Roman" w:cs="Times New Roman"/>
        </w:rPr>
        <w:t>рии пластичности. Величина напряжения на кромках не является основной характеристикой их взаимодействия как в упругой области, поэтому в дальнейших расчетах при проверке устойчивости стенки используется величина изгибающего момента, а не краевого напряжени</w:t>
      </w:r>
      <w:r w:rsidRPr="00271493">
        <w:rPr>
          <w:rFonts w:ascii="Times New Roman" w:hAnsi="Times New Roman" w:cs="Times New Roman"/>
        </w:rPr>
        <w:t>я.</w:t>
      </w:r>
    </w:p>
    <w:p w14:paraId="5552C780" w14:textId="77777777" w:rsidR="00000000" w:rsidRPr="00271493" w:rsidRDefault="00001705">
      <w:pPr>
        <w:pStyle w:val="FORMATTEXT"/>
        <w:ind w:firstLine="568"/>
        <w:jc w:val="both"/>
        <w:rPr>
          <w:rFonts w:ascii="Times New Roman" w:hAnsi="Times New Roman" w:cs="Times New Roman"/>
        </w:rPr>
      </w:pPr>
    </w:p>
    <w:p w14:paraId="63BC4CA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Подробный анализ расчета устойчивости стенок и поясов изгибаемых элементов, работающих за пределом упругости, приведен выше.</w:t>
      </w:r>
    </w:p>
    <w:p w14:paraId="49D62DC9" w14:textId="77777777" w:rsidR="00000000" w:rsidRPr="00271493" w:rsidRDefault="00001705">
      <w:pPr>
        <w:pStyle w:val="FORMATTEXT"/>
        <w:ind w:firstLine="568"/>
        <w:jc w:val="both"/>
        <w:rPr>
          <w:rFonts w:ascii="Times New Roman" w:hAnsi="Times New Roman" w:cs="Times New Roman"/>
        </w:rPr>
      </w:pPr>
    </w:p>
    <w:p w14:paraId="38A766E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7.5.2.6 Размеры стенок и поясов центрально сжатых элементов установлены из условия равноустойчивости стержня и элементов его </w:t>
      </w:r>
      <w:r w:rsidRPr="00271493">
        <w:rPr>
          <w:rFonts w:ascii="Times New Roman" w:hAnsi="Times New Roman" w:cs="Times New Roman"/>
        </w:rPr>
        <w:t>сечения. Предельное состояние стержня и деформации в расчетном сечении определены с учетом случайных эксцентриситетов внешней нагрузки и начальных несовершенств стержня.</w:t>
      </w:r>
    </w:p>
    <w:p w14:paraId="0923F242" w14:textId="77777777" w:rsidR="00000000" w:rsidRPr="00271493" w:rsidRDefault="00001705">
      <w:pPr>
        <w:pStyle w:val="FORMATTEXT"/>
        <w:ind w:firstLine="568"/>
        <w:jc w:val="both"/>
        <w:rPr>
          <w:rFonts w:ascii="Times New Roman" w:hAnsi="Times New Roman" w:cs="Times New Roman"/>
        </w:rPr>
      </w:pPr>
    </w:p>
    <w:p w14:paraId="431179E2"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Случайные эксцентриситеты приняты относительно оси, перпендикулярной к поясам сечения</w:t>
      </w:r>
      <w:r w:rsidRPr="00271493">
        <w:rPr>
          <w:rFonts w:ascii="Times New Roman" w:hAnsi="Times New Roman" w:cs="Times New Roman"/>
        </w:rPr>
        <w:t xml:space="preserve"> (рисунок 12).</w:t>
      </w:r>
    </w:p>
    <w:p w14:paraId="107DBDE1" w14:textId="77777777" w:rsidR="00000000" w:rsidRPr="00271493" w:rsidRDefault="00001705">
      <w:pPr>
        <w:pStyle w:val="FORMATTEXT"/>
        <w:ind w:firstLine="568"/>
        <w:jc w:val="both"/>
        <w:rPr>
          <w:rFonts w:ascii="Times New Roman" w:hAnsi="Times New Roman" w:cs="Times New Roman"/>
        </w:rPr>
      </w:pPr>
    </w:p>
    <w:p w14:paraId="42EA0DFF"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271493" w:rsidRPr="00271493" w14:paraId="17BFB223"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2827BE63" w14:textId="605107A8"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91"/>
                <w:sz w:val="24"/>
                <w:szCs w:val="24"/>
              </w:rPr>
              <w:drawing>
                <wp:inline distT="0" distB="0" distL="0" distR="0" wp14:anchorId="581160A5" wp14:editId="68109C82">
                  <wp:extent cx="3302635" cy="2265680"/>
                  <wp:effectExtent l="0" t="0" r="0" b="0"/>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3302635" cy="2265680"/>
                          </a:xfrm>
                          <a:prstGeom prst="rect">
                            <a:avLst/>
                          </a:prstGeom>
                          <a:noFill/>
                          <a:ln>
                            <a:noFill/>
                          </a:ln>
                        </pic:spPr>
                      </pic:pic>
                    </a:graphicData>
                  </a:graphic>
                </wp:inline>
              </w:drawing>
            </w:r>
          </w:p>
        </w:tc>
      </w:tr>
    </w:tbl>
    <w:p w14:paraId="302197D9"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13CB1CFA" w14:textId="77777777" w:rsidR="00000000" w:rsidRPr="00271493" w:rsidRDefault="00001705">
      <w:pPr>
        <w:pStyle w:val="FORMATTEXT"/>
        <w:jc w:val="center"/>
        <w:rPr>
          <w:rFonts w:ascii="Times New Roman" w:hAnsi="Times New Roman" w:cs="Times New Roman"/>
        </w:rPr>
      </w:pPr>
    </w:p>
    <w:p w14:paraId="72235EAF"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i/>
          <w:iCs/>
        </w:rPr>
        <w:t>а</w:t>
      </w:r>
      <w:r w:rsidRPr="00271493">
        <w:rPr>
          <w:rFonts w:ascii="Times New Roman" w:hAnsi="Times New Roman" w:cs="Times New Roman"/>
        </w:rPr>
        <w:t xml:space="preserve">) - схема стержня; </w:t>
      </w:r>
      <w:r w:rsidRPr="00271493">
        <w:rPr>
          <w:rFonts w:ascii="Times New Roman" w:hAnsi="Times New Roman" w:cs="Times New Roman"/>
          <w:i/>
          <w:iCs/>
        </w:rPr>
        <w:t>б</w:t>
      </w:r>
      <w:r w:rsidRPr="00271493">
        <w:rPr>
          <w:rFonts w:ascii="Times New Roman" w:hAnsi="Times New Roman" w:cs="Times New Roman"/>
        </w:rPr>
        <w:t>) - схема сечения и эпюры деформаций</w:t>
      </w:r>
    </w:p>
    <w:p w14:paraId="51F464CC" w14:textId="77777777" w:rsidR="00000000" w:rsidRPr="00271493" w:rsidRDefault="00001705">
      <w:pPr>
        <w:pStyle w:val="FORMATTEXT"/>
        <w:jc w:val="center"/>
        <w:rPr>
          <w:rFonts w:ascii="Times New Roman" w:hAnsi="Times New Roman" w:cs="Times New Roman"/>
        </w:rPr>
      </w:pPr>
    </w:p>
    <w:p w14:paraId="27CBBE74"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Рисунок 12 - К расчету на устойчивость стенки сжатого стержня </w:t>
      </w:r>
    </w:p>
    <w:p w14:paraId="4E562189" w14:textId="3D20A86A"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вычислении критической гибкости стенки в расчетные формулы необходимо под</w:t>
      </w:r>
      <w:r w:rsidRPr="00271493">
        <w:rPr>
          <w:rFonts w:ascii="Times New Roman" w:hAnsi="Times New Roman" w:cs="Times New Roman"/>
        </w:rPr>
        <w:t xml:space="preserve">ставлять значение гибкости стержня </w:t>
      </w:r>
      <w:r w:rsidR="002A68EA" w:rsidRPr="00271493">
        <w:rPr>
          <w:rFonts w:ascii="Times New Roman" w:hAnsi="Times New Roman" w:cs="Times New Roman"/>
          <w:noProof/>
          <w:position w:val="-9"/>
        </w:rPr>
        <w:drawing>
          <wp:inline distT="0" distB="0" distL="0" distR="0" wp14:anchorId="2DB58145" wp14:editId="6BDDF584">
            <wp:extent cx="122555" cy="184150"/>
            <wp:effectExtent l="0" t="0" r="0" b="0"/>
            <wp:docPr id="89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271493">
        <w:rPr>
          <w:rFonts w:ascii="Times New Roman" w:hAnsi="Times New Roman" w:cs="Times New Roman"/>
        </w:rPr>
        <w:t>, которое использовалось при проверке общей устойчивости стержня. В сквозных стержнях стенки каждой ветви проверяются на устойчивость в пределах участка между узлами решетки с учетом ра</w:t>
      </w:r>
      <w:r w:rsidRPr="00271493">
        <w:rPr>
          <w:rFonts w:ascii="Times New Roman" w:hAnsi="Times New Roman" w:cs="Times New Roman"/>
        </w:rPr>
        <w:t>счетного значения гибкости ветви на этом участке.</w:t>
      </w:r>
    </w:p>
    <w:p w14:paraId="595163DA" w14:textId="77777777" w:rsidR="00000000" w:rsidRPr="00271493" w:rsidRDefault="00001705">
      <w:pPr>
        <w:pStyle w:val="FORMATTEXT"/>
        <w:ind w:firstLine="568"/>
        <w:jc w:val="both"/>
        <w:rPr>
          <w:rFonts w:ascii="Times New Roman" w:hAnsi="Times New Roman" w:cs="Times New Roman"/>
        </w:rPr>
      </w:pPr>
    </w:p>
    <w:p w14:paraId="052966E2" w14:textId="41F34FE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7.5.2.7 Формулы в </w:t>
      </w:r>
      <w:r w:rsidRPr="00271493">
        <w:rPr>
          <w:rFonts w:ascii="Times New Roman" w:hAnsi="Times New Roman" w:cs="Times New Roman"/>
        </w:rPr>
        <w:t>СП 16.13330</w:t>
      </w:r>
      <w:r w:rsidRPr="00271493">
        <w:rPr>
          <w:rFonts w:ascii="Times New Roman" w:hAnsi="Times New Roman" w:cs="Times New Roman"/>
        </w:rPr>
        <w:t xml:space="preserve"> получены из расчета устойчивости пластинки, которая является стен</w:t>
      </w:r>
      <w:r w:rsidRPr="00271493">
        <w:rPr>
          <w:rFonts w:ascii="Times New Roman" w:hAnsi="Times New Roman" w:cs="Times New Roman"/>
        </w:rPr>
        <w:t>кой центрально сжатого стержня и работает по схеме (см. рисунок 12). При этом учитывается частичное защемление стенки в поясах, которое зависит от уровня сжимающих деформаций и от соотношения жесткостей стенки и поясов в упругой области. Увеличение площади</w:t>
      </w:r>
      <w:r w:rsidRPr="00271493">
        <w:rPr>
          <w:rFonts w:ascii="Times New Roman" w:hAnsi="Times New Roman" w:cs="Times New Roman"/>
        </w:rPr>
        <w:t xml:space="preserve"> поясов несколько улучшает условия работы стенки, однако это влияние незначительно и в </w:t>
      </w:r>
      <w:r w:rsidRPr="00271493">
        <w:rPr>
          <w:rFonts w:ascii="Times New Roman" w:hAnsi="Times New Roman" w:cs="Times New Roman"/>
        </w:rPr>
        <w:t>СП 16.13330</w:t>
      </w:r>
      <w:r w:rsidRPr="00271493">
        <w:rPr>
          <w:rFonts w:ascii="Times New Roman" w:hAnsi="Times New Roman" w:cs="Times New Roman"/>
        </w:rPr>
        <w:t xml:space="preserve"> не учитывается.</w:t>
      </w:r>
    </w:p>
    <w:p w14:paraId="205C904B" w14:textId="77777777" w:rsidR="00000000" w:rsidRPr="00271493" w:rsidRDefault="00001705">
      <w:pPr>
        <w:pStyle w:val="FORMATTEXT"/>
        <w:ind w:firstLine="568"/>
        <w:jc w:val="both"/>
        <w:rPr>
          <w:rFonts w:ascii="Times New Roman" w:hAnsi="Times New Roman" w:cs="Times New Roman"/>
        </w:rPr>
      </w:pPr>
    </w:p>
    <w:p w14:paraId="1A185CD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Для стержней швеллерного и коро</w:t>
      </w:r>
      <w:r w:rsidRPr="00271493">
        <w:rPr>
          <w:rFonts w:ascii="Times New Roman" w:hAnsi="Times New Roman" w:cs="Times New Roman"/>
        </w:rPr>
        <w:t>бчатого сечений при одинаковой гибкости стержня необходимы более толстые стенки, чем для двутавра. Это объясняется тем, что в стенках таких стержней возникают значительно большие деформации сжатия, чем в стенке двутавра (рисунок 13), а эффект защемления ст</w:t>
      </w:r>
      <w:r w:rsidRPr="00271493">
        <w:rPr>
          <w:rFonts w:ascii="Times New Roman" w:hAnsi="Times New Roman" w:cs="Times New Roman"/>
        </w:rPr>
        <w:t>енки в полках таких сечений практически отсутствует.</w:t>
      </w:r>
    </w:p>
    <w:p w14:paraId="33ADBA62" w14:textId="77777777" w:rsidR="00000000" w:rsidRPr="00271493" w:rsidRDefault="00001705">
      <w:pPr>
        <w:pStyle w:val="FORMATTEXT"/>
        <w:ind w:firstLine="568"/>
        <w:jc w:val="both"/>
        <w:rPr>
          <w:rFonts w:ascii="Times New Roman" w:hAnsi="Times New Roman" w:cs="Times New Roman"/>
        </w:rPr>
      </w:pPr>
    </w:p>
    <w:p w14:paraId="444A243C" w14:textId="4C62826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Условия работы стенки двутавра благоприятнее, чем пластинки, шарнирно опертой по контуру, которая принята в качестве расчетной в </w:t>
      </w:r>
      <w:r w:rsidRPr="00271493">
        <w:rPr>
          <w:rFonts w:ascii="Times New Roman" w:hAnsi="Times New Roman" w:cs="Times New Roman"/>
        </w:rPr>
        <w:t>СП 16.13330</w:t>
      </w:r>
      <w:r w:rsidRPr="00271493">
        <w:rPr>
          <w:rFonts w:ascii="Times New Roman" w:hAnsi="Times New Roman" w:cs="Times New Roman"/>
        </w:rPr>
        <w:t>, поэтому нижний предел критической гибкости стенки повышается до 1,3</w:t>
      </w:r>
      <w:r w:rsidR="002A68EA" w:rsidRPr="00271493">
        <w:rPr>
          <w:rFonts w:ascii="Times New Roman" w:hAnsi="Times New Roman" w:cs="Times New Roman"/>
          <w:noProof/>
          <w:position w:val="-12"/>
        </w:rPr>
        <w:drawing>
          <wp:inline distT="0" distB="0" distL="0" distR="0" wp14:anchorId="272CFA0D" wp14:editId="272B8A39">
            <wp:extent cx="532130" cy="273050"/>
            <wp:effectExtent l="0" t="0" r="0" b="0"/>
            <wp:docPr id="892"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2130" cy="273050"/>
                    </a:xfrm>
                    <a:prstGeom prst="rect">
                      <a:avLst/>
                    </a:prstGeom>
                    <a:noFill/>
                    <a:ln>
                      <a:noFill/>
                    </a:ln>
                  </pic:spPr>
                </pic:pic>
              </a:graphicData>
            </a:graphic>
          </wp:inline>
        </w:drawing>
      </w:r>
      <w:r w:rsidRPr="00271493">
        <w:rPr>
          <w:rFonts w:ascii="Times New Roman" w:hAnsi="Times New Roman" w:cs="Times New Roman"/>
        </w:rPr>
        <w:t xml:space="preserve">. При этом верхнюю границу критической гибкости стенки, принятую в </w:t>
      </w:r>
      <w:r w:rsidRPr="00271493">
        <w:rPr>
          <w:rFonts w:ascii="Times New Roman" w:hAnsi="Times New Roman" w:cs="Times New Roman"/>
        </w:rPr>
        <w:t>СП 16.13330</w:t>
      </w:r>
      <w:r w:rsidRPr="00271493">
        <w:rPr>
          <w:rFonts w:ascii="Times New Roman" w:hAnsi="Times New Roman" w:cs="Times New Roman"/>
        </w:rPr>
        <w:t xml:space="preserve"> равной 2,9</w:t>
      </w:r>
      <w:r w:rsidR="002A68EA" w:rsidRPr="00271493">
        <w:rPr>
          <w:rFonts w:ascii="Times New Roman" w:hAnsi="Times New Roman" w:cs="Times New Roman"/>
          <w:noProof/>
          <w:position w:val="-12"/>
        </w:rPr>
        <w:drawing>
          <wp:inline distT="0" distB="0" distL="0" distR="0" wp14:anchorId="0381913A" wp14:editId="7F4A5790">
            <wp:extent cx="532130" cy="273050"/>
            <wp:effectExtent l="0" t="0" r="0" b="0"/>
            <wp:docPr id="893"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532130" cy="273050"/>
                    </a:xfrm>
                    <a:prstGeom prst="rect">
                      <a:avLst/>
                    </a:prstGeom>
                    <a:noFill/>
                    <a:ln>
                      <a:noFill/>
                    </a:ln>
                  </pic:spPr>
                </pic:pic>
              </a:graphicData>
            </a:graphic>
          </wp:inline>
        </w:drawing>
      </w:r>
      <w:r w:rsidRPr="00271493">
        <w:rPr>
          <w:rFonts w:ascii="Times New Roman" w:hAnsi="Times New Roman" w:cs="Times New Roman"/>
        </w:rPr>
        <w:t>, необходимо снизить, так как в таких пластинках имеют место значительные несовершенства, а также на устойчивость усиливается о</w:t>
      </w:r>
      <w:r w:rsidRPr="00271493">
        <w:rPr>
          <w:rFonts w:ascii="Times New Roman" w:hAnsi="Times New Roman" w:cs="Times New Roman"/>
        </w:rPr>
        <w:t xml:space="preserve">трицательное влияние остаточных напряжений. </w:t>
      </w:r>
    </w:p>
    <w:p w14:paraId="6B5CE1BE"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654D2EF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Условие устойчивости стенок центрально и внецентренно сжатых стержней представлено неравенством</w:t>
      </w:r>
    </w:p>
    <w:p w14:paraId="5D0F4D6F" w14:textId="77777777" w:rsidR="00000000" w:rsidRPr="00271493" w:rsidRDefault="00001705">
      <w:pPr>
        <w:pStyle w:val="FORMATTEXT"/>
        <w:ind w:firstLine="568"/>
        <w:jc w:val="both"/>
        <w:rPr>
          <w:rFonts w:ascii="Times New Roman" w:hAnsi="Times New Roman" w:cs="Times New Roman"/>
        </w:rPr>
      </w:pPr>
    </w:p>
    <w:p w14:paraId="2F1A92C3" w14:textId="19932F85"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1CAD2302" wp14:editId="39FC27E4">
            <wp:extent cx="600710" cy="238760"/>
            <wp:effectExtent l="0" t="0" r="0" b="0"/>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600710" cy="238760"/>
                    </a:xfrm>
                    <a:prstGeom prst="rect">
                      <a:avLst/>
                    </a:prstGeom>
                    <a:noFill/>
                    <a:ln>
                      <a:noFill/>
                    </a:ln>
                  </pic:spPr>
                </pic:pic>
              </a:graphicData>
            </a:graphic>
          </wp:inline>
        </w:drawing>
      </w:r>
      <w:r w:rsidR="00001705" w:rsidRPr="00271493">
        <w:rPr>
          <w:rFonts w:ascii="Times New Roman" w:hAnsi="Times New Roman" w:cs="Times New Roman"/>
        </w:rPr>
        <w:t xml:space="preserve">,                                                         (54) </w:t>
      </w:r>
    </w:p>
    <w:p w14:paraId="297D0AD9"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r w:rsidRPr="00271493">
        <w:rPr>
          <w:rFonts w:ascii="Times New Roman" w:hAnsi="Times New Roman" w:cs="Times New Roman"/>
        </w:rPr>
        <w:t>    </w:t>
      </w:r>
    </w:p>
    <w:p w14:paraId="3D15EFAA" w14:textId="5148C2E6"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2"/>
        </w:rPr>
        <w:drawing>
          <wp:inline distT="0" distB="0" distL="0" distR="0" wp14:anchorId="3924BB66" wp14:editId="48DC94E4">
            <wp:extent cx="1371600" cy="273050"/>
            <wp:effectExtent l="0" t="0" r="0" b="0"/>
            <wp:docPr id="89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1371600" cy="273050"/>
                    </a:xfrm>
                    <a:prstGeom prst="rect">
                      <a:avLst/>
                    </a:prstGeom>
                    <a:noFill/>
                    <a:ln>
                      <a:noFill/>
                    </a:ln>
                  </pic:spPr>
                </pic:pic>
              </a:graphicData>
            </a:graphic>
          </wp:inline>
        </w:drawing>
      </w:r>
      <w:r w:rsidRPr="00271493">
        <w:rPr>
          <w:rFonts w:ascii="Times New Roman" w:hAnsi="Times New Roman" w:cs="Times New Roman"/>
        </w:rPr>
        <w:t xml:space="preserve">; </w:t>
      </w:r>
    </w:p>
    <w:p w14:paraId="693A80EE" w14:textId="2C26829F"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51361052" wp14:editId="2BA3209A">
            <wp:extent cx="266065" cy="238760"/>
            <wp:effectExtent l="0" t="0" r="0" b="0"/>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001705" w:rsidRPr="00271493">
        <w:rPr>
          <w:rFonts w:ascii="Times New Roman" w:hAnsi="Times New Roman" w:cs="Times New Roman"/>
        </w:rPr>
        <w:t xml:space="preserve">- предельные (наибольшие) значения гибкости устойчивой стенки приведены в таблице 9 </w:t>
      </w:r>
      <w:r w:rsidR="00001705" w:rsidRPr="00271493">
        <w:rPr>
          <w:rFonts w:ascii="Times New Roman" w:hAnsi="Times New Roman" w:cs="Times New Roman"/>
        </w:rPr>
        <w:t>СП 16.13330.2017</w:t>
      </w:r>
      <w:r w:rsidR="00001705" w:rsidRPr="00271493">
        <w:rPr>
          <w:rFonts w:ascii="Times New Roman" w:hAnsi="Times New Roman" w:cs="Times New Roman"/>
        </w:rPr>
        <w:t>.</w:t>
      </w:r>
    </w:p>
    <w:p w14:paraId="0471165D" w14:textId="77777777" w:rsidR="00000000" w:rsidRPr="00271493" w:rsidRDefault="00001705">
      <w:pPr>
        <w:pStyle w:val="FORMATTEXT"/>
        <w:ind w:firstLine="568"/>
        <w:jc w:val="both"/>
        <w:rPr>
          <w:rFonts w:ascii="Times New Roman" w:hAnsi="Times New Roman" w:cs="Times New Roman"/>
        </w:rPr>
      </w:pPr>
    </w:p>
    <w:p w14:paraId="7A0CF9F8" w14:textId="39477FE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Значения </w:t>
      </w:r>
      <w:r w:rsidR="002A68EA" w:rsidRPr="00271493">
        <w:rPr>
          <w:rFonts w:ascii="Times New Roman" w:hAnsi="Times New Roman" w:cs="Times New Roman"/>
          <w:noProof/>
          <w:position w:val="-11"/>
        </w:rPr>
        <w:drawing>
          <wp:inline distT="0" distB="0" distL="0" distR="0" wp14:anchorId="221CF295" wp14:editId="2850A7F1">
            <wp:extent cx="266065" cy="238760"/>
            <wp:effectExtent l="0" t="0" r="0" b="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271493">
        <w:rPr>
          <w:rFonts w:ascii="Times New Roman" w:hAnsi="Times New Roman" w:cs="Times New Roman"/>
        </w:rPr>
        <w:t>являются функцией расчетной гибкости стержня и зависят от уровня напряжений в сечении стержня. При их возрастании уровень напряжений в стержне снижается, что позволяет прини</w:t>
      </w:r>
      <w:r w:rsidRPr="00271493">
        <w:rPr>
          <w:rFonts w:ascii="Times New Roman" w:hAnsi="Times New Roman" w:cs="Times New Roman"/>
        </w:rPr>
        <w:t xml:space="preserve">мать большие значения </w:t>
      </w:r>
      <w:r w:rsidR="002A68EA" w:rsidRPr="00271493">
        <w:rPr>
          <w:rFonts w:ascii="Times New Roman" w:hAnsi="Times New Roman" w:cs="Times New Roman"/>
          <w:noProof/>
          <w:position w:val="-11"/>
        </w:rPr>
        <w:drawing>
          <wp:inline distT="0" distB="0" distL="0" distR="0" wp14:anchorId="4B92FAF8" wp14:editId="2A08E8E7">
            <wp:extent cx="266065" cy="238760"/>
            <wp:effectExtent l="0" t="0" r="0" b="0"/>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271493">
        <w:rPr>
          <w:rFonts w:ascii="Times New Roman" w:hAnsi="Times New Roman" w:cs="Times New Roman"/>
        </w:rPr>
        <w:t xml:space="preserve">. Если условие (54) не выполняется, то стенка неустойчива и в расчет вводится часть ее высоты </w:t>
      </w:r>
      <w:r w:rsidRPr="00271493">
        <w:rPr>
          <w:rFonts w:ascii="Times New Roman" w:hAnsi="Times New Roman" w:cs="Times New Roman"/>
          <w:i/>
          <w:iCs/>
        </w:rPr>
        <w:t>h</w:t>
      </w:r>
      <w:r w:rsidR="002A68EA" w:rsidRPr="00271493">
        <w:rPr>
          <w:rFonts w:ascii="Times New Roman" w:hAnsi="Times New Roman" w:cs="Times New Roman"/>
          <w:noProof/>
          <w:position w:val="-11"/>
        </w:rPr>
        <w:drawing>
          <wp:inline distT="0" distB="0" distL="0" distR="0" wp14:anchorId="60B2E8D0" wp14:editId="4978511F">
            <wp:extent cx="218440" cy="231775"/>
            <wp:effectExtent l="0" t="0" r="0" b="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271493">
        <w:rPr>
          <w:rFonts w:ascii="Times New Roman" w:hAnsi="Times New Roman" w:cs="Times New Roman"/>
        </w:rPr>
        <w:t xml:space="preserve">, которая вычисляется в соответствии с требованиями </w:t>
      </w:r>
      <w:r w:rsidRPr="00271493">
        <w:rPr>
          <w:rFonts w:ascii="Times New Roman" w:hAnsi="Times New Roman" w:cs="Times New Roman"/>
        </w:rPr>
        <w:t>СП 16.13330</w:t>
      </w:r>
      <w:r w:rsidRPr="00271493">
        <w:rPr>
          <w:rFonts w:ascii="Times New Roman" w:hAnsi="Times New Roman" w:cs="Times New Roman"/>
        </w:rPr>
        <w:t xml:space="preserve">. </w:t>
      </w:r>
    </w:p>
    <w:p w14:paraId="5EDE97F4"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271493" w:rsidRPr="00271493" w14:paraId="4CFD1222"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1C784508" w14:textId="46031DBE"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04"/>
                <w:sz w:val="24"/>
                <w:szCs w:val="24"/>
              </w:rPr>
              <w:drawing>
                <wp:inline distT="0" distB="0" distL="0" distR="0" wp14:anchorId="4A9A62E8" wp14:editId="24896562">
                  <wp:extent cx="4449445" cy="2593340"/>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4449445" cy="2593340"/>
                          </a:xfrm>
                          <a:prstGeom prst="rect">
                            <a:avLst/>
                          </a:prstGeom>
                          <a:noFill/>
                          <a:ln>
                            <a:noFill/>
                          </a:ln>
                        </pic:spPr>
                      </pic:pic>
                    </a:graphicData>
                  </a:graphic>
                </wp:inline>
              </w:drawing>
            </w:r>
          </w:p>
        </w:tc>
      </w:tr>
    </w:tbl>
    <w:p w14:paraId="23AD6E1B"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4F65CDC9" w14:textId="77777777" w:rsidR="00000000" w:rsidRPr="00271493" w:rsidRDefault="00001705">
      <w:pPr>
        <w:pStyle w:val="FORMATTEXT"/>
        <w:jc w:val="center"/>
        <w:rPr>
          <w:rFonts w:ascii="Times New Roman" w:hAnsi="Times New Roman" w:cs="Times New Roman"/>
        </w:rPr>
      </w:pPr>
    </w:p>
    <w:p w14:paraId="0F9478E8"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i/>
          <w:iCs/>
        </w:rPr>
        <w:t>а)</w:t>
      </w:r>
      <w:r w:rsidRPr="00271493">
        <w:rPr>
          <w:rFonts w:ascii="Times New Roman" w:hAnsi="Times New Roman" w:cs="Times New Roman"/>
        </w:rPr>
        <w:t xml:space="preserve"> - трубчатое сечение; </w:t>
      </w:r>
      <w:r w:rsidRPr="00271493">
        <w:rPr>
          <w:rFonts w:ascii="Times New Roman" w:hAnsi="Times New Roman" w:cs="Times New Roman"/>
          <w:i/>
          <w:iCs/>
        </w:rPr>
        <w:t>б</w:t>
      </w:r>
      <w:r w:rsidRPr="00271493">
        <w:rPr>
          <w:rFonts w:ascii="Times New Roman" w:hAnsi="Times New Roman" w:cs="Times New Roman"/>
        </w:rPr>
        <w:t xml:space="preserve">) - швеллер; </w:t>
      </w:r>
      <w:r w:rsidRPr="00271493">
        <w:rPr>
          <w:rFonts w:ascii="Times New Roman" w:hAnsi="Times New Roman" w:cs="Times New Roman"/>
          <w:i/>
          <w:iCs/>
        </w:rPr>
        <w:t>в</w:t>
      </w:r>
      <w:r w:rsidRPr="00271493">
        <w:rPr>
          <w:rFonts w:ascii="Times New Roman" w:hAnsi="Times New Roman" w:cs="Times New Roman"/>
        </w:rPr>
        <w:t>) - тавр</w:t>
      </w:r>
    </w:p>
    <w:p w14:paraId="4DEF0A70" w14:textId="77777777" w:rsidR="00000000" w:rsidRPr="00271493" w:rsidRDefault="00001705">
      <w:pPr>
        <w:pStyle w:val="FORMATTEXT"/>
        <w:jc w:val="center"/>
        <w:rPr>
          <w:rFonts w:ascii="Times New Roman" w:hAnsi="Times New Roman" w:cs="Times New Roman"/>
        </w:rPr>
      </w:pPr>
    </w:p>
    <w:p w14:paraId="66704054"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Рисунок 13 - Эпюры деформаций сжатых стержней </w:t>
      </w:r>
    </w:p>
    <w:p w14:paraId="7B60C7F4"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4AE3DBFE" w14:textId="7ED57D2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7.5.2.8 Стенки внецентренно сжатых стержней работают в условиях сжатия с изгибом, и их гибкость определяетс</w:t>
      </w:r>
      <w:r w:rsidRPr="00271493">
        <w:rPr>
          <w:rFonts w:ascii="Times New Roman" w:hAnsi="Times New Roman" w:cs="Times New Roman"/>
        </w:rPr>
        <w:t xml:space="preserve">я видом напряженно-деформированного состояния в зависимости от значений изгибающего момента и продольной силы в предельном состоянии стержня (см. рисунок 11). Независимость гибкости стенки </w:t>
      </w:r>
      <w:r w:rsidR="002A68EA" w:rsidRPr="00271493">
        <w:rPr>
          <w:rFonts w:ascii="Times New Roman" w:hAnsi="Times New Roman" w:cs="Times New Roman"/>
          <w:noProof/>
          <w:position w:val="-11"/>
        </w:rPr>
        <w:drawing>
          <wp:inline distT="0" distB="0" distL="0" distR="0" wp14:anchorId="1FD134FA" wp14:editId="77B1E61A">
            <wp:extent cx="218440" cy="238760"/>
            <wp:effectExtent l="0" t="0" r="0" b="0"/>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271493">
        <w:rPr>
          <w:rFonts w:ascii="Times New Roman" w:hAnsi="Times New Roman" w:cs="Times New Roman"/>
        </w:rPr>
        <w:t>таких стержней от значения отно</w:t>
      </w:r>
      <w:r w:rsidRPr="00271493">
        <w:rPr>
          <w:rFonts w:ascii="Times New Roman" w:hAnsi="Times New Roman" w:cs="Times New Roman"/>
        </w:rPr>
        <w:t xml:space="preserve">сительного эксцентриситета </w:t>
      </w:r>
      <w:r w:rsidRPr="00271493">
        <w:rPr>
          <w:rFonts w:ascii="Times New Roman" w:hAnsi="Times New Roman" w:cs="Times New Roman"/>
          <w:i/>
          <w:iCs/>
        </w:rPr>
        <w:t>m</w:t>
      </w:r>
      <w:r w:rsidRPr="00271493">
        <w:rPr>
          <w:rFonts w:ascii="Times New Roman" w:hAnsi="Times New Roman" w:cs="Times New Roman"/>
        </w:rPr>
        <w:t xml:space="preserve"> объясняется тем, что возрастание </w:t>
      </w:r>
      <w:r w:rsidRPr="00271493">
        <w:rPr>
          <w:rFonts w:ascii="Times New Roman" w:hAnsi="Times New Roman" w:cs="Times New Roman"/>
          <w:i/>
          <w:iCs/>
        </w:rPr>
        <w:t>m</w:t>
      </w:r>
      <w:r w:rsidRPr="00271493">
        <w:rPr>
          <w:rFonts w:ascii="Times New Roman" w:hAnsi="Times New Roman" w:cs="Times New Roman"/>
        </w:rPr>
        <w:t xml:space="preserve"> приводит к увеличению максимальных деформаций на кромке стенки, при этом возрастает неравномерность их распределения по высоте (рисунок 14). Увеличение </w:t>
      </w:r>
      <w:r w:rsidR="002A68EA" w:rsidRPr="00271493">
        <w:rPr>
          <w:rFonts w:ascii="Times New Roman" w:hAnsi="Times New Roman" w:cs="Times New Roman"/>
          <w:noProof/>
          <w:position w:val="-10"/>
        </w:rPr>
        <w:drawing>
          <wp:inline distT="0" distB="0" distL="0" distR="0" wp14:anchorId="37EA145E" wp14:editId="4E5226D0">
            <wp:extent cx="163830" cy="218440"/>
            <wp:effectExtent l="0" t="0" r="0" b="0"/>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271493">
        <w:rPr>
          <w:rFonts w:ascii="Times New Roman" w:hAnsi="Times New Roman" w:cs="Times New Roman"/>
        </w:rPr>
        <w:t>приво</w:t>
      </w:r>
      <w:r w:rsidRPr="00271493">
        <w:rPr>
          <w:rFonts w:ascii="Times New Roman" w:hAnsi="Times New Roman" w:cs="Times New Roman"/>
        </w:rPr>
        <w:t xml:space="preserve">дит к уменьшению </w:t>
      </w:r>
      <w:r w:rsidR="002A68EA" w:rsidRPr="00271493">
        <w:rPr>
          <w:rFonts w:ascii="Times New Roman" w:hAnsi="Times New Roman" w:cs="Times New Roman"/>
          <w:noProof/>
          <w:position w:val="-11"/>
        </w:rPr>
        <w:drawing>
          <wp:inline distT="0" distB="0" distL="0" distR="0" wp14:anchorId="2A1C20CF" wp14:editId="732E7E8E">
            <wp:extent cx="218440" cy="238760"/>
            <wp:effectExtent l="0" t="0" r="0" b="0"/>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271493">
        <w:rPr>
          <w:rFonts w:ascii="Times New Roman" w:hAnsi="Times New Roman" w:cs="Times New Roman"/>
        </w:rPr>
        <w:t xml:space="preserve">, а возрастание градиента деформаций - к ее увеличению. Взаимное влияние этих факторов, зависящих от значений </w:t>
      </w:r>
      <w:r w:rsidRPr="00271493">
        <w:rPr>
          <w:rFonts w:ascii="Times New Roman" w:hAnsi="Times New Roman" w:cs="Times New Roman"/>
          <w:i/>
          <w:iCs/>
        </w:rPr>
        <w:t>m</w:t>
      </w:r>
      <w:r w:rsidRPr="00271493">
        <w:rPr>
          <w:rFonts w:ascii="Times New Roman" w:hAnsi="Times New Roman" w:cs="Times New Roman"/>
        </w:rPr>
        <w:t xml:space="preserve">, </w:t>
      </w:r>
      <w:r w:rsidR="002A68EA" w:rsidRPr="00271493">
        <w:rPr>
          <w:rFonts w:ascii="Times New Roman" w:hAnsi="Times New Roman" w:cs="Times New Roman"/>
          <w:noProof/>
          <w:position w:val="-9"/>
        </w:rPr>
        <w:drawing>
          <wp:inline distT="0" distB="0" distL="0" distR="0" wp14:anchorId="142363B1" wp14:editId="46BF70DC">
            <wp:extent cx="143510" cy="198120"/>
            <wp:effectExtent l="0" t="0" r="0" b="0"/>
            <wp:docPr id="904"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11"/>
        </w:rPr>
        <w:drawing>
          <wp:inline distT="0" distB="0" distL="0" distR="0" wp14:anchorId="2CB44383" wp14:editId="3F7E5516">
            <wp:extent cx="497840" cy="238760"/>
            <wp:effectExtent l="0" t="0" r="0" b="0"/>
            <wp:docPr id="905"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497840" cy="238760"/>
                    </a:xfrm>
                    <a:prstGeom prst="rect">
                      <a:avLst/>
                    </a:prstGeom>
                    <a:noFill/>
                    <a:ln>
                      <a:noFill/>
                    </a:ln>
                  </pic:spPr>
                </pic:pic>
              </a:graphicData>
            </a:graphic>
          </wp:inline>
        </w:drawing>
      </w:r>
      <w:r w:rsidRPr="00271493">
        <w:rPr>
          <w:rFonts w:ascii="Times New Roman" w:hAnsi="Times New Roman" w:cs="Times New Roman"/>
        </w:rPr>
        <w:t>, приводит к тому</w:t>
      </w:r>
      <w:r w:rsidRPr="00271493">
        <w:rPr>
          <w:rFonts w:ascii="Times New Roman" w:hAnsi="Times New Roman" w:cs="Times New Roman"/>
        </w:rPr>
        <w:t xml:space="preserve">, что гибкость стенки </w:t>
      </w:r>
      <w:r w:rsidR="002A68EA" w:rsidRPr="00271493">
        <w:rPr>
          <w:rFonts w:ascii="Times New Roman" w:hAnsi="Times New Roman" w:cs="Times New Roman"/>
          <w:noProof/>
          <w:position w:val="-11"/>
        </w:rPr>
        <w:drawing>
          <wp:inline distT="0" distB="0" distL="0" distR="0" wp14:anchorId="1A8EB3A3" wp14:editId="187A1D56">
            <wp:extent cx="218440" cy="238760"/>
            <wp:effectExtent l="0" t="0" r="0" b="0"/>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271493">
        <w:rPr>
          <w:rFonts w:ascii="Times New Roman" w:hAnsi="Times New Roman" w:cs="Times New Roman"/>
        </w:rPr>
        <w:t xml:space="preserve">практически не изменяется с возрастанием </w:t>
      </w:r>
      <w:r w:rsidRPr="00271493">
        <w:rPr>
          <w:rFonts w:ascii="Times New Roman" w:hAnsi="Times New Roman" w:cs="Times New Roman"/>
          <w:i/>
          <w:iCs/>
        </w:rPr>
        <w:t>m</w:t>
      </w:r>
      <w:r w:rsidRPr="00271493">
        <w:rPr>
          <w:rFonts w:ascii="Times New Roman" w:hAnsi="Times New Roman" w:cs="Times New Roman"/>
        </w:rPr>
        <w:t xml:space="preserve">. На рисунке 14 показано изменение деформаций для двутаврового сечения при </w:t>
      </w:r>
      <w:r w:rsidR="002A68EA" w:rsidRPr="00271493">
        <w:rPr>
          <w:rFonts w:ascii="Times New Roman" w:hAnsi="Times New Roman" w:cs="Times New Roman"/>
          <w:noProof/>
          <w:position w:val="-11"/>
        </w:rPr>
        <w:drawing>
          <wp:inline distT="0" distB="0" distL="0" distR="0" wp14:anchorId="6F8E2CC8" wp14:editId="179DD6D4">
            <wp:extent cx="497840" cy="238760"/>
            <wp:effectExtent l="0" t="0" r="0" b="0"/>
            <wp:docPr id="907"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497840" cy="238760"/>
                    </a:xfrm>
                    <a:prstGeom prst="rect">
                      <a:avLst/>
                    </a:prstGeom>
                    <a:noFill/>
                    <a:ln>
                      <a:noFill/>
                    </a:ln>
                  </pic:spPr>
                </pic:pic>
              </a:graphicData>
            </a:graphic>
          </wp:inline>
        </w:drawing>
      </w:r>
      <w:r w:rsidRPr="00271493">
        <w:rPr>
          <w:rFonts w:ascii="Times New Roman" w:hAnsi="Times New Roman" w:cs="Times New Roman"/>
        </w:rPr>
        <w:t xml:space="preserve">=0,5; </w:t>
      </w:r>
      <w:r w:rsidR="002A68EA" w:rsidRPr="00271493">
        <w:rPr>
          <w:rFonts w:ascii="Times New Roman" w:hAnsi="Times New Roman" w:cs="Times New Roman"/>
          <w:noProof/>
          <w:position w:val="-11"/>
        </w:rPr>
        <w:drawing>
          <wp:inline distT="0" distB="0" distL="0" distR="0" wp14:anchorId="3C58FA2E" wp14:editId="7BDE3E54">
            <wp:extent cx="184150" cy="231775"/>
            <wp:effectExtent l="0" t="0" r="0" b="0"/>
            <wp:docPr id="908"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 xml:space="preserve">=1,5 </w:t>
      </w:r>
      <w:r w:rsidRPr="00271493">
        <w:rPr>
          <w:rFonts w:ascii="Times New Roman" w:hAnsi="Times New Roman" w:cs="Times New Roman"/>
        </w:rPr>
        <w:t xml:space="preserve">в зависимости от возрастания </w:t>
      </w:r>
      <w:r w:rsidRPr="00271493">
        <w:rPr>
          <w:rFonts w:ascii="Times New Roman" w:hAnsi="Times New Roman" w:cs="Times New Roman"/>
          <w:i/>
          <w:iCs/>
        </w:rPr>
        <w:t>m</w:t>
      </w:r>
      <w:r w:rsidRPr="00271493">
        <w:rPr>
          <w:rFonts w:ascii="Times New Roman" w:hAnsi="Times New Roman" w:cs="Times New Roman"/>
        </w:rPr>
        <w:t xml:space="preserve"> от 0,1 до 10, при этом значение </w:t>
      </w:r>
      <w:r w:rsidR="002A68EA" w:rsidRPr="00271493">
        <w:rPr>
          <w:rFonts w:ascii="Times New Roman" w:hAnsi="Times New Roman" w:cs="Times New Roman"/>
          <w:noProof/>
          <w:position w:val="-11"/>
        </w:rPr>
        <w:drawing>
          <wp:inline distT="0" distB="0" distL="0" distR="0" wp14:anchorId="3C828490" wp14:editId="0EEA1F62">
            <wp:extent cx="218440" cy="238760"/>
            <wp:effectExtent l="0" t="0" r="0" b="0"/>
            <wp:docPr id="909"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271493">
        <w:rPr>
          <w:rFonts w:ascii="Times New Roman" w:hAnsi="Times New Roman" w:cs="Times New Roman"/>
        </w:rPr>
        <w:t>изменяется в незначительных пределах от 1,77 до 1,86.</w:t>
      </w:r>
    </w:p>
    <w:p w14:paraId="227B7EF6" w14:textId="77777777" w:rsidR="00000000" w:rsidRPr="00271493" w:rsidRDefault="00001705">
      <w:pPr>
        <w:pStyle w:val="FORMATTEXT"/>
        <w:ind w:firstLine="568"/>
        <w:jc w:val="both"/>
        <w:rPr>
          <w:rFonts w:ascii="Times New Roman" w:hAnsi="Times New Roman" w:cs="Times New Roman"/>
        </w:rPr>
      </w:pPr>
    </w:p>
    <w:p w14:paraId="295CB10F" w14:textId="1CBB3C9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w:t>
      </w:r>
      <w:r w:rsidRPr="00271493">
        <w:rPr>
          <w:rFonts w:ascii="Times New Roman" w:hAnsi="Times New Roman" w:cs="Times New Roman"/>
          <w:i/>
          <w:iCs/>
        </w:rPr>
        <w:t>m</w:t>
      </w:r>
      <w:r w:rsidRPr="00271493">
        <w:rPr>
          <w:rFonts w:ascii="Times New Roman" w:hAnsi="Times New Roman" w:cs="Times New Roman"/>
        </w:rPr>
        <w:t xml:space="preserve">&lt;1,0 значение </w:t>
      </w:r>
      <w:r w:rsidR="002A68EA" w:rsidRPr="00271493">
        <w:rPr>
          <w:rFonts w:ascii="Times New Roman" w:hAnsi="Times New Roman" w:cs="Times New Roman"/>
          <w:noProof/>
          <w:position w:val="-11"/>
        </w:rPr>
        <w:drawing>
          <wp:inline distT="0" distB="0" distL="0" distR="0" wp14:anchorId="76245795" wp14:editId="155298C3">
            <wp:extent cx="266065" cy="238760"/>
            <wp:effectExtent l="0" t="0" r="0" b="0"/>
            <wp:docPr id="910"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271493">
        <w:rPr>
          <w:rFonts w:ascii="Times New Roman" w:hAnsi="Times New Roman" w:cs="Times New Roman"/>
        </w:rPr>
        <w:t>следует определять линейной интерполяцией между</w:t>
      </w:r>
      <w:r w:rsidRPr="00271493">
        <w:rPr>
          <w:rFonts w:ascii="Times New Roman" w:hAnsi="Times New Roman" w:cs="Times New Roman"/>
        </w:rPr>
        <w:t xml:space="preserve"> значениями, вычисленными по формулам таблицы 9 </w:t>
      </w:r>
      <w:r w:rsidRPr="00271493">
        <w:rPr>
          <w:rFonts w:ascii="Times New Roman" w:hAnsi="Times New Roman" w:cs="Times New Roman"/>
        </w:rPr>
        <w:t>СП 16.13330.2017</w:t>
      </w:r>
      <w:r w:rsidRPr="00271493">
        <w:rPr>
          <w:rFonts w:ascii="Times New Roman" w:hAnsi="Times New Roman" w:cs="Times New Roman"/>
        </w:rPr>
        <w:t xml:space="preserve"> для центрально сжатого и внецентренно сжатого стержня при </w:t>
      </w:r>
      <w:r w:rsidRPr="00271493">
        <w:rPr>
          <w:rFonts w:ascii="Times New Roman" w:hAnsi="Times New Roman" w:cs="Times New Roman"/>
          <w:i/>
          <w:iCs/>
        </w:rPr>
        <w:t>m</w:t>
      </w:r>
      <w:r w:rsidRPr="00271493">
        <w:rPr>
          <w:rFonts w:ascii="Times New Roman" w:hAnsi="Times New Roman" w:cs="Times New Roman"/>
        </w:rPr>
        <w:t xml:space="preserve">=1 и </w:t>
      </w:r>
      <w:r w:rsidR="002A68EA" w:rsidRPr="00271493">
        <w:rPr>
          <w:rFonts w:ascii="Times New Roman" w:hAnsi="Times New Roman" w:cs="Times New Roman"/>
          <w:noProof/>
          <w:position w:val="-11"/>
        </w:rPr>
        <w:drawing>
          <wp:inline distT="0" distB="0" distL="0" distR="0" wp14:anchorId="6B40F613" wp14:editId="5FD53528">
            <wp:extent cx="450215" cy="238760"/>
            <wp:effectExtent l="0" t="0" r="0" b="0"/>
            <wp:docPr id="911"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450215" cy="238760"/>
                    </a:xfrm>
                    <a:prstGeom prst="rect">
                      <a:avLst/>
                    </a:prstGeom>
                    <a:noFill/>
                    <a:ln>
                      <a:noFill/>
                    </a:ln>
                  </pic:spPr>
                </pic:pic>
              </a:graphicData>
            </a:graphic>
          </wp:inline>
        </w:drawing>
      </w:r>
      <w:r w:rsidRPr="00271493">
        <w:rPr>
          <w:rFonts w:ascii="Times New Roman" w:hAnsi="Times New Roman" w:cs="Times New Roman"/>
        </w:rPr>
        <w:t>.</w:t>
      </w:r>
    </w:p>
    <w:p w14:paraId="64015906" w14:textId="77777777" w:rsidR="00000000" w:rsidRPr="00271493" w:rsidRDefault="00001705">
      <w:pPr>
        <w:pStyle w:val="FORMATTEXT"/>
        <w:ind w:firstLine="568"/>
        <w:jc w:val="both"/>
        <w:rPr>
          <w:rFonts w:ascii="Times New Roman" w:hAnsi="Times New Roman" w:cs="Times New Roman"/>
        </w:rPr>
      </w:pPr>
    </w:p>
    <w:p w14:paraId="22C12D73"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271493" w:rsidRPr="00271493" w14:paraId="61589727"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67F94853" w14:textId="573208BA"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59"/>
                <w:sz w:val="24"/>
                <w:szCs w:val="24"/>
              </w:rPr>
              <w:drawing>
                <wp:inline distT="0" distB="0" distL="0" distR="0" wp14:anchorId="362D15FD" wp14:editId="6110A90C">
                  <wp:extent cx="4258310" cy="1446530"/>
                  <wp:effectExtent l="0" t="0" r="0" b="0"/>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4258310" cy="1446530"/>
                          </a:xfrm>
                          <a:prstGeom prst="rect">
                            <a:avLst/>
                          </a:prstGeom>
                          <a:noFill/>
                          <a:ln>
                            <a:noFill/>
                          </a:ln>
                        </pic:spPr>
                      </pic:pic>
                    </a:graphicData>
                  </a:graphic>
                </wp:inline>
              </w:drawing>
            </w:r>
          </w:p>
        </w:tc>
      </w:tr>
    </w:tbl>
    <w:p w14:paraId="1EABAECD"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3B5DBD13" w14:textId="77777777" w:rsidR="00000000" w:rsidRPr="00271493" w:rsidRDefault="00001705">
      <w:pPr>
        <w:pStyle w:val="FORMATTEXT"/>
        <w:jc w:val="center"/>
        <w:rPr>
          <w:rFonts w:ascii="Times New Roman" w:hAnsi="Times New Roman" w:cs="Times New Roman"/>
        </w:rPr>
      </w:pPr>
    </w:p>
    <w:p w14:paraId="162B4A23"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Рисунок 14 - Эпюры деформаций в стенке двутаврового сечения при возрастании эксцентриситета </w:t>
      </w:r>
    </w:p>
    <w:p w14:paraId="15C7D81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7.5.2.9 Расчет устойчивости стенки при сжатии с изгибом выполняется в том случае, если стержень теряет общую устойчивость п</w:t>
      </w:r>
      <w:r w:rsidRPr="00271493">
        <w:rPr>
          <w:rFonts w:ascii="Times New Roman" w:hAnsi="Times New Roman" w:cs="Times New Roman"/>
        </w:rPr>
        <w:t>о изгибно-крутильной форме в пределах упругих деформаций. Эта формула получена для устойчивости изолированной упругой пластинки при совместном действии изгиба, сжатия и сдвига. При этом не учитывались дополнительные нормальные напряжения, возникающие при д</w:t>
      </w:r>
      <w:r w:rsidRPr="00271493">
        <w:rPr>
          <w:rFonts w:ascii="Times New Roman" w:hAnsi="Times New Roman" w:cs="Times New Roman"/>
        </w:rPr>
        <w:t>еформировании элемента.</w:t>
      </w:r>
    </w:p>
    <w:p w14:paraId="2EB9A6C0" w14:textId="77777777" w:rsidR="00000000" w:rsidRPr="00271493" w:rsidRDefault="00001705">
      <w:pPr>
        <w:pStyle w:val="FORMATTEXT"/>
        <w:ind w:firstLine="568"/>
        <w:jc w:val="both"/>
        <w:rPr>
          <w:rFonts w:ascii="Times New Roman" w:hAnsi="Times New Roman" w:cs="Times New Roman"/>
        </w:rPr>
      </w:pPr>
    </w:p>
    <w:p w14:paraId="233ED6AA" w14:textId="50FB702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Расчет устойчивости стенки при 0,5</w:t>
      </w:r>
      <w:r w:rsidR="002A68EA" w:rsidRPr="00271493">
        <w:rPr>
          <w:rFonts w:ascii="Times New Roman" w:hAnsi="Times New Roman" w:cs="Times New Roman"/>
          <w:noProof/>
          <w:position w:val="-7"/>
        </w:rPr>
        <w:drawing>
          <wp:inline distT="0" distB="0" distL="0" distR="0" wp14:anchorId="7AB151B7" wp14:editId="47C0F81E">
            <wp:extent cx="382270" cy="143510"/>
            <wp:effectExtent l="0" t="0" r="0" b="0"/>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382270" cy="143510"/>
                    </a:xfrm>
                    <a:prstGeom prst="rect">
                      <a:avLst/>
                    </a:prstGeom>
                    <a:noFill/>
                    <a:ln>
                      <a:noFill/>
                    </a:ln>
                  </pic:spPr>
                </pic:pic>
              </a:graphicData>
            </a:graphic>
          </wp:inline>
        </w:drawing>
      </w:r>
      <w:r w:rsidRPr="00271493">
        <w:rPr>
          <w:rFonts w:ascii="Times New Roman" w:hAnsi="Times New Roman" w:cs="Times New Roman"/>
        </w:rPr>
        <w:t xml:space="preserve">1 является приближенным, позволяющим определять </w:t>
      </w:r>
      <w:r w:rsidR="002A68EA" w:rsidRPr="00271493">
        <w:rPr>
          <w:rFonts w:ascii="Times New Roman" w:hAnsi="Times New Roman" w:cs="Times New Roman"/>
          <w:noProof/>
          <w:position w:val="-11"/>
        </w:rPr>
        <w:drawing>
          <wp:inline distT="0" distB="0" distL="0" distR="0" wp14:anchorId="7F98CC44" wp14:editId="6B9BF7E5">
            <wp:extent cx="368300" cy="238760"/>
            <wp:effectExtent l="0" t="0" r="0" b="0"/>
            <wp:docPr id="914"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Pr="00271493">
        <w:rPr>
          <w:rFonts w:ascii="Times New Roman" w:hAnsi="Times New Roman" w:cs="Times New Roman"/>
        </w:rPr>
        <w:t>с некоторым запасом, так как формулы 7.5.2.7 предполагают наличие пластически</w:t>
      </w:r>
      <w:r w:rsidRPr="00271493">
        <w:rPr>
          <w:rFonts w:ascii="Times New Roman" w:hAnsi="Times New Roman" w:cs="Times New Roman"/>
        </w:rPr>
        <w:t>х деформаций в сечении.</w:t>
      </w:r>
    </w:p>
    <w:p w14:paraId="3CBDF31A" w14:textId="77777777" w:rsidR="00000000" w:rsidRPr="00271493" w:rsidRDefault="00001705">
      <w:pPr>
        <w:pStyle w:val="FORMATTEXT"/>
        <w:ind w:firstLine="568"/>
        <w:jc w:val="both"/>
        <w:rPr>
          <w:rFonts w:ascii="Times New Roman" w:hAnsi="Times New Roman" w:cs="Times New Roman"/>
        </w:rPr>
      </w:pPr>
    </w:p>
    <w:p w14:paraId="5E2400E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7.5.2.10 Снижение гибкости стенки для других форм поперечного сечения учитывает уменьшение упругого защемления стенки поясами в этих сечениях.</w:t>
      </w:r>
    </w:p>
    <w:p w14:paraId="2642F981" w14:textId="77777777" w:rsidR="00000000" w:rsidRPr="00271493" w:rsidRDefault="00001705">
      <w:pPr>
        <w:pStyle w:val="FORMATTEXT"/>
        <w:ind w:firstLine="568"/>
        <w:jc w:val="both"/>
        <w:rPr>
          <w:rFonts w:ascii="Times New Roman" w:hAnsi="Times New Roman" w:cs="Times New Roman"/>
        </w:rPr>
      </w:pPr>
    </w:p>
    <w:p w14:paraId="726A990F" w14:textId="056A18E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Определение размеров элементов таврового сечения выполнено на основании результатов реш</w:t>
      </w:r>
      <w:r w:rsidRPr="00271493">
        <w:rPr>
          <w:rFonts w:ascii="Times New Roman" w:hAnsi="Times New Roman" w:cs="Times New Roman"/>
        </w:rPr>
        <w:t xml:space="preserve">ения задачи, учитывающей совместную работу стержня и пластинок, образующих сечение. При вычислении критической гибкости стенки тавра </w:t>
      </w:r>
      <w:r w:rsidR="002A68EA" w:rsidRPr="00271493">
        <w:rPr>
          <w:rFonts w:ascii="Times New Roman" w:hAnsi="Times New Roman" w:cs="Times New Roman"/>
          <w:noProof/>
          <w:position w:val="-11"/>
        </w:rPr>
        <w:drawing>
          <wp:inline distT="0" distB="0" distL="0" distR="0" wp14:anchorId="23E15766" wp14:editId="43FABE7A">
            <wp:extent cx="368300" cy="238760"/>
            <wp:effectExtent l="0" t="0" r="0" b="0"/>
            <wp:docPr id="915"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Pr="00271493">
        <w:rPr>
          <w:rFonts w:ascii="Times New Roman" w:hAnsi="Times New Roman" w:cs="Times New Roman"/>
        </w:rPr>
        <w:t xml:space="preserve">принято предположение, что эксцентриситет </w:t>
      </w:r>
      <w:r w:rsidRPr="00271493">
        <w:rPr>
          <w:rFonts w:ascii="Times New Roman" w:hAnsi="Times New Roman" w:cs="Times New Roman"/>
          <w:i/>
          <w:iCs/>
        </w:rPr>
        <w:t>е</w:t>
      </w:r>
      <w:r w:rsidRPr="00271493">
        <w:rPr>
          <w:rFonts w:ascii="Times New Roman" w:hAnsi="Times New Roman" w:cs="Times New Roman"/>
        </w:rPr>
        <w:t xml:space="preserve"> направлен в сторону свободной кромки (см. р</w:t>
      </w:r>
      <w:r w:rsidRPr="00271493">
        <w:rPr>
          <w:rFonts w:ascii="Times New Roman" w:hAnsi="Times New Roman" w:cs="Times New Roman"/>
        </w:rPr>
        <w:t>исунок 13). Стенка тавра рассматривалась как пластинка со свободным краем и частичным защемлением другой продольной стороны. Принятая схема загружения является наиболее невыгодной для устойчивости стенки тавра. Полученные результаты без учета защемления кр</w:t>
      </w:r>
      <w:r w:rsidRPr="00271493">
        <w:rPr>
          <w:rFonts w:ascii="Times New Roman" w:hAnsi="Times New Roman" w:cs="Times New Roman"/>
        </w:rPr>
        <w:t>омки применимы для определения размеров свесов равнобоких уголков, которые теряют устойчивость по изгибно-крутильной форме, что приводит к некоторому запасу устойчивости, так как деформации в наиболее напряженной полке уголка меньше, чем в стенке тавра.</w:t>
      </w:r>
    </w:p>
    <w:p w14:paraId="7E7ED46C" w14:textId="77777777" w:rsidR="00000000" w:rsidRPr="00271493" w:rsidRDefault="00001705">
      <w:pPr>
        <w:pStyle w:val="FORMATTEXT"/>
        <w:ind w:firstLine="568"/>
        <w:jc w:val="both"/>
        <w:rPr>
          <w:rFonts w:ascii="Times New Roman" w:hAnsi="Times New Roman" w:cs="Times New Roman"/>
        </w:rPr>
      </w:pPr>
    </w:p>
    <w:p w14:paraId="62A83CB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7</w:t>
      </w:r>
      <w:r w:rsidRPr="00271493">
        <w:rPr>
          <w:rFonts w:ascii="Times New Roman" w:hAnsi="Times New Roman" w:cs="Times New Roman"/>
        </w:rPr>
        <w:t>.5.2.11 При проектировании центрально и внецентренно сжатых стержней расчет стенок выполняется таким образом, что при действии расчетной нагрузки они сохраняют устойчивое состояние или частично выпучиваются.</w:t>
      </w:r>
    </w:p>
    <w:p w14:paraId="6B2E9165" w14:textId="77777777" w:rsidR="00000000" w:rsidRPr="00271493" w:rsidRDefault="00001705">
      <w:pPr>
        <w:pStyle w:val="FORMATTEXT"/>
        <w:ind w:firstLine="568"/>
        <w:jc w:val="both"/>
        <w:rPr>
          <w:rFonts w:ascii="Times New Roman" w:hAnsi="Times New Roman" w:cs="Times New Roman"/>
        </w:rPr>
      </w:pPr>
    </w:p>
    <w:p w14:paraId="748CCA1F" w14:textId="0504BC9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Частичное выпучивание стенки не означает полное</w:t>
      </w:r>
      <w:r w:rsidRPr="00271493">
        <w:rPr>
          <w:rFonts w:ascii="Times New Roman" w:hAnsi="Times New Roman" w:cs="Times New Roman"/>
        </w:rPr>
        <w:t xml:space="preserve"> исчерпание несущей способности стержня. В этом случае при определении несущей способности стержня в поперечное сечение (рисунок 15) включается так называемая редуцированная высота стенки </w:t>
      </w:r>
      <w:r w:rsidR="002A68EA" w:rsidRPr="00271493">
        <w:rPr>
          <w:rFonts w:ascii="Times New Roman" w:hAnsi="Times New Roman" w:cs="Times New Roman"/>
          <w:noProof/>
          <w:position w:val="-11"/>
        </w:rPr>
        <w:drawing>
          <wp:inline distT="0" distB="0" distL="0" distR="0" wp14:anchorId="16E29FED" wp14:editId="7137CEC8">
            <wp:extent cx="293370" cy="231775"/>
            <wp:effectExtent l="0" t="0" r="0" b="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271493">
        <w:rPr>
          <w:rFonts w:ascii="Times New Roman" w:hAnsi="Times New Roman" w:cs="Times New Roman"/>
        </w:rPr>
        <w:t>.</w:t>
      </w:r>
    </w:p>
    <w:p w14:paraId="5832FFF8" w14:textId="77777777" w:rsidR="00000000" w:rsidRPr="00271493" w:rsidRDefault="00001705">
      <w:pPr>
        <w:pStyle w:val="FORMATTEXT"/>
        <w:ind w:firstLine="568"/>
        <w:jc w:val="both"/>
        <w:rPr>
          <w:rFonts w:ascii="Times New Roman" w:hAnsi="Times New Roman" w:cs="Times New Roman"/>
        </w:rPr>
      </w:pPr>
    </w:p>
    <w:p w14:paraId="4C8D6E8A" w14:textId="32B5950A"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В зависимости от состояния ст</w:t>
      </w:r>
      <w:r w:rsidRPr="00271493">
        <w:rPr>
          <w:rFonts w:ascii="Times New Roman" w:hAnsi="Times New Roman" w:cs="Times New Roman"/>
        </w:rPr>
        <w:t xml:space="preserve">енки (устойчивое или неустойчивое) проверка выполняется в два этапа. На первом этапе, который необходимо выполнять во всех случаях, действительная гибкость стенки </w:t>
      </w:r>
      <w:r w:rsidR="002A68EA" w:rsidRPr="00271493">
        <w:rPr>
          <w:rFonts w:ascii="Times New Roman" w:hAnsi="Times New Roman" w:cs="Times New Roman"/>
          <w:noProof/>
          <w:position w:val="-12"/>
        </w:rPr>
        <w:drawing>
          <wp:inline distT="0" distB="0" distL="0" distR="0" wp14:anchorId="0F1DFF99" wp14:editId="78676C60">
            <wp:extent cx="1296670" cy="273050"/>
            <wp:effectExtent l="0" t="0" r="0" b="0"/>
            <wp:docPr id="917"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1296670" cy="273050"/>
                    </a:xfrm>
                    <a:prstGeom prst="rect">
                      <a:avLst/>
                    </a:prstGeom>
                    <a:noFill/>
                    <a:ln>
                      <a:noFill/>
                    </a:ln>
                  </pic:spPr>
                </pic:pic>
              </a:graphicData>
            </a:graphic>
          </wp:inline>
        </w:drawing>
      </w:r>
      <w:r w:rsidRPr="00271493">
        <w:rPr>
          <w:rFonts w:ascii="Times New Roman" w:hAnsi="Times New Roman" w:cs="Times New Roman"/>
        </w:rPr>
        <w:t xml:space="preserve">сравнивается с наибольшим допустимым значением </w:t>
      </w:r>
      <w:r w:rsidR="002A68EA" w:rsidRPr="00271493">
        <w:rPr>
          <w:rFonts w:ascii="Times New Roman" w:hAnsi="Times New Roman" w:cs="Times New Roman"/>
          <w:noProof/>
          <w:position w:val="-11"/>
        </w:rPr>
        <w:drawing>
          <wp:inline distT="0" distB="0" distL="0" distR="0" wp14:anchorId="0CE3426A" wp14:editId="74094250">
            <wp:extent cx="266065" cy="238760"/>
            <wp:effectExtent l="0" t="0" r="0" b="0"/>
            <wp:docPr id="918"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271493">
        <w:rPr>
          <w:rFonts w:ascii="Times New Roman" w:hAnsi="Times New Roman" w:cs="Times New Roman"/>
        </w:rPr>
        <w:t xml:space="preserve">, которое соответствует предельному состоянию по таблице 9 </w:t>
      </w:r>
      <w:r w:rsidRPr="00271493">
        <w:rPr>
          <w:rFonts w:ascii="Times New Roman" w:hAnsi="Times New Roman" w:cs="Times New Roman"/>
        </w:rPr>
        <w:t>СП 16.13330.2017</w:t>
      </w:r>
      <w:r w:rsidRPr="00271493">
        <w:rPr>
          <w:rFonts w:ascii="Times New Roman" w:hAnsi="Times New Roman" w:cs="Times New Roman"/>
        </w:rPr>
        <w:t>.</w:t>
      </w:r>
    </w:p>
    <w:p w14:paraId="68D67727" w14:textId="77777777" w:rsidR="00000000" w:rsidRPr="00271493" w:rsidRDefault="00001705">
      <w:pPr>
        <w:pStyle w:val="FORMATTEXT"/>
        <w:ind w:firstLine="568"/>
        <w:jc w:val="both"/>
        <w:rPr>
          <w:rFonts w:ascii="Times New Roman" w:hAnsi="Times New Roman" w:cs="Times New Roman"/>
        </w:rPr>
      </w:pPr>
    </w:p>
    <w:p w14:paraId="06A5F6E7"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440"/>
      </w:tblGrid>
      <w:tr w:rsidR="00271493" w:rsidRPr="00271493" w14:paraId="48E2B703" w14:textId="77777777">
        <w:tblPrEx>
          <w:tblCellMar>
            <w:top w:w="0" w:type="dxa"/>
            <w:bottom w:w="0" w:type="dxa"/>
          </w:tblCellMar>
        </w:tblPrEx>
        <w:trPr>
          <w:jc w:val="center"/>
        </w:trPr>
        <w:tc>
          <w:tcPr>
            <w:tcW w:w="7440" w:type="dxa"/>
            <w:tcBorders>
              <w:top w:val="nil"/>
              <w:left w:val="nil"/>
              <w:bottom w:val="nil"/>
              <w:right w:val="nil"/>
            </w:tcBorders>
            <w:tcMar>
              <w:top w:w="114" w:type="dxa"/>
              <w:left w:w="28" w:type="dxa"/>
              <w:bottom w:w="114" w:type="dxa"/>
              <w:right w:w="28" w:type="dxa"/>
            </w:tcMar>
          </w:tcPr>
          <w:p w14:paraId="27FDA654" w14:textId="38B30CB5"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86"/>
                <w:sz w:val="18"/>
                <w:szCs w:val="18"/>
              </w:rPr>
              <w:drawing>
                <wp:inline distT="0" distB="0" distL="0" distR="0" wp14:anchorId="057787F8" wp14:editId="49A0CBB0">
                  <wp:extent cx="3050540" cy="2136140"/>
                  <wp:effectExtent l="0" t="0" r="0" b="0"/>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3050540" cy="2136140"/>
                          </a:xfrm>
                          <a:prstGeom prst="rect">
                            <a:avLst/>
                          </a:prstGeom>
                          <a:noFill/>
                          <a:ln>
                            <a:noFill/>
                          </a:ln>
                        </pic:spPr>
                      </pic:pic>
                    </a:graphicData>
                  </a:graphic>
                </wp:inline>
              </w:drawing>
            </w:r>
          </w:p>
        </w:tc>
      </w:tr>
    </w:tbl>
    <w:p w14:paraId="3C93C768"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0C55A80B" w14:textId="77777777" w:rsidR="00000000" w:rsidRPr="00271493" w:rsidRDefault="00001705">
      <w:pPr>
        <w:pStyle w:val="FORMATTEXT"/>
        <w:jc w:val="center"/>
        <w:rPr>
          <w:rFonts w:ascii="Times New Roman" w:hAnsi="Times New Roman" w:cs="Times New Roman"/>
        </w:rPr>
      </w:pPr>
    </w:p>
    <w:p w14:paraId="4D1C5782"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Рис</w:t>
      </w:r>
      <w:r w:rsidRPr="00271493">
        <w:rPr>
          <w:rFonts w:ascii="Times New Roman" w:hAnsi="Times New Roman" w:cs="Times New Roman"/>
        </w:rPr>
        <w:t xml:space="preserve">унок 15 - Расчетные сечения стержней с гибкими стенками </w:t>
      </w:r>
    </w:p>
    <w:p w14:paraId="5355E1D4" w14:textId="04C44A8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Если </w:t>
      </w:r>
      <w:r w:rsidR="002A68EA" w:rsidRPr="00271493">
        <w:rPr>
          <w:rFonts w:ascii="Times New Roman" w:hAnsi="Times New Roman" w:cs="Times New Roman"/>
          <w:noProof/>
          <w:position w:val="-11"/>
        </w:rPr>
        <w:drawing>
          <wp:inline distT="0" distB="0" distL="0" distR="0" wp14:anchorId="55A7F60E" wp14:editId="4EA75713">
            <wp:extent cx="600710" cy="238760"/>
            <wp:effectExtent l="0" t="0" r="0" b="0"/>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600710" cy="238760"/>
                    </a:xfrm>
                    <a:prstGeom prst="rect">
                      <a:avLst/>
                    </a:prstGeom>
                    <a:noFill/>
                    <a:ln>
                      <a:noFill/>
                    </a:ln>
                  </pic:spPr>
                </pic:pic>
              </a:graphicData>
            </a:graphic>
          </wp:inline>
        </w:drawing>
      </w:r>
      <w:r w:rsidRPr="00271493">
        <w:rPr>
          <w:rFonts w:ascii="Times New Roman" w:hAnsi="Times New Roman" w:cs="Times New Roman"/>
        </w:rPr>
        <w:t xml:space="preserve">, стенка устойчива и проверка на этом заканчивается. Если </w:t>
      </w:r>
      <w:r w:rsidR="002A68EA" w:rsidRPr="00271493">
        <w:rPr>
          <w:rFonts w:ascii="Times New Roman" w:hAnsi="Times New Roman" w:cs="Times New Roman"/>
          <w:noProof/>
          <w:position w:val="-11"/>
        </w:rPr>
        <w:drawing>
          <wp:inline distT="0" distB="0" distL="0" distR="0" wp14:anchorId="2797636F" wp14:editId="2E77FB5D">
            <wp:extent cx="600710" cy="238760"/>
            <wp:effectExtent l="0" t="0" r="0" b="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600710" cy="238760"/>
                    </a:xfrm>
                    <a:prstGeom prst="rect">
                      <a:avLst/>
                    </a:prstGeom>
                    <a:noFill/>
                    <a:ln>
                      <a:noFill/>
                    </a:ln>
                  </pic:spPr>
                </pic:pic>
              </a:graphicData>
            </a:graphic>
          </wp:inline>
        </w:drawing>
      </w:r>
      <w:r w:rsidRPr="00271493">
        <w:rPr>
          <w:rFonts w:ascii="Times New Roman" w:hAnsi="Times New Roman" w:cs="Times New Roman"/>
        </w:rPr>
        <w:t>, необходимо определить несущую способность стержня с учетом реду</w:t>
      </w:r>
      <w:r w:rsidRPr="00271493">
        <w:rPr>
          <w:rFonts w:ascii="Times New Roman" w:hAnsi="Times New Roman" w:cs="Times New Roman"/>
        </w:rPr>
        <w:t>цированной высоты стенки, когда расчетная площадь сечения меньше геометрической.</w:t>
      </w:r>
    </w:p>
    <w:p w14:paraId="20C5666C" w14:textId="77777777" w:rsidR="00000000" w:rsidRPr="00271493" w:rsidRDefault="00001705">
      <w:pPr>
        <w:pStyle w:val="FORMATTEXT"/>
        <w:ind w:firstLine="568"/>
        <w:jc w:val="both"/>
        <w:rPr>
          <w:rFonts w:ascii="Times New Roman" w:hAnsi="Times New Roman" w:cs="Times New Roman"/>
        </w:rPr>
      </w:pPr>
    </w:p>
    <w:p w14:paraId="4FF6FFFF" w14:textId="3552691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проектировании сжатых стержней с гибкими стенками необходимо, чтобы редуцированная высота </w:t>
      </w:r>
      <w:r w:rsidRPr="00271493">
        <w:rPr>
          <w:rFonts w:ascii="Times New Roman" w:hAnsi="Times New Roman" w:cs="Times New Roman"/>
          <w:i/>
          <w:iCs/>
        </w:rPr>
        <w:t>h</w:t>
      </w:r>
      <w:r w:rsidR="002A68EA" w:rsidRPr="00271493">
        <w:rPr>
          <w:rFonts w:ascii="Times New Roman" w:hAnsi="Times New Roman" w:cs="Times New Roman"/>
          <w:noProof/>
          <w:position w:val="-11"/>
        </w:rPr>
        <w:drawing>
          <wp:inline distT="0" distB="0" distL="0" distR="0" wp14:anchorId="75CE65D3" wp14:editId="486A6931">
            <wp:extent cx="218440" cy="231775"/>
            <wp:effectExtent l="0" t="0" r="0" b="0"/>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271493">
        <w:rPr>
          <w:rFonts w:ascii="Times New Roman" w:hAnsi="Times New Roman" w:cs="Times New Roman"/>
        </w:rPr>
        <w:t xml:space="preserve"> составляла не менее половины полной высоты</w:t>
      </w:r>
      <w:r w:rsidRPr="00271493">
        <w:rPr>
          <w:rFonts w:ascii="Times New Roman" w:hAnsi="Times New Roman" w:cs="Times New Roman"/>
        </w:rPr>
        <w:t xml:space="preserve"> (</w:t>
      </w:r>
      <w:r w:rsidR="002A68EA" w:rsidRPr="00271493">
        <w:rPr>
          <w:rFonts w:ascii="Times New Roman" w:hAnsi="Times New Roman" w:cs="Times New Roman"/>
          <w:noProof/>
          <w:position w:val="-11"/>
        </w:rPr>
        <w:drawing>
          <wp:inline distT="0" distB="0" distL="0" distR="0" wp14:anchorId="0A253AF4" wp14:editId="6095E5C6">
            <wp:extent cx="812165" cy="238760"/>
            <wp:effectExtent l="0" t="0" r="0" b="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812165" cy="238760"/>
                    </a:xfrm>
                    <a:prstGeom prst="rect">
                      <a:avLst/>
                    </a:prstGeom>
                    <a:noFill/>
                    <a:ln>
                      <a:noFill/>
                    </a:ln>
                  </pic:spPr>
                </pic:pic>
              </a:graphicData>
            </a:graphic>
          </wp:inline>
        </w:drawing>
      </w:r>
      <w:r w:rsidRPr="00271493">
        <w:rPr>
          <w:rFonts w:ascii="Times New Roman" w:hAnsi="Times New Roman" w:cs="Times New Roman"/>
        </w:rPr>
        <w:t>). В противном случае в связи с уменьшением расчетной площади сечения несущая способность стержней может снижаться на 25% и более, что экономически нецелесообразно.</w:t>
      </w:r>
    </w:p>
    <w:p w14:paraId="51C7AD68" w14:textId="77777777" w:rsidR="00000000" w:rsidRPr="00271493" w:rsidRDefault="00001705">
      <w:pPr>
        <w:pStyle w:val="FORMATTEXT"/>
        <w:ind w:firstLine="568"/>
        <w:jc w:val="both"/>
        <w:rPr>
          <w:rFonts w:ascii="Times New Roman" w:hAnsi="Times New Roman" w:cs="Times New Roman"/>
        </w:rPr>
      </w:pPr>
    </w:p>
    <w:p w14:paraId="0DB3AC90" w14:textId="21713FCF"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1</w:t>
      </w:r>
      <w:r w:rsidRPr="00271493">
        <w:rPr>
          <w:rFonts w:ascii="Times New Roman" w:hAnsi="Times New Roman" w:cs="Times New Roman"/>
        </w:rPr>
        <w:t>).</w:t>
      </w:r>
    </w:p>
    <w:p w14:paraId="40EFC669" w14:textId="77777777" w:rsidR="00000000" w:rsidRPr="00271493" w:rsidRDefault="00001705">
      <w:pPr>
        <w:pStyle w:val="FORMATTEXT"/>
        <w:ind w:firstLine="568"/>
        <w:jc w:val="both"/>
        <w:rPr>
          <w:rFonts w:ascii="Times New Roman" w:hAnsi="Times New Roman" w:cs="Times New Roman"/>
        </w:rPr>
      </w:pPr>
    </w:p>
    <w:p w14:paraId="499B8987" w14:textId="77777777" w:rsidR="00000000" w:rsidRPr="00271493" w:rsidRDefault="00001705">
      <w:pPr>
        <w:pStyle w:val="FORMATTEXT"/>
        <w:ind w:firstLine="568"/>
        <w:jc w:val="both"/>
        <w:rPr>
          <w:rFonts w:ascii="Times New Roman" w:hAnsi="Times New Roman" w:cs="Times New Roman"/>
        </w:rPr>
      </w:pPr>
    </w:p>
    <w:p w14:paraId="6EF7E2A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lastRenderedPageBreak/>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2 </w:instrText>
      </w:r>
      <w:r w:rsidRPr="00271493">
        <w:rPr>
          <w:rFonts w:ascii="Times New Roman" w:hAnsi="Times New Roman" w:cs="Times New Roman"/>
        </w:rPr>
        <w:instrText>"</w:instrText>
      </w:r>
      <w:r w:rsidRPr="00271493">
        <w:rPr>
          <w:rFonts w:ascii="Times New Roman" w:hAnsi="Times New Roman" w:cs="Times New Roman"/>
        </w:rPr>
        <w:instrText>8 Расчетные длины и предельные гибкости"</w:instrText>
      </w:r>
      <w:r w:rsidRPr="00271493">
        <w:rPr>
          <w:rFonts w:ascii="Times New Roman" w:hAnsi="Times New Roman" w:cs="Times New Roman"/>
        </w:rPr>
        <w:fldChar w:fldCharType="end"/>
      </w:r>
    </w:p>
    <w:p w14:paraId="36BED5A5" w14:textId="77777777" w:rsidR="00000000" w:rsidRPr="00271493" w:rsidRDefault="00001705">
      <w:pPr>
        <w:pStyle w:val="HEADERTEXT"/>
        <w:rPr>
          <w:rFonts w:ascii="Times New Roman" w:hAnsi="Times New Roman" w:cs="Times New Roman"/>
          <w:b/>
          <w:bCs/>
          <w:color w:val="auto"/>
        </w:rPr>
      </w:pPr>
    </w:p>
    <w:p w14:paraId="5216DE9A" w14:textId="77777777" w:rsidR="00000000" w:rsidRPr="00271493" w:rsidRDefault="00001705">
      <w:pPr>
        <w:pStyle w:val="HEADERTEXT"/>
        <w:outlineLvl w:val="2"/>
        <w:rPr>
          <w:rFonts w:ascii="Times New Roman" w:hAnsi="Times New Roman" w:cs="Times New Roman"/>
          <w:b/>
          <w:bCs/>
          <w:color w:val="auto"/>
        </w:rPr>
      </w:pPr>
      <w:r w:rsidRPr="00271493">
        <w:rPr>
          <w:rFonts w:ascii="Times New Roman" w:hAnsi="Times New Roman" w:cs="Times New Roman"/>
          <w:b/>
          <w:bCs/>
          <w:color w:val="auto"/>
        </w:rPr>
        <w:t xml:space="preserve">      8 Расчетные длины и предельные гибкости </w:t>
      </w:r>
    </w:p>
    <w:p w14:paraId="5266949C" w14:textId="77777777" w:rsidR="00000000" w:rsidRPr="00271493" w:rsidRDefault="00001705">
      <w:pPr>
        <w:pStyle w:val="HEADERTEXT"/>
        <w:outlineLvl w:val="2"/>
        <w:rPr>
          <w:rFonts w:ascii="Times New Roman" w:hAnsi="Times New Roman" w:cs="Times New Roman"/>
          <w:b/>
          <w:bCs/>
          <w:color w:val="auto"/>
        </w:rPr>
      </w:pPr>
      <w:r w:rsidRPr="00271493">
        <w:rPr>
          <w:rFonts w:ascii="Times New Roman" w:hAnsi="Times New Roman" w:cs="Times New Roman"/>
          <w:b/>
          <w:bCs/>
          <w:color w:val="auto"/>
        </w:rPr>
        <w:t xml:space="preserve">      </w:t>
      </w:r>
      <w:r w:rsidRPr="00271493">
        <w:rPr>
          <w:rFonts w:ascii="Times New Roman" w:hAnsi="Times New Roman" w:cs="Times New Roman"/>
          <w:b/>
          <w:bCs/>
          <w:color w:val="auto"/>
        </w:rPr>
        <w:fldChar w:fldCharType="begin"/>
      </w:r>
      <w:r w:rsidRPr="00271493">
        <w:rPr>
          <w:rFonts w:ascii="Times New Roman" w:hAnsi="Times New Roman" w:cs="Times New Roman"/>
          <w:b/>
          <w:bCs/>
          <w:color w:val="auto"/>
        </w:rPr>
        <w:instrText xml:space="preserve">tc </w:instrText>
      </w:r>
      <w:r w:rsidRPr="00271493">
        <w:rPr>
          <w:rFonts w:ascii="Times New Roman" w:hAnsi="Times New Roman" w:cs="Times New Roman"/>
          <w:b/>
          <w:bCs/>
          <w:color w:val="auto"/>
        </w:rPr>
        <w:instrText xml:space="preserve"> \l 3 </w:instrText>
      </w:r>
      <w:r w:rsidRPr="00271493">
        <w:rPr>
          <w:rFonts w:ascii="Times New Roman" w:hAnsi="Times New Roman" w:cs="Times New Roman"/>
          <w:b/>
          <w:bCs/>
          <w:color w:val="auto"/>
        </w:rPr>
        <w:instrText>"</w:instrText>
      </w:r>
      <w:r w:rsidRPr="00271493">
        <w:rPr>
          <w:rFonts w:ascii="Times New Roman" w:hAnsi="Times New Roman" w:cs="Times New Roman"/>
          <w:b/>
          <w:bCs/>
          <w:color w:val="auto"/>
        </w:rPr>
        <w:instrText>8.1 Общие положения"</w:instrText>
      </w:r>
      <w:r w:rsidRPr="00271493">
        <w:rPr>
          <w:rFonts w:ascii="Times New Roman" w:hAnsi="Times New Roman" w:cs="Times New Roman"/>
          <w:b/>
          <w:bCs/>
          <w:color w:val="auto"/>
        </w:rPr>
        <w:fldChar w:fldCharType="end"/>
      </w:r>
    </w:p>
    <w:p w14:paraId="445FF645" w14:textId="77777777" w:rsidR="00000000" w:rsidRPr="00271493" w:rsidRDefault="00001705">
      <w:pPr>
        <w:pStyle w:val="HEADERTEXT"/>
        <w:rPr>
          <w:rFonts w:ascii="Times New Roman" w:hAnsi="Times New Roman" w:cs="Times New Roman"/>
          <w:b/>
          <w:bCs/>
          <w:color w:val="auto"/>
        </w:rPr>
      </w:pPr>
    </w:p>
    <w:p w14:paraId="3077877D"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8.1 Общие положения </w:t>
      </w:r>
    </w:p>
    <w:p w14:paraId="749598C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8.1.1 Расчетную (эффективную) длину следует принимать для расчета стержневых конструкций при проверке несущей способности их отдельных стержней.</w:t>
      </w:r>
    </w:p>
    <w:p w14:paraId="2A1215DB" w14:textId="77777777" w:rsidR="00000000" w:rsidRPr="00271493" w:rsidRDefault="00001705">
      <w:pPr>
        <w:pStyle w:val="FORMATTEXT"/>
        <w:ind w:firstLine="568"/>
        <w:jc w:val="both"/>
        <w:rPr>
          <w:rFonts w:ascii="Times New Roman" w:hAnsi="Times New Roman" w:cs="Times New Roman"/>
        </w:rPr>
      </w:pPr>
    </w:p>
    <w:p w14:paraId="12DD423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Использование понятия расчетной длины предполагает разделение стержневых систем на отдельные элементы, при это</w:t>
      </w:r>
      <w:r w:rsidRPr="00271493">
        <w:rPr>
          <w:rFonts w:ascii="Times New Roman" w:hAnsi="Times New Roman" w:cs="Times New Roman"/>
        </w:rPr>
        <w:t>м необходимо учитывать взаимодействие рассматриваемого элемента с основанием и другими элементами, примыкающими к нему в узлах.</w:t>
      </w:r>
    </w:p>
    <w:p w14:paraId="4D41C850" w14:textId="77777777" w:rsidR="00000000" w:rsidRPr="00271493" w:rsidRDefault="00001705">
      <w:pPr>
        <w:pStyle w:val="FORMATTEXT"/>
        <w:ind w:firstLine="568"/>
        <w:jc w:val="both"/>
        <w:rPr>
          <w:rFonts w:ascii="Times New Roman" w:hAnsi="Times New Roman" w:cs="Times New Roman"/>
        </w:rPr>
      </w:pPr>
    </w:p>
    <w:p w14:paraId="6FAE95D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Расчетные длины сжатых, внецентренно сжатых и сжато-изгибаемых элементов стержневых и рамных систем необходимо устанавливать в </w:t>
      </w:r>
      <w:r w:rsidRPr="00271493">
        <w:rPr>
          <w:rFonts w:ascii="Times New Roman" w:hAnsi="Times New Roman" w:cs="Times New Roman"/>
        </w:rPr>
        <w:t>случаях, когда выполнять расчет конструкций как единых систем по деформированной схеме с учетом пластических деформаций не представляется возможным.</w:t>
      </w:r>
    </w:p>
    <w:p w14:paraId="17B6CE05" w14:textId="77777777" w:rsidR="00000000" w:rsidRPr="00271493" w:rsidRDefault="00001705">
      <w:pPr>
        <w:pStyle w:val="FORMATTEXT"/>
        <w:ind w:firstLine="568"/>
        <w:jc w:val="both"/>
        <w:rPr>
          <w:rFonts w:ascii="Times New Roman" w:hAnsi="Times New Roman" w:cs="Times New Roman"/>
        </w:rPr>
      </w:pPr>
    </w:p>
    <w:p w14:paraId="5B0A4DC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8.1.2 Под расчетной длиной стержня понимают условную длину однопролетного стержня, критическая сила которо</w:t>
      </w:r>
      <w:r w:rsidRPr="00271493">
        <w:rPr>
          <w:rFonts w:ascii="Times New Roman" w:hAnsi="Times New Roman" w:cs="Times New Roman"/>
        </w:rPr>
        <w:t>го при шарнирном закреплении его концов такая же, как для заданного стержня.</w:t>
      </w:r>
    </w:p>
    <w:p w14:paraId="35570C29" w14:textId="77777777" w:rsidR="00000000" w:rsidRPr="00271493" w:rsidRDefault="00001705">
      <w:pPr>
        <w:pStyle w:val="FORMATTEXT"/>
        <w:ind w:firstLine="568"/>
        <w:jc w:val="both"/>
        <w:rPr>
          <w:rFonts w:ascii="Times New Roman" w:hAnsi="Times New Roman" w:cs="Times New Roman"/>
        </w:rPr>
      </w:pPr>
    </w:p>
    <w:p w14:paraId="677A493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По физическому смыслу расчетная длина стержня с произвольными закреплениями концов является наибольшим расстоянием между двумя точками перегиба изогнутой оси, определяемым из рас</w:t>
      </w:r>
      <w:r w:rsidRPr="00271493">
        <w:rPr>
          <w:rFonts w:ascii="Times New Roman" w:hAnsi="Times New Roman" w:cs="Times New Roman"/>
        </w:rPr>
        <w:t>чета этого стержня на устойчивость по методу Эйлера. Согласно этому определению для установления расчетной длины необходимо применять метод расчета на устойчивость систем с прямыми стержнями при приложении нагрузок в узлах в предположении упругих деформаци</w:t>
      </w:r>
      <w:r w:rsidRPr="00271493">
        <w:rPr>
          <w:rFonts w:ascii="Times New Roman" w:hAnsi="Times New Roman" w:cs="Times New Roman"/>
        </w:rPr>
        <w:t>й. При этом следует учитывать продольные усилия в стержнях и исключать из рассмотрения поперечные нагрузки и эксцентриситеты, вызывающие изгиб стержней.</w:t>
      </w:r>
    </w:p>
    <w:p w14:paraId="59570E3B" w14:textId="77777777" w:rsidR="00000000" w:rsidRPr="00271493" w:rsidRDefault="00001705">
      <w:pPr>
        <w:pStyle w:val="FORMATTEXT"/>
        <w:ind w:firstLine="568"/>
        <w:jc w:val="both"/>
        <w:rPr>
          <w:rFonts w:ascii="Times New Roman" w:hAnsi="Times New Roman" w:cs="Times New Roman"/>
        </w:rPr>
      </w:pPr>
    </w:p>
    <w:p w14:paraId="7BC9CC1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Для плоских стержневых систем расчетную длину сжатых стержней следует определять как в плоскости, так </w:t>
      </w:r>
      <w:r w:rsidRPr="00271493">
        <w:rPr>
          <w:rFonts w:ascii="Times New Roman" w:hAnsi="Times New Roman" w:cs="Times New Roman"/>
        </w:rPr>
        <w:t>и из плоскости системы (перпендикулярной к ней).</w:t>
      </w:r>
    </w:p>
    <w:p w14:paraId="07A691D4" w14:textId="77777777" w:rsidR="00000000" w:rsidRPr="00271493" w:rsidRDefault="00001705">
      <w:pPr>
        <w:pStyle w:val="FORMATTEXT"/>
        <w:ind w:firstLine="568"/>
        <w:jc w:val="both"/>
        <w:rPr>
          <w:rFonts w:ascii="Times New Roman" w:hAnsi="Times New Roman" w:cs="Times New Roman"/>
        </w:rPr>
      </w:pPr>
    </w:p>
    <w:p w14:paraId="1C3529F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8.1.3 При подборе сечений стержней выполняется поэлементный расчет, требующий определения расчетной длины для каждого стержня. При этом необходимо принимать такие расчетные схемы, которые отражают действите</w:t>
      </w:r>
      <w:r w:rsidRPr="00271493">
        <w:rPr>
          <w:rFonts w:ascii="Times New Roman" w:hAnsi="Times New Roman" w:cs="Times New Roman"/>
        </w:rPr>
        <w:t>льные условия нагружения стержней и закрепления их концов с учетом неравномерности распределения нагрузок между стержнями и различия их жесткостей, наличие конструктивных элементов, обеспечивающих ту или иную форму потери устойчивости здания или сооружения</w:t>
      </w:r>
      <w:r w:rsidRPr="00271493">
        <w:rPr>
          <w:rFonts w:ascii="Times New Roman" w:hAnsi="Times New Roman" w:cs="Times New Roman"/>
        </w:rPr>
        <w:t>.</w:t>
      </w:r>
    </w:p>
    <w:p w14:paraId="3E989CB0" w14:textId="77777777" w:rsidR="00000000" w:rsidRPr="00271493" w:rsidRDefault="00001705">
      <w:pPr>
        <w:pStyle w:val="FORMATTEXT"/>
        <w:ind w:firstLine="568"/>
        <w:jc w:val="both"/>
        <w:rPr>
          <w:rFonts w:ascii="Times New Roman" w:hAnsi="Times New Roman" w:cs="Times New Roman"/>
        </w:rPr>
      </w:pPr>
    </w:p>
    <w:p w14:paraId="7FBFD43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практическом определении расчетной длины стоек многоэтажных рам в нормативных документах используется приближенная расчетная схема в виде простейшей ячейки независимо от числа этажей и соотношения продольных сил в стойках. Применение такой расчетной</w:t>
      </w:r>
      <w:r w:rsidRPr="00271493">
        <w:rPr>
          <w:rFonts w:ascii="Times New Roman" w:hAnsi="Times New Roman" w:cs="Times New Roman"/>
        </w:rPr>
        <w:t xml:space="preserve"> схемы не предполагает пропорционального возрастания нагрузок на систему в целом.</w:t>
      </w:r>
    </w:p>
    <w:p w14:paraId="7D3E3339" w14:textId="77777777" w:rsidR="00000000" w:rsidRPr="00271493" w:rsidRDefault="00001705">
      <w:pPr>
        <w:pStyle w:val="FORMATTEXT"/>
        <w:ind w:firstLine="568"/>
        <w:jc w:val="both"/>
        <w:rPr>
          <w:rFonts w:ascii="Times New Roman" w:hAnsi="Times New Roman" w:cs="Times New Roman"/>
        </w:rPr>
      </w:pPr>
    </w:p>
    <w:p w14:paraId="564016B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8.1.4 В СП 16.13330 значения расчетных длин стержней для различных систем приведены для наиболее неблагоприятных случаев нагружения и работы системы, т.е. с некоторым запасо</w:t>
      </w:r>
      <w:r w:rsidRPr="00271493">
        <w:rPr>
          <w:rFonts w:ascii="Times New Roman" w:hAnsi="Times New Roman" w:cs="Times New Roman"/>
        </w:rPr>
        <w:t>м. В настоящем своде правил приведены расчетные схемы для определения и уточнения значений расчетных длин на основе учета действительной работы системы и схемы загружения.</w:t>
      </w:r>
    </w:p>
    <w:p w14:paraId="73B3E11D" w14:textId="77777777" w:rsidR="00000000" w:rsidRPr="00271493" w:rsidRDefault="00001705">
      <w:pPr>
        <w:pStyle w:val="FORMATTEXT"/>
        <w:ind w:firstLine="568"/>
        <w:jc w:val="both"/>
        <w:rPr>
          <w:rFonts w:ascii="Times New Roman" w:hAnsi="Times New Roman" w:cs="Times New Roman"/>
        </w:rPr>
      </w:pPr>
    </w:p>
    <w:p w14:paraId="56CFFAB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Расчетная длина стержней одной и той же системы различна при разных сочетаниях наг</w:t>
      </w:r>
      <w:r w:rsidRPr="00271493">
        <w:rPr>
          <w:rFonts w:ascii="Times New Roman" w:hAnsi="Times New Roman" w:cs="Times New Roman"/>
        </w:rPr>
        <w:t>рузок. При проектировании значение расчетной длины следует уточнять в соответствии с тем сочетанием нагрузок, при котором выполняется подбор сечений стержней.</w:t>
      </w:r>
    </w:p>
    <w:p w14:paraId="03D1142C" w14:textId="77777777" w:rsidR="00000000" w:rsidRPr="00271493" w:rsidRDefault="00001705">
      <w:pPr>
        <w:pStyle w:val="FORMATTEXT"/>
        <w:ind w:firstLine="568"/>
        <w:jc w:val="both"/>
        <w:rPr>
          <w:rFonts w:ascii="Times New Roman" w:hAnsi="Times New Roman" w:cs="Times New Roman"/>
        </w:rPr>
      </w:pPr>
    </w:p>
    <w:p w14:paraId="06FF947C" w14:textId="77777777" w:rsidR="00000000" w:rsidRPr="00271493" w:rsidRDefault="00001705">
      <w:pPr>
        <w:pStyle w:val="FORMATTEXT"/>
        <w:ind w:firstLine="568"/>
        <w:jc w:val="both"/>
        <w:rPr>
          <w:rFonts w:ascii="Times New Roman" w:hAnsi="Times New Roman" w:cs="Times New Roman"/>
        </w:rPr>
      </w:pPr>
    </w:p>
    <w:p w14:paraId="15F00AE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8.2 Определение расчетных длин элементов"</w:instrText>
      </w:r>
      <w:r w:rsidRPr="00271493">
        <w:rPr>
          <w:rFonts w:ascii="Times New Roman" w:hAnsi="Times New Roman" w:cs="Times New Roman"/>
        </w:rPr>
        <w:fldChar w:fldCharType="end"/>
      </w:r>
    </w:p>
    <w:p w14:paraId="34DE0533" w14:textId="77777777" w:rsidR="00000000" w:rsidRPr="00271493" w:rsidRDefault="00001705">
      <w:pPr>
        <w:pStyle w:val="HEADERTEXT"/>
        <w:rPr>
          <w:rFonts w:ascii="Times New Roman" w:hAnsi="Times New Roman" w:cs="Times New Roman"/>
          <w:b/>
          <w:bCs/>
          <w:color w:val="auto"/>
        </w:rPr>
      </w:pPr>
    </w:p>
    <w:p w14:paraId="447A367D"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8.2 Определение расчетных длин эл</w:t>
      </w:r>
      <w:r w:rsidRPr="00271493">
        <w:rPr>
          <w:rFonts w:ascii="Times New Roman" w:hAnsi="Times New Roman" w:cs="Times New Roman"/>
          <w:b/>
          <w:bCs/>
          <w:color w:val="auto"/>
        </w:rPr>
        <w:t xml:space="preserve">ементов </w:t>
      </w:r>
    </w:p>
    <w:p w14:paraId="4614351E" w14:textId="404D704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8.2.1 Коэффициенты </w:t>
      </w:r>
      <w:r w:rsidR="002A68EA" w:rsidRPr="00271493">
        <w:rPr>
          <w:rFonts w:ascii="Times New Roman" w:hAnsi="Times New Roman" w:cs="Times New Roman"/>
          <w:noProof/>
          <w:position w:val="-8"/>
        </w:rPr>
        <w:drawing>
          <wp:inline distT="0" distB="0" distL="0" distR="0" wp14:anchorId="51535A50" wp14:editId="4FBDD2D1">
            <wp:extent cx="122555" cy="163830"/>
            <wp:effectExtent l="0" t="0" r="0" b="0"/>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271493">
        <w:rPr>
          <w:rFonts w:ascii="Times New Roman" w:hAnsi="Times New Roman" w:cs="Times New Roman"/>
        </w:rPr>
        <w:t xml:space="preserve">для определения расчетной длины элементов постоянного сечения в зависимости от условий закрепления концов и характера нагружения следует принимать по таблице 30 </w:t>
      </w:r>
      <w:r w:rsidRPr="00271493">
        <w:rPr>
          <w:rFonts w:ascii="Times New Roman" w:hAnsi="Times New Roman" w:cs="Times New Roman"/>
        </w:rPr>
        <w:t>СП 16.13330.2017</w:t>
      </w:r>
      <w:r w:rsidRPr="00271493">
        <w:rPr>
          <w:rFonts w:ascii="Times New Roman" w:hAnsi="Times New Roman" w:cs="Times New Roman"/>
        </w:rPr>
        <w:t>.</w:t>
      </w:r>
    </w:p>
    <w:p w14:paraId="10469DF0" w14:textId="77777777" w:rsidR="00000000" w:rsidRPr="00271493" w:rsidRDefault="00001705">
      <w:pPr>
        <w:pStyle w:val="FORMATTEXT"/>
        <w:ind w:firstLine="568"/>
        <w:jc w:val="both"/>
        <w:rPr>
          <w:rFonts w:ascii="Times New Roman" w:hAnsi="Times New Roman" w:cs="Times New Roman"/>
        </w:rPr>
      </w:pPr>
    </w:p>
    <w:p w14:paraId="0025B21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В таблице 23 приведены значения коэффициентов расчетной длины стержня при неравномерном нагружении.</w:t>
      </w:r>
    </w:p>
    <w:p w14:paraId="412DF525" w14:textId="77777777" w:rsidR="00000000" w:rsidRPr="00271493" w:rsidRDefault="00001705">
      <w:pPr>
        <w:pStyle w:val="FORMATTEXT"/>
        <w:ind w:firstLine="568"/>
        <w:jc w:val="both"/>
        <w:rPr>
          <w:rFonts w:ascii="Times New Roman" w:hAnsi="Times New Roman" w:cs="Times New Roman"/>
        </w:rPr>
      </w:pPr>
    </w:p>
    <w:p w14:paraId="1B226FA7"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23 </w:t>
      </w:r>
    </w:p>
    <w:p w14:paraId="1322080D"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535"/>
        <w:gridCol w:w="1770"/>
        <w:gridCol w:w="2490"/>
        <w:gridCol w:w="1845"/>
      </w:tblGrid>
      <w:tr w:rsidR="00271493" w:rsidRPr="00271493" w14:paraId="7ED789E1" w14:textId="77777777">
        <w:tblPrEx>
          <w:tblCellMar>
            <w:top w:w="0" w:type="dxa"/>
            <w:bottom w:w="0" w:type="dxa"/>
          </w:tblCellMar>
        </w:tblPrEx>
        <w:tc>
          <w:tcPr>
            <w:tcW w:w="25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9B9EE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Расчетная схема стержня </w:t>
            </w:r>
          </w:p>
        </w:tc>
        <w:tc>
          <w:tcPr>
            <w:tcW w:w="17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2C0F5C" w14:textId="75689091"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Коэффициент </w:t>
            </w:r>
            <w:r w:rsidR="002A68EA" w:rsidRPr="00271493">
              <w:rPr>
                <w:rFonts w:ascii="Times New Roman" w:hAnsi="Times New Roman" w:cs="Times New Roman"/>
                <w:noProof/>
                <w:position w:val="-8"/>
                <w:sz w:val="18"/>
                <w:szCs w:val="18"/>
              </w:rPr>
              <w:drawing>
                <wp:inline distT="0" distB="0" distL="0" distR="0" wp14:anchorId="05BC8755" wp14:editId="79EC32DF">
                  <wp:extent cx="122555" cy="163830"/>
                  <wp:effectExtent l="0" t="0" r="0" b="0"/>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p>
        </w:tc>
        <w:tc>
          <w:tcPr>
            <w:tcW w:w="24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56178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Расчетная схема стержня </w:t>
            </w:r>
          </w:p>
          <w:p w14:paraId="5ED1B7D0" w14:textId="77777777" w:rsidR="00000000" w:rsidRPr="00271493" w:rsidRDefault="00001705">
            <w:pPr>
              <w:pStyle w:val="FORMATTEXT"/>
              <w:rPr>
                <w:rFonts w:ascii="Times New Roman" w:hAnsi="Times New Roman" w:cs="Times New Roman"/>
                <w:sz w:val="18"/>
                <w:szCs w:val="18"/>
              </w:rPr>
            </w:pPr>
          </w:p>
        </w:tc>
        <w:tc>
          <w:tcPr>
            <w:tcW w:w="18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8586A0" w14:textId="308A359E"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Коэффициент </w:t>
            </w:r>
            <w:r w:rsidR="002A68EA" w:rsidRPr="00271493">
              <w:rPr>
                <w:rFonts w:ascii="Times New Roman" w:hAnsi="Times New Roman" w:cs="Times New Roman"/>
                <w:noProof/>
                <w:position w:val="-8"/>
                <w:sz w:val="18"/>
                <w:szCs w:val="18"/>
              </w:rPr>
              <w:drawing>
                <wp:inline distT="0" distB="0" distL="0" distR="0" wp14:anchorId="2CA07A4F" wp14:editId="6CB68145">
                  <wp:extent cx="122555" cy="163830"/>
                  <wp:effectExtent l="0" t="0" r="0" b="0"/>
                  <wp:docPr id="926"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p>
          <w:p w14:paraId="538A61D2" w14:textId="77777777" w:rsidR="00000000" w:rsidRPr="00271493" w:rsidRDefault="00001705">
            <w:pPr>
              <w:pStyle w:val="FORMATTEXT"/>
              <w:rPr>
                <w:rFonts w:ascii="Times New Roman" w:hAnsi="Times New Roman" w:cs="Times New Roman"/>
                <w:sz w:val="18"/>
                <w:szCs w:val="18"/>
              </w:rPr>
            </w:pPr>
          </w:p>
        </w:tc>
      </w:tr>
      <w:tr w:rsidR="00271493" w:rsidRPr="00271493" w14:paraId="1A00D193" w14:textId="77777777">
        <w:tblPrEx>
          <w:tblCellMar>
            <w:top w:w="0" w:type="dxa"/>
            <w:bottom w:w="0" w:type="dxa"/>
          </w:tblCellMar>
        </w:tblPrEx>
        <w:tc>
          <w:tcPr>
            <w:tcW w:w="25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D17FB7" w14:textId="656C01D3"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42"/>
                <w:sz w:val="24"/>
                <w:szCs w:val="24"/>
              </w:rPr>
              <w:lastRenderedPageBreak/>
              <w:drawing>
                <wp:inline distT="0" distB="0" distL="0" distR="0" wp14:anchorId="2380E58B" wp14:editId="69E3DB96">
                  <wp:extent cx="907415" cy="1016635"/>
                  <wp:effectExtent l="0" t="0" r="0" b="0"/>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907415" cy="1016635"/>
                          </a:xfrm>
                          <a:prstGeom prst="rect">
                            <a:avLst/>
                          </a:prstGeom>
                          <a:noFill/>
                          <a:ln>
                            <a:noFill/>
                          </a:ln>
                        </pic:spPr>
                      </pic:pic>
                    </a:graphicData>
                  </a:graphic>
                </wp:inline>
              </w:drawing>
            </w:r>
          </w:p>
          <w:p w14:paraId="591D5670"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17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89E10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1,12 </w:t>
            </w:r>
          </w:p>
        </w:tc>
        <w:tc>
          <w:tcPr>
            <w:tcW w:w="24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8B8BD0" w14:textId="635F86F9"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48"/>
                <w:sz w:val="24"/>
                <w:szCs w:val="24"/>
              </w:rPr>
              <w:drawing>
                <wp:inline distT="0" distB="0" distL="0" distR="0" wp14:anchorId="22F2CBDB" wp14:editId="1B9FFAA7">
                  <wp:extent cx="894080" cy="1173480"/>
                  <wp:effectExtent l="0" t="0" r="0" b="0"/>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894080" cy="1173480"/>
                          </a:xfrm>
                          <a:prstGeom prst="rect">
                            <a:avLst/>
                          </a:prstGeom>
                          <a:noFill/>
                          <a:ln>
                            <a:noFill/>
                          </a:ln>
                        </pic:spPr>
                      </pic:pic>
                    </a:graphicData>
                  </a:graphic>
                </wp:inline>
              </w:drawing>
            </w:r>
          </w:p>
        </w:tc>
        <w:tc>
          <w:tcPr>
            <w:tcW w:w="18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7F671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 </w:t>
            </w:r>
          </w:p>
          <w:p w14:paraId="33A347A8" w14:textId="77777777" w:rsidR="00000000" w:rsidRPr="00271493" w:rsidRDefault="00001705">
            <w:pPr>
              <w:pStyle w:val="FORMATTEXT"/>
              <w:jc w:val="center"/>
              <w:rPr>
                <w:rFonts w:ascii="Times New Roman" w:hAnsi="Times New Roman" w:cs="Times New Roman"/>
                <w:sz w:val="18"/>
                <w:szCs w:val="18"/>
              </w:rPr>
            </w:pPr>
          </w:p>
        </w:tc>
      </w:tr>
      <w:tr w:rsidR="00271493" w:rsidRPr="00271493" w14:paraId="37068202" w14:textId="77777777">
        <w:tblPrEx>
          <w:tblCellMar>
            <w:top w:w="0" w:type="dxa"/>
            <w:bottom w:w="0" w:type="dxa"/>
          </w:tblCellMar>
        </w:tblPrEx>
        <w:tc>
          <w:tcPr>
            <w:tcW w:w="25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74AA34" w14:textId="2BF78CE8"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45"/>
                <w:sz w:val="24"/>
                <w:szCs w:val="24"/>
              </w:rPr>
              <w:drawing>
                <wp:inline distT="0" distB="0" distL="0" distR="0" wp14:anchorId="5783598A" wp14:editId="56A8FCD0">
                  <wp:extent cx="907415" cy="1098550"/>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907415" cy="1098550"/>
                          </a:xfrm>
                          <a:prstGeom prst="rect">
                            <a:avLst/>
                          </a:prstGeom>
                          <a:noFill/>
                          <a:ln>
                            <a:noFill/>
                          </a:ln>
                        </pic:spPr>
                      </pic:pic>
                    </a:graphicData>
                  </a:graphic>
                </wp:inline>
              </w:drawing>
            </w:r>
          </w:p>
          <w:p w14:paraId="12B25067"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17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C34C2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0,73 </w:t>
            </w:r>
          </w:p>
        </w:tc>
        <w:tc>
          <w:tcPr>
            <w:tcW w:w="24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4D0148" w14:textId="3AFF4269"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45"/>
                <w:sz w:val="24"/>
                <w:szCs w:val="24"/>
              </w:rPr>
              <w:drawing>
                <wp:inline distT="0" distB="0" distL="0" distR="0" wp14:anchorId="650ED9D3" wp14:editId="04974A05">
                  <wp:extent cx="846455" cy="1098550"/>
                  <wp:effectExtent l="0" t="0" r="0" b="0"/>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846455" cy="1098550"/>
                          </a:xfrm>
                          <a:prstGeom prst="rect">
                            <a:avLst/>
                          </a:prstGeom>
                          <a:noFill/>
                          <a:ln>
                            <a:noFill/>
                          </a:ln>
                        </pic:spPr>
                      </pic:pic>
                    </a:graphicData>
                  </a:graphic>
                </wp:inline>
              </w:drawing>
            </w:r>
          </w:p>
        </w:tc>
        <w:tc>
          <w:tcPr>
            <w:tcW w:w="18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36F8D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0,56 </w:t>
            </w:r>
          </w:p>
          <w:p w14:paraId="30F4B668" w14:textId="77777777" w:rsidR="00000000" w:rsidRPr="00271493" w:rsidRDefault="00001705">
            <w:pPr>
              <w:pStyle w:val="FORMATTEXT"/>
              <w:jc w:val="center"/>
              <w:rPr>
                <w:rFonts w:ascii="Times New Roman" w:hAnsi="Times New Roman" w:cs="Times New Roman"/>
                <w:sz w:val="18"/>
                <w:szCs w:val="18"/>
              </w:rPr>
            </w:pPr>
          </w:p>
        </w:tc>
      </w:tr>
    </w:tbl>
    <w:p w14:paraId="0FB6527B"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608704A9"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36CAA84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8.2.2 Коэффициенты расчетной длины элементов п</w:t>
      </w:r>
      <w:r w:rsidRPr="00271493">
        <w:rPr>
          <w:rFonts w:ascii="Times New Roman" w:hAnsi="Times New Roman" w:cs="Times New Roman"/>
        </w:rPr>
        <w:t>остоянного сечения с упругими закреплениями концов следует определять по формулам таблицы 24.</w:t>
      </w:r>
    </w:p>
    <w:p w14:paraId="17A68051" w14:textId="77777777" w:rsidR="00000000" w:rsidRPr="00271493" w:rsidRDefault="00001705">
      <w:pPr>
        <w:pStyle w:val="FORMATTEXT"/>
        <w:ind w:firstLine="568"/>
        <w:jc w:val="both"/>
        <w:rPr>
          <w:rFonts w:ascii="Times New Roman" w:hAnsi="Times New Roman" w:cs="Times New Roman"/>
        </w:rPr>
      </w:pPr>
    </w:p>
    <w:p w14:paraId="699552B4" w14:textId="3FA7CC6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В таблице 25 приведены формулы для определения коэффициентов жесткости </w:t>
      </w:r>
      <w:r w:rsidR="002A68EA" w:rsidRPr="00271493">
        <w:rPr>
          <w:rFonts w:ascii="Times New Roman" w:hAnsi="Times New Roman" w:cs="Times New Roman"/>
          <w:noProof/>
          <w:position w:val="-9"/>
        </w:rPr>
        <w:drawing>
          <wp:inline distT="0" distB="0" distL="0" distR="0" wp14:anchorId="05C75390" wp14:editId="63549A14">
            <wp:extent cx="211455" cy="191135"/>
            <wp:effectExtent l="0" t="0" r="0" b="0"/>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9"/>
        </w:rPr>
        <w:drawing>
          <wp:inline distT="0" distB="0" distL="0" distR="0" wp14:anchorId="4ADD81F8" wp14:editId="01C93C93">
            <wp:extent cx="191135" cy="184150"/>
            <wp:effectExtent l="0" t="0" r="0" b="0"/>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191135" cy="184150"/>
                    </a:xfrm>
                    <a:prstGeom prst="rect">
                      <a:avLst/>
                    </a:prstGeom>
                    <a:noFill/>
                    <a:ln>
                      <a:noFill/>
                    </a:ln>
                  </pic:spPr>
                </pic:pic>
              </a:graphicData>
            </a:graphic>
          </wp:inline>
        </w:drawing>
      </w:r>
      <w:r w:rsidRPr="00271493">
        <w:rPr>
          <w:rFonts w:ascii="Times New Roman" w:hAnsi="Times New Roman" w:cs="Times New Roman"/>
        </w:rPr>
        <w:t>колонн (стоек) пр</w:t>
      </w:r>
      <w:r w:rsidRPr="00271493">
        <w:rPr>
          <w:rFonts w:ascii="Times New Roman" w:hAnsi="Times New Roman" w:cs="Times New Roman"/>
        </w:rPr>
        <w:t>и различных закреплениях в рамных системах.</w:t>
      </w:r>
    </w:p>
    <w:p w14:paraId="2092B4D6" w14:textId="77777777" w:rsidR="00000000" w:rsidRPr="00271493" w:rsidRDefault="00001705">
      <w:pPr>
        <w:pStyle w:val="FORMATTEXT"/>
        <w:ind w:firstLine="568"/>
        <w:jc w:val="both"/>
        <w:rPr>
          <w:rFonts w:ascii="Times New Roman" w:hAnsi="Times New Roman" w:cs="Times New Roman"/>
        </w:rPr>
      </w:pPr>
    </w:p>
    <w:p w14:paraId="3730295E"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24 </w:t>
      </w:r>
    </w:p>
    <w:p w14:paraId="4DAFDAC2"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97"/>
        <w:gridCol w:w="2791"/>
        <w:gridCol w:w="1206"/>
        <w:gridCol w:w="949"/>
        <w:gridCol w:w="1626"/>
        <w:gridCol w:w="1084"/>
        <w:gridCol w:w="1220"/>
      </w:tblGrid>
      <w:tr w:rsidR="00271493" w:rsidRPr="00271493" w14:paraId="6E53D140" w14:textId="77777777">
        <w:tblPrEx>
          <w:tblCellMar>
            <w:top w:w="0" w:type="dxa"/>
            <w:bottom w:w="0" w:type="dxa"/>
          </w:tblCellMar>
        </w:tblPrEx>
        <w:tc>
          <w:tcPr>
            <w:tcW w:w="189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68159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Обобщенная расчетная схема </w:t>
            </w:r>
          </w:p>
        </w:tc>
        <w:tc>
          <w:tcPr>
            <w:tcW w:w="279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126A1A" w14:textId="376A9B5F"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Формулы для определения коэффициента </w:t>
            </w:r>
            <w:r w:rsidR="002A68EA" w:rsidRPr="00271493">
              <w:rPr>
                <w:rFonts w:ascii="Times New Roman" w:hAnsi="Times New Roman" w:cs="Times New Roman"/>
                <w:noProof/>
                <w:position w:val="-8"/>
                <w:sz w:val="18"/>
                <w:szCs w:val="18"/>
              </w:rPr>
              <w:drawing>
                <wp:inline distT="0" distB="0" distL="0" distR="0" wp14:anchorId="2ECFEBF3" wp14:editId="197EFADC">
                  <wp:extent cx="109220" cy="143510"/>
                  <wp:effectExtent l="0" t="0" r="0" b="0"/>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09220" cy="143510"/>
                          </a:xfrm>
                          <a:prstGeom prst="rect">
                            <a:avLst/>
                          </a:prstGeom>
                          <a:noFill/>
                          <a:ln>
                            <a:noFill/>
                          </a:ln>
                        </pic:spPr>
                      </pic:pic>
                    </a:graphicData>
                  </a:graphic>
                </wp:inline>
              </w:drawing>
            </w:r>
          </w:p>
        </w:tc>
        <w:tc>
          <w:tcPr>
            <w:tcW w:w="215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7D2C4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Частные случаи </w:t>
            </w:r>
          </w:p>
        </w:tc>
        <w:tc>
          <w:tcPr>
            <w:tcW w:w="1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19836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Расчетные схемы </w:t>
            </w:r>
          </w:p>
        </w:tc>
        <w:tc>
          <w:tcPr>
            <w:tcW w:w="2304"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D2E2CF" w14:textId="4FC3E5EC"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Формулы для определения коэффициента </w:t>
            </w:r>
            <w:r w:rsidR="002A68EA" w:rsidRPr="00271493">
              <w:rPr>
                <w:rFonts w:ascii="Times New Roman" w:hAnsi="Times New Roman" w:cs="Times New Roman"/>
                <w:noProof/>
                <w:position w:val="-8"/>
                <w:sz w:val="18"/>
                <w:szCs w:val="18"/>
              </w:rPr>
              <w:drawing>
                <wp:inline distT="0" distB="0" distL="0" distR="0" wp14:anchorId="799B8F7B" wp14:editId="19DD098B">
                  <wp:extent cx="109220" cy="143510"/>
                  <wp:effectExtent l="0" t="0" r="0" b="0"/>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09220" cy="143510"/>
                          </a:xfrm>
                          <a:prstGeom prst="rect">
                            <a:avLst/>
                          </a:prstGeom>
                          <a:noFill/>
                          <a:ln>
                            <a:noFill/>
                          </a:ln>
                        </pic:spPr>
                      </pic:pic>
                    </a:graphicData>
                  </a:graphic>
                </wp:inline>
              </w:drawing>
            </w:r>
          </w:p>
        </w:tc>
      </w:tr>
      <w:tr w:rsidR="00271493" w:rsidRPr="00271493" w14:paraId="6E68C49B" w14:textId="77777777">
        <w:tblPrEx>
          <w:tblCellMar>
            <w:top w:w="0" w:type="dxa"/>
            <w:bottom w:w="0" w:type="dxa"/>
          </w:tblCellMar>
        </w:tblPrEx>
        <w:tc>
          <w:tcPr>
            <w:tcW w:w="1897"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8F6AFB" w14:textId="76AB345C"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55"/>
                <w:sz w:val="24"/>
                <w:szCs w:val="24"/>
              </w:rPr>
              <w:drawing>
                <wp:inline distT="0" distB="0" distL="0" distR="0" wp14:anchorId="5FDC6974" wp14:editId="758E7F01">
                  <wp:extent cx="743585" cy="1228090"/>
                  <wp:effectExtent l="0" t="0" r="0" b="0"/>
                  <wp:docPr id="935"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743585" cy="1228090"/>
                          </a:xfrm>
                          <a:prstGeom prst="rect">
                            <a:avLst/>
                          </a:prstGeom>
                          <a:noFill/>
                          <a:ln>
                            <a:noFill/>
                          </a:ln>
                        </pic:spPr>
                      </pic:pic>
                    </a:graphicData>
                  </a:graphic>
                </wp:inline>
              </w:drawing>
            </w:r>
          </w:p>
        </w:tc>
        <w:tc>
          <w:tcPr>
            <w:tcW w:w="279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07D3DC" w14:textId="0DA80B32"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21"/>
                <w:sz w:val="18"/>
                <w:szCs w:val="18"/>
              </w:rPr>
              <w:drawing>
                <wp:inline distT="0" distB="0" distL="0" distR="0" wp14:anchorId="25C66614" wp14:editId="5D75DCE4">
                  <wp:extent cx="1617345" cy="436880"/>
                  <wp:effectExtent l="0" t="0" r="0" b="0"/>
                  <wp:docPr id="936"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1617345" cy="436880"/>
                          </a:xfrm>
                          <a:prstGeom prst="rect">
                            <a:avLst/>
                          </a:prstGeom>
                          <a:noFill/>
                          <a:ln>
                            <a:noFill/>
                          </a:ln>
                        </pic:spPr>
                      </pic:pic>
                    </a:graphicData>
                  </a:graphic>
                </wp:inline>
              </w:drawing>
            </w:r>
            <w:r w:rsidR="00001705" w:rsidRPr="00271493">
              <w:rPr>
                <w:rFonts w:ascii="Times New Roman" w:hAnsi="Times New Roman" w:cs="Times New Roman"/>
                <w:sz w:val="18"/>
                <w:szCs w:val="18"/>
              </w:rPr>
              <w:t>;</w:t>
            </w:r>
          </w:p>
          <w:p w14:paraId="7C576CFE" w14:textId="77777777" w:rsidR="00000000" w:rsidRPr="00271493" w:rsidRDefault="00001705">
            <w:pPr>
              <w:pStyle w:val="FORMATTEXT"/>
              <w:jc w:val="center"/>
              <w:rPr>
                <w:rFonts w:ascii="Times New Roman" w:hAnsi="Times New Roman" w:cs="Times New Roman"/>
                <w:sz w:val="18"/>
                <w:szCs w:val="18"/>
              </w:rPr>
            </w:pPr>
          </w:p>
          <w:p w14:paraId="40FD56D1" w14:textId="072A28E5"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0,5</w:t>
            </w:r>
            <w:r w:rsidR="002A68EA" w:rsidRPr="00271493">
              <w:rPr>
                <w:rFonts w:ascii="Times New Roman" w:hAnsi="Times New Roman" w:cs="Times New Roman"/>
                <w:noProof/>
                <w:position w:val="-9"/>
                <w:sz w:val="18"/>
                <w:szCs w:val="18"/>
              </w:rPr>
              <w:drawing>
                <wp:inline distT="0" distB="0" distL="0" distR="0" wp14:anchorId="4746C610" wp14:editId="3FF077A1">
                  <wp:extent cx="334645" cy="170815"/>
                  <wp:effectExtent l="0" t="0" r="0" b="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334645" cy="170815"/>
                          </a:xfrm>
                          <a:prstGeom prst="rect">
                            <a:avLst/>
                          </a:prstGeom>
                          <a:noFill/>
                          <a:ln>
                            <a:noFill/>
                          </a:ln>
                        </pic:spPr>
                      </pic:pic>
                    </a:graphicData>
                  </a:graphic>
                </wp:inline>
              </w:drawing>
            </w:r>
            <w:r w:rsidRPr="00271493">
              <w:rPr>
                <w:rFonts w:ascii="Times New Roman" w:hAnsi="Times New Roman" w:cs="Times New Roman"/>
                <w:sz w:val="18"/>
                <w:szCs w:val="18"/>
              </w:rPr>
              <w:t xml:space="preserve">2,0 </w:t>
            </w:r>
          </w:p>
        </w:tc>
        <w:tc>
          <w:tcPr>
            <w:tcW w:w="12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1F86438" w14:textId="3B63A825"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0"/>
                <w:sz w:val="24"/>
                <w:szCs w:val="24"/>
              </w:rPr>
              <w:drawing>
                <wp:inline distT="0" distB="0" distL="0" distR="0" wp14:anchorId="01292184" wp14:editId="25C96CE7">
                  <wp:extent cx="593725" cy="198120"/>
                  <wp:effectExtent l="0" t="0" r="0" b="0"/>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593725" cy="198120"/>
                          </a:xfrm>
                          <a:prstGeom prst="rect">
                            <a:avLst/>
                          </a:prstGeom>
                          <a:noFill/>
                          <a:ln>
                            <a:noFill/>
                          </a:ln>
                        </pic:spPr>
                      </pic:pic>
                    </a:graphicData>
                  </a:graphic>
                </wp:inline>
              </w:drawing>
            </w:r>
          </w:p>
        </w:tc>
        <w:tc>
          <w:tcPr>
            <w:tcW w:w="9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299F7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n</w:t>
            </w:r>
            <w:r w:rsidRPr="00271493">
              <w:rPr>
                <w:rFonts w:ascii="Times New Roman" w:hAnsi="Times New Roman" w:cs="Times New Roman"/>
                <w:sz w:val="18"/>
                <w:szCs w:val="18"/>
              </w:rPr>
              <w:t xml:space="preserve">=0 </w:t>
            </w:r>
          </w:p>
        </w:tc>
        <w:tc>
          <w:tcPr>
            <w:tcW w:w="1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D6AFDA" w14:textId="5B12FE34"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35"/>
                <w:sz w:val="24"/>
                <w:szCs w:val="24"/>
              </w:rPr>
              <w:drawing>
                <wp:inline distT="0" distB="0" distL="0" distR="0" wp14:anchorId="21F7864B" wp14:editId="14CB6CA0">
                  <wp:extent cx="566420" cy="770890"/>
                  <wp:effectExtent l="0" t="0" r="0" b="0"/>
                  <wp:docPr id="939"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566420" cy="770890"/>
                          </a:xfrm>
                          <a:prstGeom prst="rect">
                            <a:avLst/>
                          </a:prstGeom>
                          <a:noFill/>
                          <a:ln>
                            <a:noFill/>
                          </a:ln>
                        </pic:spPr>
                      </pic:pic>
                    </a:graphicData>
                  </a:graphic>
                </wp:inline>
              </w:drawing>
            </w:r>
          </w:p>
        </w:tc>
        <w:tc>
          <w:tcPr>
            <w:tcW w:w="2304"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253D6C" w14:textId="335FF19D" w:rsidR="00000000" w:rsidRPr="00271493" w:rsidRDefault="002A68EA">
            <w:pPr>
              <w:pStyle w:val="FORMATTEXT"/>
              <w:jc w:val="right"/>
              <w:rPr>
                <w:rFonts w:ascii="Times New Roman" w:hAnsi="Times New Roman" w:cs="Times New Roman"/>
                <w:sz w:val="18"/>
                <w:szCs w:val="18"/>
              </w:rPr>
            </w:pPr>
            <w:r w:rsidRPr="00271493">
              <w:rPr>
                <w:rFonts w:ascii="Times New Roman" w:hAnsi="Times New Roman" w:cs="Times New Roman"/>
                <w:noProof/>
                <w:position w:val="-21"/>
                <w:sz w:val="18"/>
                <w:szCs w:val="18"/>
              </w:rPr>
              <w:drawing>
                <wp:inline distT="0" distB="0" distL="0" distR="0" wp14:anchorId="2FE7ADB6" wp14:editId="61C08FF7">
                  <wp:extent cx="648335" cy="436880"/>
                  <wp:effectExtent l="0" t="0" r="0" b="0"/>
                  <wp:docPr id="940"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648335" cy="436880"/>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        (I) </w:t>
            </w:r>
          </w:p>
          <w:p w14:paraId="0EB24290" w14:textId="77777777" w:rsidR="00000000" w:rsidRPr="00271493" w:rsidRDefault="00001705">
            <w:pPr>
              <w:pStyle w:val="FORMATTEXT"/>
              <w:jc w:val="center"/>
              <w:rPr>
                <w:rFonts w:ascii="Times New Roman" w:hAnsi="Times New Roman" w:cs="Times New Roman"/>
                <w:sz w:val="18"/>
                <w:szCs w:val="18"/>
              </w:rPr>
            </w:pPr>
          </w:p>
          <w:p w14:paraId="67B03832" w14:textId="7D3E1F59"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2,0</w:t>
            </w:r>
            <w:r w:rsidR="002A68EA" w:rsidRPr="00271493">
              <w:rPr>
                <w:rFonts w:ascii="Times New Roman" w:hAnsi="Times New Roman" w:cs="Times New Roman"/>
                <w:noProof/>
                <w:position w:val="-9"/>
                <w:sz w:val="18"/>
                <w:szCs w:val="18"/>
              </w:rPr>
              <w:drawing>
                <wp:inline distT="0" distB="0" distL="0" distR="0" wp14:anchorId="65FFE283" wp14:editId="4490ACB3">
                  <wp:extent cx="334645" cy="170815"/>
                  <wp:effectExtent l="0" t="0" r="0" b="0"/>
                  <wp:docPr id="941"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334645" cy="170815"/>
                          </a:xfrm>
                          <a:prstGeom prst="rect">
                            <a:avLst/>
                          </a:prstGeom>
                          <a:noFill/>
                          <a:ln>
                            <a:noFill/>
                          </a:ln>
                        </pic:spPr>
                      </pic:pic>
                    </a:graphicData>
                  </a:graphic>
                </wp:inline>
              </w:drawing>
            </w:r>
            <w:r w:rsidRPr="00271493">
              <w:rPr>
                <w:rFonts w:ascii="Times New Roman" w:hAnsi="Times New Roman" w:cs="Times New Roman"/>
                <w:sz w:val="18"/>
                <w:szCs w:val="18"/>
              </w:rPr>
              <w:t>0,7</w:t>
            </w:r>
          </w:p>
        </w:tc>
      </w:tr>
      <w:tr w:rsidR="00271493" w:rsidRPr="00271493" w14:paraId="6057E810" w14:textId="77777777">
        <w:tblPrEx>
          <w:tblCellMar>
            <w:top w:w="0" w:type="dxa"/>
            <w:bottom w:w="0" w:type="dxa"/>
          </w:tblCellMar>
        </w:tblPrEx>
        <w:tc>
          <w:tcPr>
            <w:tcW w:w="1897" w:type="dxa"/>
            <w:tcBorders>
              <w:top w:val="nil"/>
              <w:left w:val="single" w:sz="6" w:space="0" w:color="auto"/>
              <w:bottom w:val="nil"/>
              <w:right w:val="single" w:sz="6" w:space="0" w:color="auto"/>
            </w:tcBorders>
            <w:tcMar>
              <w:top w:w="114" w:type="dxa"/>
              <w:left w:w="28" w:type="dxa"/>
              <w:bottom w:w="114" w:type="dxa"/>
              <w:right w:w="28" w:type="dxa"/>
            </w:tcMar>
          </w:tcPr>
          <w:p w14:paraId="444B6478" w14:textId="77777777" w:rsidR="00000000" w:rsidRPr="00271493" w:rsidRDefault="00001705">
            <w:pPr>
              <w:pStyle w:val="FORMATTEXT"/>
              <w:rPr>
                <w:rFonts w:ascii="Times New Roman" w:hAnsi="Times New Roman" w:cs="Times New Roman"/>
                <w:sz w:val="18"/>
                <w:szCs w:val="18"/>
              </w:rPr>
            </w:pPr>
          </w:p>
        </w:tc>
        <w:tc>
          <w:tcPr>
            <w:tcW w:w="2791" w:type="dxa"/>
            <w:tcBorders>
              <w:top w:val="nil"/>
              <w:left w:val="single" w:sz="6" w:space="0" w:color="auto"/>
              <w:bottom w:val="nil"/>
              <w:right w:val="single" w:sz="6" w:space="0" w:color="auto"/>
            </w:tcBorders>
            <w:tcMar>
              <w:top w:w="114" w:type="dxa"/>
              <w:left w:w="28" w:type="dxa"/>
              <w:bottom w:w="114" w:type="dxa"/>
              <w:right w:w="28" w:type="dxa"/>
            </w:tcMar>
          </w:tcPr>
          <w:p w14:paraId="1B5A3AAB" w14:textId="77777777" w:rsidR="00000000" w:rsidRPr="00271493" w:rsidRDefault="00001705">
            <w:pPr>
              <w:pStyle w:val="FORMATTEXT"/>
              <w:rPr>
                <w:rFonts w:ascii="Times New Roman" w:hAnsi="Times New Roman" w:cs="Times New Roman"/>
                <w:sz w:val="18"/>
                <w:szCs w:val="18"/>
              </w:rPr>
            </w:pPr>
          </w:p>
        </w:tc>
        <w:tc>
          <w:tcPr>
            <w:tcW w:w="12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F897B40" w14:textId="77777777" w:rsidR="00000000" w:rsidRPr="00271493" w:rsidRDefault="00001705">
            <w:pPr>
              <w:pStyle w:val="FORMATTEXT"/>
              <w:rPr>
                <w:rFonts w:ascii="Times New Roman" w:hAnsi="Times New Roman" w:cs="Times New Roman"/>
                <w:sz w:val="18"/>
                <w:szCs w:val="18"/>
              </w:rPr>
            </w:pPr>
          </w:p>
        </w:tc>
        <w:tc>
          <w:tcPr>
            <w:tcW w:w="9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4A2AE2" w14:textId="38695E33"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n</w:t>
            </w:r>
            <w:r w:rsidRPr="00271493">
              <w:rPr>
                <w:rFonts w:ascii="Times New Roman" w:hAnsi="Times New Roman" w:cs="Times New Roman"/>
                <w:sz w:val="18"/>
                <w:szCs w:val="18"/>
              </w:rPr>
              <w:t>=</w:t>
            </w:r>
            <w:r w:rsidR="002A68EA" w:rsidRPr="00271493">
              <w:rPr>
                <w:rFonts w:ascii="Times New Roman" w:hAnsi="Times New Roman" w:cs="Times New Roman"/>
                <w:noProof/>
                <w:position w:val="-6"/>
                <w:sz w:val="18"/>
                <w:szCs w:val="18"/>
              </w:rPr>
              <w:drawing>
                <wp:inline distT="0" distB="0" distL="0" distR="0" wp14:anchorId="24A1B769" wp14:editId="08FBA158">
                  <wp:extent cx="136525" cy="109220"/>
                  <wp:effectExtent l="0" t="0" r="0" b="0"/>
                  <wp:docPr id="942"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36525" cy="109220"/>
                          </a:xfrm>
                          <a:prstGeom prst="rect">
                            <a:avLst/>
                          </a:prstGeom>
                          <a:noFill/>
                          <a:ln>
                            <a:noFill/>
                          </a:ln>
                        </pic:spPr>
                      </pic:pic>
                    </a:graphicData>
                  </a:graphic>
                </wp:inline>
              </w:drawing>
            </w:r>
            <w:r w:rsidRPr="00271493">
              <w:rPr>
                <w:rFonts w:ascii="Times New Roman" w:hAnsi="Times New Roman" w:cs="Times New Roman"/>
                <w:sz w:val="18"/>
                <w:szCs w:val="18"/>
              </w:rPr>
              <w:t xml:space="preserve"> </w:t>
            </w:r>
          </w:p>
        </w:tc>
        <w:tc>
          <w:tcPr>
            <w:tcW w:w="1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5BD17B" w14:textId="46E73678"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38"/>
                <w:sz w:val="24"/>
                <w:szCs w:val="24"/>
              </w:rPr>
              <w:drawing>
                <wp:inline distT="0" distB="0" distL="0" distR="0" wp14:anchorId="6B060405" wp14:editId="704CA1C7">
                  <wp:extent cx="607060" cy="832485"/>
                  <wp:effectExtent l="0" t="0" r="0" b="0"/>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607060" cy="832485"/>
                          </a:xfrm>
                          <a:prstGeom prst="rect">
                            <a:avLst/>
                          </a:prstGeom>
                          <a:noFill/>
                          <a:ln>
                            <a:noFill/>
                          </a:ln>
                        </pic:spPr>
                      </pic:pic>
                    </a:graphicData>
                  </a:graphic>
                </wp:inline>
              </w:drawing>
            </w:r>
          </w:p>
        </w:tc>
        <w:tc>
          <w:tcPr>
            <w:tcW w:w="2304"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802A0E" w14:textId="484514E4" w:rsidR="00000000" w:rsidRPr="00271493" w:rsidRDefault="002A68EA">
            <w:pPr>
              <w:pStyle w:val="FORMATTEXT"/>
              <w:jc w:val="right"/>
              <w:rPr>
                <w:rFonts w:ascii="Times New Roman" w:hAnsi="Times New Roman" w:cs="Times New Roman"/>
                <w:sz w:val="18"/>
                <w:szCs w:val="18"/>
              </w:rPr>
            </w:pPr>
            <w:r w:rsidRPr="00271493">
              <w:rPr>
                <w:rFonts w:ascii="Times New Roman" w:hAnsi="Times New Roman" w:cs="Times New Roman"/>
                <w:noProof/>
                <w:position w:val="-21"/>
                <w:sz w:val="18"/>
                <w:szCs w:val="18"/>
              </w:rPr>
              <w:drawing>
                <wp:inline distT="0" distB="0" distL="0" distR="0" wp14:anchorId="60D51B97" wp14:editId="545E7F43">
                  <wp:extent cx="825500" cy="436880"/>
                  <wp:effectExtent l="0" t="0" r="0" b="0"/>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825500" cy="436880"/>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        (II) </w:t>
            </w:r>
          </w:p>
          <w:p w14:paraId="38DA5B24" w14:textId="77777777" w:rsidR="00000000" w:rsidRPr="00271493" w:rsidRDefault="00001705">
            <w:pPr>
              <w:pStyle w:val="FORMATTEXT"/>
              <w:jc w:val="center"/>
              <w:rPr>
                <w:rFonts w:ascii="Times New Roman" w:hAnsi="Times New Roman" w:cs="Times New Roman"/>
                <w:sz w:val="18"/>
                <w:szCs w:val="18"/>
              </w:rPr>
            </w:pPr>
          </w:p>
          <w:p w14:paraId="2BE737E4" w14:textId="2B9FC0BD"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1,0</w:t>
            </w:r>
            <w:r w:rsidR="002A68EA" w:rsidRPr="00271493">
              <w:rPr>
                <w:rFonts w:ascii="Times New Roman" w:hAnsi="Times New Roman" w:cs="Times New Roman"/>
                <w:noProof/>
                <w:position w:val="-9"/>
                <w:sz w:val="18"/>
                <w:szCs w:val="18"/>
              </w:rPr>
              <w:drawing>
                <wp:inline distT="0" distB="0" distL="0" distR="0" wp14:anchorId="6A905FB9" wp14:editId="7C5D8AB8">
                  <wp:extent cx="334645" cy="170815"/>
                  <wp:effectExtent l="0" t="0" r="0" b="0"/>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334645" cy="170815"/>
                          </a:xfrm>
                          <a:prstGeom prst="rect">
                            <a:avLst/>
                          </a:prstGeom>
                          <a:noFill/>
                          <a:ln>
                            <a:noFill/>
                          </a:ln>
                        </pic:spPr>
                      </pic:pic>
                    </a:graphicData>
                  </a:graphic>
                </wp:inline>
              </w:drawing>
            </w:r>
            <w:r w:rsidRPr="00271493">
              <w:rPr>
                <w:rFonts w:ascii="Times New Roman" w:hAnsi="Times New Roman" w:cs="Times New Roman"/>
                <w:sz w:val="18"/>
                <w:szCs w:val="18"/>
              </w:rPr>
              <w:t>0,5</w:t>
            </w:r>
          </w:p>
        </w:tc>
      </w:tr>
      <w:tr w:rsidR="00271493" w:rsidRPr="00271493" w14:paraId="2908196B" w14:textId="77777777">
        <w:tblPrEx>
          <w:tblCellMar>
            <w:top w:w="0" w:type="dxa"/>
            <w:bottom w:w="0" w:type="dxa"/>
          </w:tblCellMar>
        </w:tblPrEx>
        <w:tc>
          <w:tcPr>
            <w:tcW w:w="1897" w:type="dxa"/>
            <w:tcBorders>
              <w:top w:val="nil"/>
              <w:left w:val="single" w:sz="6" w:space="0" w:color="auto"/>
              <w:bottom w:val="nil"/>
              <w:right w:val="single" w:sz="6" w:space="0" w:color="auto"/>
            </w:tcBorders>
            <w:tcMar>
              <w:top w:w="114" w:type="dxa"/>
              <w:left w:w="28" w:type="dxa"/>
              <w:bottom w:w="114" w:type="dxa"/>
              <w:right w:w="28" w:type="dxa"/>
            </w:tcMar>
          </w:tcPr>
          <w:p w14:paraId="276E9D88" w14:textId="77777777" w:rsidR="00000000" w:rsidRPr="00271493" w:rsidRDefault="00001705">
            <w:pPr>
              <w:pStyle w:val="FORMATTEXT"/>
              <w:rPr>
                <w:rFonts w:ascii="Times New Roman" w:hAnsi="Times New Roman" w:cs="Times New Roman"/>
                <w:sz w:val="18"/>
                <w:szCs w:val="18"/>
              </w:rPr>
            </w:pPr>
          </w:p>
        </w:tc>
        <w:tc>
          <w:tcPr>
            <w:tcW w:w="2791" w:type="dxa"/>
            <w:tcBorders>
              <w:top w:val="nil"/>
              <w:left w:val="single" w:sz="6" w:space="0" w:color="auto"/>
              <w:bottom w:val="nil"/>
              <w:right w:val="single" w:sz="6" w:space="0" w:color="auto"/>
            </w:tcBorders>
            <w:tcMar>
              <w:top w:w="114" w:type="dxa"/>
              <w:left w:w="28" w:type="dxa"/>
              <w:bottom w:w="114" w:type="dxa"/>
              <w:right w:w="28" w:type="dxa"/>
            </w:tcMar>
          </w:tcPr>
          <w:p w14:paraId="599E3D93" w14:textId="77777777" w:rsidR="00000000" w:rsidRPr="00271493" w:rsidRDefault="00001705">
            <w:pPr>
              <w:pStyle w:val="FORMATTEXT"/>
              <w:rPr>
                <w:rFonts w:ascii="Times New Roman" w:hAnsi="Times New Roman" w:cs="Times New Roman"/>
                <w:sz w:val="18"/>
                <w:szCs w:val="18"/>
              </w:rPr>
            </w:pPr>
          </w:p>
        </w:tc>
        <w:tc>
          <w:tcPr>
            <w:tcW w:w="12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6AD2212" w14:textId="4B0118B9"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9"/>
                <w:sz w:val="24"/>
                <w:szCs w:val="24"/>
              </w:rPr>
              <w:drawing>
                <wp:inline distT="0" distB="0" distL="0" distR="0" wp14:anchorId="3FB51D50" wp14:editId="43F938B4">
                  <wp:extent cx="559435" cy="163830"/>
                  <wp:effectExtent l="0" t="0" r="0" b="0"/>
                  <wp:docPr id="946"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559435" cy="163830"/>
                          </a:xfrm>
                          <a:prstGeom prst="rect">
                            <a:avLst/>
                          </a:prstGeom>
                          <a:noFill/>
                          <a:ln>
                            <a:noFill/>
                          </a:ln>
                        </pic:spPr>
                      </pic:pic>
                    </a:graphicData>
                  </a:graphic>
                </wp:inline>
              </w:drawing>
            </w:r>
          </w:p>
        </w:tc>
        <w:tc>
          <w:tcPr>
            <w:tcW w:w="9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00D511" w14:textId="787EB45B"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9"/>
                <w:sz w:val="18"/>
                <w:szCs w:val="18"/>
              </w:rPr>
              <w:drawing>
                <wp:inline distT="0" distB="0" distL="0" distR="0" wp14:anchorId="22326F7D" wp14:editId="1111F207">
                  <wp:extent cx="122555" cy="177165"/>
                  <wp:effectExtent l="0" t="0" r="0" b="0"/>
                  <wp:docPr id="947" name="Рисунок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122555" cy="177165"/>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=0 </w:t>
            </w:r>
          </w:p>
        </w:tc>
        <w:tc>
          <w:tcPr>
            <w:tcW w:w="1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FAE6C9" w14:textId="074F02B0"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34"/>
                <w:sz w:val="24"/>
                <w:szCs w:val="24"/>
              </w:rPr>
              <w:drawing>
                <wp:inline distT="0" distB="0" distL="0" distR="0" wp14:anchorId="03EBD7B2" wp14:editId="645761C7">
                  <wp:extent cx="539115" cy="737235"/>
                  <wp:effectExtent l="0" t="0" r="0" b="0"/>
                  <wp:docPr id="948"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539115" cy="737235"/>
                          </a:xfrm>
                          <a:prstGeom prst="rect">
                            <a:avLst/>
                          </a:prstGeom>
                          <a:noFill/>
                          <a:ln>
                            <a:noFill/>
                          </a:ln>
                        </pic:spPr>
                      </pic:pic>
                    </a:graphicData>
                  </a:graphic>
                </wp:inline>
              </w:drawing>
            </w:r>
          </w:p>
        </w:tc>
        <w:tc>
          <w:tcPr>
            <w:tcW w:w="2304"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747F4B" w14:textId="7492815E" w:rsidR="00000000" w:rsidRPr="00271493" w:rsidRDefault="002A68EA">
            <w:pPr>
              <w:pStyle w:val="FORMATTEXT"/>
              <w:jc w:val="right"/>
              <w:rPr>
                <w:rFonts w:ascii="Times New Roman" w:hAnsi="Times New Roman" w:cs="Times New Roman"/>
                <w:sz w:val="18"/>
                <w:szCs w:val="18"/>
              </w:rPr>
            </w:pPr>
            <w:r w:rsidRPr="00271493">
              <w:rPr>
                <w:rFonts w:ascii="Times New Roman" w:hAnsi="Times New Roman" w:cs="Times New Roman"/>
                <w:noProof/>
                <w:position w:val="-19"/>
                <w:sz w:val="18"/>
                <w:szCs w:val="18"/>
              </w:rPr>
              <w:drawing>
                <wp:inline distT="0" distB="0" distL="0" distR="0" wp14:anchorId="09BE6D82" wp14:editId="512E3420">
                  <wp:extent cx="436880" cy="402590"/>
                  <wp:effectExtent l="0" t="0" r="0" b="0"/>
                  <wp:docPr id="949"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436880" cy="402590"/>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           (III) </w:t>
            </w:r>
          </w:p>
          <w:p w14:paraId="454424A8" w14:textId="77777777" w:rsidR="00000000" w:rsidRPr="00271493" w:rsidRDefault="00001705">
            <w:pPr>
              <w:pStyle w:val="FORMATTEXT"/>
              <w:jc w:val="center"/>
              <w:rPr>
                <w:rFonts w:ascii="Times New Roman" w:hAnsi="Times New Roman" w:cs="Times New Roman"/>
                <w:sz w:val="18"/>
                <w:szCs w:val="18"/>
              </w:rPr>
            </w:pPr>
          </w:p>
          <w:p w14:paraId="623F14A6" w14:textId="0B3A6694"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2,0</w:t>
            </w:r>
            <w:r w:rsidR="002A68EA" w:rsidRPr="00271493">
              <w:rPr>
                <w:rFonts w:ascii="Times New Roman" w:hAnsi="Times New Roman" w:cs="Times New Roman"/>
                <w:noProof/>
                <w:position w:val="-9"/>
                <w:sz w:val="18"/>
                <w:szCs w:val="18"/>
              </w:rPr>
              <w:drawing>
                <wp:inline distT="0" distB="0" distL="0" distR="0" wp14:anchorId="697BBD49" wp14:editId="7C2DFC71">
                  <wp:extent cx="334645" cy="170815"/>
                  <wp:effectExtent l="0" t="0" r="0" b="0"/>
                  <wp:docPr id="950" name="Рисунок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334645" cy="170815"/>
                          </a:xfrm>
                          <a:prstGeom prst="rect">
                            <a:avLst/>
                          </a:prstGeom>
                          <a:noFill/>
                          <a:ln>
                            <a:noFill/>
                          </a:ln>
                        </pic:spPr>
                      </pic:pic>
                    </a:graphicData>
                  </a:graphic>
                </wp:inline>
              </w:drawing>
            </w:r>
            <w:r w:rsidRPr="00271493">
              <w:rPr>
                <w:rFonts w:ascii="Times New Roman" w:hAnsi="Times New Roman" w:cs="Times New Roman"/>
                <w:sz w:val="18"/>
                <w:szCs w:val="18"/>
              </w:rPr>
              <w:t>1,0</w:t>
            </w:r>
          </w:p>
        </w:tc>
      </w:tr>
      <w:tr w:rsidR="00271493" w:rsidRPr="00271493" w14:paraId="36C921CB" w14:textId="77777777">
        <w:tblPrEx>
          <w:tblCellMar>
            <w:top w:w="0" w:type="dxa"/>
            <w:bottom w:w="0" w:type="dxa"/>
          </w:tblCellMar>
        </w:tblPrEx>
        <w:tc>
          <w:tcPr>
            <w:tcW w:w="1897"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C3F40A" w14:textId="77777777" w:rsidR="00000000" w:rsidRPr="00271493" w:rsidRDefault="00001705">
            <w:pPr>
              <w:pStyle w:val="FORMATTEXT"/>
              <w:rPr>
                <w:rFonts w:ascii="Times New Roman" w:hAnsi="Times New Roman" w:cs="Times New Roman"/>
                <w:sz w:val="18"/>
                <w:szCs w:val="18"/>
              </w:rPr>
            </w:pPr>
          </w:p>
        </w:tc>
        <w:tc>
          <w:tcPr>
            <w:tcW w:w="279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75F921" w14:textId="77777777" w:rsidR="00000000" w:rsidRPr="00271493" w:rsidRDefault="00001705">
            <w:pPr>
              <w:pStyle w:val="FORMATTEXT"/>
              <w:rPr>
                <w:rFonts w:ascii="Times New Roman" w:hAnsi="Times New Roman" w:cs="Times New Roman"/>
                <w:sz w:val="18"/>
                <w:szCs w:val="18"/>
              </w:rPr>
            </w:pPr>
          </w:p>
        </w:tc>
        <w:tc>
          <w:tcPr>
            <w:tcW w:w="12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E32421" w14:textId="77777777" w:rsidR="00000000" w:rsidRPr="00271493" w:rsidRDefault="00001705">
            <w:pPr>
              <w:pStyle w:val="FORMATTEXT"/>
              <w:rPr>
                <w:rFonts w:ascii="Times New Roman" w:hAnsi="Times New Roman" w:cs="Times New Roman"/>
                <w:sz w:val="18"/>
                <w:szCs w:val="18"/>
              </w:rPr>
            </w:pPr>
          </w:p>
        </w:tc>
        <w:tc>
          <w:tcPr>
            <w:tcW w:w="9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EDE839" w14:textId="2B3299A1"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i/>
                <w:iCs/>
                <w:noProof/>
                <w:position w:val="-9"/>
                <w:sz w:val="18"/>
                <w:szCs w:val="18"/>
              </w:rPr>
              <w:drawing>
                <wp:inline distT="0" distB="0" distL="0" distR="0" wp14:anchorId="4B19880A" wp14:editId="66B43A6F">
                  <wp:extent cx="122555" cy="177165"/>
                  <wp:effectExtent l="0" t="0" r="0" b="0"/>
                  <wp:docPr id="951" name="Рисунок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122555" cy="177165"/>
                          </a:xfrm>
                          <a:prstGeom prst="rect">
                            <a:avLst/>
                          </a:prstGeom>
                          <a:noFill/>
                          <a:ln>
                            <a:noFill/>
                          </a:ln>
                        </pic:spPr>
                      </pic:pic>
                    </a:graphicData>
                  </a:graphic>
                </wp:inline>
              </w:drawing>
            </w:r>
            <w:r w:rsidR="00001705" w:rsidRPr="00271493">
              <w:rPr>
                <w:rFonts w:ascii="Times New Roman" w:hAnsi="Times New Roman" w:cs="Times New Roman"/>
                <w:sz w:val="18"/>
                <w:szCs w:val="18"/>
              </w:rPr>
              <w:t>=</w:t>
            </w:r>
            <w:r w:rsidRPr="00271493">
              <w:rPr>
                <w:rFonts w:ascii="Times New Roman" w:hAnsi="Times New Roman" w:cs="Times New Roman"/>
                <w:noProof/>
                <w:position w:val="-6"/>
                <w:sz w:val="18"/>
                <w:szCs w:val="18"/>
              </w:rPr>
              <w:drawing>
                <wp:inline distT="0" distB="0" distL="0" distR="0" wp14:anchorId="2D84BE67" wp14:editId="10F0598B">
                  <wp:extent cx="136525" cy="109220"/>
                  <wp:effectExtent l="0" t="0" r="0" b="0"/>
                  <wp:docPr id="952"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36525" cy="109220"/>
                          </a:xfrm>
                          <a:prstGeom prst="rect">
                            <a:avLst/>
                          </a:prstGeom>
                          <a:noFill/>
                          <a:ln>
                            <a:noFill/>
                          </a:ln>
                        </pic:spPr>
                      </pic:pic>
                    </a:graphicData>
                  </a:graphic>
                </wp:inline>
              </w:drawing>
            </w:r>
          </w:p>
        </w:tc>
        <w:tc>
          <w:tcPr>
            <w:tcW w:w="162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F28B34" w14:textId="2A1F1993"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31"/>
                <w:sz w:val="24"/>
                <w:szCs w:val="24"/>
              </w:rPr>
              <w:drawing>
                <wp:inline distT="0" distB="0" distL="0" distR="0" wp14:anchorId="588935EE" wp14:editId="3DC42DD5">
                  <wp:extent cx="532130" cy="675640"/>
                  <wp:effectExtent l="0" t="0" r="0" b="0"/>
                  <wp:docPr id="953" name="Рисунок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532130" cy="675640"/>
                          </a:xfrm>
                          <a:prstGeom prst="rect">
                            <a:avLst/>
                          </a:prstGeom>
                          <a:noFill/>
                          <a:ln>
                            <a:noFill/>
                          </a:ln>
                        </pic:spPr>
                      </pic:pic>
                    </a:graphicData>
                  </a:graphic>
                </wp:inline>
              </w:drawing>
            </w:r>
          </w:p>
        </w:tc>
        <w:tc>
          <w:tcPr>
            <w:tcW w:w="2304"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32D32215" w14:textId="6927C383" w:rsidR="00000000" w:rsidRPr="00271493" w:rsidRDefault="00001705">
            <w:pPr>
              <w:pStyle w:val="FORMATTEXT"/>
              <w:jc w:val="right"/>
              <w:rPr>
                <w:rFonts w:ascii="Times New Roman" w:hAnsi="Times New Roman" w:cs="Times New Roman"/>
                <w:sz w:val="18"/>
                <w:szCs w:val="18"/>
              </w:rPr>
            </w:pPr>
            <w:r w:rsidRPr="00271493">
              <w:rPr>
                <w:rFonts w:ascii="Times New Roman" w:hAnsi="Times New Roman" w:cs="Times New Roman"/>
                <w:sz w:val="18"/>
                <w:szCs w:val="18"/>
              </w:rPr>
              <w:t>0,5</w:t>
            </w:r>
            <w:r w:rsidR="002A68EA" w:rsidRPr="00271493">
              <w:rPr>
                <w:rFonts w:ascii="Times New Roman" w:hAnsi="Times New Roman" w:cs="Times New Roman"/>
                <w:noProof/>
                <w:position w:val="-20"/>
                <w:sz w:val="18"/>
                <w:szCs w:val="18"/>
              </w:rPr>
              <w:drawing>
                <wp:inline distT="0" distB="0" distL="0" distR="0" wp14:anchorId="22E6D45D" wp14:editId="376CEF5E">
                  <wp:extent cx="539115" cy="422910"/>
                  <wp:effectExtent l="0" t="0" r="0" b="0"/>
                  <wp:docPr id="954" name="Рисунок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539115" cy="422910"/>
                          </a:xfrm>
                          <a:prstGeom prst="rect">
                            <a:avLst/>
                          </a:prstGeom>
                          <a:noFill/>
                          <a:ln>
                            <a:noFill/>
                          </a:ln>
                        </pic:spPr>
                      </pic:pic>
                    </a:graphicData>
                  </a:graphic>
                </wp:inline>
              </w:drawing>
            </w:r>
            <w:r w:rsidRPr="00271493">
              <w:rPr>
                <w:rFonts w:ascii="Times New Roman" w:hAnsi="Times New Roman" w:cs="Times New Roman"/>
                <w:sz w:val="18"/>
                <w:szCs w:val="18"/>
              </w:rPr>
              <w:t xml:space="preserve">;      (IV) </w:t>
            </w:r>
          </w:p>
          <w:p w14:paraId="68CF5173" w14:textId="77777777" w:rsidR="00000000" w:rsidRPr="00271493" w:rsidRDefault="00001705">
            <w:pPr>
              <w:pStyle w:val="FORMATTEXT"/>
              <w:jc w:val="center"/>
              <w:rPr>
                <w:rFonts w:ascii="Times New Roman" w:hAnsi="Times New Roman" w:cs="Times New Roman"/>
                <w:sz w:val="18"/>
                <w:szCs w:val="18"/>
              </w:rPr>
            </w:pPr>
          </w:p>
          <w:p w14:paraId="7474901A" w14:textId="23EF1A2E"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0,5</w:t>
            </w:r>
            <w:r w:rsidR="002A68EA" w:rsidRPr="00271493">
              <w:rPr>
                <w:rFonts w:ascii="Times New Roman" w:hAnsi="Times New Roman" w:cs="Times New Roman"/>
                <w:noProof/>
                <w:position w:val="-9"/>
                <w:sz w:val="18"/>
                <w:szCs w:val="18"/>
              </w:rPr>
              <w:drawing>
                <wp:inline distT="0" distB="0" distL="0" distR="0" wp14:anchorId="0C6DB2A7" wp14:editId="1F1C838A">
                  <wp:extent cx="334645" cy="170815"/>
                  <wp:effectExtent l="0" t="0" r="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334645" cy="170815"/>
                          </a:xfrm>
                          <a:prstGeom prst="rect">
                            <a:avLst/>
                          </a:prstGeom>
                          <a:noFill/>
                          <a:ln>
                            <a:noFill/>
                          </a:ln>
                        </pic:spPr>
                      </pic:pic>
                    </a:graphicData>
                  </a:graphic>
                </wp:inline>
              </w:drawing>
            </w:r>
            <w:r w:rsidRPr="00271493">
              <w:rPr>
                <w:rFonts w:ascii="Times New Roman" w:hAnsi="Times New Roman" w:cs="Times New Roman"/>
                <w:sz w:val="18"/>
                <w:szCs w:val="18"/>
              </w:rPr>
              <w:t xml:space="preserve">0,7 </w:t>
            </w:r>
          </w:p>
        </w:tc>
      </w:tr>
      <w:tr w:rsidR="00271493" w:rsidRPr="00271493" w14:paraId="64A7CB6D" w14:textId="77777777">
        <w:tblPrEx>
          <w:tblCellMar>
            <w:top w:w="0" w:type="dxa"/>
            <w:bottom w:w="0" w:type="dxa"/>
          </w:tblCellMar>
        </w:tblPrEx>
        <w:tc>
          <w:tcPr>
            <w:tcW w:w="1897"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D223565" w14:textId="42E8DF61"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69"/>
                <w:sz w:val="24"/>
                <w:szCs w:val="24"/>
              </w:rPr>
              <w:lastRenderedPageBreak/>
              <w:drawing>
                <wp:inline distT="0" distB="0" distL="0" distR="0" wp14:anchorId="676B735A" wp14:editId="35882464">
                  <wp:extent cx="805180" cy="1535430"/>
                  <wp:effectExtent l="0" t="0" r="0" b="0"/>
                  <wp:docPr id="956" name="Рисунок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805180" cy="1535430"/>
                          </a:xfrm>
                          <a:prstGeom prst="rect">
                            <a:avLst/>
                          </a:prstGeom>
                          <a:noFill/>
                          <a:ln>
                            <a:noFill/>
                          </a:ln>
                        </pic:spPr>
                      </pic:pic>
                    </a:graphicData>
                  </a:graphic>
                </wp:inline>
              </w:drawing>
            </w:r>
          </w:p>
        </w:tc>
        <w:tc>
          <w:tcPr>
            <w:tcW w:w="279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675CEE" w14:textId="2F2FA890"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0,5</w:t>
            </w:r>
            <w:r w:rsidR="002A68EA" w:rsidRPr="00271493">
              <w:rPr>
                <w:rFonts w:ascii="Times New Roman" w:hAnsi="Times New Roman" w:cs="Times New Roman"/>
                <w:noProof/>
                <w:position w:val="-20"/>
                <w:sz w:val="18"/>
                <w:szCs w:val="18"/>
              </w:rPr>
              <w:drawing>
                <wp:inline distT="0" distB="0" distL="0" distR="0" wp14:anchorId="203536DD" wp14:editId="55DD8B23">
                  <wp:extent cx="1173480" cy="409575"/>
                  <wp:effectExtent l="0" t="0" r="0" b="0"/>
                  <wp:docPr id="957" name="Рисунок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1173480" cy="409575"/>
                          </a:xfrm>
                          <a:prstGeom prst="rect">
                            <a:avLst/>
                          </a:prstGeom>
                          <a:noFill/>
                          <a:ln>
                            <a:noFill/>
                          </a:ln>
                        </pic:spPr>
                      </pic:pic>
                    </a:graphicData>
                  </a:graphic>
                </wp:inline>
              </w:drawing>
            </w:r>
            <w:r w:rsidRPr="00271493">
              <w:rPr>
                <w:rFonts w:ascii="Times New Roman" w:hAnsi="Times New Roman" w:cs="Times New Roman"/>
                <w:sz w:val="18"/>
                <w:szCs w:val="18"/>
              </w:rPr>
              <w:t>;</w:t>
            </w:r>
          </w:p>
          <w:p w14:paraId="0C64C5E5" w14:textId="77777777" w:rsidR="00000000" w:rsidRPr="00271493" w:rsidRDefault="00001705">
            <w:pPr>
              <w:pStyle w:val="FORMATTEXT"/>
              <w:jc w:val="center"/>
              <w:rPr>
                <w:rFonts w:ascii="Times New Roman" w:hAnsi="Times New Roman" w:cs="Times New Roman"/>
                <w:sz w:val="18"/>
                <w:szCs w:val="18"/>
              </w:rPr>
            </w:pPr>
          </w:p>
          <w:p w14:paraId="110894D9" w14:textId="40CF70F6"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0,5</w:t>
            </w:r>
            <w:r w:rsidR="002A68EA" w:rsidRPr="00271493">
              <w:rPr>
                <w:rFonts w:ascii="Times New Roman" w:hAnsi="Times New Roman" w:cs="Times New Roman"/>
                <w:noProof/>
                <w:position w:val="-9"/>
                <w:sz w:val="18"/>
                <w:szCs w:val="18"/>
              </w:rPr>
              <w:drawing>
                <wp:inline distT="0" distB="0" distL="0" distR="0" wp14:anchorId="348676BB" wp14:editId="24A09DB8">
                  <wp:extent cx="334645" cy="170815"/>
                  <wp:effectExtent l="0" t="0" r="0" b="0"/>
                  <wp:docPr id="958" name="Рисунок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334645" cy="170815"/>
                          </a:xfrm>
                          <a:prstGeom prst="rect">
                            <a:avLst/>
                          </a:prstGeom>
                          <a:noFill/>
                          <a:ln>
                            <a:noFill/>
                          </a:ln>
                        </pic:spPr>
                      </pic:pic>
                    </a:graphicData>
                  </a:graphic>
                </wp:inline>
              </w:drawing>
            </w:r>
            <w:r w:rsidRPr="00271493">
              <w:rPr>
                <w:rFonts w:ascii="Times New Roman" w:hAnsi="Times New Roman" w:cs="Times New Roman"/>
                <w:sz w:val="18"/>
                <w:szCs w:val="18"/>
              </w:rPr>
              <w:t xml:space="preserve">1,0 </w:t>
            </w:r>
          </w:p>
        </w:tc>
        <w:tc>
          <w:tcPr>
            <w:tcW w:w="12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142F438" w14:textId="7BBE8E5E"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i/>
                <w:iCs/>
                <w:noProof/>
                <w:position w:val="-9"/>
                <w:sz w:val="18"/>
                <w:szCs w:val="18"/>
              </w:rPr>
              <w:drawing>
                <wp:inline distT="0" distB="0" distL="0" distR="0" wp14:anchorId="2585B17C" wp14:editId="6C0E4D76">
                  <wp:extent cx="122555" cy="177165"/>
                  <wp:effectExtent l="0" t="0" r="0" b="0"/>
                  <wp:docPr id="959" name="Рисунок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122555" cy="177165"/>
                          </a:xfrm>
                          <a:prstGeom prst="rect">
                            <a:avLst/>
                          </a:prstGeom>
                          <a:noFill/>
                          <a:ln>
                            <a:noFill/>
                          </a:ln>
                        </pic:spPr>
                      </pic:pic>
                    </a:graphicData>
                  </a:graphic>
                </wp:inline>
              </w:drawing>
            </w:r>
            <w:r w:rsidR="00001705" w:rsidRPr="00271493">
              <w:rPr>
                <w:rFonts w:ascii="Times New Roman" w:hAnsi="Times New Roman" w:cs="Times New Roman"/>
                <w:sz w:val="18"/>
                <w:szCs w:val="18"/>
              </w:rPr>
              <w:t>=</w:t>
            </w:r>
            <w:r w:rsidRPr="00271493">
              <w:rPr>
                <w:rFonts w:ascii="Times New Roman" w:hAnsi="Times New Roman" w:cs="Times New Roman"/>
                <w:noProof/>
                <w:position w:val="-6"/>
                <w:sz w:val="18"/>
                <w:szCs w:val="18"/>
              </w:rPr>
              <w:drawing>
                <wp:inline distT="0" distB="0" distL="0" distR="0" wp14:anchorId="14F6BBD0" wp14:editId="7A2524F5">
                  <wp:extent cx="136525" cy="109220"/>
                  <wp:effectExtent l="0" t="0" r="0" b="0"/>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36525" cy="109220"/>
                          </a:xfrm>
                          <a:prstGeom prst="rect">
                            <a:avLst/>
                          </a:prstGeom>
                          <a:noFill/>
                          <a:ln>
                            <a:noFill/>
                          </a:ln>
                        </pic:spPr>
                      </pic:pic>
                    </a:graphicData>
                  </a:graphic>
                </wp:inline>
              </w:drawing>
            </w:r>
            <w:r w:rsidR="00001705" w:rsidRPr="00271493">
              <w:rPr>
                <w:rFonts w:ascii="Times New Roman" w:hAnsi="Times New Roman" w:cs="Times New Roman"/>
                <w:sz w:val="18"/>
                <w:szCs w:val="18"/>
              </w:rPr>
              <w:t>;</w:t>
            </w:r>
          </w:p>
          <w:p w14:paraId="509FC256" w14:textId="77777777" w:rsidR="00000000" w:rsidRPr="00271493" w:rsidRDefault="00001705">
            <w:pPr>
              <w:pStyle w:val="FORMATTEXT"/>
              <w:jc w:val="center"/>
              <w:rPr>
                <w:rFonts w:ascii="Times New Roman" w:hAnsi="Times New Roman" w:cs="Times New Roman"/>
                <w:sz w:val="18"/>
                <w:szCs w:val="18"/>
              </w:rPr>
            </w:pPr>
          </w:p>
          <w:p w14:paraId="1BEF4DB6" w14:textId="0B0EDE6C"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9"/>
                <w:sz w:val="18"/>
                <w:szCs w:val="18"/>
              </w:rPr>
              <w:drawing>
                <wp:inline distT="0" distB="0" distL="0" distR="0" wp14:anchorId="588FE544" wp14:editId="1BE7149F">
                  <wp:extent cx="559435" cy="163830"/>
                  <wp:effectExtent l="0" t="0" r="0" b="0"/>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559435" cy="163830"/>
                          </a:xfrm>
                          <a:prstGeom prst="rect">
                            <a:avLst/>
                          </a:prstGeom>
                          <a:noFill/>
                          <a:ln>
                            <a:noFill/>
                          </a:ln>
                        </pic:spPr>
                      </pic:pic>
                    </a:graphicData>
                  </a:graphic>
                </wp:inline>
              </w:drawing>
            </w:r>
          </w:p>
        </w:tc>
        <w:tc>
          <w:tcPr>
            <w:tcW w:w="9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850B3F" w14:textId="3DD7986A"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8"/>
                <w:sz w:val="18"/>
                <w:szCs w:val="18"/>
              </w:rPr>
              <w:drawing>
                <wp:inline distT="0" distB="0" distL="0" distR="0" wp14:anchorId="235B3F37" wp14:editId="76AF4ADB">
                  <wp:extent cx="375285" cy="143510"/>
                  <wp:effectExtent l="0" t="0" r="0" b="0"/>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0" y="0"/>
                            <a:ext cx="375285" cy="143510"/>
                          </a:xfrm>
                          <a:prstGeom prst="rect">
                            <a:avLst/>
                          </a:prstGeom>
                          <a:noFill/>
                          <a:ln>
                            <a:noFill/>
                          </a:ln>
                        </pic:spPr>
                      </pic:pic>
                    </a:graphicData>
                  </a:graphic>
                </wp:inline>
              </w:drawing>
            </w:r>
          </w:p>
        </w:tc>
        <w:tc>
          <w:tcPr>
            <w:tcW w:w="162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0D3857" w14:textId="77777777" w:rsidR="00000000" w:rsidRPr="00271493" w:rsidRDefault="00001705">
            <w:pPr>
              <w:pStyle w:val="FORMATTEXT"/>
              <w:rPr>
                <w:rFonts w:ascii="Times New Roman" w:hAnsi="Times New Roman" w:cs="Times New Roman"/>
                <w:sz w:val="18"/>
                <w:szCs w:val="18"/>
              </w:rPr>
            </w:pPr>
          </w:p>
        </w:tc>
        <w:tc>
          <w:tcPr>
            <w:tcW w:w="2304"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0B375440" w14:textId="77777777" w:rsidR="00000000" w:rsidRPr="00271493" w:rsidRDefault="00001705">
            <w:pPr>
              <w:pStyle w:val="FORMATTEXT"/>
              <w:rPr>
                <w:rFonts w:ascii="Times New Roman" w:hAnsi="Times New Roman" w:cs="Times New Roman"/>
                <w:sz w:val="18"/>
                <w:szCs w:val="18"/>
              </w:rPr>
            </w:pPr>
          </w:p>
        </w:tc>
      </w:tr>
      <w:tr w:rsidR="00271493" w:rsidRPr="00271493" w14:paraId="2B2467F3" w14:textId="77777777">
        <w:tblPrEx>
          <w:tblCellMar>
            <w:top w:w="0" w:type="dxa"/>
            <w:bottom w:w="0" w:type="dxa"/>
          </w:tblCellMar>
        </w:tblPrEx>
        <w:tc>
          <w:tcPr>
            <w:tcW w:w="1897" w:type="dxa"/>
            <w:tcBorders>
              <w:top w:val="nil"/>
              <w:left w:val="single" w:sz="6" w:space="0" w:color="auto"/>
              <w:bottom w:val="nil"/>
              <w:right w:val="single" w:sz="6" w:space="0" w:color="auto"/>
            </w:tcBorders>
            <w:tcMar>
              <w:top w:w="114" w:type="dxa"/>
              <w:left w:w="28" w:type="dxa"/>
              <w:bottom w:w="114" w:type="dxa"/>
              <w:right w:w="28" w:type="dxa"/>
            </w:tcMar>
          </w:tcPr>
          <w:p w14:paraId="14340CEF" w14:textId="77777777" w:rsidR="00000000" w:rsidRPr="00271493" w:rsidRDefault="00001705">
            <w:pPr>
              <w:pStyle w:val="FORMATTEXT"/>
              <w:rPr>
                <w:rFonts w:ascii="Times New Roman" w:hAnsi="Times New Roman" w:cs="Times New Roman"/>
                <w:sz w:val="18"/>
                <w:szCs w:val="18"/>
              </w:rPr>
            </w:pPr>
          </w:p>
        </w:tc>
        <w:tc>
          <w:tcPr>
            <w:tcW w:w="2791" w:type="dxa"/>
            <w:tcBorders>
              <w:top w:val="nil"/>
              <w:left w:val="single" w:sz="6" w:space="0" w:color="auto"/>
              <w:bottom w:val="nil"/>
              <w:right w:val="single" w:sz="6" w:space="0" w:color="auto"/>
            </w:tcBorders>
            <w:tcMar>
              <w:top w:w="114" w:type="dxa"/>
              <w:left w:w="28" w:type="dxa"/>
              <w:bottom w:w="114" w:type="dxa"/>
              <w:right w:w="28" w:type="dxa"/>
            </w:tcMar>
          </w:tcPr>
          <w:p w14:paraId="2BE0FBBA" w14:textId="77777777" w:rsidR="00000000" w:rsidRPr="00271493" w:rsidRDefault="00001705">
            <w:pPr>
              <w:pStyle w:val="FORMATTEXT"/>
              <w:rPr>
                <w:rFonts w:ascii="Times New Roman" w:hAnsi="Times New Roman" w:cs="Times New Roman"/>
                <w:sz w:val="18"/>
                <w:szCs w:val="18"/>
              </w:rPr>
            </w:pPr>
          </w:p>
        </w:tc>
        <w:tc>
          <w:tcPr>
            <w:tcW w:w="1206" w:type="dxa"/>
            <w:tcBorders>
              <w:top w:val="nil"/>
              <w:left w:val="single" w:sz="6" w:space="0" w:color="auto"/>
              <w:bottom w:val="nil"/>
              <w:right w:val="single" w:sz="6" w:space="0" w:color="auto"/>
            </w:tcBorders>
            <w:tcMar>
              <w:top w:w="114" w:type="dxa"/>
              <w:left w:w="28" w:type="dxa"/>
              <w:bottom w:w="114" w:type="dxa"/>
              <w:right w:w="28" w:type="dxa"/>
            </w:tcMar>
          </w:tcPr>
          <w:p w14:paraId="7125CC4F" w14:textId="77777777" w:rsidR="00000000" w:rsidRPr="00271493" w:rsidRDefault="00001705">
            <w:pPr>
              <w:pStyle w:val="FORMATTEXT"/>
              <w:rPr>
                <w:rFonts w:ascii="Times New Roman" w:hAnsi="Times New Roman" w:cs="Times New Roman"/>
                <w:sz w:val="18"/>
                <w:szCs w:val="18"/>
              </w:rPr>
            </w:pPr>
          </w:p>
        </w:tc>
        <w:tc>
          <w:tcPr>
            <w:tcW w:w="9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1BE650" w14:textId="2453124E"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8"/>
                <w:sz w:val="18"/>
                <w:szCs w:val="18"/>
              </w:rPr>
              <w:drawing>
                <wp:inline distT="0" distB="0" distL="0" distR="0" wp14:anchorId="7E94EED4" wp14:editId="45889899">
                  <wp:extent cx="136525" cy="143510"/>
                  <wp:effectExtent l="0" t="0" r="0" b="0"/>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36525" cy="143510"/>
                          </a:xfrm>
                          <a:prstGeom prst="rect">
                            <a:avLst/>
                          </a:prstGeom>
                          <a:noFill/>
                          <a:ln>
                            <a:noFill/>
                          </a:ln>
                        </pic:spPr>
                      </pic:pic>
                    </a:graphicData>
                  </a:graphic>
                </wp:inline>
              </w:drawing>
            </w:r>
            <w:r w:rsidR="00001705" w:rsidRPr="00271493">
              <w:rPr>
                <w:rFonts w:ascii="Times New Roman" w:hAnsi="Times New Roman" w:cs="Times New Roman"/>
                <w:sz w:val="18"/>
                <w:szCs w:val="18"/>
              </w:rPr>
              <w:t>=1</w:t>
            </w:r>
          </w:p>
        </w:tc>
        <w:tc>
          <w:tcPr>
            <w:tcW w:w="1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5F6F65" w14:textId="25733FD3"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41"/>
                <w:sz w:val="24"/>
                <w:szCs w:val="24"/>
              </w:rPr>
              <w:drawing>
                <wp:inline distT="0" distB="0" distL="0" distR="0" wp14:anchorId="329B30A7" wp14:editId="06AC923F">
                  <wp:extent cx="607060" cy="894080"/>
                  <wp:effectExtent l="0" t="0" r="0" b="0"/>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607060" cy="894080"/>
                          </a:xfrm>
                          <a:prstGeom prst="rect">
                            <a:avLst/>
                          </a:prstGeom>
                          <a:noFill/>
                          <a:ln>
                            <a:noFill/>
                          </a:ln>
                        </pic:spPr>
                      </pic:pic>
                    </a:graphicData>
                  </a:graphic>
                </wp:inline>
              </w:drawing>
            </w:r>
          </w:p>
        </w:tc>
        <w:tc>
          <w:tcPr>
            <w:tcW w:w="2304"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41317C" w14:textId="03B89DE5" w:rsidR="00000000" w:rsidRPr="00271493" w:rsidRDefault="002A68EA">
            <w:pPr>
              <w:pStyle w:val="FORMATTEXT"/>
              <w:jc w:val="right"/>
              <w:rPr>
                <w:rFonts w:ascii="Times New Roman" w:hAnsi="Times New Roman" w:cs="Times New Roman"/>
                <w:sz w:val="18"/>
                <w:szCs w:val="18"/>
              </w:rPr>
            </w:pPr>
            <w:r w:rsidRPr="00271493">
              <w:rPr>
                <w:rFonts w:ascii="Times New Roman" w:hAnsi="Times New Roman" w:cs="Times New Roman"/>
                <w:noProof/>
                <w:position w:val="-18"/>
                <w:sz w:val="18"/>
                <w:szCs w:val="18"/>
              </w:rPr>
              <w:drawing>
                <wp:inline distT="0" distB="0" distL="0" distR="0" wp14:anchorId="06A65767" wp14:editId="4162BB4F">
                  <wp:extent cx="504825" cy="375285"/>
                  <wp:effectExtent l="0" t="0" r="0" b="0"/>
                  <wp:docPr id="965"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504825" cy="375285"/>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          (V) </w:t>
            </w:r>
          </w:p>
          <w:p w14:paraId="131439F1" w14:textId="77777777" w:rsidR="00000000" w:rsidRPr="00271493" w:rsidRDefault="00001705">
            <w:pPr>
              <w:pStyle w:val="FORMATTEXT"/>
              <w:jc w:val="center"/>
              <w:rPr>
                <w:rFonts w:ascii="Times New Roman" w:hAnsi="Times New Roman" w:cs="Times New Roman"/>
                <w:sz w:val="18"/>
                <w:szCs w:val="18"/>
              </w:rPr>
            </w:pPr>
          </w:p>
          <w:p w14:paraId="09FF8881" w14:textId="5BC6B435"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1,0</w:t>
            </w:r>
            <w:r w:rsidR="002A68EA" w:rsidRPr="00271493">
              <w:rPr>
                <w:rFonts w:ascii="Times New Roman" w:hAnsi="Times New Roman" w:cs="Times New Roman"/>
                <w:noProof/>
                <w:position w:val="-9"/>
                <w:sz w:val="18"/>
                <w:szCs w:val="18"/>
              </w:rPr>
              <w:drawing>
                <wp:inline distT="0" distB="0" distL="0" distR="0" wp14:anchorId="3673D100" wp14:editId="4B5A2192">
                  <wp:extent cx="334645" cy="170815"/>
                  <wp:effectExtent l="0" t="0" r="0" b="0"/>
                  <wp:docPr id="966" name="Рисунок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334645" cy="170815"/>
                          </a:xfrm>
                          <a:prstGeom prst="rect">
                            <a:avLst/>
                          </a:prstGeom>
                          <a:noFill/>
                          <a:ln>
                            <a:noFill/>
                          </a:ln>
                        </pic:spPr>
                      </pic:pic>
                    </a:graphicData>
                  </a:graphic>
                </wp:inline>
              </w:drawing>
            </w:r>
            <w:r w:rsidRPr="00271493">
              <w:rPr>
                <w:rFonts w:ascii="Times New Roman" w:hAnsi="Times New Roman" w:cs="Times New Roman"/>
                <w:sz w:val="18"/>
                <w:szCs w:val="18"/>
              </w:rPr>
              <w:t>0,5</w:t>
            </w:r>
          </w:p>
        </w:tc>
      </w:tr>
      <w:tr w:rsidR="00271493" w:rsidRPr="00271493" w14:paraId="2C090251" w14:textId="77777777">
        <w:tblPrEx>
          <w:tblCellMar>
            <w:top w:w="0" w:type="dxa"/>
            <w:bottom w:w="0" w:type="dxa"/>
          </w:tblCellMar>
        </w:tblPrEx>
        <w:tc>
          <w:tcPr>
            <w:tcW w:w="1897"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EB499C3" w14:textId="77777777" w:rsidR="00000000" w:rsidRPr="00271493" w:rsidRDefault="00001705">
            <w:pPr>
              <w:pStyle w:val="FORMATTEXT"/>
              <w:rPr>
                <w:rFonts w:ascii="Times New Roman" w:hAnsi="Times New Roman" w:cs="Times New Roman"/>
                <w:sz w:val="18"/>
                <w:szCs w:val="18"/>
              </w:rPr>
            </w:pPr>
          </w:p>
        </w:tc>
        <w:tc>
          <w:tcPr>
            <w:tcW w:w="279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17BA86D" w14:textId="77777777" w:rsidR="00000000" w:rsidRPr="00271493" w:rsidRDefault="00001705">
            <w:pPr>
              <w:pStyle w:val="FORMATTEXT"/>
              <w:rPr>
                <w:rFonts w:ascii="Times New Roman" w:hAnsi="Times New Roman" w:cs="Times New Roman"/>
                <w:sz w:val="18"/>
                <w:szCs w:val="18"/>
              </w:rPr>
            </w:pPr>
          </w:p>
        </w:tc>
        <w:tc>
          <w:tcPr>
            <w:tcW w:w="12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FF94E97" w14:textId="77777777" w:rsidR="00000000" w:rsidRPr="00271493" w:rsidRDefault="00001705">
            <w:pPr>
              <w:pStyle w:val="FORMATTEXT"/>
              <w:rPr>
                <w:rFonts w:ascii="Times New Roman" w:hAnsi="Times New Roman" w:cs="Times New Roman"/>
                <w:sz w:val="18"/>
                <w:szCs w:val="18"/>
              </w:rPr>
            </w:pPr>
          </w:p>
        </w:tc>
        <w:tc>
          <w:tcPr>
            <w:tcW w:w="9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48CD65" w14:textId="5938C29A"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8"/>
                <w:sz w:val="18"/>
                <w:szCs w:val="18"/>
              </w:rPr>
              <w:drawing>
                <wp:inline distT="0" distB="0" distL="0" distR="0" wp14:anchorId="1425CAE3" wp14:editId="63B60709">
                  <wp:extent cx="136525" cy="143510"/>
                  <wp:effectExtent l="0" t="0" r="0" b="0"/>
                  <wp:docPr id="967" name="Рисунок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136525" cy="143510"/>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=0 </w:t>
            </w:r>
          </w:p>
        </w:tc>
        <w:tc>
          <w:tcPr>
            <w:tcW w:w="162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5FC9406" w14:textId="270594D0"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42"/>
                <w:sz w:val="24"/>
                <w:szCs w:val="24"/>
              </w:rPr>
              <w:drawing>
                <wp:inline distT="0" distB="0" distL="0" distR="0" wp14:anchorId="08E530CC" wp14:editId="08E07C1A">
                  <wp:extent cx="607060" cy="914400"/>
                  <wp:effectExtent l="0" t="0" r="0" b="0"/>
                  <wp:docPr id="968" name="Рисунок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607060" cy="914400"/>
                          </a:xfrm>
                          <a:prstGeom prst="rect">
                            <a:avLst/>
                          </a:prstGeom>
                          <a:noFill/>
                          <a:ln>
                            <a:noFill/>
                          </a:ln>
                        </pic:spPr>
                      </pic:pic>
                    </a:graphicData>
                  </a:graphic>
                </wp:inline>
              </w:drawing>
            </w:r>
          </w:p>
        </w:tc>
        <w:tc>
          <w:tcPr>
            <w:tcW w:w="2304"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55C79F97" w14:textId="1454C4C5" w:rsidR="00000000" w:rsidRPr="00271493" w:rsidRDefault="002A68EA">
            <w:pPr>
              <w:pStyle w:val="FORMATTEXT"/>
              <w:jc w:val="right"/>
              <w:rPr>
                <w:rFonts w:ascii="Times New Roman" w:hAnsi="Times New Roman" w:cs="Times New Roman"/>
                <w:sz w:val="18"/>
                <w:szCs w:val="18"/>
              </w:rPr>
            </w:pPr>
            <w:r w:rsidRPr="00271493">
              <w:rPr>
                <w:rFonts w:ascii="Times New Roman" w:hAnsi="Times New Roman" w:cs="Times New Roman"/>
                <w:noProof/>
                <w:position w:val="-20"/>
                <w:sz w:val="18"/>
                <w:szCs w:val="18"/>
              </w:rPr>
              <w:drawing>
                <wp:inline distT="0" distB="0" distL="0" distR="0" wp14:anchorId="5B8DBCC7" wp14:editId="09BF8B6F">
                  <wp:extent cx="607060" cy="422910"/>
                  <wp:effectExtent l="0" t="0" r="0" b="0"/>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607060" cy="422910"/>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        (VI) </w:t>
            </w:r>
          </w:p>
          <w:p w14:paraId="664255E5" w14:textId="77777777" w:rsidR="00000000" w:rsidRPr="00271493" w:rsidRDefault="00001705">
            <w:pPr>
              <w:pStyle w:val="FORMATTEXT"/>
              <w:jc w:val="center"/>
              <w:rPr>
                <w:rFonts w:ascii="Times New Roman" w:hAnsi="Times New Roman" w:cs="Times New Roman"/>
                <w:sz w:val="18"/>
                <w:szCs w:val="18"/>
              </w:rPr>
            </w:pPr>
          </w:p>
          <w:p w14:paraId="19E61D91" w14:textId="42601AB2"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1,0</w:t>
            </w:r>
            <w:r w:rsidR="002A68EA" w:rsidRPr="00271493">
              <w:rPr>
                <w:rFonts w:ascii="Times New Roman" w:hAnsi="Times New Roman" w:cs="Times New Roman"/>
                <w:noProof/>
                <w:position w:val="-9"/>
                <w:sz w:val="18"/>
                <w:szCs w:val="18"/>
              </w:rPr>
              <w:drawing>
                <wp:inline distT="0" distB="0" distL="0" distR="0" wp14:anchorId="679000BF" wp14:editId="250B6CF8">
                  <wp:extent cx="334645" cy="170815"/>
                  <wp:effectExtent l="0" t="0" r="0" b="0"/>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334645" cy="170815"/>
                          </a:xfrm>
                          <a:prstGeom prst="rect">
                            <a:avLst/>
                          </a:prstGeom>
                          <a:noFill/>
                          <a:ln>
                            <a:noFill/>
                          </a:ln>
                        </pic:spPr>
                      </pic:pic>
                    </a:graphicData>
                  </a:graphic>
                </wp:inline>
              </w:drawing>
            </w:r>
            <w:r w:rsidRPr="00271493">
              <w:rPr>
                <w:rFonts w:ascii="Times New Roman" w:hAnsi="Times New Roman" w:cs="Times New Roman"/>
                <w:sz w:val="18"/>
                <w:szCs w:val="18"/>
              </w:rPr>
              <w:t xml:space="preserve">0,7 </w:t>
            </w:r>
          </w:p>
        </w:tc>
      </w:tr>
      <w:tr w:rsidR="00271493" w:rsidRPr="00271493" w14:paraId="0142ADDE" w14:textId="77777777">
        <w:tblPrEx>
          <w:tblCellMar>
            <w:top w:w="0" w:type="dxa"/>
            <w:bottom w:w="0" w:type="dxa"/>
          </w:tblCellMar>
        </w:tblPrEx>
        <w:tc>
          <w:tcPr>
            <w:tcW w:w="1897"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0AAB191" w14:textId="3AD19ABB"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62"/>
                <w:sz w:val="24"/>
                <w:szCs w:val="24"/>
              </w:rPr>
              <w:drawing>
                <wp:inline distT="0" distB="0" distL="0" distR="0" wp14:anchorId="1A799327" wp14:editId="1A01316B">
                  <wp:extent cx="743585" cy="1371600"/>
                  <wp:effectExtent l="0" t="0" r="0" b="0"/>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743585" cy="1371600"/>
                          </a:xfrm>
                          <a:prstGeom prst="rect">
                            <a:avLst/>
                          </a:prstGeom>
                          <a:noFill/>
                          <a:ln>
                            <a:noFill/>
                          </a:ln>
                        </pic:spPr>
                      </pic:pic>
                    </a:graphicData>
                  </a:graphic>
                </wp:inline>
              </w:drawing>
            </w:r>
          </w:p>
        </w:tc>
        <w:tc>
          <w:tcPr>
            <w:tcW w:w="279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F6B0734" w14:textId="1A4B7FA8"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21"/>
                <w:sz w:val="18"/>
                <w:szCs w:val="18"/>
              </w:rPr>
              <w:drawing>
                <wp:inline distT="0" distB="0" distL="0" distR="0" wp14:anchorId="450F0AFF" wp14:editId="3D26F32B">
                  <wp:extent cx="1030605" cy="436880"/>
                  <wp:effectExtent l="0" t="0" r="0" b="0"/>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1030605" cy="436880"/>
                          </a:xfrm>
                          <a:prstGeom prst="rect">
                            <a:avLst/>
                          </a:prstGeom>
                          <a:noFill/>
                          <a:ln>
                            <a:noFill/>
                          </a:ln>
                        </pic:spPr>
                      </pic:pic>
                    </a:graphicData>
                  </a:graphic>
                </wp:inline>
              </w:drawing>
            </w:r>
            <w:r w:rsidR="00001705" w:rsidRPr="00271493">
              <w:rPr>
                <w:rFonts w:ascii="Times New Roman" w:hAnsi="Times New Roman" w:cs="Times New Roman"/>
                <w:sz w:val="18"/>
                <w:szCs w:val="18"/>
              </w:rPr>
              <w:t>;</w:t>
            </w:r>
          </w:p>
          <w:p w14:paraId="280035BA" w14:textId="77777777" w:rsidR="00000000" w:rsidRPr="00271493" w:rsidRDefault="00001705">
            <w:pPr>
              <w:pStyle w:val="FORMATTEXT"/>
              <w:jc w:val="center"/>
              <w:rPr>
                <w:rFonts w:ascii="Times New Roman" w:hAnsi="Times New Roman" w:cs="Times New Roman"/>
                <w:sz w:val="18"/>
                <w:szCs w:val="18"/>
              </w:rPr>
            </w:pPr>
          </w:p>
          <w:p w14:paraId="2B19E043" w14:textId="73781491"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9"/>
                <w:sz w:val="18"/>
                <w:szCs w:val="18"/>
              </w:rPr>
              <w:drawing>
                <wp:inline distT="0" distB="0" distL="0" distR="0" wp14:anchorId="6D25AB94" wp14:editId="31F08702">
                  <wp:extent cx="231775" cy="170815"/>
                  <wp:effectExtent l="0" t="0" r="0" b="0"/>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231775" cy="170815"/>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1,0 </w:t>
            </w:r>
          </w:p>
        </w:tc>
        <w:tc>
          <w:tcPr>
            <w:tcW w:w="120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BD2CF4" w14:textId="273E7717"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9"/>
                <w:sz w:val="24"/>
                <w:szCs w:val="24"/>
              </w:rPr>
              <w:drawing>
                <wp:inline distT="0" distB="0" distL="0" distR="0" wp14:anchorId="59344FE4" wp14:editId="1BA1BF8E">
                  <wp:extent cx="559435" cy="163830"/>
                  <wp:effectExtent l="0" t="0" r="0" b="0"/>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559435" cy="163830"/>
                          </a:xfrm>
                          <a:prstGeom prst="rect">
                            <a:avLst/>
                          </a:prstGeom>
                          <a:noFill/>
                          <a:ln>
                            <a:noFill/>
                          </a:ln>
                        </pic:spPr>
                      </pic:pic>
                    </a:graphicData>
                  </a:graphic>
                </wp:inline>
              </w:drawing>
            </w:r>
          </w:p>
        </w:tc>
        <w:tc>
          <w:tcPr>
            <w:tcW w:w="9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725279" w14:textId="3F9C7087"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i/>
                <w:iCs/>
                <w:noProof/>
                <w:position w:val="-9"/>
                <w:sz w:val="18"/>
                <w:szCs w:val="18"/>
              </w:rPr>
              <w:drawing>
                <wp:inline distT="0" distB="0" distL="0" distR="0" wp14:anchorId="46E9B2DF" wp14:editId="667207A7">
                  <wp:extent cx="122555" cy="177165"/>
                  <wp:effectExtent l="0" t="0" r="0" b="0"/>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122555" cy="177165"/>
                          </a:xfrm>
                          <a:prstGeom prst="rect">
                            <a:avLst/>
                          </a:prstGeom>
                          <a:noFill/>
                          <a:ln>
                            <a:noFill/>
                          </a:ln>
                        </pic:spPr>
                      </pic:pic>
                    </a:graphicData>
                  </a:graphic>
                </wp:inline>
              </w:drawing>
            </w:r>
            <w:r w:rsidR="00001705" w:rsidRPr="00271493">
              <w:rPr>
                <w:rFonts w:ascii="Times New Roman" w:hAnsi="Times New Roman" w:cs="Times New Roman"/>
                <w:sz w:val="18"/>
                <w:szCs w:val="18"/>
              </w:rPr>
              <w:t>=</w:t>
            </w:r>
            <w:r w:rsidRPr="00271493">
              <w:rPr>
                <w:rFonts w:ascii="Times New Roman" w:hAnsi="Times New Roman" w:cs="Times New Roman"/>
                <w:noProof/>
                <w:position w:val="-6"/>
                <w:sz w:val="18"/>
                <w:szCs w:val="18"/>
              </w:rPr>
              <w:drawing>
                <wp:inline distT="0" distB="0" distL="0" distR="0" wp14:anchorId="0E7FF513" wp14:editId="334A32F2">
                  <wp:extent cx="136525" cy="109220"/>
                  <wp:effectExtent l="0" t="0" r="0" b="0"/>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136525" cy="109220"/>
                          </a:xfrm>
                          <a:prstGeom prst="rect">
                            <a:avLst/>
                          </a:prstGeom>
                          <a:noFill/>
                          <a:ln>
                            <a:noFill/>
                          </a:ln>
                        </pic:spPr>
                      </pic:pic>
                    </a:graphicData>
                  </a:graphic>
                </wp:inline>
              </w:drawing>
            </w:r>
          </w:p>
        </w:tc>
        <w:tc>
          <w:tcPr>
            <w:tcW w:w="162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AD2D0E3" w14:textId="77777777" w:rsidR="00000000" w:rsidRPr="00271493" w:rsidRDefault="00001705">
            <w:pPr>
              <w:pStyle w:val="FORMATTEXT"/>
              <w:rPr>
                <w:rFonts w:ascii="Times New Roman" w:hAnsi="Times New Roman" w:cs="Times New Roman"/>
                <w:sz w:val="18"/>
                <w:szCs w:val="18"/>
              </w:rPr>
            </w:pPr>
          </w:p>
        </w:tc>
        <w:tc>
          <w:tcPr>
            <w:tcW w:w="2304"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14A461A5" w14:textId="77777777" w:rsidR="00000000" w:rsidRPr="00271493" w:rsidRDefault="00001705">
            <w:pPr>
              <w:pStyle w:val="FORMATTEXT"/>
              <w:rPr>
                <w:rFonts w:ascii="Times New Roman" w:hAnsi="Times New Roman" w:cs="Times New Roman"/>
                <w:sz w:val="18"/>
                <w:szCs w:val="18"/>
              </w:rPr>
            </w:pPr>
          </w:p>
        </w:tc>
      </w:tr>
      <w:tr w:rsidR="00271493" w:rsidRPr="00271493" w14:paraId="4DC328BB" w14:textId="77777777">
        <w:tblPrEx>
          <w:tblCellMar>
            <w:top w:w="0" w:type="dxa"/>
            <w:bottom w:w="0" w:type="dxa"/>
          </w:tblCellMar>
        </w:tblPrEx>
        <w:tc>
          <w:tcPr>
            <w:tcW w:w="1897" w:type="dxa"/>
            <w:tcBorders>
              <w:top w:val="nil"/>
              <w:left w:val="single" w:sz="6" w:space="0" w:color="auto"/>
              <w:bottom w:val="nil"/>
              <w:right w:val="single" w:sz="6" w:space="0" w:color="auto"/>
            </w:tcBorders>
            <w:tcMar>
              <w:top w:w="114" w:type="dxa"/>
              <w:left w:w="28" w:type="dxa"/>
              <w:bottom w:w="114" w:type="dxa"/>
              <w:right w:w="28" w:type="dxa"/>
            </w:tcMar>
          </w:tcPr>
          <w:p w14:paraId="7614D697" w14:textId="77777777" w:rsidR="00000000" w:rsidRPr="00271493" w:rsidRDefault="00001705">
            <w:pPr>
              <w:pStyle w:val="FORMATTEXT"/>
              <w:rPr>
                <w:rFonts w:ascii="Times New Roman" w:hAnsi="Times New Roman" w:cs="Times New Roman"/>
                <w:sz w:val="18"/>
                <w:szCs w:val="18"/>
              </w:rPr>
            </w:pPr>
          </w:p>
        </w:tc>
        <w:tc>
          <w:tcPr>
            <w:tcW w:w="2791" w:type="dxa"/>
            <w:tcBorders>
              <w:top w:val="nil"/>
              <w:left w:val="single" w:sz="6" w:space="0" w:color="auto"/>
              <w:bottom w:val="nil"/>
              <w:right w:val="single" w:sz="6" w:space="0" w:color="auto"/>
            </w:tcBorders>
            <w:tcMar>
              <w:top w:w="114" w:type="dxa"/>
              <w:left w:w="28" w:type="dxa"/>
              <w:bottom w:w="114" w:type="dxa"/>
              <w:right w:w="28" w:type="dxa"/>
            </w:tcMar>
          </w:tcPr>
          <w:p w14:paraId="187960DC" w14:textId="77777777" w:rsidR="00000000" w:rsidRPr="00271493" w:rsidRDefault="00001705">
            <w:pPr>
              <w:pStyle w:val="FORMATTEXT"/>
              <w:rPr>
                <w:rFonts w:ascii="Times New Roman" w:hAnsi="Times New Roman" w:cs="Times New Roman"/>
                <w:sz w:val="18"/>
                <w:szCs w:val="18"/>
              </w:rPr>
            </w:pPr>
          </w:p>
        </w:tc>
        <w:tc>
          <w:tcPr>
            <w:tcW w:w="120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859CA3" w14:textId="08985C6E"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2"/>
                <w:sz w:val="18"/>
                <w:szCs w:val="18"/>
              </w:rPr>
              <w:drawing>
                <wp:inline distT="0" distB="0" distL="0" distR="0" wp14:anchorId="5DE98822" wp14:editId="6D5C4A39">
                  <wp:extent cx="641350" cy="231775"/>
                  <wp:effectExtent l="0" t="0" r="0" b="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641350" cy="231775"/>
                          </a:xfrm>
                          <a:prstGeom prst="rect">
                            <a:avLst/>
                          </a:prstGeom>
                          <a:noFill/>
                          <a:ln>
                            <a:noFill/>
                          </a:ln>
                        </pic:spPr>
                      </pic:pic>
                    </a:graphicData>
                  </a:graphic>
                </wp:inline>
              </w:drawing>
            </w:r>
          </w:p>
        </w:tc>
        <w:tc>
          <w:tcPr>
            <w:tcW w:w="9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D6BBFB" w14:textId="692021C9"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n</w:t>
            </w:r>
            <w:r w:rsidRPr="00271493">
              <w:rPr>
                <w:rFonts w:ascii="Times New Roman" w:hAnsi="Times New Roman" w:cs="Times New Roman"/>
                <w:sz w:val="18"/>
                <w:szCs w:val="18"/>
              </w:rPr>
              <w:t>=</w:t>
            </w:r>
            <w:r w:rsidR="002A68EA" w:rsidRPr="00271493">
              <w:rPr>
                <w:rFonts w:ascii="Times New Roman" w:hAnsi="Times New Roman" w:cs="Times New Roman"/>
                <w:noProof/>
                <w:position w:val="-6"/>
                <w:sz w:val="18"/>
                <w:szCs w:val="18"/>
              </w:rPr>
              <w:drawing>
                <wp:inline distT="0" distB="0" distL="0" distR="0" wp14:anchorId="63185CF6" wp14:editId="76C11A70">
                  <wp:extent cx="136525" cy="109220"/>
                  <wp:effectExtent l="0" t="0" r="0" b="0"/>
                  <wp:docPr id="978"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136525" cy="109220"/>
                          </a:xfrm>
                          <a:prstGeom prst="rect">
                            <a:avLst/>
                          </a:prstGeom>
                          <a:noFill/>
                          <a:ln>
                            <a:noFill/>
                          </a:ln>
                        </pic:spPr>
                      </pic:pic>
                    </a:graphicData>
                  </a:graphic>
                </wp:inline>
              </w:drawing>
            </w:r>
            <w:r w:rsidRPr="00271493">
              <w:rPr>
                <w:rFonts w:ascii="Times New Roman" w:hAnsi="Times New Roman" w:cs="Times New Roman"/>
                <w:sz w:val="18"/>
                <w:szCs w:val="18"/>
              </w:rPr>
              <w:t xml:space="preserve"> </w:t>
            </w:r>
          </w:p>
        </w:tc>
        <w:tc>
          <w:tcPr>
            <w:tcW w:w="162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F670D0" w14:textId="074A03B3"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44"/>
                <w:sz w:val="24"/>
                <w:szCs w:val="24"/>
              </w:rPr>
              <w:drawing>
                <wp:inline distT="0" distB="0" distL="0" distR="0" wp14:anchorId="38B336B0" wp14:editId="59A0C247">
                  <wp:extent cx="579755" cy="969010"/>
                  <wp:effectExtent l="0" t="0" r="0" b="0"/>
                  <wp:docPr id="979"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579755" cy="969010"/>
                          </a:xfrm>
                          <a:prstGeom prst="rect">
                            <a:avLst/>
                          </a:prstGeom>
                          <a:noFill/>
                          <a:ln>
                            <a:noFill/>
                          </a:ln>
                        </pic:spPr>
                      </pic:pic>
                    </a:graphicData>
                  </a:graphic>
                </wp:inline>
              </w:drawing>
            </w:r>
          </w:p>
        </w:tc>
        <w:tc>
          <w:tcPr>
            <w:tcW w:w="2304"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52B33A" w14:textId="380DC1B1" w:rsidR="00000000" w:rsidRPr="00271493" w:rsidRDefault="002A68EA">
            <w:pPr>
              <w:pStyle w:val="FORMATTEXT"/>
              <w:jc w:val="right"/>
              <w:rPr>
                <w:rFonts w:ascii="Times New Roman" w:hAnsi="Times New Roman" w:cs="Times New Roman"/>
                <w:sz w:val="18"/>
                <w:szCs w:val="18"/>
              </w:rPr>
            </w:pPr>
            <w:r w:rsidRPr="00271493">
              <w:rPr>
                <w:rFonts w:ascii="Times New Roman" w:hAnsi="Times New Roman" w:cs="Times New Roman"/>
                <w:noProof/>
                <w:position w:val="-21"/>
                <w:sz w:val="18"/>
                <w:szCs w:val="18"/>
              </w:rPr>
              <w:drawing>
                <wp:inline distT="0" distB="0" distL="0" distR="0" wp14:anchorId="4E45D84D" wp14:editId="17D7420E">
                  <wp:extent cx="546100" cy="436880"/>
                  <wp:effectExtent l="0" t="0" r="0" b="0"/>
                  <wp:docPr id="980" name="Рисунок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546100" cy="436880"/>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        (VII) </w:t>
            </w:r>
          </w:p>
          <w:p w14:paraId="5FB2A5D7" w14:textId="77777777" w:rsidR="00000000" w:rsidRPr="00271493" w:rsidRDefault="00001705">
            <w:pPr>
              <w:pStyle w:val="FORMATTEXT"/>
              <w:jc w:val="center"/>
              <w:rPr>
                <w:rFonts w:ascii="Times New Roman" w:hAnsi="Times New Roman" w:cs="Times New Roman"/>
                <w:sz w:val="18"/>
                <w:szCs w:val="18"/>
              </w:rPr>
            </w:pPr>
          </w:p>
          <w:p w14:paraId="639106EA" w14:textId="5F5AD541"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2,0</w:t>
            </w:r>
            <w:r w:rsidR="002A68EA" w:rsidRPr="00271493">
              <w:rPr>
                <w:rFonts w:ascii="Times New Roman" w:hAnsi="Times New Roman" w:cs="Times New Roman"/>
                <w:noProof/>
                <w:position w:val="-9"/>
                <w:sz w:val="18"/>
                <w:szCs w:val="18"/>
              </w:rPr>
              <w:drawing>
                <wp:inline distT="0" distB="0" distL="0" distR="0" wp14:anchorId="6887DE0F" wp14:editId="177785F5">
                  <wp:extent cx="334645" cy="170815"/>
                  <wp:effectExtent l="0" t="0" r="0" b="0"/>
                  <wp:docPr id="981" name="Рисунок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334645" cy="170815"/>
                          </a:xfrm>
                          <a:prstGeom prst="rect">
                            <a:avLst/>
                          </a:prstGeom>
                          <a:noFill/>
                          <a:ln>
                            <a:noFill/>
                          </a:ln>
                        </pic:spPr>
                      </pic:pic>
                    </a:graphicData>
                  </a:graphic>
                </wp:inline>
              </w:drawing>
            </w:r>
            <w:r w:rsidRPr="00271493">
              <w:rPr>
                <w:rFonts w:ascii="Times New Roman" w:hAnsi="Times New Roman" w:cs="Times New Roman"/>
                <w:sz w:val="18"/>
                <w:szCs w:val="18"/>
              </w:rPr>
              <w:t>1,0</w:t>
            </w:r>
          </w:p>
        </w:tc>
      </w:tr>
      <w:tr w:rsidR="00271493" w:rsidRPr="00271493" w14:paraId="66A09DD1" w14:textId="77777777">
        <w:tblPrEx>
          <w:tblCellMar>
            <w:top w:w="0" w:type="dxa"/>
            <w:bottom w:w="0" w:type="dxa"/>
          </w:tblCellMar>
        </w:tblPrEx>
        <w:tc>
          <w:tcPr>
            <w:tcW w:w="1897" w:type="dxa"/>
            <w:tcBorders>
              <w:top w:val="nil"/>
              <w:left w:val="single" w:sz="6" w:space="0" w:color="auto"/>
              <w:bottom w:val="nil"/>
              <w:right w:val="single" w:sz="6" w:space="0" w:color="auto"/>
            </w:tcBorders>
            <w:tcMar>
              <w:top w:w="114" w:type="dxa"/>
              <w:left w:w="28" w:type="dxa"/>
              <w:bottom w:w="114" w:type="dxa"/>
              <w:right w:w="28" w:type="dxa"/>
            </w:tcMar>
          </w:tcPr>
          <w:p w14:paraId="52FE7316" w14:textId="77777777" w:rsidR="00000000" w:rsidRPr="00271493" w:rsidRDefault="00001705">
            <w:pPr>
              <w:pStyle w:val="FORMATTEXT"/>
              <w:rPr>
                <w:rFonts w:ascii="Times New Roman" w:hAnsi="Times New Roman" w:cs="Times New Roman"/>
                <w:sz w:val="18"/>
                <w:szCs w:val="18"/>
              </w:rPr>
            </w:pPr>
          </w:p>
        </w:tc>
        <w:tc>
          <w:tcPr>
            <w:tcW w:w="2791" w:type="dxa"/>
            <w:tcBorders>
              <w:top w:val="nil"/>
              <w:left w:val="single" w:sz="6" w:space="0" w:color="auto"/>
              <w:bottom w:val="nil"/>
              <w:right w:val="single" w:sz="6" w:space="0" w:color="auto"/>
            </w:tcBorders>
            <w:tcMar>
              <w:top w:w="114" w:type="dxa"/>
              <w:left w:w="28" w:type="dxa"/>
              <w:bottom w:w="114" w:type="dxa"/>
              <w:right w:w="28" w:type="dxa"/>
            </w:tcMar>
          </w:tcPr>
          <w:p w14:paraId="0691F514" w14:textId="77777777" w:rsidR="00000000" w:rsidRPr="00271493" w:rsidRDefault="00001705">
            <w:pPr>
              <w:pStyle w:val="FORMATTEXT"/>
              <w:rPr>
                <w:rFonts w:ascii="Times New Roman" w:hAnsi="Times New Roman" w:cs="Times New Roman"/>
                <w:sz w:val="18"/>
                <w:szCs w:val="18"/>
              </w:rPr>
            </w:pPr>
          </w:p>
        </w:tc>
        <w:tc>
          <w:tcPr>
            <w:tcW w:w="120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873AAD4" w14:textId="77777777" w:rsidR="00000000" w:rsidRPr="00271493" w:rsidRDefault="00001705">
            <w:pPr>
              <w:pStyle w:val="FORMATTEXT"/>
              <w:rPr>
                <w:rFonts w:ascii="Times New Roman" w:hAnsi="Times New Roman" w:cs="Times New Roman"/>
                <w:sz w:val="18"/>
                <w:szCs w:val="18"/>
              </w:rPr>
            </w:pPr>
          </w:p>
        </w:tc>
        <w:tc>
          <w:tcPr>
            <w:tcW w:w="949"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86D411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n</w:t>
            </w:r>
            <w:r w:rsidRPr="00271493">
              <w:rPr>
                <w:rFonts w:ascii="Times New Roman" w:hAnsi="Times New Roman" w:cs="Times New Roman"/>
                <w:sz w:val="18"/>
                <w:szCs w:val="18"/>
              </w:rPr>
              <w:t>=0</w:t>
            </w:r>
          </w:p>
        </w:tc>
        <w:tc>
          <w:tcPr>
            <w:tcW w:w="1626"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266BA11" w14:textId="0E8811D5"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46"/>
                <w:sz w:val="24"/>
                <w:szCs w:val="24"/>
              </w:rPr>
              <w:drawing>
                <wp:inline distT="0" distB="0" distL="0" distR="0" wp14:anchorId="3F5EC85B" wp14:editId="6B1B39DF">
                  <wp:extent cx="607060" cy="1016635"/>
                  <wp:effectExtent l="0" t="0" r="0" b="0"/>
                  <wp:docPr id="982" name="Рисунок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607060" cy="1016635"/>
                          </a:xfrm>
                          <a:prstGeom prst="rect">
                            <a:avLst/>
                          </a:prstGeom>
                          <a:noFill/>
                          <a:ln>
                            <a:noFill/>
                          </a:ln>
                        </pic:spPr>
                      </pic:pic>
                    </a:graphicData>
                  </a:graphic>
                </wp:inline>
              </w:drawing>
            </w:r>
          </w:p>
        </w:tc>
        <w:tc>
          <w:tcPr>
            <w:tcW w:w="108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FCE656" w14:textId="196437D2"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20"/>
                <w:sz w:val="18"/>
                <w:szCs w:val="18"/>
              </w:rPr>
              <w:drawing>
                <wp:inline distT="0" distB="0" distL="0" distR="0" wp14:anchorId="32391BE8" wp14:editId="3E1727F2">
                  <wp:extent cx="280035" cy="409575"/>
                  <wp:effectExtent l="0" t="0" r="0" b="0"/>
                  <wp:docPr id="983" name="Рисунок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280035" cy="409575"/>
                          </a:xfrm>
                          <a:prstGeom prst="rect">
                            <a:avLst/>
                          </a:prstGeom>
                          <a:noFill/>
                          <a:ln>
                            <a:noFill/>
                          </a:ln>
                        </pic:spPr>
                      </pic:pic>
                    </a:graphicData>
                  </a:graphic>
                </wp:inline>
              </w:drawing>
            </w:r>
          </w:p>
        </w:tc>
        <w:tc>
          <w:tcPr>
            <w:tcW w:w="122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61D21A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(VIII) </w:t>
            </w:r>
          </w:p>
        </w:tc>
      </w:tr>
      <w:tr w:rsidR="00271493" w:rsidRPr="00271493" w14:paraId="0FDAC308" w14:textId="77777777">
        <w:tblPrEx>
          <w:tblCellMar>
            <w:top w:w="0" w:type="dxa"/>
            <w:bottom w:w="0" w:type="dxa"/>
          </w:tblCellMar>
        </w:tblPrEx>
        <w:tc>
          <w:tcPr>
            <w:tcW w:w="1897"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D343D3" w14:textId="77777777" w:rsidR="00000000" w:rsidRPr="00271493" w:rsidRDefault="00001705">
            <w:pPr>
              <w:pStyle w:val="FORMATTEXT"/>
              <w:rPr>
                <w:rFonts w:ascii="Times New Roman" w:hAnsi="Times New Roman" w:cs="Times New Roman"/>
                <w:sz w:val="18"/>
                <w:szCs w:val="18"/>
              </w:rPr>
            </w:pPr>
          </w:p>
        </w:tc>
        <w:tc>
          <w:tcPr>
            <w:tcW w:w="279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5DDDAE1" w14:textId="77777777" w:rsidR="00000000" w:rsidRPr="00271493" w:rsidRDefault="00001705">
            <w:pPr>
              <w:pStyle w:val="FORMATTEXT"/>
              <w:rPr>
                <w:rFonts w:ascii="Times New Roman" w:hAnsi="Times New Roman" w:cs="Times New Roman"/>
                <w:sz w:val="18"/>
                <w:szCs w:val="18"/>
              </w:rPr>
            </w:pPr>
          </w:p>
        </w:tc>
        <w:tc>
          <w:tcPr>
            <w:tcW w:w="1206"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22D2CA" w14:textId="1269A523"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2"/>
                <w:sz w:val="18"/>
                <w:szCs w:val="18"/>
              </w:rPr>
              <w:drawing>
                <wp:inline distT="0" distB="0" distL="0" distR="0" wp14:anchorId="53F06CBF" wp14:editId="79BE3E51">
                  <wp:extent cx="436880" cy="231775"/>
                  <wp:effectExtent l="0" t="0" r="0" b="0"/>
                  <wp:docPr id="984"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436880" cy="231775"/>
                          </a:xfrm>
                          <a:prstGeom prst="rect">
                            <a:avLst/>
                          </a:prstGeom>
                          <a:noFill/>
                          <a:ln>
                            <a:noFill/>
                          </a:ln>
                        </pic:spPr>
                      </pic:pic>
                    </a:graphicData>
                  </a:graphic>
                </wp:inline>
              </w:drawing>
            </w:r>
          </w:p>
        </w:tc>
        <w:tc>
          <w:tcPr>
            <w:tcW w:w="949"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FD5C2F" w14:textId="77777777" w:rsidR="00000000" w:rsidRPr="00271493" w:rsidRDefault="00001705">
            <w:pPr>
              <w:pStyle w:val="FORMATTEXT"/>
              <w:rPr>
                <w:rFonts w:ascii="Times New Roman" w:hAnsi="Times New Roman" w:cs="Times New Roman"/>
                <w:sz w:val="18"/>
                <w:szCs w:val="18"/>
              </w:rPr>
            </w:pPr>
          </w:p>
        </w:tc>
        <w:tc>
          <w:tcPr>
            <w:tcW w:w="1626"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C657E2" w14:textId="77777777" w:rsidR="00000000" w:rsidRPr="00271493" w:rsidRDefault="00001705">
            <w:pPr>
              <w:pStyle w:val="FORMATTEXT"/>
              <w:rPr>
                <w:rFonts w:ascii="Times New Roman" w:hAnsi="Times New Roman" w:cs="Times New Roman"/>
                <w:sz w:val="18"/>
                <w:szCs w:val="18"/>
              </w:rPr>
            </w:pPr>
          </w:p>
        </w:tc>
        <w:tc>
          <w:tcPr>
            <w:tcW w:w="108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2646A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1,0</w:t>
            </w:r>
          </w:p>
        </w:tc>
        <w:tc>
          <w:tcPr>
            <w:tcW w:w="122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714E6F" w14:textId="77777777" w:rsidR="00000000" w:rsidRPr="00271493" w:rsidRDefault="00001705">
            <w:pPr>
              <w:pStyle w:val="FORMATTEXT"/>
              <w:rPr>
                <w:rFonts w:ascii="Times New Roman" w:hAnsi="Times New Roman" w:cs="Times New Roman"/>
                <w:sz w:val="18"/>
                <w:szCs w:val="18"/>
              </w:rPr>
            </w:pPr>
          </w:p>
        </w:tc>
      </w:tr>
      <w:tr w:rsidR="00271493" w:rsidRPr="00271493" w14:paraId="028ABC6B" w14:textId="77777777">
        <w:tblPrEx>
          <w:tblCellMar>
            <w:top w:w="0" w:type="dxa"/>
            <w:bottom w:w="0" w:type="dxa"/>
          </w:tblCellMar>
        </w:tblPrEx>
        <w:tc>
          <w:tcPr>
            <w:tcW w:w="10773"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78C10D"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Примечание - В настоящей таблице приняты следующие обозначения:</w:t>
            </w:r>
          </w:p>
          <w:p w14:paraId="719303EF" w14:textId="77777777" w:rsidR="00000000" w:rsidRPr="00271493" w:rsidRDefault="00001705">
            <w:pPr>
              <w:pStyle w:val="FORMATTEXT"/>
              <w:jc w:val="both"/>
              <w:rPr>
                <w:rFonts w:ascii="Times New Roman" w:hAnsi="Times New Roman" w:cs="Times New Roman"/>
                <w:sz w:val="18"/>
                <w:szCs w:val="18"/>
              </w:rPr>
            </w:pPr>
          </w:p>
          <w:p w14:paraId="300ADD77" w14:textId="0AB47BC2" w:rsidR="00000000" w:rsidRPr="00271493" w:rsidRDefault="002A68EA">
            <w:pPr>
              <w:pStyle w:val="FORMATTEXT"/>
              <w:jc w:val="both"/>
              <w:rPr>
                <w:rFonts w:ascii="Times New Roman" w:hAnsi="Times New Roman" w:cs="Times New Roman"/>
                <w:sz w:val="18"/>
                <w:szCs w:val="18"/>
              </w:rPr>
            </w:pPr>
            <w:r w:rsidRPr="00271493">
              <w:rPr>
                <w:rFonts w:ascii="Times New Roman" w:hAnsi="Times New Roman" w:cs="Times New Roman"/>
                <w:noProof/>
                <w:position w:val="-17"/>
                <w:sz w:val="18"/>
                <w:szCs w:val="18"/>
              </w:rPr>
              <w:drawing>
                <wp:inline distT="0" distB="0" distL="0" distR="0" wp14:anchorId="4988B094" wp14:editId="4CB30430">
                  <wp:extent cx="539115" cy="347980"/>
                  <wp:effectExtent l="0" t="0" r="0" b="0"/>
                  <wp:docPr id="985"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539115" cy="347980"/>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 </w:t>
            </w:r>
            <w:r w:rsidRPr="00271493">
              <w:rPr>
                <w:rFonts w:ascii="Times New Roman" w:hAnsi="Times New Roman" w:cs="Times New Roman"/>
                <w:noProof/>
                <w:position w:val="-18"/>
                <w:sz w:val="18"/>
                <w:szCs w:val="18"/>
              </w:rPr>
              <w:drawing>
                <wp:inline distT="0" distB="0" distL="0" distR="0" wp14:anchorId="1BEB0BC3" wp14:editId="6CAABCF7">
                  <wp:extent cx="607060" cy="382270"/>
                  <wp:effectExtent l="0" t="0" r="0" b="0"/>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607060" cy="382270"/>
                          </a:xfrm>
                          <a:prstGeom prst="rect">
                            <a:avLst/>
                          </a:prstGeom>
                          <a:noFill/>
                          <a:ln>
                            <a:noFill/>
                          </a:ln>
                        </pic:spPr>
                      </pic:pic>
                    </a:graphicData>
                  </a:graphic>
                </wp:inline>
              </w:drawing>
            </w:r>
            <w:r w:rsidR="00001705" w:rsidRPr="00271493">
              <w:rPr>
                <w:rFonts w:ascii="Times New Roman" w:hAnsi="Times New Roman" w:cs="Times New Roman"/>
                <w:sz w:val="18"/>
                <w:szCs w:val="18"/>
              </w:rPr>
              <w:t>;</w:t>
            </w:r>
          </w:p>
          <w:p w14:paraId="2BDED89A" w14:textId="77777777" w:rsidR="00000000" w:rsidRPr="00271493" w:rsidRDefault="00001705">
            <w:pPr>
              <w:pStyle w:val="FORMATTEXT"/>
              <w:jc w:val="both"/>
              <w:rPr>
                <w:rFonts w:ascii="Times New Roman" w:hAnsi="Times New Roman" w:cs="Times New Roman"/>
                <w:sz w:val="18"/>
                <w:szCs w:val="18"/>
              </w:rPr>
            </w:pPr>
          </w:p>
          <w:p w14:paraId="1F285288" w14:textId="6C7C031C"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w:t>
            </w:r>
            <w:r w:rsidR="002A68EA" w:rsidRPr="00271493">
              <w:rPr>
                <w:rFonts w:ascii="Times New Roman" w:hAnsi="Times New Roman" w:cs="Times New Roman"/>
                <w:i/>
                <w:iCs/>
                <w:noProof/>
                <w:position w:val="-9"/>
                <w:sz w:val="18"/>
                <w:szCs w:val="18"/>
              </w:rPr>
              <w:drawing>
                <wp:inline distT="0" distB="0" distL="0" distR="0" wp14:anchorId="232F0432" wp14:editId="2A788466">
                  <wp:extent cx="191135" cy="170815"/>
                  <wp:effectExtent l="0" t="0" r="0" b="0"/>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191135" cy="170815"/>
                          </a:xfrm>
                          <a:prstGeom prst="rect">
                            <a:avLst/>
                          </a:prstGeom>
                          <a:noFill/>
                          <a:ln>
                            <a:noFill/>
                          </a:ln>
                        </pic:spPr>
                      </pic:pic>
                    </a:graphicData>
                  </a:graphic>
                </wp:inline>
              </w:drawing>
            </w:r>
            <w:r w:rsidRPr="00271493">
              <w:rPr>
                <w:rFonts w:ascii="Times New Roman" w:hAnsi="Times New Roman" w:cs="Times New Roman"/>
                <w:sz w:val="18"/>
                <w:szCs w:val="18"/>
              </w:rPr>
              <w:t>- коэффициент жесткости упругого защемления, равный значению реактивного момента, возникающего в опорном сечении при повороте его на угол, равн</w:t>
            </w:r>
            <w:r w:rsidRPr="00271493">
              <w:rPr>
                <w:rFonts w:ascii="Times New Roman" w:hAnsi="Times New Roman" w:cs="Times New Roman"/>
                <w:sz w:val="18"/>
                <w:szCs w:val="18"/>
              </w:rPr>
              <w:t>ый 1,0;</w:t>
            </w:r>
          </w:p>
          <w:p w14:paraId="68F2E2ED" w14:textId="77777777" w:rsidR="00000000" w:rsidRPr="00271493" w:rsidRDefault="00001705">
            <w:pPr>
              <w:pStyle w:val="FORMATTEXT"/>
              <w:jc w:val="both"/>
              <w:rPr>
                <w:rFonts w:ascii="Times New Roman" w:hAnsi="Times New Roman" w:cs="Times New Roman"/>
                <w:sz w:val="18"/>
                <w:szCs w:val="18"/>
              </w:rPr>
            </w:pPr>
          </w:p>
          <w:p w14:paraId="48F88ECA" w14:textId="3E5CE73C"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w:t>
            </w:r>
            <w:r w:rsidR="002A68EA" w:rsidRPr="00271493">
              <w:rPr>
                <w:rFonts w:ascii="Times New Roman" w:hAnsi="Times New Roman" w:cs="Times New Roman"/>
                <w:i/>
                <w:iCs/>
                <w:noProof/>
                <w:position w:val="-9"/>
                <w:sz w:val="18"/>
                <w:szCs w:val="18"/>
              </w:rPr>
              <w:drawing>
                <wp:inline distT="0" distB="0" distL="0" distR="0" wp14:anchorId="5DC0A929" wp14:editId="29DDD5B9">
                  <wp:extent cx="170815" cy="163830"/>
                  <wp:effectExtent l="0" t="0" r="0" b="0"/>
                  <wp:docPr id="988" name="Рисунок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70815" cy="163830"/>
                          </a:xfrm>
                          <a:prstGeom prst="rect">
                            <a:avLst/>
                          </a:prstGeom>
                          <a:noFill/>
                          <a:ln>
                            <a:noFill/>
                          </a:ln>
                        </pic:spPr>
                      </pic:pic>
                    </a:graphicData>
                  </a:graphic>
                </wp:inline>
              </w:drawing>
            </w:r>
            <w:r w:rsidRPr="00271493">
              <w:rPr>
                <w:rFonts w:ascii="Times New Roman" w:hAnsi="Times New Roman" w:cs="Times New Roman"/>
                <w:sz w:val="18"/>
                <w:szCs w:val="18"/>
              </w:rPr>
              <w:t>- коэффициент жесткости упругой опоры, равный значению реактивной силы, возникающей в опорном сечении при смещении его на 1,0.</w:t>
            </w:r>
          </w:p>
        </w:tc>
      </w:tr>
    </w:tbl>
    <w:p w14:paraId="1F6B10F7"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6976A122" w14:textId="77777777" w:rsidR="00000000" w:rsidRPr="00271493" w:rsidRDefault="00001705">
      <w:pPr>
        <w:pStyle w:val="FORMATTEXT"/>
        <w:rPr>
          <w:rFonts w:ascii="Times New Roman" w:hAnsi="Times New Roman" w:cs="Times New Roman"/>
        </w:rPr>
      </w:pPr>
    </w:p>
    <w:p w14:paraId="07107830" w14:textId="77777777" w:rsidR="00000000" w:rsidRPr="00271493" w:rsidRDefault="00001705">
      <w:pPr>
        <w:pStyle w:val="FORMATTEXT"/>
        <w:rPr>
          <w:rFonts w:ascii="Times New Roman" w:hAnsi="Times New Roman" w:cs="Times New Roman"/>
        </w:rPr>
      </w:pPr>
    </w:p>
    <w:p w14:paraId="1DDF6CF5"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25 </w:t>
      </w:r>
    </w:p>
    <w:p w14:paraId="1F63AA3A"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720"/>
        <w:gridCol w:w="2025"/>
        <w:gridCol w:w="3300"/>
      </w:tblGrid>
      <w:tr w:rsidR="00271493" w:rsidRPr="00271493" w14:paraId="21727A46" w14:textId="77777777">
        <w:tblPrEx>
          <w:tblCellMar>
            <w:top w:w="0" w:type="dxa"/>
            <w:bottom w:w="0" w:type="dxa"/>
          </w:tblCellMar>
        </w:tblPrEx>
        <w:tc>
          <w:tcPr>
            <w:tcW w:w="3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8647E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Расчетная схема рамы </w:t>
            </w:r>
          </w:p>
        </w:tc>
        <w:tc>
          <w:tcPr>
            <w:tcW w:w="2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80C0FB" w14:textId="6124D55E"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Номер формулы для определения </w:t>
            </w:r>
            <w:r w:rsidR="002A68EA" w:rsidRPr="00271493">
              <w:rPr>
                <w:rFonts w:ascii="Times New Roman" w:hAnsi="Times New Roman" w:cs="Times New Roman"/>
                <w:noProof/>
                <w:position w:val="-8"/>
                <w:sz w:val="18"/>
                <w:szCs w:val="18"/>
              </w:rPr>
              <w:drawing>
                <wp:inline distT="0" distB="0" distL="0" distR="0" wp14:anchorId="4326702C" wp14:editId="064005A2">
                  <wp:extent cx="122555" cy="163830"/>
                  <wp:effectExtent l="0" t="0" r="0" b="0"/>
                  <wp:docPr id="989" name="Рисунок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271493">
              <w:rPr>
                <w:rFonts w:ascii="Times New Roman" w:hAnsi="Times New Roman" w:cs="Times New Roman"/>
                <w:sz w:val="18"/>
                <w:szCs w:val="18"/>
              </w:rPr>
              <w:t>по таблице 24</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783E2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Значения</w:t>
            </w:r>
          </w:p>
          <w:p w14:paraId="38F4C691" w14:textId="7F33734F"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i/>
                <w:iCs/>
                <w:noProof/>
                <w:position w:val="-9"/>
                <w:sz w:val="18"/>
                <w:szCs w:val="18"/>
              </w:rPr>
              <w:drawing>
                <wp:inline distT="0" distB="0" distL="0" distR="0" wp14:anchorId="34AA1F80" wp14:editId="40044763">
                  <wp:extent cx="211455" cy="191135"/>
                  <wp:effectExtent l="0" t="0" r="0" b="0"/>
                  <wp:docPr id="990" name="Рисунок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211455" cy="191135"/>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и </w:t>
            </w:r>
            <w:r w:rsidRPr="00271493">
              <w:rPr>
                <w:rFonts w:ascii="Times New Roman" w:hAnsi="Times New Roman" w:cs="Times New Roman"/>
                <w:i/>
                <w:iCs/>
                <w:noProof/>
                <w:position w:val="-9"/>
                <w:sz w:val="18"/>
                <w:szCs w:val="18"/>
              </w:rPr>
              <w:drawing>
                <wp:inline distT="0" distB="0" distL="0" distR="0" wp14:anchorId="7D875154" wp14:editId="2A677C53">
                  <wp:extent cx="191135" cy="184150"/>
                  <wp:effectExtent l="0" t="0" r="0" b="0"/>
                  <wp:docPr id="991" name="Рисунок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191135" cy="184150"/>
                          </a:xfrm>
                          <a:prstGeom prst="rect">
                            <a:avLst/>
                          </a:prstGeom>
                          <a:noFill/>
                          <a:ln>
                            <a:noFill/>
                          </a:ln>
                        </pic:spPr>
                      </pic:pic>
                    </a:graphicData>
                  </a:graphic>
                </wp:inline>
              </w:drawing>
            </w:r>
          </w:p>
        </w:tc>
      </w:tr>
      <w:tr w:rsidR="00271493" w:rsidRPr="00271493" w14:paraId="09FEF981" w14:textId="77777777">
        <w:tblPrEx>
          <w:tblCellMar>
            <w:top w:w="0" w:type="dxa"/>
            <w:bottom w:w="0" w:type="dxa"/>
          </w:tblCellMar>
        </w:tblPrEx>
        <w:tc>
          <w:tcPr>
            <w:tcW w:w="3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C9A1DA" w14:textId="615D9D63"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47"/>
                <w:sz w:val="24"/>
                <w:szCs w:val="24"/>
              </w:rPr>
              <w:drawing>
                <wp:inline distT="0" distB="0" distL="0" distR="0" wp14:anchorId="4B480FEE" wp14:editId="1BA9EFB4">
                  <wp:extent cx="1821815" cy="1153160"/>
                  <wp:effectExtent l="0" t="0" r="0" b="0"/>
                  <wp:docPr id="992" name="Рисунок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1821815" cy="1153160"/>
                          </a:xfrm>
                          <a:prstGeom prst="rect">
                            <a:avLst/>
                          </a:prstGeom>
                          <a:noFill/>
                          <a:ln>
                            <a:noFill/>
                          </a:ln>
                        </pic:spPr>
                      </pic:pic>
                    </a:graphicData>
                  </a:graphic>
                </wp:inline>
              </w:drawing>
            </w:r>
          </w:p>
          <w:p w14:paraId="3552FA8B"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2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6271E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(VI)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B76DE0" w14:textId="242C938E"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8"/>
                <w:sz w:val="18"/>
                <w:szCs w:val="18"/>
              </w:rPr>
              <w:drawing>
                <wp:inline distT="0" distB="0" distL="0" distR="0" wp14:anchorId="26980696" wp14:editId="4CE5BA65">
                  <wp:extent cx="716280" cy="429895"/>
                  <wp:effectExtent l="0" t="0" r="0" b="0"/>
                  <wp:docPr id="993" name="Рисунок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716280" cy="429895"/>
                          </a:xfrm>
                          <a:prstGeom prst="rect">
                            <a:avLst/>
                          </a:prstGeom>
                          <a:noFill/>
                          <a:ln>
                            <a:noFill/>
                          </a:ln>
                        </pic:spPr>
                      </pic:pic>
                    </a:graphicData>
                  </a:graphic>
                </wp:inline>
              </w:drawing>
            </w:r>
          </w:p>
        </w:tc>
      </w:tr>
      <w:tr w:rsidR="00271493" w:rsidRPr="00271493" w14:paraId="48CDE04D" w14:textId="77777777">
        <w:tblPrEx>
          <w:tblCellMar>
            <w:top w:w="0" w:type="dxa"/>
            <w:bottom w:w="0" w:type="dxa"/>
          </w:tblCellMar>
        </w:tblPrEx>
        <w:tc>
          <w:tcPr>
            <w:tcW w:w="3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B67626" w14:textId="1ED415FF"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66"/>
                <w:sz w:val="24"/>
                <w:szCs w:val="24"/>
              </w:rPr>
              <w:drawing>
                <wp:inline distT="0" distB="0" distL="0" distR="0" wp14:anchorId="31417C43" wp14:editId="2FD52408">
                  <wp:extent cx="1173480" cy="1644650"/>
                  <wp:effectExtent l="0" t="0" r="0" b="0"/>
                  <wp:docPr id="994" name="Рисунок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1173480" cy="1644650"/>
                          </a:xfrm>
                          <a:prstGeom prst="rect">
                            <a:avLst/>
                          </a:prstGeom>
                          <a:noFill/>
                          <a:ln>
                            <a:noFill/>
                          </a:ln>
                        </pic:spPr>
                      </pic:pic>
                    </a:graphicData>
                  </a:graphic>
                </wp:inline>
              </w:drawing>
            </w:r>
          </w:p>
          <w:p w14:paraId="13DF50B2"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2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277BA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(VI)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C092D5" w14:textId="74C50F92"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8"/>
                <w:sz w:val="18"/>
                <w:szCs w:val="18"/>
              </w:rPr>
              <w:drawing>
                <wp:inline distT="0" distB="0" distL="0" distR="0" wp14:anchorId="3848F307" wp14:editId="5C4F999D">
                  <wp:extent cx="723265" cy="429895"/>
                  <wp:effectExtent l="0" t="0" r="0" b="0"/>
                  <wp:docPr id="995" name="Рисунок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723265" cy="429895"/>
                          </a:xfrm>
                          <a:prstGeom prst="rect">
                            <a:avLst/>
                          </a:prstGeom>
                          <a:noFill/>
                          <a:ln>
                            <a:noFill/>
                          </a:ln>
                        </pic:spPr>
                      </pic:pic>
                    </a:graphicData>
                  </a:graphic>
                </wp:inline>
              </w:drawing>
            </w:r>
          </w:p>
        </w:tc>
      </w:tr>
      <w:tr w:rsidR="00271493" w:rsidRPr="00271493" w14:paraId="79D659E2" w14:textId="77777777">
        <w:tblPrEx>
          <w:tblCellMar>
            <w:top w:w="0" w:type="dxa"/>
            <w:bottom w:w="0" w:type="dxa"/>
          </w:tblCellMar>
        </w:tblPrEx>
        <w:tc>
          <w:tcPr>
            <w:tcW w:w="3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22CB9B" w14:textId="6E6CDB95"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69"/>
                <w:sz w:val="24"/>
                <w:szCs w:val="24"/>
              </w:rPr>
              <w:drawing>
                <wp:inline distT="0" distB="0" distL="0" distR="0" wp14:anchorId="61A02177" wp14:editId="2DBE0905">
                  <wp:extent cx="1364615" cy="1726565"/>
                  <wp:effectExtent l="0" t="0" r="0" b="0"/>
                  <wp:docPr id="996" name="Рисунок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364615" cy="1726565"/>
                          </a:xfrm>
                          <a:prstGeom prst="rect">
                            <a:avLst/>
                          </a:prstGeom>
                          <a:noFill/>
                          <a:ln>
                            <a:noFill/>
                          </a:ln>
                        </pic:spPr>
                      </pic:pic>
                    </a:graphicData>
                  </a:graphic>
                </wp:inline>
              </w:drawing>
            </w:r>
          </w:p>
          <w:p w14:paraId="5AE9C6C8"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2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7BDFD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(V)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4623C1" w14:textId="6B459998"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8"/>
                <w:sz w:val="18"/>
                <w:szCs w:val="18"/>
              </w:rPr>
              <w:drawing>
                <wp:inline distT="0" distB="0" distL="0" distR="0" wp14:anchorId="5730CED6" wp14:editId="53CFF061">
                  <wp:extent cx="716280" cy="429895"/>
                  <wp:effectExtent l="0" t="0" r="0" b="0"/>
                  <wp:docPr id="997" name="Рисунок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716280" cy="429895"/>
                          </a:xfrm>
                          <a:prstGeom prst="rect">
                            <a:avLst/>
                          </a:prstGeom>
                          <a:noFill/>
                          <a:ln>
                            <a:noFill/>
                          </a:ln>
                        </pic:spPr>
                      </pic:pic>
                    </a:graphicData>
                  </a:graphic>
                </wp:inline>
              </w:drawing>
            </w:r>
          </w:p>
        </w:tc>
      </w:tr>
      <w:tr w:rsidR="00271493" w:rsidRPr="00271493" w14:paraId="6F3C1F38" w14:textId="77777777">
        <w:tblPrEx>
          <w:tblCellMar>
            <w:top w:w="0" w:type="dxa"/>
            <w:bottom w:w="0" w:type="dxa"/>
          </w:tblCellMar>
        </w:tblPrEx>
        <w:tc>
          <w:tcPr>
            <w:tcW w:w="3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432AD7" w14:textId="5465C370"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41"/>
                <w:sz w:val="24"/>
                <w:szCs w:val="24"/>
              </w:rPr>
              <w:drawing>
                <wp:inline distT="0" distB="0" distL="0" distR="0" wp14:anchorId="067BC435" wp14:editId="40D8B35D">
                  <wp:extent cx="1849120" cy="1003300"/>
                  <wp:effectExtent l="0" t="0" r="0" b="0"/>
                  <wp:docPr id="998" name="Рисунок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1849120" cy="1003300"/>
                          </a:xfrm>
                          <a:prstGeom prst="rect">
                            <a:avLst/>
                          </a:prstGeom>
                          <a:noFill/>
                          <a:ln>
                            <a:noFill/>
                          </a:ln>
                        </pic:spPr>
                      </pic:pic>
                    </a:graphicData>
                  </a:graphic>
                </wp:inline>
              </w:drawing>
            </w:r>
          </w:p>
          <w:p w14:paraId="3ECF37C6"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2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9B6D3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(I)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B998FF" w14:textId="59331BCE"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5522DE46" wp14:editId="68DF4A52">
                  <wp:extent cx="484505" cy="231775"/>
                  <wp:effectExtent l="0" t="0" r="0" b="0"/>
                  <wp:docPr id="999"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0" y="0"/>
                            <a:ext cx="484505" cy="231775"/>
                          </a:xfrm>
                          <a:prstGeom prst="rect">
                            <a:avLst/>
                          </a:prstGeom>
                          <a:noFill/>
                          <a:ln>
                            <a:noFill/>
                          </a:ln>
                        </pic:spPr>
                      </pic:pic>
                    </a:graphicData>
                  </a:graphic>
                </wp:inline>
              </w:drawing>
            </w:r>
          </w:p>
          <w:p w14:paraId="3A2F2316" w14:textId="77777777" w:rsidR="00000000" w:rsidRPr="00271493" w:rsidRDefault="00001705">
            <w:pPr>
              <w:pStyle w:val="FORMATTEXT"/>
              <w:jc w:val="center"/>
              <w:rPr>
                <w:rFonts w:ascii="Times New Roman" w:hAnsi="Times New Roman" w:cs="Times New Roman"/>
                <w:sz w:val="18"/>
                <w:szCs w:val="18"/>
              </w:rPr>
            </w:pPr>
          </w:p>
          <w:p w14:paraId="3D61E287" w14:textId="4B881635"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9"/>
                <w:sz w:val="18"/>
                <w:szCs w:val="18"/>
              </w:rPr>
              <w:drawing>
                <wp:inline distT="0" distB="0" distL="0" distR="0" wp14:anchorId="35B60609" wp14:editId="5165DACF">
                  <wp:extent cx="688975" cy="450215"/>
                  <wp:effectExtent l="0" t="0" r="0" b="0"/>
                  <wp:docPr id="1000" name="Рисунок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688975" cy="450215"/>
                          </a:xfrm>
                          <a:prstGeom prst="rect">
                            <a:avLst/>
                          </a:prstGeom>
                          <a:noFill/>
                          <a:ln>
                            <a:noFill/>
                          </a:ln>
                        </pic:spPr>
                      </pic:pic>
                    </a:graphicData>
                  </a:graphic>
                </wp:inline>
              </w:drawing>
            </w:r>
          </w:p>
        </w:tc>
      </w:tr>
      <w:tr w:rsidR="00271493" w:rsidRPr="00271493" w14:paraId="20364EC0" w14:textId="77777777">
        <w:tblPrEx>
          <w:tblCellMar>
            <w:top w:w="0" w:type="dxa"/>
            <w:bottom w:w="0" w:type="dxa"/>
          </w:tblCellMar>
        </w:tblPrEx>
        <w:tc>
          <w:tcPr>
            <w:tcW w:w="3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86A0CD" w14:textId="598552A3"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66"/>
                <w:sz w:val="24"/>
                <w:szCs w:val="24"/>
              </w:rPr>
              <w:lastRenderedPageBreak/>
              <w:drawing>
                <wp:inline distT="0" distB="0" distL="0" distR="0" wp14:anchorId="2312629C" wp14:editId="4CC26ABA">
                  <wp:extent cx="1378585" cy="1637665"/>
                  <wp:effectExtent l="0" t="0" r="0" b="0"/>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1378585" cy="1637665"/>
                          </a:xfrm>
                          <a:prstGeom prst="rect">
                            <a:avLst/>
                          </a:prstGeom>
                          <a:noFill/>
                          <a:ln>
                            <a:noFill/>
                          </a:ln>
                        </pic:spPr>
                      </pic:pic>
                    </a:graphicData>
                  </a:graphic>
                </wp:inline>
              </w:drawing>
            </w:r>
          </w:p>
          <w:p w14:paraId="77D3C33E"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2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F61B9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(IV)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8CF8EC" w14:textId="671DBBDF"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8"/>
                <w:sz w:val="18"/>
                <w:szCs w:val="18"/>
              </w:rPr>
              <w:drawing>
                <wp:inline distT="0" distB="0" distL="0" distR="0" wp14:anchorId="135DBE43" wp14:editId="67BA09FA">
                  <wp:extent cx="716280" cy="429895"/>
                  <wp:effectExtent l="0" t="0" r="0" b="0"/>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716280" cy="429895"/>
                          </a:xfrm>
                          <a:prstGeom prst="rect">
                            <a:avLst/>
                          </a:prstGeom>
                          <a:noFill/>
                          <a:ln>
                            <a:noFill/>
                          </a:ln>
                        </pic:spPr>
                      </pic:pic>
                    </a:graphicData>
                  </a:graphic>
                </wp:inline>
              </w:drawing>
            </w:r>
          </w:p>
        </w:tc>
      </w:tr>
      <w:tr w:rsidR="00271493" w:rsidRPr="00271493" w14:paraId="01A629A8" w14:textId="77777777">
        <w:tblPrEx>
          <w:tblCellMar>
            <w:top w:w="0" w:type="dxa"/>
            <w:bottom w:w="0" w:type="dxa"/>
          </w:tblCellMar>
        </w:tblPrEx>
        <w:tc>
          <w:tcPr>
            <w:tcW w:w="3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77ED7F" w14:textId="646F504C"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46"/>
                <w:sz w:val="24"/>
                <w:szCs w:val="24"/>
              </w:rPr>
              <w:drawing>
                <wp:inline distT="0" distB="0" distL="0" distR="0" wp14:anchorId="0E58BDAD" wp14:editId="6E30E287">
                  <wp:extent cx="1739900" cy="1132840"/>
                  <wp:effectExtent l="0" t="0" r="0" b="0"/>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1739900" cy="1132840"/>
                          </a:xfrm>
                          <a:prstGeom prst="rect">
                            <a:avLst/>
                          </a:prstGeom>
                          <a:noFill/>
                          <a:ln>
                            <a:noFill/>
                          </a:ln>
                        </pic:spPr>
                      </pic:pic>
                    </a:graphicData>
                  </a:graphic>
                </wp:inline>
              </w:drawing>
            </w:r>
          </w:p>
        </w:tc>
        <w:tc>
          <w:tcPr>
            <w:tcW w:w="2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DF017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(IV)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492F3E" w14:textId="3239F624"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8"/>
                <w:sz w:val="18"/>
                <w:szCs w:val="18"/>
              </w:rPr>
              <w:drawing>
                <wp:inline distT="0" distB="0" distL="0" distR="0" wp14:anchorId="7D714533" wp14:editId="21F0E97C">
                  <wp:extent cx="723265" cy="429895"/>
                  <wp:effectExtent l="0" t="0" r="0" b="0"/>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723265" cy="429895"/>
                          </a:xfrm>
                          <a:prstGeom prst="rect">
                            <a:avLst/>
                          </a:prstGeom>
                          <a:noFill/>
                          <a:ln>
                            <a:noFill/>
                          </a:ln>
                        </pic:spPr>
                      </pic:pic>
                    </a:graphicData>
                  </a:graphic>
                </wp:inline>
              </w:drawing>
            </w:r>
          </w:p>
        </w:tc>
      </w:tr>
      <w:tr w:rsidR="00271493" w:rsidRPr="00271493" w14:paraId="5A16F77E" w14:textId="77777777">
        <w:tblPrEx>
          <w:tblCellMar>
            <w:top w:w="0" w:type="dxa"/>
            <w:bottom w:w="0" w:type="dxa"/>
          </w:tblCellMar>
        </w:tblPrEx>
        <w:tc>
          <w:tcPr>
            <w:tcW w:w="3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98B41F" w14:textId="1F069816"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42"/>
                <w:sz w:val="24"/>
                <w:szCs w:val="24"/>
              </w:rPr>
              <w:drawing>
                <wp:inline distT="0" distB="0" distL="0" distR="0" wp14:anchorId="7D78ADEF" wp14:editId="38152A5A">
                  <wp:extent cx="2245360" cy="1036955"/>
                  <wp:effectExtent l="0" t="0" r="0" b="0"/>
                  <wp:docPr id="1005" name="Рисунок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2245360" cy="1036955"/>
                          </a:xfrm>
                          <a:prstGeom prst="rect">
                            <a:avLst/>
                          </a:prstGeom>
                          <a:noFill/>
                          <a:ln>
                            <a:noFill/>
                          </a:ln>
                        </pic:spPr>
                      </pic:pic>
                    </a:graphicData>
                  </a:graphic>
                </wp:inline>
              </w:drawing>
            </w:r>
          </w:p>
          <w:p w14:paraId="2342FBE8"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2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C6AEC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(IV)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2BC44F" w14:textId="10D5FD64"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8"/>
                <w:sz w:val="18"/>
                <w:szCs w:val="18"/>
              </w:rPr>
              <w:drawing>
                <wp:inline distT="0" distB="0" distL="0" distR="0" wp14:anchorId="19B5A622" wp14:editId="3E52FD8E">
                  <wp:extent cx="1173480" cy="429895"/>
                  <wp:effectExtent l="0" t="0" r="0" b="0"/>
                  <wp:docPr id="1006" name="Рисунок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1173480" cy="429895"/>
                          </a:xfrm>
                          <a:prstGeom prst="rect">
                            <a:avLst/>
                          </a:prstGeom>
                          <a:noFill/>
                          <a:ln>
                            <a:noFill/>
                          </a:ln>
                        </pic:spPr>
                      </pic:pic>
                    </a:graphicData>
                  </a:graphic>
                </wp:inline>
              </w:drawing>
            </w:r>
          </w:p>
        </w:tc>
      </w:tr>
      <w:tr w:rsidR="00271493" w:rsidRPr="00271493" w14:paraId="013F0019" w14:textId="77777777">
        <w:tblPrEx>
          <w:tblCellMar>
            <w:top w:w="0" w:type="dxa"/>
            <w:bottom w:w="0" w:type="dxa"/>
          </w:tblCellMar>
        </w:tblPrEx>
        <w:tc>
          <w:tcPr>
            <w:tcW w:w="3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219316" w14:textId="77A8D380"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66"/>
                <w:sz w:val="24"/>
                <w:szCs w:val="24"/>
              </w:rPr>
              <w:drawing>
                <wp:inline distT="0" distB="0" distL="0" distR="0" wp14:anchorId="68B32703" wp14:editId="4E9CFD28">
                  <wp:extent cx="1255395" cy="1630680"/>
                  <wp:effectExtent l="0" t="0" r="0" b="0"/>
                  <wp:docPr id="1007"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1255395" cy="1630680"/>
                          </a:xfrm>
                          <a:prstGeom prst="rect">
                            <a:avLst/>
                          </a:prstGeom>
                          <a:noFill/>
                          <a:ln>
                            <a:noFill/>
                          </a:ln>
                        </pic:spPr>
                      </pic:pic>
                    </a:graphicData>
                  </a:graphic>
                </wp:inline>
              </w:drawing>
            </w:r>
          </w:p>
          <w:p w14:paraId="29148591"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2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54C59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(III)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2D41B8" w14:textId="250C92AF"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8"/>
                <w:sz w:val="18"/>
                <w:szCs w:val="18"/>
              </w:rPr>
              <w:drawing>
                <wp:inline distT="0" distB="0" distL="0" distR="0" wp14:anchorId="3BEC94ED" wp14:editId="44239B60">
                  <wp:extent cx="1187450" cy="429895"/>
                  <wp:effectExtent l="0" t="0" r="0" b="0"/>
                  <wp:docPr id="1008" name="Рисунок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1187450" cy="429895"/>
                          </a:xfrm>
                          <a:prstGeom prst="rect">
                            <a:avLst/>
                          </a:prstGeom>
                          <a:noFill/>
                          <a:ln>
                            <a:noFill/>
                          </a:ln>
                        </pic:spPr>
                      </pic:pic>
                    </a:graphicData>
                  </a:graphic>
                </wp:inline>
              </w:drawing>
            </w:r>
          </w:p>
        </w:tc>
      </w:tr>
      <w:tr w:rsidR="00271493" w:rsidRPr="00271493" w14:paraId="08BA4544" w14:textId="77777777">
        <w:tblPrEx>
          <w:tblCellMar>
            <w:top w:w="0" w:type="dxa"/>
            <w:bottom w:w="0" w:type="dxa"/>
          </w:tblCellMar>
        </w:tblPrEx>
        <w:tc>
          <w:tcPr>
            <w:tcW w:w="3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F360CC" w14:textId="02CFE410"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47"/>
                <w:sz w:val="24"/>
                <w:szCs w:val="24"/>
              </w:rPr>
              <w:drawing>
                <wp:inline distT="0" distB="0" distL="0" distR="0" wp14:anchorId="7E1A2515" wp14:editId="6F6EA57F">
                  <wp:extent cx="1978660" cy="1153160"/>
                  <wp:effectExtent l="0" t="0" r="0" b="0"/>
                  <wp:docPr id="1009"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1978660" cy="1153160"/>
                          </a:xfrm>
                          <a:prstGeom prst="rect">
                            <a:avLst/>
                          </a:prstGeom>
                          <a:noFill/>
                          <a:ln>
                            <a:noFill/>
                          </a:ln>
                        </pic:spPr>
                      </pic:pic>
                    </a:graphicData>
                  </a:graphic>
                </wp:inline>
              </w:drawing>
            </w:r>
          </w:p>
          <w:p w14:paraId="5BD56845"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2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0E158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(VI)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5CBC8D" w14:textId="5536560A"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8"/>
                <w:sz w:val="18"/>
                <w:szCs w:val="18"/>
              </w:rPr>
              <w:drawing>
                <wp:inline distT="0" distB="0" distL="0" distR="0" wp14:anchorId="4C0D806D" wp14:editId="74E01FF1">
                  <wp:extent cx="1330960" cy="429895"/>
                  <wp:effectExtent l="0" t="0" r="0" b="0"/>
                  <wp:docPr id="1010"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1330960" cy="429895"/>
                          </a:xfrm>
                          <a:prstGeom prst="rect">
                            <a:avLst/>
                          </a:prstGeom>
                          <a:noFill/>
                          <a:ln>
                            <a:noFill/>
                          </a:ln>
                        </pic:spPr>
                      </pic:pic>
                    </a:graphicData>
                  </a:graphic>
                </wp:inline>
              </w:drawing>
            </w:r>
          </w:p>
        </w:tc>
      </w:tr>
      <w:tr w:rsidR="00271493" w:rsidRPr="00271493" w14:paraId="046B4562" w14:textId="77777777">
        <w:tblPrEx>
          <w:tblCellMar>
            <w:top w:w="0" w:type="dxa"/>
            <w:bottom w:w="0" w:type="dxa"/>
          </w:tblCellMar>
        </w:tblPrEx>
        <w:tc>
          <w:tcPr>
            <w:tcW w:w="3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000596" w14:textId="6BCA41B7"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52"/>
                <w:sz w:val="24"/>
                <w:szCs w:val="24"/>
              </w:rPr>
              <w:drawing>
                <wp:inline distT="0" distB="0" distL="0" distR="0" wp14:anchorId="3D04C1B8" wp14:editId="55C11833">
                  <wp:extent cx="2306320" cy="1276350"/>
                  <wp:effectExtent l="0" t="0" r="0" b="0"/>
                  <wp:docPr id="1011" name="Рисунок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2306320" cy="1276350"/>
                          </a:xfrm>
                          <a:prstGeom prst="rect">
                            <a:avLst/>
                          </a:prstGeom>
                          <a:noFill/>
                          <a:ln>
                            <a:noFill/>
                          </a:ln>
                        </pic:spPr>
                      </pic:pic>
                    </a:graphicData>
                  </a:graphic>
                </wp:inline>
              </w:drawing>
            </w:r>
          </w:p>
          <w:p w14:paraId="34E33B10"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lastRenderedPageBreak/>
              <w:t xml:space="preserve">  </w:t>
            </w:r>
          </w:p>
        </w:tc>
        <w:tc>
          <w:tcPr>
            <w:tcW w:w="20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5D9A2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lastRenderedPageBreak/>
              <w:t xml:space="preserve">(V)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EE71C6" w14:textId="014D2D38"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8"/>
                <w:sz w:val="18"/>
                <w:szCs w:val="18"/>
              </w:rPr>
              <w:drawing>
                <wp:inline distT="0" distB="0" distL="0" distR="0" wp14:anchorId="7A888DCD" wp14:editId="4AD24FD3">
                  <wp:extent cx="1187450" cy="429895"/>
                  <wp:effectExtent l="0" t="0" r="0" b="0"/>
                  <wp:docPr id="1012" name="Рисунок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1187450" cy="429895"/>
                          </a:xfrm>
                          <a:prstGeom prst="rect">
                            <a:avLst/>
                          </a:prstGeom>
                          <a:noFill/>
                          <a:ln>
                            <a:noFill/>
                          </a:ln>
                        </pic:spPr>
                      </pic:pic>
                    </a:graphicData>
                  </a:graphic>
                </wp:inline>
              </w:drawing>
            </w:r>
            <w:r w:rsidR="00001705" w:rsidRPr="00271493">
              <w:rPr>
                <w:rFonts w:ascii="Times New Roman" w:hAnsi="Times New Roman" w:cs="Times New Roman"/>
                <w:sz w:val="18"/>
                <w:szCs w:val="18"/>
              </w:rPr>
              <w:t>;</w:t>
            </w:r>
          </w:p>
          <w:p w14:paraId="3F8FA2F4" w14:textId="4C42B01C"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8"/>
                <w:sz w:val="18"/>
                <w:szCs w:val="18"/>
              </w:rPr>
              <w:drawing>
                <wp:inline distT="0" distB="0" distL="0" distR="0" wp14:anchorId="63B4E922" wp14:editId="2C47743A">
                  <wp:extent cx="1249045" cy="429895"/>
                  <wp:effectExtent l="0" t="0" r="0" b="0"/>
                  <wp:docPr id="1013" name="Рисунок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1249045" cy="429895"/>
                          </a:xfrm>
                          <a:prstGeom prst="rect">
                            <a:avLst/>
                          </a:prstGeom>
                          <a:noFill/>
                          <a:ln>
                            <a:noFill/>
                          </a:ln>
                        </pic:spPr>
                      </pic:pic>
                    </a:graphicData>
                  </a:graphic>
                </wp:inline>
              </w:drawing>
            </w:r>
          </w:p>
        </w:tc>
      </w:tr>
    </w:tbl>
    <w:p w14:paraId="225172CE"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29AE1723" w14:textId="60E4B33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8.2.3 Коэффици</w:t>
      </w:r>
      <w:r w:rsidRPr="00271493">
        <w:rPr>
          <w:rFonts w:ascii="Times New Roman" w:hAnsi="Times New Roman" w:cs="Times New Roman"/>
        </w:rPr>
        <w:t xml:space="preserve">енты </w:t>
      </w:r>
      <w:r w:rsidR="002A68EA" w:rsidRPr="00271493">
        <w:rPr>
          <w:rFonts w:ascii="Times New Roman" w:hAnsi="Times New Roman" w:cs="Times New Roman"/>
          <w:noProof/>
          <w:position w:val="-8"/>
        </w:rPr>
        <w:drawing>
          <wp:inline distT="0" distB="0" distL="0" distR="0" wp14:anchorId="2E609A57" wp14:editId="507CDADA">
            <wp:extent cx="122555" cy="163830"/>
            <wp:effectExtent l="0" t="0" r="0" b="0"/>
            <wp:docPr id="1014" name="Рисунок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10"/>
        </w:rPr>
        <w:drawing>
          <wp:inline distT="0" distB="0" distL="0" distR="0" wp14:anchorId="4B0DBF0A" wp14:editId="7C811907">
            <wp:extent cx="191135" cy="218440"/>
            <wp:effectExtent l="0" t="0" r="0" b="0"/>
            <wp:docPr id="1015" name="Рисунок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271493">
        <w:rPr>
          <w:rFonts w:ascii="Times New Roman" w:hAnsi="Times New Roman" w:cs="Times New Roman"/>
        </w:rPr>
        <w:t xml:space="preserve">для установления расчетной длины </w:t>
      </w:r>
      <w:r w:rsidR="002A68EA" w:rsidRPr="00271493">
        <w:rPr>
          <w:rFonts w:ascii="Times New Roman" w:hAnsi="Times New Roman" w:cs="Times New Roman"/>
          <w:noProof/>
          <w:position w:val="-11"/>
        </w:rPr>
        <w:drawing>
          <wp:inline distT="0" distB="0" distL="0" distR="0" wp14:anchorId="6966CEC1" wp14:editId="4307870C">
            <wp:extent cx="497840" cy="238760"/>
            <wp:effectExtent l="0" t="0" r="0" b="0"/>
            <wp:docPr id="1016" name="Рисунок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497840" cy="238760"/>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2"/>
        </w:rPr>
        <w:drawing>
          <wp:inline distT="0" distB="0" distL="0" distR="0" wp14:anchorId="2816A013" wp14:editId="4A7EE58A">
            <wp:extent cx="668655" cy="259080"/>
            <wp:effectExtent l="0" t="0" r="0" b="0"/>
            <wp:docPr id="101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668655" cy="259080"/>
                    </a:xfrm>
                    <a:prstGeom prst="rect">
                      <a:avLst/>
                    </a:prstGeom>
                    <a:noFill/>
                    <a:ln>
                      <a:noFill/>
                    </a:ln>
                  </pic:spPr>
                </pic:pic>
              </a:graphicData>
            </a:graphic>
          </wp:inline>
        </w:drawing>
      </w:r>
      <w:r w:rsidRPr="00271493">
        <w:rPr>
          <w:rFonts w:ascii="Times New Roman" w:hAnsi="Times New Roman" w:cs="Times New Roman"/>
        </w:rPr>
        <w:t>пересекающихся элементов постоянного сечения в зависимости от конструк</w:t>
      </w:r>
      <w:r w:rsidRPr="00271493">
        <w:rPr>
          <w:rFonts w:ascii="Times New Roman" w:hAnsi="Times New Roman" w:cs="Times New Roman"/>
        </w:rPr>
        <w:t>тивной схемы узла пересечения следует определять по формулам таблицы 26.</w:t>
      </w:r>
    </w:p>
    <w:p w14:paraId="16BA6C70" w14:textId="77777777" w:rsidR="00000000" w:rsidRPr="00271493" w:rsidRDefault="00001705">
      <w:pPr>
        <w:pStyle w:val="FORMATTEXT"/>
        <w:ind w:firstLine="568"/>
        <w:jc w:val="both"/>
        <w:rPr>
          <w:rFonts w:ascii="Times New Roman" w:hAnsi="Times New Roman" w:cs="Times New Roman"/>
        </w:rPr>
      </w:pPr>
    </w:p>
    <w:p w14:paraId="08DECC8C"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26 </w:t>
      </w:r>
    </w:p>
    <w:p w14:paraId="6659D1C0"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700"/>
        <w:gridCol w:w="3300"/>
        <w:gridCol w:w="3150"/>
      </w:tblGrid>
      <w:tr w:rsidR="00271493" w:rsidRPr="00271493" w14:paraId="65FE6270"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D0AA1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Конструкция узла пересечения и загружение</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1ADB9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Расчетная схема конструкции узла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66635B" w14:textId="70BB2E3F"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Коэффициенты </w:t>
            </w:r>
            <w:r w:rsidR="002A68EA" w:rsidRPr="00271493">
              <w:rPr>
                <w:rFonts w:ascii="Times New Roman" w:hAnsi="Times New Roman" w:cs="Times New Roman"/>
                <w:noProof/>
                <w:position w:val="-8"/>
                <w:sz w:val="18"/>
                <w:szCs w:val="18"/>
              </w:rPr>
              <w:drawing>
                <wp:inline distT="0" distB="0" distL="0" distR="0" wp14:anchorId="0707CA34" wp14:editId="46A63139">
                  <wp:extent cx="122555" cy="163830"/>
                  <wp:effectExtent l="0" t="0" r="0" b="0"/>
                  <wp:docPr id="1018" name="Рисунок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271493">
              <w:rPr>
                <w:rFonts w:ascii="Times New Roman" w:hAnsi="Times New Roman" w:cs="Times New Roman"/>
                <w:sz w:val="18"/>
                <w:szCs w:val="18"/>
              </w:rPr>
              <w:t xml:space="preserve">и </w:t>
            </w:r>
            <w:r w:rsidR="002A68EA" w:rsidRPr="00271493">
              <w:rPr>
                <w:rFonts w:ascii="Times New Roman" w:hAnsi="Times New Roman" w:cs="Times New Roman"/>
                <w:noProof/>
                <w:position w:val="-10"/>
                <w:sz w:val="18"/>
                <w:szCs w:val="18"/>
              </w:rPr>
              <w:drawing>
                <wp:inline distT="0" distB="0" distL="0" distR="0" wp14:anchorId="50E4E370" wp14:editId="3AFACA5A">
                  <wp:extent cx="191135" cy="218440"/>
                  <wp:effectExtent l="0" t="0" r="0" b="0"/>
                  <wp:docPr id="1019" name="Рисунок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
        </w:tc>
      </w:tr>
      <w:tr w:rsidR="00271493" w:rsidRPr="00271493" w14:paraId="3D0E727F" w14:textId="77777777">
        <w:tblPrEx>
          <w:tblCellMar>
            <w:top w:w="0" w:type="dxa"/>
            <w:bottom w:w="0" w:type="dxa"/>
          </w:tblCellMar>
        </w:tblPrEx>
        <w:tc>
          <w:tcPr>
            <w:tcW w:w="2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134E5B"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1 Оба элемента не прерываются, поддерживающий элемент сжат </w:t>
            </w:r>
          </w:p>
        </w:tc>
        <w:tc>
          <w:tcPr>
            <w:tcW w:w="33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B1F9EF" w14:textId="376CEFB8" w:rsidR="00000000" w:rsidRPr="00271493" w:rsidRDefault="002A68EA">
            <w:pPr>
              <w:widowControl w:val="0"/>
              <w:autoSpaceDE w:val="0"/>
              <w:autoSpaceDN w:val="0"/>
              <w:adjustRightInd w:val="0"/>
              <w:spacing w:after="0" w:line="240" w:lineRule="auto"/>
              <w:rPr>
                <w:rFonts w:ascii="Times New Roman" w:hAnsi="Times New Roman" w:cs="Times New Roman"/>
                <w:sz w:val="24"/>
                <w:szCs w:val="24"/>
              </w:rPr>
            </w:pPr>
            <w:r w:rsidRPr="00271493">
              <w:rPr>
                <w:rFonts w:ascii="Times New Roman" w:hAnsi="Times New Roman" w:cs="Times New Roman"/>
                <w:noProof/>
                <w:position w:val="-55"/>
                <w:sz w:val="24"/>
                <w:szCs w:val="24"/>
              </w:rPr>
              <w:drawing>
                <wp:inline distT="0" distB="0" distL="0" distR="0" wp14:anchorId="77F62284" wp14:editId="3D1DB31B">
                  <wp:extent cx="1678940" cy="1364615"/>
                  <wp:effectExtent l="0" t="0" r="0" b="0"/>
                  <wp:docPr id="1020" name="Рисунок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1678940" cy="1364615"/>
                          </a:xfrm>
                          <a:prstGeom prst="rect">
                            <a:avLst/>
                          </a:prstGeom>
                          <a:noFill/>
                          <a:ln>
                            <a:noFill/>
                          </a:ln>
                        </pic:spPr>
                      </pic:pic>
                    </a:graphicData>
                  </a:graphic>
                </wp:inline>
              </w:drawing>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CE2FD8" w14:textId="76D1A5CF"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21"/>
                <w:sz w:val="18"/>
                <w:szCs w:val="18"/>
              </w:rPr>
              <w:drawing>
                <wp:inline distT="0" distB="0" distL="0" distR="0" wp14:anchorId="38971232" wp14:editId="7EC8C244">
                  <wp:extent cx="1187450" cy="484505"/>
                  <wp:effectExtent l="0" t="0" r="0" b="0"/>
                  <wp:docPr id="1021" name="Рисунок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1187450" cy="484505"/>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 </w:t>
            </w:r>
          </w:p>
        </w:tc>
      </w:tr>
      <w:tr w:rsidR="00271493" w:rsidRPr="00271493" w14:paraId="43E2F153" w14:textId="77777777">
        <w:tblPrEx>
          <w:tblCellMar>
            <w:top w:w="0" w:type="dxa"/>
            <w:bottom w:w="0" w:type="dxa"/>
          </w:tblCellMar>
        </w:tblPrEx>
        <w:tc>
          <w:tcPr>
            <w:tcW w:w="2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4B43E2" w14:textId="77777777" w:rsidR="00000000" w:rsidRPr="00271493" w:rsidRDefault="00001705">
            <w:pPr>
              <w:pStyle w:val="FORMATTEXT"/>
              <w:rPr>
                <w:rFonts w:ascii="Times New Roman" w:hAnsi="Times New Roman" w:cs="Times New Roman"/>
                <w:sz w:val="18"/>
                <w:szCs w:val="18"/>
              </w:rPr>
            </w:pPr>
          </w:p>
        </w:tc>
        <w:tc>
          <w:tcPr>
            <w:tcW w:w="3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8781575" w14:textId="77777777" w:rsidR="00000000" w:rsidRPr="00271493" w:rsidRDefault="00001705">
            <w:pPr>
              <w:pStyle w:val="FORMATTEXT"/>
              <w:rPr>
                <w:rFonts w:ascii="Times New Roman" w:hAnsi="Times New Roman" w:cs="Times New Roman"/>
                <w:sz w:val="18"/>
                <w:szCs w:val="18"/>
              </w:rPr>
            </w:pP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DC1A20" w14:textId="174B8FAF"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21"/>
                <w:sz w:val="18"/>
                <w:szCs w:val="18"/>
              </w:rPr>
              <w:drawing>
                <wp:inline distT="0" distB="0" distL="0" distR="0" wp14:anchorId="16A1E5E7" wp14:editId="2564638B">
                  <wp:extent cx="1521460" cy="484505"/>
                  <wp:effectExtent l="0" t="0" r="0" b="0"/>
                  <wp:docPr id="1022"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1521460" cy="484505"/>
                          </a:xfrm>
                          <a:prstGeom prst="rect">
                            <a:avLst/>
                          </a:prstGeom>
                          <a:noFill/>
                          <a:ln>
                            <a:noFill/>
                          </a:ln>
                        </pic:spPr>
                      </pic:pic>
                    </a:graphicData>
                  </a:graphic>
                </wp:inline>
              </w:drawing>
            </w:r>
          </w:p>
        </w:tc>
      </w:tr>
      <w:tr w:rsidR="00271493" w:rsidRPr="00271493" w14:paraId="68B0D516"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50E3BA"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2 Оба элемента не прерываются, поддерживающий элемент растянут</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3D49F5" w14:textId="6DD5B7EA"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56"/>
                <w:sz w:val="24"/>
                <w:szCs w:val="24"/>
              </w:rPr>
              <w:drawing>
                <wp:inline distT="0" distB="0" distL="0" distR="0" wp14:anchorId="5BFD8B4F" wp14:editId="1C43BDD1">
                  <wp:extent cx="1685290" cy="1371600"/>
                  <wp:effectExtent l="0" t="0" r="0" b="0"/>
                  <wp:docPr id="1023"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1685290" cy="1371600"/>
                          </a:xfrm>
                          <a:prstGeom prst="rect">
                            <a:avLst/>
                          </a:prstGeom>
                          <a:noFill/>
                          <a:ln>
                            <a:noFill/>
                          </a:ln>
                        </pic:spPr>
                      </pic:pic>
                    </a:graphicData>
                  </a:graphic>
                </wp:inline>
              </w:drawing>
            </w:r>
          </w:p>
          <w:p w14:paraId="704B31B7"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BF2109" w14:textId="7EC78617"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21"/>
                <w:sz w:val="18"/>
                <w:szCs w:val="18"/>
              </w:rPr>
              <w:drawing>
                <wp:inline distT="0" distB="0" distL="0" distR="0" wp14:anchorId="28D63EFA" wp14:editId="2F7D8E44">
                  <wp:extent cx="1446530" cy="484505"/>
                  <wp:effectExtent l="0" t="0" r="0" b="0"/>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1446530" cy="484505"/>
                          </a:xfrm>
                          <a:prstGeom prst="rect">
                            <a:avLst/>
                          </a:prstGeom>
                          <a:noFill/>
                          <a:ln>
                            <a:noFill/>
                          </a:ln>
                        </pic:spPr>
                      </pic:pic>
                    </a:graphicData>
                  </a:graphic>
                </wp:inline>
              </w:drawing>
            </w:r>
            <w:r w:rsidR="00001705" w:rsidRPr="00271493">
              <w:rPr>
                <w:rFonts w:ascii="Times New Roman" w:hAnsi="Times New Roman" w:cs="Times New Roman"/>
                <w:sz w:val="18"/>
                <w:szCs w:val="18"/>
              </w:rPr>
              <w:t>;</w:t>
            </w:r>
          </w:p>
          <w:p w14:paraId="32630AF2" w14:textId="77777777" w:rsidR="00000000" w:rsidRPr="00271493" w:rsidRDefault="00001705">
            <w:pPr>
              <w:pStyle w:val="FORMATTEXT"/>
              <w:jc w:val="center"/>
              <w:rPr>
                <w:rFonts w:ascii="Times New Roman" w:hAnsi="Times New Roman" w:cs="Times New Roman"/>
                <w:sz w:val="18"/>
                <w:szCs w:val="18"/>
              </w:rPr>
            </w:pPr>
          </w:p>
          <w:p w14:paraId="1CA7B3FE" w14:textId="7059C268"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0"/>
                <w:sz w:val="18"/>
                <w:szCs w:val="18"/>
              </w:rPr>
              <w:drawing>
                <wp:inline distT="0" distB="0" distL="0" distR="0" wp14:anchorId="3E3AB82A" wp14:editId="4CA851DF">
                  <wp:extent cx="450215" cy="218440"/>
                  <wp:effectExtent l="0" t="0" r="0" b="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450215" cy="218440"/>
                          </a:xfrm>
                          <a:prstGeom prst="rect">
                            <a:avLst/>
                          </a:prstGeom>
                          <a:noFill/>
                          <a:ln>
                            <a:noFill/>
                          </a:ln>
                        </pic:spPr>
                      </pic:pic>
                    </a:graphicData>
                  </a:graphic>
                </wp:inline>
              </w:drawing>
            </w:r>
          </w:p>
        </w:tc>
      </w:tr>
      <w:tr w:rsidR="00271493" w:rsidRPr="00271493" w14:paraId="04F12E60" w14:textId="77777777">
        <w:tblPrEx>
          <w:tblCellMar>
            <w:top w:w="0" w:type="dxa"/>
            <w:bottom w:w="0" w:type="dxa"/>
          </w:tblCellMar>
        </w:tblPrEx>
        <w:tc>
          <w:tcPr>
            <w:tcW w:w="2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2EBA793"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3 Рассматриваемый элемент не прерывается, поддерживающий элемент сжат, прерывается и перекрывается фасонкой </w:t>
            </w:r>
          </w:p>
        </w:tc>
        <w:tc>
          <w:tcPr>
            <w:tcW w:w="33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588928A" w14:textId="55D5B94C"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54"/>
                <w:sz w:val="24"/>
                <w:szCs w:val="24"/>
              </w:rPr>
              <w:drawing>
                <wp:inline distT="0" distB="0" distL="0" distR="0" wp14:anchorId="6DB7F7B3" wp14:editId="4B74AB20">
                  <wp:extent cx="1644650" cy="1344295"/>
                  <wp:effectExtent l="0" t="0" r="0" b="0"/>
                  <wp:docPr id="1026"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1644650" cy="1344295"/>
                          </a:xfrm>
                          <a:prstGeom prst="rect">
                            <a:avLst/>
                          </a:prstGeom>
                          <a:noFill/>
                          <a:ln>
                            <a:noFill/>
                          </a:ln>
                        </pic:spPr>
                      </pic:pic>
                    </a:graphicData>
                  </a:graphic>
                </wp:inline>
              </w:drawing>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6A6D54" w14:textId="44DB48B0"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9"/>
                <w:sz w:val="24"/>
                <w:szCs w:val="24"/>
              </w:rPr>
              <w:drawing>
                <wp:inline distT="0" distB="0" distL="0" distR="0" wp14:anchorId="45A68311" wp14:editId="28BF1026">
                  <wp:extent cx="1398905" cy="450215"/>
                  <wp:effectExtent l="0" t="0" r="0" b="0"/>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1398905" cy="450215"/>
                          </a:xfrm>
                          <a:prstGeom prst="rect">
                            <a:avLst/>
                          </a:prstGeom>
                          <a:noFill/>
                          <a:ln>
                            <a:noFill/>
                          </a:ln>
                        </pic:spPr>
                      </pic:pic>
                    </a:graphicData>
                  </a:graphic>
                </wp:inline>
              </w:drawing>
            </w:r>
          </w:p>
        </w:tc>
      </w:tr>
      <w:tr w:rsidR="00271493" w:rsidRPr="00271493" w14:paraId="3C58B6E2" w14:textId="77777777">
        <w:tblPrEx>
          <w:tblCellMar>
            <w:top w:w="0" w:type="dxa"/>
            <w:bottom w:w="0" w:type="dxa"/>
          </w:tblCellMar>
        </w:tblPrEx>
        <w:tc>
          <w:tcPr>
            <w:tcW w:w="2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8CB9D8" w14:textId="77777777" w:rsidR="00000000" w:rsidRPr="00271493" w:rsidRDefault="00001705">
            <w:pPr>
              <w:pStyle w:val="FORMATTEXT"/>
              <w:rPr>
                <w:rFonts w:ascii="Times New Roman" w:hAnsi="Times New Roman" w:cs="Times New Roman"/>
                <w:sz w:val="18"/>
                <w:szCs w:val="18"/>
              </w:rPr>
            </w:pPr>
          </w:p>
        </w:tc>
        <w:tc>
          <w:tcPr>
            <w:tcW w:w="3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C26A50" w14:textId="77777777" w:rsidR="00000000" w:rsidRPr="00271493" w:rsidRDefault="00001705">
            <w:pPr>
              <w:pStyle w:val="FORMATTEXT"/>
              <w:rPr>
                <w:rFonts w:ascii="Times New Roman" w:hAnsi="Times New Roman" w:cs="Times New Roman"/>
                <w:sz w:val="18"/>
                <w:szCs w:val="18"/>
              </w:rPr>
            </w:pP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75468C" w14:textId="6879BAC7"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21"/>
                <w:sz w:val="18"/>
                <w:szCs w:val="18"/>
              </w:rPr>
              <w:drawing>
                <wp:inline distT="0" distB="0" distL="0" distR="0" wp14:anchorId="1FFEF287" wp14:editId="2C08CBA8">
                  <wp:extent cx="1835785" cy="497840"/>
                  <wp:effectExtent l="0" t="0" r="0" b="0"/>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1835785" cy="497840"/>
                          </a:xfrm>
                          <a:prstGeom prst="rect">
                            <a:avLst/>
                          </a:prstGeom>
                          <a:noFill/>
                          <a:ln>
                            <a:noFill/>
                          </a:ln>
                        </pic:spPr>
                      </pic:pic>
                    </a:graphicData>
                  </a:graphic>
                </wp:inline>
              </w:drawing>
            </w:r>
            <w:r w:rsidR="00001705" w:rsidRPr="00271493">
              <w:rPr>
                <w:rFonts w:ascii="Times New Roman" w:hAnsi="Times New Roman" w:cs="Times New Roman"/>
                <w:sz w:val="18"/>
                <w:szCs w:val="18"/>
              </w:rPr>
              <w:t>;</w:t>
            </w:r>
          </w:p>
          <w:p w14:paraId="4F202746" w14:textId="77777777" w:rsidR="00000000" w:rsidRPr="00271493" w:rsidRDefault="00001705">
            <w:pPr>
              <w:pStyle w:val="FORMATTEXT"/>
              <w:jc w:val="center"/>
              <w:rPr>
                <w:rFonts w:ascii="Times New Roman" w:hAnsi="Times New Roman" w:cs="Times New Roman"/>
                <w:sz w:val="18"/>
                <w:szCs w:val="18"/>
              </w:rPr>
            </w:pPr>
          </w:p>
          <w:p w14:paraId="1F8F8E09" w14:textId="1A8629F2"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0"/>
                <w:sz w:val="18"/>
                <w:szCs w:val="18"/>
              </w:rPr>
              <w:drawing>
                <wp:inline distT="0" distB="0" distL="0" distR="0" wp14:anchorId="12AAE63C" wp14:editId="4E5E80F6">
                  <wp:extent cx="546100" cy="218440"/>
                  <wp:effectExtent l="0" t="0" r="0" b="0"/>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546100" cy="218440"/>
                          </a:xfrm>
                          <a:prstGeom prst="rect">
                            <a:avLst/>
                          </a:prstGeom>
                          <a:noFill/>
                          <a:ln>
                            <a:noFill/>
                          </a:ln>
                        </pic:spPr>
                      </pic:pic>
                    </a:graphicData>
                  </a:graphic>
                </wp:inline>
              </w:drawing>
            </w:r>
          </w:p>
          <w:p w14:paraId="6148AE6F" w14:textId="47A7DF18"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при </w:t>
            </w:r>
            <w:r w:rsidR="002A68EA" w:rsidRPr="00271493">
              <w:rPr>
                <w:rFonts w:ascii="Times New Roman" w:hAnsi="Times New Roman" w:cs="Times New Roman"/>
                <w:noProof/>
                <w:position w:val="-21"/>
                <w:sz w:val="18"/>
                <w:szCs w:val="18"/>
              </w:rPr>
              <w:drawing>
                <wp:inline distT="0" distB="0" distL="0" distR="0" wp14:anchorId="414F4052" wp14:editId="395D3430">
                  <wp:extent cx="1515110" cy="484505"/>
                  <wp:effectExtent l="0" t="0" r="0" b="0"/>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1515110" cy="484505"/>
                          </a:xfrm>
                          <a:prstGeom prst="rect">
                            <a:avLst/>
                          </a:prstGeom>
                          <a:noFill/>
                          <a:ln>
                            <a:noFill/>
                          </a:ln>
                        </pic:spPr>
                      </pic:pic>
                    </a:graphicData>
                  </a:graphic>
                </wp:inline>
              </w:drawing>
            </w:r>
          </w:p>
        </w:tc>
      </w:tr>
      <w:tr w:rsidR="00271493" w:rsidRPr="00271493" w14:paraId="465D55C0"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6CDEC9"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lastRenderedPageBreak/>
              <w:t>4 Рассматриваемый элемент не прерывается, поддерживающий элемент растянут, прерывается и перекрывается фасонкой</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AB80F7" w14:textId="2537C683"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56"/>
                <w:sz w:val="24"/>
                <w:szCs w:val="24"/>
              </w:rPr>
              <w:drawing>
                <wp:inline distT="0" distB="0" distL="0" distR="0" wp14:anchorId="1863704B" wp14:editId="3C690D80">
                  <wp:extent cx="1706245" cy="1391920"/>
                  <wp:effectExtent l="0" t="0" r="0" b="0"/>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1706245" cy="1391920"/>
                          </a:xfrm>
                          <a:prstGeom prst="rect">
                            <a:avLst/>
                          </a:prstGeom>
                          <a:noFill/>
                          <a:ln>
                            <a:noFill/>
                          </a:ln>
                        </pic:spPr>
                      </pic:pic>
                    </a:graphicData>
                  </a:graphic>
                </wp:inline>
              </w:drawing>
            </w:r>
          </w:p>
          <w:p w14:paraId="6F7F4331"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41A93D" w14:textId="77777777" w:rsidR="00000000" w:rsidRPr="00271493" w:rsidRDefault="00001705">
            <w:pPr>
              <w:pStyle w:val="FORMATTEXT"/>
              <w:jc w:val="both"/>
              <w:rPr>
                <w:rFonts w:ascii="Times New Roman" w:hAnsi="Times New Roman" w:cs="Times New Roman"/>
                <w:sz w:val="18"/>
                <w:szCs w:val="18"/>
              </w:rPr>
            </w:pPr>
          </w:p>
          <w:p w14:paraId="72063524" w14:textId="213F0785"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21"/>
                <w:sz w:val="18"/>
                <w:szCs w:val="18"/>
              </w:rPr>
              <w:drawing>
                <wp:inline distT="0" distB="0" distL="0" distR="0" wp14:anchorId="39D7B34E" wp14:editId="2F63C310">
                  <wp:extent cx="1371600" cy="484505"/>
                  <wp:effectExtent l="0" t="0" r="0" b="0"/>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1371600" cy="484505"/>
                          </a:xfrm>
                          <a:prstGeom prst="rect">
                            <a:avLst/>
                          </a:prstGeom>
                          <a:noFill/>
                          <a:ln>
                            <a:noFill/>
                          </a:ln>
                        </pic:spPr>
                      </pic:pic>
                    </a:graphicData>
                  </a:graphic>
                </wp:inline>
              </w:drawing>
            </w:r>
            <w:r w:rsidR="00001705" w:rsidRPr="00271493">
              <w:rPr>
                <w:rFonts w:ascii="Times New Roman" w:hAnsi="Times New Roman" w:cs="Times New Roman"/>
                <w:sz w:val="18"/>
                <w:szCs w:val="18"/>
              </w:rPr>
              <w:t>;</w:t>
            </w:r>
          </w:p>
          <w:p w14:paraId="733197D1" w14:textId="77777777" w:rsidR="00000000" w:rsidRPr="00271493" w:rsidRDefault="00001705">
            <w:pPr>
              <w:pStyle w:val="FORMATTEXT"/>
              <w:jc w:val="center"/>
              <w:rPr>
                <w:rFonts w:ascii="Times New Roman" w:hAnsi="Times New Roman" w:cs="Times New Roman"/>
                <w:sz w:val="18"/>
                <w:szCs w:val="18"/>
              </w:rPr>
            </w:pPr>
          </w:p>
          <w:p w14:paraId="509A312C" w14:textId="6C9DA746"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0"/>
                <w:sz w:val="18"/>
                <w:szCs w:val="18"/>
              </w:rPr>
              <w:drawing>
                <wp:inline distT="0" distB="0" distL="0" distR="0" wp14:anchorId="23068ACF" wp14:editId="697FF317">
                  <wp:extent cx="450215" cy="218440"/>
                  <wp:effectExtent l="0" t="0" r="0" b="0"/>
                  <wp:docPr id="1033"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450215" cy="218440"/>
                          </a:xfrm>
                          <a:prstGeom prst="rect">
                            <a:avLst/>
                          </a:prstGeom>
                          <a:noFill/>
                          <a:ln>
                            <a:noFill/>
                          </a:ln>
                        </pic:spPr>
                      </pic:pic>
                    </a:graphicData>
                  </a:graphic>
                </wp:inline>
              </w:drawing>
            </w:r>
          </w:p>
        </w:tc>
      </w:tr>
      <w:tr w:rsidR="00271493" w:rsidRPr="00271493" w14:paraId="5F16FD42"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AF8EC1"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5 Рассматриваемый элемент прерывается и перекрывается фасонкой, поддерживающий элемент растянут и не прерывается</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043A16" w14:textId="20EF8A7A"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55"/>
                <w:sz w:val="24"/>
                <w:szCs w:val="24"/>
              </w:rPr>
              <w:drawing>
                <wp:inline distT="0" distB="0" distL="0" distR="0" wp14:anchorId="4D07E803" wp14:editId="1F692CFC">
                  <wp:extent cx="1644650" cy="1351280"/>
                  <wp:effectExtent l="0" t="0" r="0" b="0"/>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1644650" cy="1351280"/>
                          </a:xfrm>
                          <a:prstGeom prst="rect">
                            <a:avLst/>
                          </a:prstGeom>
                          <a:noFill/>
                          <a:ln>
                            <a:noFill/>
                          </a:ln>
                        </pic:spPr>
                      </pic:pic>
                    </a:graphicData>
                  </a:graphic>
                </wp:inline>
              </w:drawing>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352BC5" w14:textId="64396CDE"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9"/>
                <w:sz w:val="18"/>
                <w:szCs w:val="18"/>
              </w:rPr>
              <w:drawing>
                <wp:inline distT="0" distB="0" distL="0" distR="0" wp14:anchorId="435C9980" wp14:editId="7F330AFC">
                  <wp:extent cx="464185" cy="198120"/>
                  <wp:effectExtent l="0" t="0" r="0" b="0"/>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464185" cy="198120"/>
                          </a:xfrm>
                          <a:prstGeom prst="rect">
                            <a:avLst/>
                          </a:prstGeom>
                          <a:noFill/>
                          <a:ln>
                            <a:noFill/>
                          </a:ln>
                        </pic:spPr>
                      </pic:pic>
                    </a:graphicData>
                  </a:graphic>
                </wp:inline>
              </w:drawing>
            </w:r>
          </w:p>
          <w:p w14:paraId="0EDCECE0" w14:textId="77777777" w:rsidR="00000000" w:rsidRPr="00271493" w:rsidRDefault="00001705">
            <w:pPr>
              <w:pStyle w:val="FORMATTEXT"/>
              <w:jc w:val="center"/>
              <w:rPr>
                <w:rFonts w:ascii="Times New Roman" w:hAnsi="Times New Roman" w:cs="Times New Roman"/>
                <w:sz w:val="18"/>
                <w:szCs w:val="18"/>
              </w:rPr>
            </w:pPr>
          </w:p>
          <w:p w14:paraId="4C780BB7" w14:textId="7F2B650A"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при </w:t>
            </w:r>
            <w:r w:rsidR="002A68EA" w:rsidRPr="00271493">
              <w:rPr>
                <w:rFonts w:ascii="Times New Roman" w:hAnsi="Times New Roman" w:cs="Times New Roman"/>
                <w:noProof/>
                <w:position w:val="-20"/>
                <w:sz w:val="18"/>
                <w:szCs w:val="18"/>
              </w:rPr>
              <w:drawing>
                <wp:inline distT="0" distB="0" distL="0" distR="0" wp14:anchorId="5279983E" wp14:editId="02D6A2AC">
                  <wp:extent cx="1255395" cy="457200"/>
                  <wp:effectExtent l="0" t="0" r="0" b="0"/>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1255395" cy="457200"/>
                          </a:xfrm>
                          <a:prstGeom prst="rect">
                            <a:avLst/>
                          </a:prstGeom>
                          <a:noFill/>
                          <a:ln>
                            <a:noFill/>
                          </a:ln>
                        </pic:spPr>
                      </pic:pic>
                    </a:graphicData>
                  </a:graphic>
                </wp:inline>
              </w:drawing>
            </w:r>
            <w:r w:rsidRPr="00271493">
              <w:rPr>
                <w:rFonts w:ascii="Times New Roman" w:hAnsi="Times New Roman" w:cs="Times New Roman"/>
                <w:sz w:val="18"/>
                <w:szCs w:val="18"/>
              </w:rPr>
              <w:t>;</w:t>
            </w:r>
          </w:p>
          <w:p w14:paraId="34664A1E" w14:textId="77777777" w:rsidR="00000000" w:rsidRPr="00271493" w:rsidRDefault="00001705">
            <w:pPr>
              <w:pStyle w:val="FORMATTEXT"/>
              <w:jc w:val="center"/>
              <w:rPr>
                <w:rFonts w:ascii="Times New Roman" w:hAnsi="Times New Roman" w:cs="Times New Roman"/>
                <w:sz w:val="18"/>
                <w:szCs w:val="18"/>
              </w:rPr>
            </w:pPr>
          </w:p>
          <w:p w14:paraId="5336242F" w14:textId="16BCB777"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7"/>
                <w:sz w:val="18"/>
                <w:szCs w:val="18"/>
              </w:rPr>
              <w:drawing>
                <wp:inline distT="0" distB="0" distL="0" distR="0" wp14:anchorId="1DD26D13" wp14:editId="5081984E">
                  <wp:extent cx="675640" cy="389255"/>
                  <wp:effectExtent l="0" t="0" r="0" b="0"/>
                  <wp:docPr id="1037" name="Рисунок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675640" cy="389255"/>
                          </a:xfrm>
                          <a:prstGeom prst="rect">
                            <a:avLst/>
                          </a:prstGeom>
                          <a:noFill/>
                          <a:ln>
                            <a:noFill/>
                          </a:ln>
                        </pic:spPr>
                      </pic:pic>
                    </a:graphicData>
                  </a:graphic>
                </wp:inline>
              </w:drawing>
            </w:r>
          </w:p>
        </w:tc>
      </w:tr>
      <w:tr w:rsidR="00271493" w:rsidRPr="00271493" w14:paraId="02EC7725" w14:textId="77777777">
        <w:tblPrEx>
          <w:tblCellMar>
            <w:top w:w="0" w:type="dxa"/>
            <w:bottom w:w="0" w:type="dxa"/>
          </w:tblCellMar>
        </w:tblPrEx>
        <w:tc>
          <w:tcPr>
            <w:tcW w:w="91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FEB32F"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Примечание - В настоящей таблице приняты следующие обозначения:</w:t>
            </w:r>
          </w:p>
          <w:p w14:paraId="392CBC42" w14:textId="77777777" w:rsidR="00000000" w:rsidRPr="00271493" w:rsidRDefault="00001705">
            <w:pPr>
              <w:pStyle w:val="FORMATTEXT"/>
              <w:jc w:val="both"/>
              <w:rPr>
                <w:rFonts w:ascii="Times New Roman" w:hAnsi="Times New Roman" w:cs="Times New Roman"/>
                <w:sz w:val="18"/>
                <w:szCs w:val="18"/>
              </w:rPr>
            </w:pPr>
          </w:p>
          <w:p w14:paraId="043F13EF" w14:textId="51DB6754" w:rsidR="00000000" w:rsidRPr="00271493" w:rsidRDefault="002A68EA">
            <w:pPr>
              <w:pStyle w:val="FORMATTEXT"/>
              <w:jc w:val="both"/>
              <w:rPr>
                <w:rFonts w:ascii="Times New Roman" w:hAnsi="Times New Roman" w:cs="Times New Roman"/>
                <w:sz w:val="18"/>
                <w:szCs w:val="18"/>
              </w:rPr>
            </w:pPr>
            <w:r w:rsidRPr="00271493">
              <w:rPr>
                <w:rFonts w:ascii="Times New Roman" w:hAnsi="Times New Roman" w:cs="Times New Roman"/>
                <w:noProof/>
                <w:position w:val="-17"/>
                <w:sz w:val="18"/>
                <w:szCs w:val="18"/>
              </w:rPr>
              <w:drawing>
                <wp:inline distT="0" distB="0" distL="0" distR="0" wp14:anchorId="2CAF309E" wp14:editId="0552BAF8">
                  <wp:extent cx="497840" cy="389255"/>
                  <wp:effectExtent l="0" t="0" r="0" b="0"/>
                  <wp:docPr id="1038"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497840" cy="389255"/>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 </w:t>
            </w:r>
            <w:r w:rsidRPr="00271493">
              <w:rPr>
                <w:rFonts w:ascii="Times New Roman" w:hAnsi="Times New Roman" w:cs="Times New Roman"/>
                <w:noProof/>
                <w:position w:val="-19"/>
                <w:sz w:val="18"/>
                <w:szCs w:val="18"/>
              </w:rPr>
              <w:drawing>
                <wp:inline distT="0" distB="0" distL="0" distR="0" wp14:anchorId="57E8F883" wp14:editId="5B01F145">
                  <wp:extent cx="695960" cy="450215"/>
                  <wp:effectExtent l="0" t="0" r="0" b="0"/>
                  <wp:docPr id="1039" name="Рисунок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695960" cy="450215"/>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 </w:t>
            </w:r>
            <w:r w:rsidRPr="00271493">
              <w:rPr>
                <w:rFonts w:ascii="Times New Roman" w:hAnsi="Times New Roman" w:cs="Times New Roman"/>
                <w:noProof/>
                <w:position w:val="-17"/>
                <w:sz w:val="18"/>
                <w:szCs w:val="18"/>
              </w:rPr>
              <w:drawing>
                <wp:inline distT="0" distB="0" distL="0" distR="0" wp14:anchorId="1F928EA3" wp14:editId="7EDE3D49">
                  <wp:extent cx="579755" cy="389255"/>
                  <wp:effectExtent l="0" t="0" r="0" b="0"/>
                  <wp:docPr id="1040" name="Рисунок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579755" cy="389255"/>
                          </a:xfrm>
                          <a:prstGeom prst="rect">
                            <a:avLst/>
                          </a:prstGeom>
                          <a:noFill/>
                          <a:ln>
                            <a:noFill/>
                          </a:ln>
                        </pic:spPr>
                      </pic:pic>
                    </a:graphicData>
                  </a:graphic>
                </wp:inline>
              </w:drawing>
            </w:r>
            <w:r w:rsidR="00001705" w:rsidRPr="00271493">
              <w:rPr>
                <w:rFonts w:ascii="Times New Roman" w:hAnsi="Times New Roman" w:cs="Times New Roman"/>
                <w:sz w:val="18"/>
                <w:szCs w:val="18"/>
              </w:rPr>
              <w:t>.</w:t>
            </w:r>
          </w:p>
        </w:tc>
      </w:tr>
    </w:tbl>
    <w:p w14:paraId="055B482A" w14:textId="77777777" w:rsidR="00000000" w:rsidRPr="00271493" w:rsidRDefault="00001705">
      <w:pPr>
        <w:pStyle w:val="FORMATTEXT"/>
        <w:ind w:firstLine="568"/>
        <w:jc w:val="both"/>
        <w:rPr>
          <w:rFonts w:ascii="Times New Roman" w:hAnsi="Times New Roman" w:cs="Times New Roman"/>
        </w:rPr>
      </w:pPr>
    </w:p>
    <w:p w14:paraId="19EC1EF2"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6FAAB2C7" w14:textId="42A2A99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На рисунке 16 приведено сопоставление значений коэффициентов </w:t>
      </w:r>
      <w:r w:rsidR="002A68EA" w:rsidRPr="00271493">
        <w:rPr>
          <w:rFonts w:ascii="Times New Roman" w:hAnsi="Times New Roman" w:cs="Times New Roman"/>
          <w:noProof/>
          <w:position w:val="-8"/>
        </w:rPr>
        <w:drawing>
          <wp:inline distT="0" distB="0" distL="0" distR="0" wp14:anchorId="5476BCE9" wp14:editId="7CB83A54">
            <wp:extent cx="122555" cy="163830"/>
            <wp:effectExtent l="0" t="0" r="0" b="0"/>
            <wp:docPr id="1041"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10"/>
        </w:rPr>
        <w:drawing>
          <wp:inline distT="0" distB="0" distL="0" distR="0" wp14:anchorId="6A3A0B3C" wp14:editId="1729F11D">
            <wp:extent cx="191135" cy="218440"/>
            <wp:effectExtent l="0" t="0" r="0" b="0"/>
            <wp:docPr id="1042" name="Рисунок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271493">
        <w:rPr>
          <w:rFonts w:ascii="Times New Roman" w:hAnsi="Times New Roman" w:cs="Times New Roman"/>
        </w:rPr>
        <w:t xml:space="preserve">пересекающихся стержней, определенных по формулам таблицы 26 и по таблице 25 </w:t>
      </w:r>
      <w:r w:rsidRPr="00271493">
        <w:rPr>
          <w:rFonts w:ascii="Times New Roman" w:hAnsi="Times New Roman" w:cs="Times New Roman"/>
        </w:rPr>
        <w:t>СП 16.13330.2017</w:t>
      </w:r>
      <w:r w:rsidRPr="00271493">
        <w:rPr>
          <w:rFonts w:ascii="Times New Roman" w:hAnsi="Times New Roman" w:cs="Times New Roman"/>
        </w:rPr>
        <w:t xml:space="preserve">. Как следует из рисунка 16, коэффициенты, согласно </w:t>
      </w:r>
      <w:r w:rsidRPr="00271493">
        <w:rPr>
          <w:rFonts w:ascii="Times New Roman" w:hAnsi="Times New Roman" w:cs="Times New Roman"/>
        </w:rPr>
        <w:t>СП 16.13330</w:t>
      </w:r>
      <w:r w:rsidRPr="00271493">
        <w:rPr>
          <w:rFonts w:ascii="Times New Roman" w:hAnsi="Times New Roman" w:cs="Times New Roman"/>
        </w:rPr>
        <w:t>, не зависят от соотношения усилий в стержнях и совпадают с точными значениями только при неработающем поддерживающем стержне.</w:t>
      </w:r>
    </w:p>
    <w:p w14:paraId="029980B2" w14:textId="77777777" w:rsidR="00000000" w:rsidRPr="00271493" w:rsidRDefault="00001705">
      <w:pPr>
        <w:pStyle w:val="FORMATTEXT"/>
        <w:ind w:firstLine="568"/>
        <w:jc w:val="both"/>
        <w:rPr>
          <w:rFonts w:ascii="Times New Roman" w:hAnsi="Times New Roman" w:cs="Times New Roman"/>
        </w:rPr>
      </w:pPr>
    </w:p>
    <w:p w14:paraId="55EADEA4"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705"/>
      </w:tblGrid>
      <w:tr w:rsidR="00271493" w:rsidRPr="00271493" w14:paraId="0414EE55" w14:textId="77777777">
        <w:tblPrEx>
          <w:tblCellMar>
            <w:top w:w="0" w:type="dxa"/>
            <w:bottom w:w="0" w:type="dxa"/>
          </w:tblCellMar>
        </w:tblPrEx>
        <w:trPr>
          <w:jc w:val="center"/>
        </w:trPr>
        <w:tc>
          <w:tcPr>
            <w:tcW w:w="6705" w:type="dxa"/>
            <w:tcBorders>
              <w:top w:val="nil"/>
              <w:left w:val="nil"/>
              <w:bottom w:val="nil"/>
              <w:right w:val="nil"/>
            </w:tcBorders>
            <w:tcMar>
              <w:top w:w="114" w:type="dxa"/>
              <w:left w:w="28" w:type="dxa"/>
              <w:bottom w:w="114" w:type="dxa"/>
              <w:right w:w="28" w:type="dxa"/>
            </w:tcMar>
          </w:tcPr>
          <w:p w14:paraId="2E6C1957" w14:textId="7DA2E7A1"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47"/>
                <w:sz w:val="24"/>
                <w:szCs w:val="24"/>
              </w:rPr>
              <w:drawing>
                <wp:inline distT="0" distB="0" distL="0" distR="0" wp14:anchorId="4FCDFFC5" wp14:editId="6A709F79">
                  <wp:extent cx="2838450" cy="3705225"/>
                  <wp:effectExtent l="0" t="0" r="0" b="0"/>
                  <wp:docPr id="1043" name="Рисунок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2838450" cy="3705225"/>
                          </a:xfrm>
                          <a:prstGeom prst="rect">
                            <a:avLst/>
                          </a:prstGeom>
                          <a:noFill/>
                          <a:ln>
                            <a:noFill/>
                          </a:ln>
                        </pic:spPr>
                      </pic:pic>
                    </a:graphicData>
                  </a:graphic>
                </wp:inline>
              </w:drawing>
            </w:r>
          </w:p>
        </w:tc>
      </w:tr>
    </w:tbl>
    <w:p w14:paraId="3207F08C"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75A3F124" w14:textId="77777777" w:rsidR="00000000" w:rsidRPr="00271493" w:rsidRDefault="00001705">
      <w:pPr>
        <w:pStyle w:val="FORMATTEXT"/>
        <w:jc w:val="center"/>
        <w:rPr>
          <w:rFonts w:ascii="Times New Roman" w:hAnsi="Times New Roman" w:cs="Times New Roman"/>
        </w:rPr>
      </w:pPr>
    </w:p>
    <w:p w14:paraId="2D66DA74"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Рисунок 16 - График для определения значений к</w:t>
      </w:r>
      <w:r w:rsidRPr="00271493">
        <w:rPr>
          <w:rFonts w:ascii="Times New Roman" w:hAnsi="Times New Roman" w:cs="Times New Roman"/>
        </w:rPr>
        <w:t xml:space="preserve">оэффициентов расчетных длин пересекающихся стержней (при равных длинах и жесткостях) при различных усилиях в них </w:t>
      </w:r>
    </w:p>
    <w:p w14:paraId="0D4B006C" w14:textId="45CFB5C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8.2.4 Коэффициенты расчетной длины </w:t>
      </w:r>
      <w:r w:rsidR="002A68EA" w:rsidRPr="00271493">
        <w:rPr>
          <w:rFonts w:ascii="Times New Roman" w:hAnsi="Times New Roman" w:cs="Times New Roman"/>
          <w:noProof/>
          <w:position w:val="-8"/>
        </w:rPr>
        <w:drawing>
          <wp:inline distT="0" distB="0" distL="0" distR="0" wp14:anchorId="2CDA15E3" wp14:editId="7C3CDBF8">
            <wp:extent cx="122555" cy="163830"/>
            <wp:effectExtent l="0" t="0" r="0" b="0"/>
            <wp:docPr id="1044" name="Рисунок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271493">
        <w:rPr>
          <w:rFonts w:ascii="Times New Roman" w:hAnsi="Times New Roman" w:cs="Times New Roman"/>
        </w:rPr>
        <w:t>колонн постоянного сечения свободных или несвободных рам в плоскости ра</w:t>
      </w:r>
      <w:r w:rsidRPr="00271493">
        <w:rPr>
          <w:rFonts w:ascii="Times New Roman" w:hAnsi="Times New Roman" w:cs="Times New Roman"/>
        </w:rPr>
        <w:t xml:space="preserve">мы при одинаковом нагружении верхних узлов следует определять по формулам таблицы 31 </w:t>
      </w:r>
      <w:r w:rsidRPr="00271493">
        <w:rPr>
          <w:rFonts w:ascii="Times New Roman" w:hAnsi="Times New Roman" w:cs="Times New Roman"/>
        </w:rPr>
        <w:t>СП 16.13330.2017</w:t>
      </w:r>
      <w:r w:rsidRPr="00271493">
        <w:rPr>
          <w:rFonts w:ascii="Times New Roman" w:hAnsi="Times New Roman" w:cs="Times New Roman"/>
        </w:rPr>
        <w:t>.</w:t>
      </w:r>
    </w:p>
    <w:p w14:paraId="115BDC58" w14:textId="77777777" w:rsidR="00000000" w:rsidRPr="00271493" w:rsidRDefault="00001705">
      <w:pPr>
        <w:pStyle w:val="FORMATTEXT"/>
        <w:ind w:firstLine="568"/>
        <w:jc w:val="both"/>
        <w:rPr>
          <w:rFonts w:ascii="Times New Roman" w:hAnsi="Times New Roman" w:cs="Times New Roman"/>
        </w:rPr>
      </w:pPr>
    </w:p>
    <w:p w14:paraId="0C20DCC9" w14:textId="7424245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8.2.5 При наличии жесткого диска покрытия и</w:t>
      </w:r>
      <w:r w:rsidRPr="00271493">
        <w:rPr>
          <w:rFonts w:ascii="Times New Roman" w:hAnsi="Times New Roman" w:cs="Times New Roman"/>
        </w:rPr>
        <w:t xml:space="preserve">ли продольных связей по верху колонн в расчетный блок следует включать по две рамы с каждой стороны, перпендикулярной к плоскости рассматриваемой рамы. При этом коэффициент </w:t>
      </w:r>
      <w:r w:rsidR="002A68EA" w:rsidRPr="00271493">
        <w:rPr>
          <w:rFonts w:ascii="Times New Roman" w:hAnsi="Times New Roman" w:cs="Times New Roman"/>
          <w:noProof/>
          <w:position w:val="-11"/>
        </w:rPr>
        <w:drawing>
          <wp:inline distT="0" distB="0" distL="0" distR="0" wp14:anchorId="45867FD4" wp14:editId="1309A5A3">
            <wp:extent cx="340995" cy="231775"/>
            <wp:effectExtent l="0" t="0" r="0" b="0"/>
            <wp:docPr id="1045"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271493">
        <w:rPr>
          <w:rFonts w:ascii="Times New Roman" w:hAnsi="Times New Roman" w:cs="Times New Roman"/>
        </w:rPr>
        <w:t>расчетной длины наиболее нагруженной колонны по</w:t>
      </w:r>
      <w:r w:rsidRPr="00271493">
        <w:rPr>
          <w:rFonts w:ascii="Times New Roman" w:hAnsi="Times New Roman" w:cs="Times New Roman"/>
        </w:rPr>
        <w:t>стоянного сечения в производственном здании с кранами (мостовыми или подвесными) при неравномерном распределении нагрузок от крана следует определять по формуле</w:t>
      </w:r>
    </w:p>
    <w:p w14:paraId="63C2C310" w14:textId="77777777" w:rsidR="00000000" w:rsidRPr="00271493" w:rsidRDefault="00001705">
      <w:pPr>
        <w:pStyle w:val="FORMATTEXT"/>
        <w:ind w:firstLine="568"/>
        <w:jc w:val="both"/>
        <w:rPr>
          <w:rFonts w:ascii="Times New Roman" w:hAnsi="Times New Roman" w:cs="Times New Roman"/>
        </w:rPr>
      </w:pPr>
    </w:p>
    <w:p w14:paraId="41C237EB" w14:textId="748C30B3"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5"/>
        </w:rPr>
        <w:drawing>
          <wp:inline distT="0" distB="0" distL="0" distR="0" wp14:anchorId="53E2C41A" wp14:editId="68B4A0DD">
            <wp:extent cx="2941320" cy="334645"/>
            <wp:effectExtent l="0" t="0" r="0" b="0"/>
            <wp:docPr id="1046"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2941320" cy="334645"/>
                    </a:xfrm>
                    <a:prstGeom prst="rect">
                      <a:avLst/>
                    </a:prstGeom>
                    <a:noFill/>
                    <a:ln>
                      <a:noFill/>
                    </a:ln>
                  </pic:spPr>
                </pic:pic>
              </a:graphicData>
            </a:graphic>
          </wp:inline>
        </w:drawing>
      </w:r>
      <w:r w:rsidR="00001705" w:rsidRPr="00271493">
        <w:rPr>
          <w:rFonts w:ascii="Times New Roman" w:hAnsi="Times New Roman" w:cs="Times New Roman"/>
        </w:rPr>
        <w:t xml:space="preserve">,                       (55) </w:t>
      </w:r>
    </w:p>
    <w:p w14:paraId="52E81CEB" w14:textId="77777777" w:rsidR="00000000" w:rsidRPr="00271493" w:rsidRDefault="00001705">
      <w:pPr>
        <w:pStyle w:val="FORMATTEXT"/>
        <w:jc w:val="both"/>
        <w:rPr>
          <w:rFonts w:ascii="Times New Roman" w:hAnsi="Times New Roman" w:cs="Times New Roman"/>
        </w:rPr>
      </w:pPr>
    </w:p>
    <w:p w14:paraId="2DAA4873" w14:textId="77777777" w:rsidR="00000000" w:rsidRPr="00271493" w:rsidRDefault="00001705">
      <w:pPr>
        <w:pStyle w:val="FORMATTEXT"/>
        <w:jc w:val="both"/>
        <w:rPr>
          <w:rFonts w:ascii="Times New Roman" w:hAnsi="Times New Roman" w:cs="Times New Roman"/>
        </w:rPr>
      </w:pPr>
    </w:p>
    <w:p w14:paraId="78AA3EE3" w14:textId="4A0D496D"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8"/>
        </w:rPr>
        <w:drawing>
          <wp:inline distT="0" distB="0" distL="0" distR="0" wp14:anchorId="3D89FC5A" wp14:editId="56BA7452">
            <wp:extent cx="122555" cy="163830"/>
            <wp:effectExtent l="0" t="0" r="0" b="0"/>
            <wp:docPr id="1047"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271493">
        <w:rPr>
          <w:rFonts w:ascii="Times New Roman" w:hAnsi="Times New Roman" w:cs="Times New Roman"/>
        </w:rPr>
        <w:t xml:space="preserve">- коэффициент расчетной длины рассматриваемой колонны одно- и многопролетного здания при равномерном нагружении узлов, определенный согласно 8.2.4; </w:t>
      </w:r>
    </w:p>
    <w:p w14:paraId="363B85DF" w14:textId="603B5D13"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71A2D98A" wp14:editId="75A54455">
            <wp:extent cx="989330" cy="238760"/>
            <wp:effectExtent l="0" t="0" r="0" b="0"/>
            <wp:docPr id="1048"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989330" cy="238760"/>
                    </a:xfrm>
                    <a:prstGeom prst="rect">
                      <a:avLst/>
                    </a:prstGeom>
                    <a:noFill/>
                    <a:ln>
                      <a:noFill/>
                    </a:ln>
                  </pic:spPr>
                </pic:pic>
              </a:graphicData>
            </a:graphic>
          </wp:inline>
        </w:drawing>
      </w:r>
      <w:r w:rsidR="00001705" w:rsidRPr="00271493">
        <w:rPr>
          <w:rFonts w:ascii="Times New Roman" w:hAnsi="Times New Roman" w:cs="Times New Roman"/>
        </w:rPr>
        <w:t xml:space="preserve">; здесь </w:t>
      </w:r>
      <w:r w:rsidR="00001705" w:rsidRPr="00271493">
        <w:rPr>
          <w:rFonts w:ascii="Times New Roman" w:hAnsi="Times New Roman" w:cs="Times New Roman"/>
          <w:i/>
          <w:iCs/>
        </w:rPr>
        <w:t>N</w:t>
      </w:r>
      <w:r w:rsidRPr="00271493">
        <w:rPr>
          <w:rFonts w:ascii="Times New Roman" w:hAnsi="Times New Roman" w:cs="Times New Roman"/>
          <w:noProof/>
          <w:position w:val="-11"/>
        </w:rPr>
        <w:drawing>
          <wp:inline distT="0" distB="0" distL="0" distR="0" wp14:anchorId="0F8082F7" wp14:editId="692FECFA">
            <wp:extent cx="259080" cy="231775"/>
            <wp:effectExtent l="0" t="0" r="0" b="0"/>
            <wp:docPr id="1049"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001705" w:rsidRPr="00271493">
        <w:rPr>
          <w:rFonts w:ascii="Times New Roman" w:hAnsi="Times New Roman" w:cs="Times New Roman"/>
        </w:rPr>
        <w:t xml:space="preserve"> - усилие в наи</w:t>
      </w:r>
      <w:r w:rsidR="00001705" w:rsidRPr="00271493">
        <w:rPr>
          <w:rFonts w:ascii="Times New Roman" w:hAnsi="Times New Roman" w:cs="Times New Roman"/>
        </w:rPr>
        <w:t xml:space="preserve">более нагруженной колонне рассматриваемой плоской рамы; </w:t>
      </w:r>
      <w:r w:rsidR="00001705" w:rsidRPr="00271493">
        <w:rPr>
          <w:rFonts w:ascii="Times New Roman" w:hAnsi="Times New Roman" w:cs="Times New Roman"/>
          <w:i/>
          <w:iCs/>
        </w:rPr>
        <w:t>N</w:t>
      </w:r>
      <w:r w:rsidRPr="00271493">
        <w:rPr>
          <w:rFonts w:ascii="Times New Roman" w:hAnsi="Times New Roman" w:cs="Times New Roman"/>
          <w:noProof/>
          <w:position w:val="-11"/>
        </w:rPr>
        <w:drawing>
          <wp:inline distT="0" distB="0" distL="0" distR="0" wp14:anchorId="502CECB6" wp14:editId="21D3ED2D">
            <wp:extent cx="116205" cy="238760"/>
            <wp:effectExtent l="0" t="0" r="0" b="0"/>
            <wp:docPr id="1050"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116205" cy="238760"/>
                    </a:xfrm>
                    <a:prstGeom prst="rect">
                      <a:avLst/>
                    </a:prstGeom>
                    <a:noFill/>
                    <a:ln>
                      <a:noFill/>
                    </a:ln>
                  </pic:spPr>
                </pic:pic>
              </a:graphicData>
            </a:graphic>
          </wp:inline>
        </w:drawing>
      </w:r>
      <w:r w:rsidR="00001705" w:rsidRPr="00271493">
        <w:rPr>
          <w:rFonts w:ascii="Times New Roman" w:hAnsi="Times New Roman" w:cs="Times New Roman"/>
        </w:rPr>
        <w:t xml:space="preserve"> - усилия во всех колоннах (в том числе в рассматриваемой) расчетного блока;</w:t>
      </w:r>
    </w:p>
    <w:p w14:paraId="248B9C26" w14:textId="77777777" w:rsidR="00000000" w:rsidRPr="00271493" w:rsidRDefault="00001705">
      <w:pPr>
        <w:pStyle w:val="FORMATTEXT"/>
        <w:ind w:firstLine="568"/>
        <w:jc w:val="both"/>
        <w:rPr>
          <w:rFonts w:ascii="Times New Roman" w:hAnsi="Times New Roman" w:cs="Times New Roman"/>
        </w:rPr>
      </w:pPr>
    </w:p>
    <w:p w14:paraId="1AF21302" w14:textId="629D77D3"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2"/>
        </w:rPr>
        <w:drawing>
          <wp:inline distT="0" distB="0" distL="0" distR="0" wp14:anchorId="6681D7AF" wp14:editId="001C8EC3">
            <wp:extent cx="1036955" cy="259080"/>
            <wp:effectExtent l="0" t="0" r="0" b="0"/>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806">
                      <a:extLst>
                        <a:ext uri="{28A0092B-C50C-407E-A947-70E740481C1C}">
                          <a14:useLocalDpi xmlns:a14="http://schemas.microsoft.com/office/drawing/2010/main" val="0"/>
                        </a:ext>
                      </a:extLst>
                    </a:blip>
                    <a:srcRect/>
                    <a:stretch>
                      <a:fillRect/>
                    </a:stretch>
                  </pic:blipFill>
                  <pic:spPr bwMode="auto">
                    <a:xfrm>
                      <a:off x="0" y="0"/>
                      <a:ext cx="1036955" cy="259080"/>
                    </a:xfrm>
                    <a:prstGeom prst="rect">
                      <a:avLst/>
                    </a:prstGeom>
                    <a:noFill/>
                    <a:ln>
                      <a:noFill/>
                    </a:ln>
                  </pic:spPr>
                </pic:pic>
              </a:graphicData>
            </a:graphic>
          </wp:inline>
        </w:drawing>
      </w:r>
      <w:r w:rsidR="00001705" w:rsidRPr="00271493">
        <w:rPr>
          <w:rFonts w:ascii="Times New Roman" w:hAnsi="Times New Roman" w:cs="Times New Roman"/>
        </w:rPr>
        <w:t xml:space="preserve">; здесь </w:t>
      </w:r>
      <w:r w:rsidRPr="00271493">
        <w:rPr>
          <w:rFonts w:ascii="Times New Roman" w:hAnsi="Times New Roman" w:cs="Times New Roman"/>
          <w:noProof/>
          <w:position w:val="-12"/>
        </w:rPr>
        <w:drawing>
          <wp:inline distT="0" distB="0" distL="0" distR="0" wp14:anchorId="1E3C3F0D" wp14:editId="4913B03C">
            <wp:extent cx="416560" cy="259080"/>
            <wp:effectExtent l="0" t="0" r="0" b="0"/>
            <wp:docPr id="1052" name="Рисунок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807">
                      <a:extLst>
                        <a:ext uri="{28A0092B-C50C-407E-A947-70E740481C1C}">
                          <a14:useLocalDpi xmlns:a14="http://schemas.microsoft.com/office/drawing/2010/main" val="0"/>
                        </a:ext>
                      </a:extLst>
                    </a:blip>
                    <a:srcRect/>
                    <a:stretch>
                      <a:fillRect/>
                    </a:stretch>
                  </pic:blipFill>
                  <pic:spPr bwMode="auto">
                    <a:xfrm>
                      <a:off x="0" y="0"/>
                      <a:ext cx="416560" cy="259080"/>
                    </a:xfrm>
                    <a:prstGeom prst="rect">
                      <a:avLst/>
                    </a:prstGeom>
                    <a:noFill/>
                    <a:ln>
                      <a:noFill/>
                    </a:ln>
                  </pic:spPr>
                </pic:pic>
              </a:graphicData>
            </a:graphic>
          </wp:inline>
        </w:drawing>
      </w:r>
      <w:r w:rsidR="00001705" w:rsidRPr="00271493">
        <w:rPr>
          <w:rFonts w:ascii="Times New Roman" w:hAnsi="Times New Roman" w:cs="Times New Roman"/>
        </w:rPr>
        <w:t>- мом</w:t>
      </w:r>
      <w:r w:rsidR="00001705" w:rsidRPr="00271493">
        <w:rPr>
          <w:rFonts w:ascii="Times New Roman" w:hAnsi="Times New Roman" w:cs="Times New Roman"/>
        </w:rPr>
        <w:t xml:space="preserve">ент инерции наиболее нагруженной колонны рассматриваемой плоской рамы; </w:t>
      </w:r>
      <w:r w:rsidRPr="00271493">
        <w:rPr>
          <w:rFonts w:ascii="Times New Roman" w:hAnsi="Times New Roman" w:cs="Times New Roman"/>
          <w:noProof/>
          <w:position w:val="-11"/>
        </w:rPr>
        <w:drawing>
          <wp:inline distT="0" distB="0" distL="0" distR="0" wp14:anchorId="084B8D79" wp14:editId="5A4AAB39">
            <wp:extent cx="231775" cy="238760"/>
            <wp:effectExtent l="0" t="0" r="0" b="0"/>
            <wp:docPr id="1053" name="Рисунок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001705" w:rsidRPr="00271493">
        <w:rPr>
          <w:rFonts w:ascii="Times New Roman" w:hAnsi="Times New Roman" w:cs="Times New Roman"/>
        </w:rPr>
        <w:t>- моменты инерции всех колонн расчетного блока;</w:t>
      </w:r>
    </w:p>
    <w:p w14:paraId="53CFE5DA" w14:textId="77777777" w:rsidR="00000000" w:rsidRPr="00271493" w:rsidRDefault="00001705">
      <w:pPr>
        <w:pStyle w:val="FORMATTEXT"/>
        <w:ind w:firstLine="568"/>
        <w:jc w:val="both"/>
        <w:rPr>
          <w:rFonts w:ascii="Times New Roman" w:hAnsi="Times New Roman" w:cs="Times New Roman"/>
        </w:rPr>
      </w:pPr>
    </w:p>
    <w:p w14:paraId="69B1C9E3" w14:textId="39B183C5"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i</w:t>
      </w:r>
      <w:r w:rsidRPr="00271493">
        <w:rPr>
          <w:rFonts w:ascii="Times New Roman" w:hAnsi="Times New Roman" w:cs="Times New Roman"/>
        </w:rPr>
        <w:t>=1, 2, ...,  </w:t>
      </w:r>
      <w:r w:rsidR="002A68EA" w:rsidRPr="00271493">
        <w:rPr>
          <w:rFonts w:ascii="Times New Roman" w:hAnsi="Times New Roman" w:cs="Times New Roman"/>
          <w:noProof/>
          <w:position w:val="-11"/>
        </w:rPr>
        <w:drawing>
          <wp:inline distT="0" distB="0" distL="0" distR="0" wp14:anchorId="557F13D4" wp14:editId="30FECAA9">
            <wp:extent cx="163830" cy="231775"/>
            <wp:effectExtent l="0" t="0" r="0" b="0"/>
            <wp:docPr id="1054" name="Рисунок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271493">
        <w:rPr>
          <w:rFonts w:ascii="Times New Roman" w:hAnsi="Times New Roman" w:cs="Times New Roman"/>
        </w:rPr>
        <w:t xml:space="preserve">+1 - номер колонны в плоскости рамы ( </w:t>
      </w:r>
      <w:r w:rsidR="002A68EA" w:rsidRPr="00271493">
        <w:rPr>
          <w:rFonts w:ascii="Times New Roman" w:hAnsi="Times New Roman" w:cs="Times New Roman"/>
          <w:noProof/>
          <w:position w:val="-11"/>
        </w:rPr>
        <w:drawing>
          <wp:inline distT="0" distB="0" distL="0" distR="0" wp14:anchorId="072880B0" wp14:editId="1BBE8FE4">
            <wp:extent cx="163830" cy="231775"/>
            <wp:effectExtent l="0" t="0" r="0" b="0"/>
            <wp:docPr id="1055" name="Рисунок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271493">
        <w:rPr>
          <w:rFonts w:ascii="Times New Roman" w:hAnsi="Times New Roman" w:cs="Times New Roman"/>
        </w:rPr>
        <w:t>- число пролетов);</w:t>
      </w:r>
    </w:p>
    <w:p w14:paraId="649B06AB" w14:textId="77777777" w:rsidR="00000000" w:rsidRPr="00271493" w:rsidRDefault="00001705">
      <w:pPr>
        <w:pStyle w:val="FORMATTEXT"/>
        <w:ind w:firstLine="568"/>
        <w:jc w:val="both"/>
        <w:rPr>
          <w:rFonts w:ascii="Times New Roman" w:hAnsi="Times New Roman" w:cs="Times New Roman"/>
        </w:rPr>
      </w:pPr>
    </w:p>
    <w:p w14:paraId="2A5BBBF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j</w:t>
      </w:r>
      <w:r w:rsidRPr="00271493">
        <w:rPr>
          <w:rFonts w:ascii="Times New Roman" w:hAnsi="Times New Roman" w:cs="Times New Roman"/>
        </w:rPr>
        <w:t xml:space="preserve">=1, 2, 3, 4, 5 - номер рамы. </w:t>
      </w:r>
    </w:p>
    <w:p w14:paraId="1C46D783"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64C67BD4" w14:textId="7ECE2CC5"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8.2.6 Коэффициенты </w:t>
      </w:r>
      <w:r w:rsidR="002A68EA" w:rsidRPr="00271493">
        <w:rPr>
          <w:rFonts w:ascii="Times New Roman" w:hAnsi="Times New Roman" w:cs="Times New Roman"/>
          <w:noProof/>
          <w:position w:val="-10"/>
        </w:rPr>
        <w:drawing>
          <wp:inline distT="0" distB="0" distL="0" distR="0" wp14:anchorId="37DD9D28" wp14:editId="052BDD1C">
            <wp:extent cx="184150" cy="218440"/>
            <wp:effectExtent l="0" t="0" r="0" b="0"/>
            <wp:docPr id="1056"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271493">
        <w:rPr>
          <w:rFonts w:ascii="Times New Roman" w:hAnsi="Times New Roman" w:cs="Times New Roman"/>
        </w:rPr>
        <w:t>расчетной длины нижнего участка одноступенчатых колонн при различном креплении их верхних концов следует определять в зависимости от приложения нагрузок, длины и жесткостей верхнего и нижнего участков по формулам таблицы</w:t>
      </w:r>
      <w:r w:rsidRPr="00271493">
        <w:rPr>
          <w:rFonts w:ascii="Times New Roman" w:hAnsi="Times New Roman" w:cs="Times New Roman"/>
        </w:rPr>
        <w:t xml:space="preserve"> 28, в которой приведены конструктивные схемы производственных зданий, соответствующие различным расчетным схемам колонн по таблице 27.</w:t>
      </w:r>
    </w:p>
    <w:p w14:paraId="2D89598B" w14:textId="77777777" w:rsidR="00000000" w:rsidRPr="00271493" w:rsidRDefault="00001705">
      <w:pPr>
        <w:pStyle w:val="FORMATTEXT"/>
        <w:ind w:firstLine="568"/>
        <w:jc w:val="both"/>
        <w:rPr>
          <w:rFonts w:ascii="Times New Roman" w:hAnsi="Times New Roman" w:cs="Times New Roman"/>
        </w:rPr>
      </w:pPr>
    </w:p>
    <w:p w14:paraId="093D080F"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27 </w:t>
      </w:r>
    </w:p>
    <w:p w14:paraId="056AE3C5"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425"/>
        <w:gridCol w:w="1095"/>
        <w:gridCol w:w="6870"/>
      </w:tblGrid>
      <w:tr w:rsidR="00271493" w:rsidRPr="00271493" w14:paraId="24EC8A9A" w14:textId="77777777">
        <w:tblPrEx>
          <w:tblCellMar>
            <w:top w:w="0" w:type="dxa"/>
            <w:bottom w:w="0" w:type="dxa"/>
          </w:tblCellMar>
        </w:tblPrEx>
        <w:tc>
          <w:tcPr>
            <w:tcW w:w="14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B0B88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Расчетная схема колонны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A3390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Условие нагружения колонны</w:t>
            </w:r>
          </w:p>
        </w:tc>
        <w:tc>
          <w:tcPr>
            <w:tcW w:w="68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D0A23A" w14:textId="64DA334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Формулы для определения коэффициента </w:t>
            </w:r>
            <w:r w:rsidR="002A68EA" w:rsidRPr="00271493">
              <w:rPr>
                <w:rFonts w:ascii="Times New Roman" w:hAnsi="Times New Roman" w:cs="Times New Roman"/>
                <w:noProof/>
                <w:position w:val="-11"/>
                <w:sz w:val="18"/>
                <w:szCs w:val="18"/>
              </w:rPr>
              <w:drawing>
                <wp:inline distT="0" distB="0" distL="0" distR="0" wp14:anchorId="4BE2CA5E" wp14:editId="4D62DD8C">
                  <wp:extent cx="218440" cy="231775"/>
                  <wp:effectExtent l="0" t="0" r="0" b="0"/>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811">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271493">
              <w:rPr>
                <w:rFonts w:ascii="Times New Roman" w:hAnsi="Times New Roman" w:cs="Times New Roman"/>
                <w:sz w:val="18"/>
                <w:szCs w:val="18"/>
              </w:rPr>
              <w:t xml:space="preserve">нижнего участка колонны </w:t>
            </w:r>
          </w:p>
        </w:tc>
      </w:tr>
      <w:tr w:rsidR="00271493" w:rsidRPr="00271493" w14:paraId="582C3AEE" w14:textId="77777777">
        <w:tblPrEx>
          <w:tblCellMar>
            <w:top w:w="0" w:type="dxa"/>
            <w:bottom w:w="0" w:type="dxa"/>
          </w:tblCellMar>
        </w:tblPrEx>
        <w:tc>
          <w:tcPr>
            <w:tcW w:w="142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18DEF6B" w14:textId="39F6910B"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59"/>
                <w:sz w:val="24"/>
                <w:szCs w:val="24"/>
              </w:rPr>
              <w:drawing>
                <wp:inline distT="0" distB="0" distL="0" distR="0" wp14:anchorId="567A52E3" wp14:editId="610939AD">
                  <wp:extent cx="675640" cy="1466850"/>
                  <wp:effectExtent l="0" t="0" r="0" b="0"/>
                  <wp:docPr id="1058" name="Рисунок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675640" cy="1466850"/>
                          </a:xfrm>
                          <a:prstGeom prst="rect">
                            <a:avLst/>
                          </a:prstGeom>
                          <a:noFill/>
                          <a:ln>
                            <a:noFill/>
                          </a:ln>
                        </pic:spPr>
                      </pic:pic>
                    </a:graphicData>
                  </a:graphic>
                </wp:inline>
              </w:drawing>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269B8F" w14:textId="6CAC2E72"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0"/>
                <w:sz w:val="18"/>
                <w:szCs w:val="18"/>
              </w:rPr>
              <w:drawing>
                <wp:inline distT="0" distB="0" distL="0" distR="0" wp14:anchorId="2DCAA708" wp14:editId="7778B45C">
                  <wp:extent cx="198120" cy="218440"/>
                  <wp:effectExtent l="0" t="0" r="0" b="0"/>
                  <wp:docPr id="1059" name="Рисунок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00001705" w:rsidRPr="00271493">
              <w:rPr>
                <w:rFonts w:ascii="Times New Roman" w:hAnsi="Times New Roman" w:cs="Times New Roman"/>
                <w:sz w:val="18"/>
                <w:szCs w:val="18"/>
              </w:rPr>
              <w:t>=0</w:t>
            </w:r>
          </w:p>
        </w:tc>
        <w:tc>
          <w:tcPr>
            <w:tcW w:w="68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2AA5ED" w14:textId="7C5993AF"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0"/>
                <w:sz w:val="18"/>
                <w:szCs w:val="18"/>
              </w:rPr>
              <w:drawing>
                <wp:inline distT="0" distB="0" distL="0" distR="0" wp14:anchorId="5276AC35" wp14:editId="0813D831">
                  <wp:extent cx="231775" cy="218440"/>
                  <wp:effectExtent l="0" t="0" r="0" b="0"/>
                  <wp:docPr id="1060" name="Рисунок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=2,0 </w:t>
            </w:r>
          </w:p>
        </w:tc>
      </w:tr>
      <w:tr w:rsidR="00271493" w:rsidRPr="00271493" w14:paraId="5C82B11D" w14:textId="77777777">
        <w:tblPrEx>
          <w:tblCellMar>
            <w:top w:w="0" w:type="dxa"/>
            <w:bottom w:w="0" w:type="dxa"/>
          </w:tblCellMar>
        </w:tblPrEx>
        <w:tc>
          <w:tcPr>
            <w:tcW w:w="142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DDA164" w14:textId="77777777" w:rsidR="00000000" w:rsidRPr="00271493" w:rsidRDefault="00001705">
            <w:pPr>
              <w:pStyle w:val="FORMATTEXT"/>
              <w:jc w:val="center"/>
              <w:rPr>
                <w:rFonts w:ascii="Times New Roman" w:hAnsi="Times New Roman" w:cs="Times New Roman"/>
                <w:sz w:val="18"/>
                <w:szCs w:val="18"/>
              </w:rPr>
            </w:pP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854681" w14:textId="4A6D7BFD"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0"/>
                <w:sz w:val="18"/>
                <w:szCs w:val="18"/>
              </w:rPr>
              <w:drawing>
                <wp:inline distT="0" distB="0" distL="0" distR="0" wp14:anchorId="2DB93FFA" wp14:editId="4C8FF9C3">
                  <wp:extent cx="184150" cy="218440"/>
                  <wp:effectExtent l="0" t="0" r="0" b="0"/>
                  <wp:docPr id="1061" name="Рисунок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001705" w:rsidRPr="00271493">
              <w:rPr>
                <w:rFonts w:ascii="Times New Roman" w:hAnsi="Times New Roman" w:cs="Times New Roman"/>
                <w:sz w:val="18"/>
                <w:szCs w:val="18"/>
              </w:rPr>
              <w:t>=0</w:t>
            </w:r>
          </w:p>
        </w:tc>
        <w:tc>
          <w:tcPr>
            <w:tcW w:w="68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EEA027" w14:textId="344A7E29"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30"/>
                <w:sz w:val="18"/>
                <w:szCs w:val="18"/>
              </w:rPr>
              <w:drawing>
                <wp:inline distT="0" distB="0" distL="0" distR="0" wp14:anchorId="36D821AD" wp14:editId="78B0DE3B">
                  <wp:extent cx="4264660" cy="730250"/>
                  <wp:effectExtent l="0" t="0" r="0" b="0"/>
                  <wp:docPr id="1062" name="Рисунок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4264660" cy="730250"/>
                          </a:xfrm>
                          <a:prstGeom prst="rect">
                            <a:avLst/>
                          </a:prstGeom>
                          <a:noFill/>
                          <a:ln>
                            <a:noFill/>
                          </a:ln>
                        </pic:spPr>
                      </pic:pic>
                    </a:graphicData>
                  </a:graphic>
                </wp:inline>
              </w:drawing>
            </w:r>
          </w:p>
        </w:tc>
      </w:tr>
      <w:tr w:rsidR="00271493" w:rsidRPr="00271493" w14:paraId="5D0F3D57" w14:textId="77777777">
        <w:tblPrEx>
          <w:tblCellMar>
            <w:top w:w="0" w:type="dxa"/>
            <w:bottom w:w="0" w:type="dxa"/>
          </w:tblCellMar>
        </w:tblPrEx>
        <w:tc>
          <w:tcPr>
            <w:tcW w:w="142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CD1812D" w14:textId="4B1E10AB"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73"/>
                <w:sz w:val="24"/>
                <w:szCs w:val="24"/>
              </w:rPr>
              <w:lastRenderedPageBreak/>
              <w:drawing>
                <wp:inline distT="0" distB="0" distL="0" distR="0" wp14:anchorId="1C90CB1B" wp14:editId="28973020">
                  <wp:extent cx="819150" cy="1808480"/>
                  <wp:effectExtent l="0" t="0" r="0" b="0"/>
                  <wp:docPr id="1063" name="Рисунок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817">
                            <a:extLst>
                              <a:ext uri="{28A0092B-C50C-407E-A947-70E740481C1C}">
                                <a14:useLocalDpi xmlns:a14="http://schemas.microsoft.com/office/drawing/2010/main" val="0"/>
                              </a:ext>
                            </a:extLst>
                          </a:blip>
                          <a:srcRect/>
                          <a:stretch>
                            <a:fillRect/>
                          </a:stretch>
                        </pic:blipFill>
                        <pic:spPr bwMode="auto">
                          <a:xfrm>
                            <a:off x="0" y="0"/>
                            <a:ext cx="819150" cy="1808480"/>
                          </a:xfrm>
                          <a:prstGeom prst="rect">
                            <a:avLst/>
                          </a:prstGeom>
                          <a:noFill/>
                          <a:ln>
                            <a:noFill/>
                          </a:ln>
                        </pic:spPr>
                      </pic:pic>
                    </a:graphicData>
                  </a:graphic>
                </wp:inline>
              </w:drawing>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555472" w14:textId="2BA469E5"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0"/>
                <w:sz w:val="18"/>
                <w:szCs w:val="18"/>
              </w:rPr>
              <w:drawing>
                <wp:inline distT="0" distB="0" distL="0" distR="0" wp14:anchorId="79CC9BCE" wp14:editId="1B767CF4">
                  <wp:extent cx="198120" cy="218440"/>
                  <wp:effectExtent l="0" t="0" r="0" b="0"/>
                  <wp:docPr id="1064" name="Рисунок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00001705" w:rsidRPr="00271493">
              <w:rPr>
                <w:rFonts w:ascii="Times New Roman" w:hAnsi="Times New Roman" w:cs="Times New Roman"/>
                <w:sz w:val="18"/>
                <w:szCs w:val="18"/>
              </w:rPr>
              <w:t>=0</w:t>
            </w:r>
          </w:p>
        </w:tc>
        <w:tc>
          <w:tcPr>
            <w:tcW w:w="68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955CA0" w14:textId="627907A2" w:rsidR="00000000" w:rsidRPr="00271493" w:rsidRDefault="002A68EA">
            <w:pPr>
              <w:widowControl w:val="0"/>
              <w:autoSpaceDE w:val="0"/>
              <w:autoSpaceDN w:val="0"/>
              <w:adjustRightInd w:val="0"/>
              <w:spacing w:after="0" w:line="240" w:lineRule="auto"/>
              <w:rPr>
                <w:rFonts w:ascii="Times New Roman" w:hAnsi="Times New Roman" w:cs="Times New Roman"/>
                <w:sz w:val="24"/>
                <w:szCs w:val="24"/>
              </w:rPr>
            </w:pPr>
            <w:r w:rsidRPr="00271493">
              <w:rPr>
                <w:rFonts w:ascii="Times New Roman" w:hAnsi="Times New Roman" w:cs="Times New Roman"/>
                <w:noProof/>
                <w:position w:val="-18"/>
                <w:sz w:val="24"/>
                <w:szCs w:val="24"/>
              </w:rPr>
              <w:drawing>
                <wp:inline distT="0" distB="0" distL="0" distR="0" wp14:anchorId="3982153D" wp14:editId="10031CEA">
                  <wp:extent cx="1344295" cy="429895"/>
                  <wp:effectExtent l="0" t="0" r="0" b="0"/>
                  <wp:docPr id="1065" name="Рисунок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1344295" cy="429895"/>
                          </a:xfrm>
                          <a:prstGeom prst="rect">
                            <a:avLst/>
                          </a:prstGeom>
                          <a:noFill/>
                          <a:ln>
                            <a:noFill/>
                          </a:ln>
                        </pic:spPr>
                      </pic:pic>
                    </a:graphicData>
                  </a:graphic>
                </wp:inline>
              </w:drawing>
            </w:r>
          </w:p>
        </w:tc>
      </w:tr>
      <w:tr w:rsidR="00271493" w:rsidRPr="00271493" w14:paraId="7650A4BB" w14:textId="77777777">
        <w:tblPrEx>
          <w:tblCellMar>
            <w:top w:w="0" w:type="dxa"/>
            <w:bottom w:w="0" w:type="dxa"/>
          </w:tblCellMar>
        </w:tblPrEx>
        <w:tc>
          <w:tcPr>
            <w:tcW w:w="142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CB11CEE" w14:textId="77777777" w:rsidR="00000000" w:rsidRPr="00271493" w:rsidRDefault="00001705">
            <w:pPr>
              <w:pStyle w:val="FORMATTEXT"/>
              <w:jc w:val="center"/>
              <w:rPr>
                <w:rFonts w:ascii="Times New Roman" w:hAnsi="Times New Roman" w:cs="Times New Roman"/>
                <w:sz w:val="18"/>
                <w:szCs w:val="18"/>
              </w:rPr>
            </w:pP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AFA6A3" w14:textId="3050C1AC"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0"/>
                <w:sz w:val="18"/>
                <w:szCs w:val="18"/>
              </w:rPr>
              <w:drawing>
                <wp:inline distT="0" distB="0" distL="0" distR="0" wp14:anchorId="4E75921C" wp14:editId="4B986468">
                  <wp:extent cx="184150" cy="218440"/>
                  <wp:effectExtent l="0" t="0" r="0" b="0"/>
                  <wp:docPr id="1066" name="Рисунок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001705" w:rsidRPr="00271493">
              <w:rPr>
                <w:rFonts w:ascii="Times New Roman" w:hAnsi="Times New Roman" w:cs="Times New Roman"/>
                <w:sz w:val="18"/>
                <w:szCs w:val="18"/>
              </w:rPr>
              <w:t>=0</w:t>
            </w:r>
          </w:p>
        </w:tc>
        <w:tc>
          <w:tcPr>
            <w:tcW w:w="68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987C53" w14:textId="2CD5F45C"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При </w:t>
            </w:r>
            <w:r w:rsidR="002A68EA" w:rsidRPr="00271493">
              <w:rPr>
                <w:rFonts w:ascii="Times New Roman" w:hAnsi="Times New Roman" w:cs="Times New Roman"/>
                <w:noProof/>
                <w:position w:val="-12"/>
                <w:sz w:val="18"/>
                <w:szCs w:val="18"/>
              </w:rPr>
              <w:drawing>
                <wp:inline distT="0" distB="0" distL="0" distR="0" wp14:anchorId="0F732AEB" wp14:editId="247EBAEE">
                  <wp:extent cx="750570" cy="259080"/>
                  <wp:effectExtent l="0" t="0" r="0" b="0"/>
                  <wp:docPr id="1067" name="Рисунок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750570" cy="259080"/>
                          </a:xfrm>
                          <a:prstGeom prst="rect">
                            <a:avLst/>
                          </a:prstGeom>
                          <a:noFill/>
                          <a:ln>
                            <a:noFill/>
                          </a:ln>
                        </pic:spPr>
                      </pic:pic>
                    </a:graphicData>
                  </a:graphic>
                </wp:inline>
              </w:drawing>
            </w:r>
          </w:p>
          <w:p w14:paraId="76E6766F" w14:textId="77777777" w:rsidR="00000000" w:rsidRPr="00271493" w:rsidRDefault="00001705">
            <w:pPr>
              <w:pStyle w:val="FORMATTEXT"/>
              <w:jc w:val="both"/>
              <w:rPr>
                <w:rFonts w:ascii="Times New Roman" w:hAnsi="Times New Roman" w:cs="Times New Roman"/>
                <w:sz w:val="18"/>
                <w:szCs w:val="18"/>
              </w:rPr>
            </w:pPr>
          </w:p>
          <w:p w14:paraId="025A6AF4" w14:textId="6258BCB7"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36"/>
                <w:sz w:val="18"/>
                <w:szCs w:val="18"/>
              </w:rPr>
              <w:drawing>
                <wp:inline distT="0" distB="0" distL="0" distR="0" wp14:anchorId="50423EAE" wp14:editId="3CC4BB78">
                  <wp:extent cx="3132455" cy="866775"/>
                  <wp:effectExtent l="0" t="0" r="0" b="0"/>
                  <wp:docPr id="1068" name="Рисунок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3132455" cy="866775"/>
                          </a:xfrm>
                          <a:prstGeom prst="rect">
                            <a:avLst/>
                          </a:prstGeom>
                          <a:noFill/>
                          <a:ln>
                            <a:noFill/>
                          </a:ln>
                        </pic:spPr>
                      </pic:pic>
                    </a:graphicData>
                  </a:graphic>
                </wp:inline>
              </w:drawing>
            </w:r>
            <w:r w:rsidR="00001705" w:rsidRPr="00271493">
              <w:rPr>
                <w:rFonts w:ascii="Times New Roman" w:hAnsi="Times New Roman" w:cs="Times New Roman"/>
                <w:sz w:val="18"/>
                <w:szCs w:val="18"/>
              </w:rPr>
              <w:t>;</w:t>
            </w:r>
          </w:p>
          <w:p w14:paraId="61C5B209" w14:textId="77777777" w:rsidR="00000000" w:rsidRPr="00271493" w:rsidRDefault="00001705">
            <w:pPr>
              <w:pStyle w:val="FORMATTEXT"/>
              <w:jc w:val="center"/>
              <w:rPr>
                <w:rFonts w:ascii="Times New Roman" w:hAnsi="Times New Roman" w:cs="Times New Roman"/>
                <w:sz w:val="18"/>
                <w:szCs w:val="18"/>
              </w:rPr>
            </w:pPr>
          </w:p>
          <w:p w14:paraId="784BE13B" w14:textId="5067AEB5"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при </w:t>
            </w:r>
            <w:r w:rsidR="002A68EA" w:rsidRPr="00271493">
              <w:rPr>
                <w:rFonts w:ascii="Times New Roman" w:hAnsi="Times New Roman" w:cs="Times New Roman"/>
                <w:noProof/>
                <w:position w:val="-12"/>
                <w:sz w:val="18"/>
                <w:szCs w:val="18"/>
              </w:rPr>
              <w:drawing>
                <wp:inline distT="0" distB="0" distL="0" distR="0" wp14:anchorId="186B73BA" wp14:editId="27E9D39B">
                  <wp:extent cx="764540" cy="259080"/>
                  <wp:effectExtent l="0" t="0" r="0" b="0"/>
                  <wp:docPr id="1069" name="Рисунок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764540" cy="259080"/>
                          </a:xfrm>
                          <a:prstGeom prst="rect">
                            <a:avLst/>
                          </a:prstGeom>
                          <a:noFill/>
                          <a:ln>
                            <a:noFill/>
                          </a:ln>
                        </pic:spPr>
                      </pic:pic>
                    </a:graphicData>
                  </a:graphic>
                </wp:inline>
              </w:drawing>
            </w:r>
          </w:p>
          <w:p w14:paraId="120C7CBD" w14:textId="77777777" w:rsidR="00000000" w:rsidRPr="00271493" w:rsidRDefault="00001705">
            <w:pPr>
              <w:pStyle w:val="FORMATTEXT"/>
              <w:jc w:val="center"/>
              <w:rPr>
                <w:rFonts w:ascii="Times New Roman" w:hAnsi="Times New Roman" w:cs="Times New Roman"/>
                <w:sz w:val="18"/>
                <w:szCs w:val="18"/>
              </w:rPr>
            </w:pPr>
          </w:p>
          <w:p w14:paraId="041A0C25" w14:textId="2E89EA75"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30"/>
                <w:sz w:val="18"/>
                <w:szCs w:val="18"/>
              </w:rPr>
              <w:drawing>
                <wp:inline distT="0" distB="0" distL="0" distR="0" wp14:anchorId="6D436A3A" wp14:editId="37C8D46B">
                  <wp:extent cx="3173095" cy="730250"/>
                  <wp:effectExtent l="0" t="0" r="0" b="0"/>
                  <wp:docPr id="1070" name="Рисунок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3173095" cy="730250"/>
                          </a:xfrm>
                          <a:prstGeom prst="rect">
                            <a:avLst/>
                          </a:prstGeom>
                          <a:noFill/>
                          <a:ln>
                            <a:noFill/>
                          </a:ln>
                        </pic:spPr>
                      </pic:pic>
                    </a:graphicData>
                  </a:graphic>
                </wp:inline>
              </w:drawing>
            </w:r>
          </w:p>
        </w:tc>
      </w:tr>
      <w:tr w:rsidR="00271493" w:rsidRPr="00271493" w14:paraId="53EBF4C8" w14:textId="77777777">
        <w:tblPrEx>
          <w:tblCellMar>
            <w:top w:w="0" w:type="dxa"/>
            <w:bottom w:w="0" w:type="dxa"/>
          </w:tblCellMar>
        </w:tblPrEx>
        <w:tc>
          <w:tcPr>
            <w:tcW w:w="142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ECC8A1B" w14:textId="3EBBD5FC"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77"/>
                <w:sz w:val="24"/>
                <w:szCs w:val="24"/>
              </w:rPr>
              <w:drawing>
                <wp:inline distT="0" distB="0" distL="0" distR="0" wp14:anchorId="4E4F3419" wp14:editId="7EAC9ACE">
                  <wp:extent cx="846455" cy="1903730"/>
                  <wp:effectExtent l="0" t="0" r="0" b="0"/>
                  <wp:docPr id="1071" name="Рисунок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846455" cy="1903730"/>
                          </a:xfrm>
                          <a:prstGeom prst="rect">
                            <a:avLst/>
                          </a:prstGeom>
                          <a:noFill/>
                          <a:ln>
                            <a:noFill/>
                          </a:ln>
                        </pic:spPr>
                      </pic:pic>
                    </a:graphicData>
                  </a:graphic>
                </wp:inline>
              </w:drawing>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DADE23" w14:textId="7E861F81"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0"/>
                <w:sz w:val="18"/>
                <w:szCs w:val="18"/>
              </w:rPr>
              <w:drawing>
                <wp:inline distT="0" distB="0" distL="0" distR="0" wp14:anchorId="4F8E74D4" wp14:editId="0138E3C1">
                  <wp:extent cx="198120" cy="218440"/>
                  <wp:effectExtent l="0" t="0" r="0" b="0"/>
                  <wp:docPr id="1072" name="Рисунок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00001705" w:rsidRPr="00271493">
              <w:rPr>
                <w:rFonts w:ascii="Times New Roman" w:hAnsi="Times New Roman" w:cs="Times New Roman"/>
                <w:sz w:val="18"/>
                <w:szCs w:val="18"/>
              </w:rPr>
              <w:t>=0</w:t>
            </w:r>
          </w:p>
        </w:tc>
        <w:tc>
          <w:tcPr>
            <w:tcW w:w="68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88C4A1" w14:textId="03AA9CB3"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23"/>
                <w:sz w:val="18"/>
                <w:szCs w:val="18"/>
              </w:rPr>
              <w:drawing>
                <wp:inline distT="0" distB="0" distL="0" distR="0" wp14:anchorId="2724C960" wp14:editId="2B8AB766">
                  <wp:extent cx="2142490" cy="532130"/>
                  <wp:effectExtent l="0" t="0" r="0" b="0"/>
                  <wp:docPr id="1073" name="Рисунок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0" y="0"/>
                            <a:ext cx="2142490" cy="532130"/>
                          </a:xfrm>
                          <a:prstGeom prst="rect">
                            <a:avLst/>
                          </a:prstGeom>
                          <a:noFill/>
                          <a:ln>
                            <a:noFill/>
                          </a:ln>
                        </pic:spPr>
                      </pic:pic>
                    </a:graphicData>
                  </a:graphic>
                </wp:inline>
              </w:drawing>
            </w:r>
          </w:p>
        </w:tc>
      </w:tr>
      <w:tr w:rsidR="00271493" w:rsidRPr="00271493" w14:paraId="5B34CE65" w14:textId="77777777">
        <w:tblPrEx>
          <w:tblCellMar>
            <w:top w:w="0" w:type="dxa"/>
            <w:bottom w:w="0" w:type="dxa"/>
          </w:tblCellMar>
        </w:tblPrEx>
        <w:tc>
          <w:tcPr>
            <w:tcW w:w="142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1A8184" w14:textId="77777777" w:rsidR="00000000" w:rsidRPr="00271493" w:rsidRDefault="00001705">
            <w:pPr>
              <w:pStyle w:val="FORMATTEXT"/>
              <w:jc w:val="center"/>
              <w:rPr>
                <w:rFonts w:ascii="Times New Roman" w:hAnsi="Times New Roman" w:cs="Times New Roman"/>
                <w:sz w:val="18"/>
                <w:szCs w:val="18"/>
              </w:rPr>
            </w:pP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E75BCC" w14:textId="6A79458F"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0"/>
                <w:sz w:val="18"/>
                <w:szCs w:val="18"/>
              </w:rPr>
              <w:drawing>
                <wp:inline distT="0" distB="0" distL="0" distR="0" wp14:anchorId="494E31FB" wp14:editId="53FEA127">
                  <wp:extent cx="184150" cy="218440"/>
                  <wp:effectExtent l="0" t="0" r="0" b="0"/>
                  <wp:docPr id="1074" name="Рисунок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001705" w:rsidRPr="00271493">
              <w:rPr>
                <w:rFonts w:ascii="Times New Roman" w:hAnsi="Times New Roman" w:cs="Times New Roman"/>
                <w:sz w:val="18"/>
                <w:szCs w:val="18"/>
              </w:rPr>
              <w:t>=0</w:t>
            </w:r>
          </w:p>
        </w:tc>
        <w:tc>
          <w:tcPr>
            <w:tcW w:w="68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B99FD0" w14:textId="2F02A246"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23"/>
                <w:sz w:val="18"/>
                <w:szCs w:val="18"/>
              </w:rPr>
              <w:drawing>
                <wp:inline distT="0" distB="0" distL="0" distR="0" wp14:anchorId="57E0364F" wp14:editId="17DA5BDB">
                  <wp:extent cx="3541395" cy="532130"/>
                  <wp:effectExtent l="0" t="0" r="0" b="0"/>
                  <wp:docPr id="1075" name="Рисунок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0" y="0"/>
                            <a:ext cx="3541395" cy="532130"/>
                          </a:xfrm>
                          <a:prstGeom prst="rect">
                            <a:avLst/>
                          </a:prstGeom>
                          <a:noFill/>
                          <a:ln>
                            <a:noFill/>
                          </a:ln>
                        </pic:spPr>
                      </pic:pic>
                    </a:graphicData>
                  </a:graphic>
                </wp:inline>
              </w:drawing>
            </w:r>
          </w:p>
        </w:tc>
      </w:tr>
      <w:tr w:rsidR="00271493" w:rsidRPr="00271493" w14:paraId="4DB0A94F" w14:textId="77777777">
        <w:tblPrEx>
          <w:tblCellMar>
            <w:top w:w="0" w:type="dxa"/>
            <w:bottom w:w="0" w:type="dxa"/>
          </w:tblCellMar>
        </w:tblPrEx>
        <w:tc>
          <w:tcPr>
            <w:tcW w:w="142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3DEDEBF" w14:textId="0984C96F"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77"/>
                <w:sz w:val="24"/>
                <w:szCs w:val="24"/>
              </w:rPr>
              <w:lastRenderedPageBreak/>
              <w:drawing>
                <wp:inline distT="0" distB="0" distL="0" distR="0" wp14:anchorId="4F906384" wp14:editId="20EEF048">
                  <wp:extent cx="846455" cy="1924050"/>
                  <wp:effectExtent l="0" t="0" r="0" b="0"/>
                  <wp:docPr id="1076" name="Рисунок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0" y="0"/>
                            <a:ext cx="846455" cy="1924050"/>
                          </a:xfrm>
                          <a:prstGeom prst="rect">
                            <a:avLst/>
                          </a:prstGeom>
                          <a:noFill/>
                          <a:ln>
                            <a:noFill/>
                          </a:ln>
                        </pic:spPr>
                      </pic:pic>
                    </a:graphicData>
                  </a:graphic>
                </wp:inline>
              </w:drawing>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1407FF" w14:textId="00BD217D"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0"/>
                <w:sz w:val="18"/>
                <w:szCs w:val="18"/>
              </w:rPr>
              <w:drawing>
                <wp:inline distT="0" distB="0" distL="0" distR="0" wp14:anchorId="7146B197" wp14:editId="722496E1">
                  <wp:extent cx="198120" cy="218440"/>
                  <wp:effectExtent l="0" t="0" r="0" b="0"/>
                  <wp:docPr id="1077" name="Рисунок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00001705" w:rsidRPr="00271493">
              <w:rPr>
                <w:rFonts w:ascii="Times New Roman" w:hAnsi="Times New Roman" w:cs="Times New Roman"/>
                <w:sz w:val="18"/>
                <w:szCs w:val="18"/>
              </w:rPr>
              <w:t>=0</w:t>
            </w:r>
          </w:p>
        </w:tc>
        <w:tc>
          <w:tcPr>
            <w:tcW w:w="68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83ADD5" w14:textId="4B151E0A" w:rsidR="00000000" w:rsidRPr="00271493" w:rsidRDefault="002A68EA">
            <w:pPr>
              <w:widowControl w:val="0"/>
              <w:autoSpaceDE w:val="0"/>
              <w:autoSpaceDN w:val="0"/>
              <w:adjustRightInd w:val="0"/>
              <w:spacing w:after="0" w:line="240" w:lineRule="auto"/>
              <w:rPr>
                <w:rFonts w:ascii="Times New Roman" w:hAnsi="Times New Roman" w:cs="Times New Roman"/>
                <w:sz w:val="24"/>
                <w:szCs w:val="24"/>
              </w:rPr>
            </w:pPr>
            <w:r w:rsidRPr="00271493">
              <w:rPr>
                <w:rFonts w:ascii="Times New Roman" w:hAnsi="Times New Roman" w:cs="Times New Roman"/>
                <w:noProof/>
                <w:position w:val="-24"/>
                <w:sz w:val="24"/>
                <w:szCs w:val="24"/>
              </w:rPr>
              <w:drawing>
                <wp:inline distT="0" distB="0" distL="0" distR="0" wp14:anchorId="4017EA9D" wp14:editId="3D1AE021">
                  <wp:extent cx="3289300" cy="573405"/>
                  <wp:effectExtent l="0" t="0" r="0" b="0"/>
                  <wp:docPr id="1078" name="Рисунок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3289300" cy="573405"/>
                          </a:xfrm>
                          <a:prstGeom prst="rect">
                            <a:avLst/>
                          </a:prstGeom>
                          <a:noFill/>
                          <a:ln>
                            <a:noFill/>
                          </a:ln>
                        </pic:spPr>
                      </pic:pic>
                    </a:graphicData>
                  </a:graphic>
                </wp:inline>
              </w:drawing>
            </w:r>
          </w:p>
        </w:tc>
      </w:tr>
      <w:tr w:rsidR="00271493" w:rsidRPr="00271493" w14:paraId="152A8508" w14:textId="77777777">
        <w:tblPrEx>
          <w:tblCellMar>
            <w:top w:w="0" w:type="dxa"/>
            <w:bottom w:w="0" w:type="dxa"/>
          </w:tblCellMar>
        </w:tblPrEx>
        <w:tc>
          <w:tcPr>
            <w:tcW w:w="142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5C08E1" w14:textId="77777777" w:rsidR="00000000" w:rsidRPr="00271493" w:rsidRDefault="00001705">
            <w:pPr>
              <w:pStyle w:val="FORMATTEXT"/>
              <w:jc w:val="center"/>
              <w:rPr>
                <w:rFonts w:ascii="Times New Roman" w:hAnsi="Times New Roman" w:cs="Times New Roman"/>
                <w:sz w:val="18"/>
                <w:szCs w:val="18"/>
              </w:rPr>
            </w:pP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CD56AA" w14:textId="64D025B6"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0"/>
                <w:sz w:val="18"/>
                <w:szCs w:val="18"/>
              </w:rPr>
              <w:drawing>
                <wp:inline distT="0" distB="0" distL="0" distR="0" wp14:anchorId="70904D24" wp14:editId="6E343B34">
                  <wp:extent cx="184150" cy="218440"/>
                  <wp:effectExtent l="0" t="0" r="0" b="0"/>
                  <wp:docPr id="1079" name="Рисунок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001705" w:rsidRPr="00271493">
              <w:rPr>
                <w:rFonts w:ascii="Times New Roman" w:hAnsi="Times New Roman" w:cs="Times New Roman"/>
                <w:sz w:val="18"/>
                <w:szCs w:val="18"/>
              </w:rPr>
              <w:t>=0</w:t>
            </w:r>
          </w:p>
        </w:tc>
        <w:tc>
          <w:tcPr>
            <w:tcW w:w="68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8270B4" w14:textId="508A5345" w:rsidR="00000000" w:rsidRPr="00271493" w:rsidRDefault="002A68EA">
            <w:pPr>
              <w:widowControl w:val="0"/>
              <w:autoSpaceDE w:val="0"/>
              <w:autoSpaceDN w:val="0"/>
              <w:adjustRightInd w:val="0"/>
              <w:spacing w:after="0" w:line="240" w:lineRule="auto"/>
              <w:rPr>
                <w:rFonts w:ascii="Times New Roman" w:hAnsi="Times New Roman" w:cs="Times New Roman"/>
                <w:sz w:val="24"/>
                <w:szCs w:val="24"/>
              </w:rPr>
            </w:pPr>
            <w:r w:rsidRPr="00271493">
              <w:rPr>
                <w:rFonts w:ascii="Times New Roman" w:hAnsi="Times New Roman" w:cs="Times New Roman"/>
                <w:noProof/>
                <w:position w:val="-36"/>
                <w:sz w:val="24"/>
                <w:szCs w:val="24"/>
              </w:rPr>
              <w:drawing>
                <wp:inline distT="0" distB="0" distL="0" distR="0" wp14:anchorId="6AEC628D" wp14:editId="7ED1C548">
                  <wp:extent cx="4305935" cy="873760"/>
                  <wp:effectExtent l="0" t="0" r="0" b="0"/>
                  <wp:docPr id="1080" name="Рисунок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4305935" cy="873760"/>
                          </a:xfrm>
                          <a:prstGeom prst="rect">
                            <a:avLst/>
                          </a:prstGeom>
                          <a:noFill/>
                          <a:ln>
                            <a:noFill/>
                          </a:ln>
                        </pic:spPr>
                      </pic:pic>
                    </a:graphicData>
                  </a:graphic>
                </wp:inline>
              </w:drawing>
            </w:r>
          </w:p>
        </w:tc>
      </w:tr>
      <w:tr w:rsidR="00271493" w:rsidRPr="00271493" w14:paraId="0332CCB8" w14:textId="77777777">
        <w:tblPrEx>
          <w:tblCellMar>
            <w:top w:w="0" w:type="dxa"/>
            <w:bottom w:w="0" w:type="dxa"/>
          </w:tblCellMar>
        </w:tblPrEx>
        <w:tc>
          <w:tcPr>
            <w:tcW w:w="939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3E3D01"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Примечание - В настоящей таблице приняты следующие обозначения:</w:t>
            </w:r>
          </w:p>
          <w:p w14:paraId="3DB71293" w14:textId="77777777" w:rsidR="00000000" w:rsidRPr="00271493" w:rsidRDefault="00001705">
            <w:pPr>
              <w:pStyle w:val="FORMATTEXT"/>
              <w:jc w:val="both"/>
              <w:rPr>
                <w:rFonts w:ascii="Times New Roman" w:hAnsi="Times New Roman" w:cs="Times New Roman"/>
                <w:sz w:val="18"/>
                <w:szCs w:val="18"/>
              </w:rPr>
            </w:pPr>
          </w:p>
          <w:p w14:paraId="3350689F" w14:textId="64F2286B" w:rsidR="00000000" w:rsidRPr="00271493" w:rsidRDefault="002A68EA">
            <w:pPr>
              <w:pStyle w:val="FORMATTEXT"/>
              <w:jc w:val="both"/>
              <w:rPr>
                <w:rFonts w:ascii="Times New Roman" w:hAnsi="Times New Roman" w:cs="Times New Roman"/>
                <w:sz w:val="18"/>
                <w:szCs w:val="18"/>
              </w:rPr>
            </w:pPr>
            <w:r w:rsidRPr="00271493">
              <w:rPr>
                <w:rFonts w:ascii="Times New Roman" w:hAnsi="Times New Roman" w:cs="Times New Roman"/>
                <w:noProof/>
                <w:position w:val="-18"/>
                <w:sz w:val="18"/>
                <w:szCs w:val="18"/>
              </w:rPr>
              <w:drawing>
                <wp:inline distT="0" distB="0" distL="0" distR="0" wp14:anchorId="098D9A76" wp14:editId="5945C70D">
                  <wp:extent cx="497840" cy="429895"/>
                  <wp:effectExtent l="0" t="0" r="0" b="0"/>
                  <wp:docPr id="1081" name="Рисунок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497840" cy="429895"/>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 </w:t>
            </w:r>
            <w:r w:rsidRPr="00271493">
              <w:rPr>
                <w:rFonts w:ascii="Times New Roman" w:hAnsi="Times New Roman" w:cs="Times New Roman"/>
                <w:noProof/>
                <w:position w:val="-18"/>
                <w:sz w:val="18"/>
                <w:szCs w:val="18"/>
              </w:rPr>
              <w:drawing>
                <wp:inline distT="0" distB="0" distL="0" distR="0" wp14:anchorId="186B4F40" wp14:editId="285822CE">
                  <wp:extent cx="573405" cy="429895"/>
                  <wp:effectExtent l="0" t="0" r="0" b="0"/>
                  <wp:docPr id="1082" name="Рисунок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573405" cy="429895"/>
                          </a:xfrm>
                          <a:prstGeom prst="rect">
                            <a:avLst/>
                          </a:prstGeom>
                          <a:noFill/>
                          <a:ln>
                            <a:noFill/>
                          </a:ln>
                        </pic:spPr>
                      </pic:pic>
                    </a:graphicData>
                  </a:graphic>
                </wp:inline>
              </w:drawing>
            </w:r>
            <w:r w:rsidR="00001705" w:rsidRPr="00271493">
              <w:rPr>
                <w:rFonts w:ascii="Times New Roman" w:hAnsi="Times New Roman" w:cs="Times New Roman"/>
                <w:sz w:val="18"/>
                <w:szCs w:val="18"/>
              </w:rPr>
              <w:t>,</w:t>
            </w:r>
          </w:p>
          <w:p w14:paraId="2ECA5FB9" w14:textId="77777777" w:rsidR="00000000" w:rsidRPr="00271493" w:rsidRDefault="00001705">
            <w:pPr>
              <w:pStyle w:val="FORMATTEXT"/>
              <w:jc w:val="both"/>
              <w:rPr>
                <w:rFonts w:ascii="Times New Roman" w:hAnsi="Times New Roman" w:cs="Times New Roman"/>
                <w:sz w:val="18"/>
                <w:szCs w:val="18"/>
              </w:rPr>
            </w:pPr>
          </w:p>
          <w:p w14:paraId="24C70C62" w14:textId="334E9EE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где </w:t>
            </w:r>
            <w:r w:rsidR="002A68EA" w:rsidRPr="00271493">
              <w:rPr>
                <w:rFonts w:ascii="Times New Roman" w:hAnsi="Times New Roman" w:cs="Times New Roman"/>
                <w:noProof/>
                <w:position w:val="-10"/>
                <w:sz w:val="18"/>
                <w:szCs w:val="18"/>
              </w:rPr>
              <w:drawing>
                <wp:inline distT="0" distB="0" distL="0" distR="0" wp14:anchorId="67CC0E6F" wp14:editId="2601EF86">
                  <wp:extent cx="149860" cy="218440"/>
                  <wp:effectExtent l="0" t="0" r="0" b="0"/>
                  <wp:docPr id="1083" name="Рисунок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271493">
              <w:rPr>
                <w:rFonts w:ascii="Times New Roman" w:hAnsi="Times New Roman" w:cs="Times New Roman"/>
                <w:sz w:val="18"/>
                <w:szCs w:val="18"/>
              </w:rPr>
              <w:t xml:space="preserve">, </w:t>
            </w:r>
            <w:r w:rsidR="002A68EA" w:rsidRPr="00271493">
              <w:rPr>
                <w:rFonts w:ascii="Times New Roman" w:hAnsi="Times New Roman" w:cs="Times New Roman"/>
                <w:noProof/>
                <w:position w:val="-10"/>
                <w:sz w:val="18"/>
                <w:szCs w:val="18"/>
              </w:rPr>
              <w:drawing>
                <wp:inline distT="0" distB="0" distL="0" distR="0" wp14:anchorId="1A529D68" wp14:editId="428DCA00">
                  <wp:extent cx="163830" cy="218440"/>
                  <wp:effectExtent l="0" t="0" r="0" b="0"/>
                  <wp:docPr id="1084" name="Рисунок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271493">
              <w:rPr>
                <w:rFonts w:ascii="Times New Roman" w:hAnsi="Times New Roman" w:cs="Times New Roman"/>
                <w:sz w:val="18"/>
                <w:szCs w:val="18"/>
              </w:rPr>
              <w:t xml:space="preserve">, </w:t>
            </w:r>
            <w:r w:rsidR="002A68EA" w:rsidRPr="00271493">
              <w:rPr>
                <w:rFonts w:ascii="Times New Roman" w:hAnsi="Times New Roman" w:cs="Times New Roman"/>
                <w:noProof/>
                <w:position w:val="-10"/>
                <w:sz w:val="18"/>
                <w:szCs w:val="18"/>
              </w:rPr>
              <w:drawing>
                <wp:inline distT="0" distB="0" distL="0" distR="0" wp14:anchorId="6E6D5387" wp14:editId="6369F04B">
                  <wp:extent cx="163830" cy="218440"/>
                  <wp:effectExtent l="0" t="0" r="0" b="0"/>
                  <wp:docPr id="1085" name="Рисунок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271493">
              <w:rPr>
                <w:rFonts w:ascii="Times New Roman" w:hAnsi="Times New Roman" w:cs="Times New Roman"/>
                <w:sz w:val="18"/>
                <w:szCs w:val="18"/>
              </w:rPr>
              <w:t xml:space="preserve">, </w:t>
            </w:r>
            <w:r w:rsidR="002A68EA" w:rsidRPr="00271493">
              <w:rPr>
                <w:rFonts w:ascii="Times New Roman" w:hAnsi="Times New Roman" w:cs="Times New Roman"/>
                <w:noProof/>
                <w:position w:val="-10"/>
                <w:sz w:val="18"/>
                <w:szCs w:val="18"/>
              </w:rPr>
              <w:drawing>
                <wp:inline distT="0" distB="0" distL="0" distR="0" wp14:anchorId="732A5D72" wp14:editId="4E395DDE">
                  <wp:extent cx="191135" cy="218440"/>
                  <wp:effectExtent l="0" t="0" r="0" b="0"/>
                  <wp:docPr id="1086" name="Рисунок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271493">
              <w:rPr>
                <w:rFonts w:ascii="Times New Roman" w:hAnsi="Times New Roman" w:cs="Times New Roman"/>
                <w:sz w:val="18"/>
                <w:szCs w:val="18"/>
              </w:rPr>
              <w:t>- моменты инерции сечений и длины нижнего и верхнего участков колонны соответственно.</w:t>
            </w:r>
          </w:p>
        </w:tc>
      </w:tr>
    </w:tbl>
    <w:p w14:paraId="4EE45C66"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29B99FAF"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512FB2E6"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2DEEEF7B"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Таблица</w:t>
      </w:r>
      <w:r w:rsidRPr="00271493">
        <w:rPr>
          <w:rFonts w:ascii="Times New Roman" w:hAnsi="Times New Roman" w:cs="Times New Roman"/>
        </w:rPr>
        <w:t xml:space="preserve"> 28 </w:t>
      </w:r>
    </w:p>
    <w:p w14:paraId="426617ED"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161"/>
        <w:gridCol w:w="922"/>
        <w:gridCol w:w="5389"/>
        <w:gridCol w:w="1688"/>
      </w:tblGrid>
      <w:tr w:rsidR="00271493" w:rsidRPr="00271493" w14:paraId="7A014C8C" w14:textId="77777777">
        <w:tblPrEx>
          <w:tblCellMar>
            <w:top w:w="0" w:type="dxa"/>
            <w:bottom w:w="0" w:type="dxa"/>
          </w:tblCellMar>
        </w:tblPrEx>
        <w:tc>
          <w:tcPr>
            <w:tcW w:w="31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B0BB8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Конструктивная схема производственного здания </w:t>
            </w:r>
          </w:p>
        </w:tc>
        <w:tc>
          <w:tcPr>
            <w:tcW w:w="92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183C5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Расчетная схема колонны</w:t>
            </w:r>
          </w:p>
        </w:tc>
        <w:tc>
          <w:tcPr>
            <w:tcW w:w="53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CF6B7C" w14:textId="5234B3FC"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Формулы для определения коэффициента </w:t>
            </w:r>
            <w:r w:rsidR="002A68EA" w:rsidRPr="00271493">
              <w:rPr>
                <w:rFonts w:ascii="Times New Roman" w:hAnsi="Times New Roman" w:cs="Times New Roman"/>
                <w:noProof/>
                <w:position w:val="-10"/>
                <w:sz w:val="18"/>
                <w:szCs w:val="18"/>
              </w:rPr>
              <w:drawing>
                <wp:inline distT="0" distB="0" distL="0" distR="0" wp14:anchorId="3B4FE4E9" wp14:editId="2D0C76C2">
                  <wp:extent cx="136525" cy="163830"/>
                  <wp:effectExtent l="0" t="0" r="0" b="0"/>
                  <wp:docPr id="1087" name="Рисунок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136525" cy="163830"/>
                          </a:xfrm>
                          <a:prstGeom prst="rect">
                            <a:avLst/>
                          </a:prstGeom>
                          <a:noFill/>
                          <a:ln>
                            <a:noFill/>
                          </a:ln>
                        </pic:spPr>
                      </pic:pic>
                    </a:graphicData>
                  </a:graphic>
                </wp:inline>
              </w:drawing>
            </w:r>
            <w:r w:rsidRPr="00271493">
              <w:rPr>
                <w:rFonts w:ascii="Times New Roman" w:hAnsi="Times New Roman" w:cs="Times New Roman"/>
                <w:sz w:val="18"/>
                <w:szCs w:val="18"/>
              </w:rPr>
              <w:t>нижнего участка колонны</w:t>
            </w:r>
          </w:p>
        </w:tc>
        <w:tc>
          <w:tcPr>
            <w:tcW w:w="168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5B4F6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Границы изменения параметров </w:t>
            </w:r>
          </w:p>
        </w:tc>
      </w:tr>
      <w:tr w:rsidR="00271493" w:rsidRPr="00271493" w14:paraId="44067FC4" w14:textId="77777777">
        <w:tblPrEx>
          <w:tblCellMar>
            <w:top w:w="0" w:type="dxa"/>
            <w:bottom w:w="0" w:type="dxa"/>
          </w:tblCellMar>
        </w:tblPrEx>
        <w:tc>
          <w:tcPr>
            <w:tcW w:w="31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E29112" w14:textId="25991387"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51"/>
                <w:sz w:val="24"/>
                <w:szCs w:val="24"/>
              </w:rPr>
              <w:drawing>
                <wp:inline distT="0" distB="0" distL="0" distR="0" wp14:anchorId="030D9A49" wp14:editId="628BBB30">
                  <wp:extent cx="1030605" cy="941705"/>
                  <wp:effectExtent l="0" t="0" r="0" b="0"/>
                  <wp:docPr id="1088" name="Рисунок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1030605" cy="941705"/>
                          </a:xfrm>
                          <a:prstGeom prst="rect">
                            <a:avLst/>
                          </a:prstGeom>
                          <a:noFill/>
                          <a:ln>
                            <a:noFill/>
                          </a:ln>
                        </pic:spPr>
                      </pic:pic>
                    </a:graphicData>
                  </a:graphic>
                </wp:inline>
              </w:drawing>
            </w:r>
          </w:p>
          <w:p w14:paraId="74E41CE7" w14:textId="77777777" w:rsidR="00000000" w:rsidRPr="00271493" w:rsidRDefault="00001705">
            <w:pPr>
              <w:pStyle w:val="FORMATTEXT"/>
              <w:jc w:val="center"/>
              <w:rPr>
                <w:rFonts w:ascii="Times New Roman" w:hAnsi="Times New Roman" w:cs="Times New Roman"/>
                <w:sz w:val="18"/>
                <w:szCs w:val="18"/>
              </w:rPr>
            </w:pPr>
          </w:p>
        </w:tc>
        <w:tc>
          <w:tcPr>
            <w:tcW w:w="92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35C10D" w14:textId="366EB2B4"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55"/>
                <w:sz w:val="24"/>
                <w:szCs w:val="24"/>
              </w:rPr>
              <w:drawing>
                <wp:inline distT="0" distB="0" distL="0" distR="0" wp14:anchorId="3BE49B9E" wp14:editId="687D9FF7">
                  <wp:extent cx="484505" cy="1016635"/>
                  <wp:effectExtent l="0" t="0" r="0" b="0"/>
                  <wp:docPr id="1089" name="Рисунок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484505" cy="1016635"/>
                          </a:xfrm>
                          <a:prstGeom prst="rect">
                            <a:avLst/>
                          </a:prstGeom>
                          <a:noFill/>
                          <a:ln>
                            <a:noFill/>
                          </a:ln>
                        </pic:spPr>
                      </pic:pic>
                    </a:graphicData>
                  </a:graphic>
                </wp:inline>
              </w:drawing>
            </w:r>
          </w:p>
          <w:p w14:paraId="1F3C08BC" w14:textId="77777777" w:rsidR="00000000" w:rsidRPr="00271493" w:rsidRDefault="00001705">
            <w:pPr>
              <w:pStyle w:val="FORMATTEXT"/>
              <w:jc w:val="center"/>
              <w:rPr>
                <w:rFonts w:ascii="Times New Roman" w:hAnsi="Times New Roman" w:cs="Times New Roman"/>
                <w:sz w:val="18"/>
                <w:szCs w:val="18"/>
              </w:rPr>
            </w:pPr>
          </w:p>
        </w:tc>
        <w:tc>
          <w:tcPr>
            <w:tcW w:w="53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27D542" w14:textId="14C3563B"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23"/>
                <w:sz w:val="18"/>
                <w:szCs w:val="18"/>
              </w:rPr>
              <w:drawing>
                <wp:inline distT="0" distB="0" distL="0" distR="0" wp14:anchorId="4C32BF9C" wp14:editId="7D828F60">
                  <wp:extent cx="2790825" cy="402590"/>
                  <wp:effectExtent l="0" t="0" r="0" b="0"/>
                  <wp:docPr id="1090" name="Рисунок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2790825" cy="402590"/>
                          </a:xfrm>
                          <a:prstGeom prst="rect">
                            <a:avLst/>
                          </a:prstGeom>
                          <a:noFill/>
                          <a:ln>
                            <a:noFill/>
                          </a:ln>
                        </pic:spPr>
                      </pic:pic>
                    </a:graphicData>
                  </a:graphic>
                </wp:inline>
              </w:drawing>
            </w:r>
          </w:p>
        </w:tc>
        <w:tc>
          <w:tcPr>
            <w:tcW w:w="1688"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2D3152" w14:textId="2A3A2576"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При </w:t>
            </w:r>
            <w:r w:rsidR="002A68EA" w:rsidRPr="00271493">
              <w:rPr>
                <w:rFonts w:ascii="Times New Roman" w:hAnsi="Times New Roman" w:cs="Times New Roman"/>
                <w:noProof/>
                <w:position w:val="-10"/>
                <w:sz w:val="18"/>
                <w:szCs w:val="18"/>
              </w:rPr>
              <w:drawing>
                <wp:inline distT="0" distB="0" distL="0" distR="0" wp14:anchorId="51EDB1E4" wp14:editId="32C0D1B7">
                  <wp:extent cx="395605" cy="163830"/>
                  <wp:effectExtent l="0" t="0" r="0" b="0"/>
                  <wp:docPr id="1091" name="Рисунок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395605" cy="163830"/>
                          </a:xfrm>
                          <a:prstGeom prst="rect">
                            <a:avLst/>
                          </a:prstGeom>
                          <a:noFill/>
                          <a:ln>
                            <a:noFill/>
                          </a:ln>
                        </pic:spPr>
                      </pic:pic>
                    </a:graphicData>
                  </a:graphic>
                </wp:inline>
              </w:drawing>
            </w:r>
          </w:p>
          <w:p w14:paraId="4CCA09A7" w14:textId="77777777" w:rsidR="00000000" w:rsidRPr="00271493" w:rsidRDefault="00001705">
            <w:pPr>
              <w:pStyle w:val="FORMATTEXT"/>
              <w:jc w:val="center"/>
              <w:rPr>
                <w:rFonts w:ascii="Times New Roman" w:hAnsi="Times New Roman" w:cs="Times New Roman"/>
                <w:sz w:val="18"/>
                <w:szCs w:val="18"/>
              </w:rPr>
            </w:pPr>
          </w:p>
          <w:p w14:paraId="7DE136F6" w14:textId="694557C3"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20"/>
                <w:sz w:val="18"/>
                <w:szCs w:val="18"/>
              </w:rPr>
              <w:drawing>
                <wp:inline distT="0" distB="0" distL="0" distR="0" wp14:anchorId="26CE5916" wp14:editId="25131CD2">
                  <wp:extent cx="770890" cy="340995"/>
                  <wp:effectExtent l="0" t="0" r="0" b="0"/>
                  <wp:docPr id="1092" name="Рисунок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770890" cy="340995"/>
                          </a:xfrm>
                          <a:prstGeom prst="rect">
                            <a:avLst/>
                          </a:prstGeom>
                          <a:noFill/>
                          <a:ln>
                            <a:noFill/>
                          </a:ln>
                        </pic:spPr>
                      </pic:pic>
                    </a:graphicData>
                  </a:graphic>
                </wp:inline>
              </w:drawing>
            </w:r>
            <w:r w:rsidR="00001705" w:rsidRPr="00271493">
              <w:rPr>
                <w:rFonts w:ascii="Times New Roman" w:hAnsi="Times New Roman" w:cs="Times New Roman"/>
                <w:sz w:val="18"/>
                <w:szCs w:val="18"/>
              </w:rPr>
              <w:t>;</w:t>
            </w:r>
          </w:p>
        </w:tc>
      </w:tr>
      <w:tr w:rsidR="00271493" w:rsidRPr="00271493" w14:paraId="27DE20D7" w14:textId="77777777">
        <w:tblPrEx>
          <w:tblCellMar>
            <w:top w:w="0" w:type="dxa"/>
            <w:bottom w:w="0" w:type="dxa"/>
          </w:tblCellMar>
        </w:tblPrEx>
        <w:tc>
          <w:tcPr>
            <w:tcW w:w="31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605A8B" w14:textId="38F4A494"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46"/>
                <w:sz w:val="24"/>
                <w:szCs w:val="24"/>
              </w:rPr>
              <w:drawing>
                <wp:inline distT="0" distB="0" distL="0" distR="0" wp14:anchorId="553C71FD" wp14:editId="790110F6">
                  <wp:extent cx="1016635" cy="839470"/>
                  <wp:effectExtent l="0" t="0" r="0" b="0"/>
                  <wp:docPr id="1093" name="Рисунок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016635" cy="839470"/>
                          </a:xfrm>
                          <a:prstGeom prst="rect">
                            <a:avLst/>
                          </a:prstGeom>
                          <a:noFill/>
                          <a:ln>
                            <a:noFill/>
                          </a:ln>
                        </pic:spPr>
                      </pic:pic>
                    </a:graphicData>
                  </a:graphic>
                </wp:inline>
              </w:drawing>
            </w:r>
          </w:p>
          <w:p w14:paraId="337E6641" w14:textId="77777777" w:rsidR="00000000" w:rsidRPr="00271493" w:rsidRDefault="00001705">
            <w:pPr>
              <w:pStyle w:val="FORMATTEXT"/>
              <w:jc w:val="center"/>
              <w:rPr>
                <w:rFonts w:ascii="Times New Roman" w:hAnsi="Times New Roman" w:cs="Times New Roman"/>
                <w:sz w:val="18"/>
                <w:szCs w:val="18"/>
              </w:rPr>
            </w:pPr>
          </w:p>
          <w:p w14:paraId="1325AAB3" w14:textId="77777777" w:rsidR="00000000" w:rsidRPr="00271493" w:rsidRDefault="00001705">
            <w:pPr>
              <w:pStyle w:val="FORMATTEXT"/>
              <w:jc w:val="center"/>
              <w:rPr>
                <w:rFonts w:ascii="Times New Roman" w:hAnsi="Times New Roman" w:cs="Times New Roman"/>
                <w:sz w:val="18"/>
                <w:szCs w:val="18"/>
              </w:rPr>
            </w:pPr>
          </w:p>
        </w:tc>
        <w:tc>
          <w:tcPr>
            <w:tcW w:w="92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125BC3" w14:textId="4D751D2A"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54"/>
                <w:sz w:val="24"/>
                <w:szCs w:val="24"/>
              </w:rPr>
              <w:drawing>
                <wp:inline distT="0" distB="0" distL="0" distR="0" wp14:anchorId="0AEDDE51" wp14:editId="1F56512E">
                  <wp:extent cx="477520" cy="1009650"/>
                  <wp:effectExtent l="0" t="0" r="0" b="0"/>
                  <wp:docPr id="1094" name="Рисунок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477520" cy="1009650"/>
                          </a:xfrm>
                          <a:prstGeom prst="rect">
                            <a:avLst/>
                          </a:prstGeom>
                          <a:noFill/>
                          <a:ln>
                            <a:noFill/>
                          </a:ln>
                        </pic:spPr>
                      </pic:pic>
                    </a:graphicData>
                  </a:graphic>
                </wp:inline>
              </w:drawing>
            </w:r>
          </w:p>
          <w:p w14:paraId="06570D4D" w14:textId="77777777" w:rsidR="00000000" w:rsidRPr="00271493" w:rsidRDefault="00001705">
            <w:pPr>
              <w:pStyle w:val="FORMATTEXT"/>
              <w:jc w:val="center"/>
              <w:rPr>
                <w:rFonts w:ascii="Times New Roman" w:hAnsi="Times New Roman" w:cs="Times New Roman"/>
                <w:sz w:val="18"/>
                <w:szCs w:val="18"/>
              </w:rPr>
            </w:pPr>
          </w:p>
        </w:tc>
        <w:tc>
          <w:tcPr>
            <w:tcW w:w="53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A6050F" w14:textId="1F86661D"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При </w:t>
            </w:r>
            <w:r w:rsidR="002A68EA" w:rsidRPr="00271493">
              <w:rPr>
                <w:rFonts w:ascii="Times New Roman" w:hAnsi="Times New Roman" w:cs="Times New Roman"/>
                <w:noProof/>
                <w:position w:val="-10"/>
                <w:sz w:val="18"/>
                <w:szCs w:val="18"/>
              </w:rPr>
              <w:drawing>
                <wp:inline distT="0" distB="0" distL="0" distR="0" wp14:anchorId="62767003" wp14:editId="6A5A2691">
                  <wp:extent cx="395605" cy="163830"/>
                  <wp:effectExtent l="0" t="0" r="0" b="0"/>
                  <wp:docPr id="1095"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395605" cy="163830"/>
                          </a:xfrm>
                          <a:prstGeom prst="rect">
                            <a:avLst/>
                          </a:prstGeom>
                          <a:noFill/>
                          <a:ln>
                            <a:noFill/>
                          </a:ln>
                        </pic:spPr>
                      </pic:pic>
                    </a:graphicData>
                  </a:graphic>
                </wp:inline>
              </w:drawing>
            </w:r>
          </w:p>
          <w:p w14:paraId="001CF23C" w14:textId="77777777" w:rsidR="00000000" w:rsidRPr="00271493" w:rsidRDefault="00001705">
            <w:pPr>
              <w:pStyle w:val="FORMATTEXT"/>
              <w:jc w:val="center"/>
              <w:rPr>
                <w:rFonts w:ascii="Times New Roman" w:hAnsi="Times New Roman" w:cs="Times New Roman"/>
                <w:sz w:val="18"/>
                <w:szCs w:val="18"/>
              </w:rPr>
            </w:pPr>
          </w:p>
          <w:p w14:paraId="71859CD8" w14:textId="6F6E138B"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21"/>
                <w:sz w:val="18"/>
                <w:szCs w:val="18"/>
              </w:rPr>
              <w:drawing>
                <wp:inline distT="0" distB="0" distL="0" distR="0" wp14:anchorId="74B411D5" wp14:editId="550D0462">
                  <wp:extent cx="1924050" cy="361950"/>
                  <wp:effectExtent l="0" t="0" r="0" b="0"/>
                  <wp:docPr id="1096" name="Рисунок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1924050" cy="361950"/>
                          </a:xfrm>
                          <a:prstGeom prst="rect">
                            <a:avLst/>
                          </a:prstGeom>
                          <a:noFill/>
                          <a:ln>
                            <a:noFill/>
                          </a:ln>
                        </pic:spPr>
                      </pic:pic>
                    </a:graphicData>
                  </a:graphic>
                </wp:inline>
              </w:drawing>
            </w:r>
            <w:r w:rsidR="00001705" w:rsidRPr="00271493">
              <w:rPr>
                <w:rFonts w:ascii="Times New Roman" w:hAnsi="Times New Roman" w:cs="Times New Roman"/>
                <w:sz w:val="18"/>
                <w:szCs w:val="18"/>
              </w:rPr>
              <w:t>;</w:t>
            </w:r>
          </w:p>
          <w:p w14:paraId="2DDEFB63" w14:textId="49D7419D"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при </w:t>
            </w:r>
            <w:r w:rsidR="002A68EA" w:rsidRPr="00271493">
              <w:rPr>
                <w:rFonts w:ascii="Times New Roman" w:hAnsi="Times New Roman" w:cs="Times New Roman"/>
                <w:noProof/>
                <w:position w:val="-10"/>
                <w:sz w:val="18"/>
                <w:szCs w:val="18"/>
              </w:rPr>
              <w:drawing>
                <wp:inline distT="0" distB="0" distL="0" distR="0" wp14:anchorId="3B1D040D" wp14:editId="051320A0">
                  <wp:extent cx="395605" cy="163830"/>
                  <wp:effectExtent l="0" t="0" r="0" b="0"/>
                  <wp:docPr id="1097" name="Рисунок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395605" cy="163830"/>
                          </a:xfrm>
                          <a:prstGeom prst="rect">
                            <a:avLst/>
                          </a:prstGeom>
                          <a:noFill/>
                          <a:ln>
                            <a:noFill/>
                          </a:ln>
                        </pic:spPr>
                      </pic:pic>
                    </a:graphicData>
                  </a:graphic>
                </wp:inline>
              </w:drawing>
            </w:r>
          </w:p>
          <w:p w14:paraId="5E5EE300" w14:textId="77777777" w:rsidR="00000000" w:rsidRPr="00271493" w:rsidRDefault="00001705">
            <w:pPr>
              <w:pStyle w:val="FORMATTEXT"/>
              <w:jc w:val="center"/>
              <w:rPr>
                <w:rFonts w:ascii="Times New Roman" w:hAnsi="Times New Roman" w:cs="Times New Roman"/>
                <w:sz w:val="18"/>
                <w:szCs w:val="18"/>
              </w:rPr>
            </w:pPr>
          </w:p>
          <w:p w14:paraId="79374F43" w14:textId="234283A3"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21"/>
                <w:sz w:val="18"/>
                <w:szCs w:val="18"/>
              </w:rPr>
              <w:drawing>
                <wp:inline distT="0" distB="0" distL="0" distR="0" wp14:anchorId="6331414F" wp14:editId="55EDEA4E">
                  <wp:extent cx="1999615" cy="361950"/>
                  <wp:effectExtent l="0" t="0" r="0" b="0"/>
                  <wp:docPr id="1098" name="Рисунок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1999615" cy="361950"/>
                          </a:xfrm>
                          <a:prstGeom prst="rect">
                            <a:avLst/>
                          </a:prstGeom>
                          <a:noFill/>
                          <a:ln>
                            <a:noFill/>
                          </a:ln>
                        </pic:spPr>
                      </pic:pic>
                    </a:graphicData>
                  </a:graphic>
                </wp:inline>
              </w:drawing>
            </w:r>
          </w:p>
        </w:tc>
        <w:tc>
          <w:tcPr>
            <w:tcW w:w="1688"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E8BC7E" w14:textId="6217C96D"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при </w:t>
            </w:r>
            <w:r w:rsidR="002A68EA" w:rsidRPr="00271493">
              <w:rPr>
                <w:rFonts w:ascii="Times New Roman" w:hAnsi="Times New Roman" w:cs="Times New Roman"/>
                <w:noProof/>
                <w:position w:val="-10"/>
                <w:sz w:val="18"/>
                <w:szCs w:val="18"/>
              </w:rPr>
              <w:drawing>
                <wp:inline distT="0" distB="0" distL="0" distR="0" wp14:anchorId="73A364B0" wp14:editId="60DEE583">
                  <wp:extent cx="395605" cy="163830"/>
                  <wp:effectExtent l="0" t="0" r="0" b="0"/>
                  <wp:docPr id="1099" name="Рисунок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395605" cy="163830"/>
                          </a:xfrm>
                          <a:prstGeom prst="rect">
                            <a:avLst/>
                          </a:prstGeom>
                          <a:noFill/>
                          <a:ln>
                            <a:noFill/>
                          </a:ln>
                        </pic:spPr>
                      </pic:pic>
                    </a:graphicData>
                  </a:graphic>
                </wp:inline>
              </w:drawing>
            </w:r>
          </w:p>
          <w:p w14:paraId="5094110E" w14:textId="77777777" w:rsidR="00000000" w:rsidRPr="00271493" w:rsidRDefault="00001705">
            <w:pPr>
              <w:pStyle w:val="FORMATTEXT"/>
              <w:jc w:val="center"/>
              <w:rPr>
                <w:rFonts w:ascii="Times New Roman" w:hAnsi="Times New Roman" w:cs="Times New Roman"/>
                <w:sz w:val="18"/>
                <w:szCs w:val="18"/>
              </w:rPr>
            </w:pPr>
          </w:p>
          <w:p w14:paraId="5B5F1369" w14:textId="37D06285"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0"/>
                <w:sz w:val="18"/>
                <w:szCs w:val="18"/>
              </w:rPr>
              <w:drawing>
                <wp:inline distT="0" distB="0" distL="0" distR="0" wp14:anchorId="5E5AB0D7" wp14:editId="3D6DC94D">
                  <wp:extent cx="791845" cy="163830"/>
                  <wp:effectExtent l="0" t="0" r="0" b="0"/>
                  <wp:docPr id="1100" name="Рисунок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791845" cy="163830"/>
                          </a:xfrm>
                          <a:prstGeom prst="rect">
                            <a:avLst/>
                          </a:prstGeom>
                          <a:noFill/>
                          <a:ln>
                            <a:noFill/>
                          </a:ln>
                        </pic:spPr>
                      </pic:pic>
                    </a:graphicData>
                  </a:graphic>
                </wp:inline>
              </w:drawing>
            </w:r>
            <w:r w:rsidR="00001705" w:rsidRPr="00271493">
              <w:rPr>
                <w:rFonts w:ascii="Times New Roman" w:hAnsi="Times New Roman" w:cs="Times New Roman"/>
                <w:sz w:val="18"/>
                <w:szCs w:val="18"/>
              </w:rPr>
              <w:t>;</w:t>
            </w:r>
          </w:p>
          <w:p w14:paraId="69788E5D" w14:textId="77777777" w:rsidR="00000000" w:rsidRPr="00271493" w:rsidRDefault="00001705">
            <w:pPr>
              <w:pStyle w:val="FORMATTEXT"/>
              <w:jc w:val="center"/>
              <w:rPr>
                <w:rFonts w:ascii="Times New Roman" w:hAnsi="Times New Roman" w:cs="Times New Roman"/>
                <w:sz w:val="18"/>
                <w:szCs w:val="18"/>
              </w:rPr>
            </w:pPr>
          </w:p>
          <w:p w14:paraId="50FA8337" w14:textId="61C8CB87"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8"/>
                <w:sz w:val="18"/>
                <w:szCs w:val="18"/>
              </w:rPr>
              <w:drawing>
                <wp:inline distT="0" distB="0" distL="0" distR="0" wp14:anchorId="583F2084" wp14:editId="4F2F39CA">
                  <wp:extent cx="511810" cy="313690"/>
                  <wp:effectExtent l="0" t="0" r="0" b="0"/>
                  <wp:docPr id="1101" name="Рисунок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511810" cy="313690"/>
                          </a:xfrm>
                          <a:prstGeom prst="rect">
                            <a:avLst/>
                          </a:prstGeom>
                          <a:noFill/>
                          <a:ln>
                            <a:noFill/>
                          </a:ln>
                        </pic:spPr>
                      </pic:pic>
                    </a:graphicData>
                  </a:graphic>
                </wp:inline>
              </w:drawing>
            </w:r>
            <w:r w:rsidR="00001705" w:rsidRPr="00271493">
              <w:rPr>
                <w:rFonts w:ascii="Times New Roman" w:hAnsi="Times New Roman" w:cs="Times New Roman"/>
                <w:sz w:val="18"/>
                <w:szCs w:val="18"/>
              </w:rPr>
              <w:t>;</w:t>
            </w:r>
          </w:p>
          <w:p w14:paraId="3588B15E" w14:textId="77777777" w:rsidR="00000000" w:rsidRPr="00271493" w:rsidRDefault="00001705">
            <w:pPr>
              <w:pStyle w:val="FORMATTEXT"/>
              <w:jc w:val="center"/>
              <w:rPr>
                <w:rFonts w:ascii="Times New Roman" w:hAnsi="Times New Roman" w:cs="Times New Roman"/>
                <w:sz w:val="18"/>
                <w:szCs w:val="18"/>
              </w:rPr>
            </w:pPr>
          </w:p>
          <w:p w14:paraId="58093B90" w14:textId="3ACDAB62"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8"/>
                <w:sz w:val="18"/>
                <w:szCs w:val="18"/>
              </w:rPr>
              <w:drawing>
                <wp:inline distT="0" distB="0" distL="0" distR="0" wp14:anchorId="08CF3DD3" wp14:editId="3D74898D">
                  <wp:extent cx="709930" cy="320675"/>
                  <wp:effectExtent l="0" t="0" r="0" b="0"/>
                  <wp:docPr id="1102" name="Рисунок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709930" cy="320675"/>
                          </a:xfrm>
                          <a:prstGeom prst="rect">
                            <a:avLst/>
                          </a:prstGeom>
                          <a:noFill/>
                          <a:ln>
                            <a:noFill/>
                          </a:ln>
                        </pic:spPr>
                      </pic:pic>
                    </a:graphicData>
                  </a:graphic>
                </wp:inline>
              </w:drawing>
            </w:r>
            <w:r w:rsidR="00001705" w:rsidRPr="00271493">
              <w:rPr>
                <w:rFonts w:ascii="Times New Roman" w:hAnsi="Times New Roman" w:cs="Times New Roman"/>
                <w:sz w:val="18"/>
                <w:szCs w:val="18"/>
              </w:rPr>
              <w:t>;</w:t>
            </w:r>
          </w:p>
          <w:p w14:paraId="753EEA09" w14:textId="77777777" w:rsidR="00000000" w:rsidRPr="00271493" w:rsidRDefault="00001705">
            <w:pPr>
              <w:pStyle w:val="FORMATTEXT"/>
              <w:jc w:val="center"/>
              <w:rPr>
                <w:rFonts w:ascii="Times New Roman" w:hAnsi="Times New Roman" w:cs="Times New Roman"/>
                <w:sz w:val="18"/>
                <w:szCs w:val="18"/>
              </w:rPr>
            </w:pPr>
          </w:p>
          <w:p w14:paraId="09A55C99" w14:textId="3EAA26CC"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9"/>
                <w:sz w:val="18"/>
                <w:szCs w:val="18"/>
              </w:rPr>
              <w:drawing>
                <wp:inline distT="0" distB="0" distL="0" distR="0" wp14:anchorId="11838146" wp14:editId="7A7391B8">
                  <wp:extent cx="607060" cy="149860"/>
                  <wp:effectExtent l="0" t="0" r="0" b="0"/>
                  <wp:docPr id="1103" name="Рисунок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607060" cy="149860"/>
                          </a:xfrm>
                          <a:prstGeom prst="rect">
                            <a:avLst/>
                          </a:prstGeom>
                          <a:noFill/>
                          <a:ln>
                            <a:noFill/>
                          </a:ln>
                        </pic:spPr>
                      </pic:pic>
                    </a:graphicData>
                  </a:graphic>
                </wp:inline>
              </w:drawing>
            </w:r>
          </w:p>
        </w:tc>
      </w:tr>
      <w:tr w:rsidR="00271493" w:rsidRPr="00271493" w14:paraId="33C8A215" w14:textId="77777777">
        <w:tblPrEx>
          <w:tblCellMar>
            <w:top w:w="0" w:type="dxa"/>
            <w:bottom w:w="0" w:type="dxa"/>
          </w:tblCellMar>
        </w:tblPrEx>
        <w:tc>
          <w:tcPr>
            <w:tcW w:w="31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9EA7FB" w14:textId="06F5BE0C"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47"/>
                <w:sz w:val="24"/>
                <w:szCs w:val="24"/>
              </w:rPr>
              <w:lastRenderedPageBreak/>
              <w:drawing>
                <wp:inline distT="0" distB="0" distL="0" distR="0" wp14:anchorId="7D03280D" wp14:editId="1E99A258">
                  <wp:extent cx="1903730" cy="873760"/>
                  <wp:effectExtent l="0" t="0" r="0" b="0"/>
                  <wp:docPr id="1104" name="Рисунок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1903730" cy="873760"/>
                          </a:xfrm>
                          <a:prstGeom prst="rect">
                            <a:avLst/>
                          </a:prstGeom>
                          <a:noFill/>
                          <a:ln>
                            <a:noFill/>
                          </a:ln>
                        </pic:spPr>
                      </pic:pic>
                    </a:graphicData>
                  </a:graphic>
                </wp:inline>
              </w:drawing>
            </w:r>
          </w:p>
          <w:p w14:paraId="549F13C9" w14:textId="77777777" w:rsidR="00000000" w:rsidRPr="00271493" w:rsidRDefault="00001705">
            <w:pPr>
              <w:pStyle w:val="FORMATTEXT"/>
              <w:jc w:val="center"/>
              <w:rPr>
                <w:rFonts w:ascii="Times New Roman" w:hAnsi="Times New Roman" w:cs="Times New Roman"/>
                <w:sz w:val="18"/>
                <w:szCs w:val="18"/>
              </w:rPr>
            </w:pPr>
          </w:p>
        </w:tc>
        <w:tc>
          <w:tcPr>
            <w:tcW w:w="92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C6EA6C" w14:textId="0689A680"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51"/>
                <w:sz w:val="24"/>
                <w:szCs w:val="24"/>
              </w:rPr>
              <w:drawing>
                <wp:inline distT="0" distB="0" distL="0" distR="0" wp14:anchorId="7D2481D1" wp14:editId="634FC6C7">
                  <wp:extent cx="450215" cy="948690"/>
                  <wp:effectExtent l="0" t="0" r="0" b="0"/>
                  <wp:docPr id="1105" name="Рисунок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450215" cy="948690"/>
                          </a:xfrm>
                          <a:prstGeom prst="rect">
                            <a:avLst/>
                          </a:prstGeom>
                          <a:noFill/>
                          <a:ln>
                            <a:noFill/>
                          </a:ln>
                        </pic:spPr>
                      </pic:pic>
                    </a:graphicData>
                  </a:graphic>
                </wp:inline>
              </w:drawing>
            </w:r>
          </w:p>
          <w:p w14:paraId="6B1C1A5B" w14:textId="77777777" w:rsidR="00000000" w:rsidRPr="00271493" w:rsidRDefault="00001705">
            <w:pPr>
              <w:pStyle w:val="FORMATTEXT"/>
              <w:jc w:val="center"/>
              <w:rPr>
                <w:rFonts w:ascii="Times New Roman" w:hAnsi="Times New Roman" w:cs="Times New Roman"/>
                <w:sz w:val="18"/>
                <w:szCs w:val="18"/>
              </w:rPr>
            </w:pPr>
          </w:p>
        </w:tc>
        <w:tc>
          <w:tcPr>
            <w:tcW w:w="53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2C0F45" w14:textId="70B9B276"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23"/>
                <w:sz w:val="18"/>
                <w:szCs w:val="18"/>
              </w:rPr>
              <w:drawing>
                <wp:inline distT="0" distB="0" distL="0" distR="0" wp14:anchorId="7C951BF1" wp14:editId="0F6354D2">
                  <wp:extent cx="2566035" cy="402590"/>
                  <wp:effectExtent l="0" t="0" r="0" b="0"/>
                  <wp:docPr id="1106" name="Рисунок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2566035" cy="402590"/>
                          </a:xfrm>
                          <a:prstGeom prst="rect">
                            <a:avLst/>
                          </a:prstGeom>
                          <a:noFill/>
                          <a:ln>
                            <a:noFill/>
                          </a:ln>
                        </pic:spPr>
                      </pic:pic>
                    </a:graphicData>
                  </a:graphic>
                </wp:inline>
              </w:drawing>
            </w:r>
          </w:p>
        </w:tc>
        <w:tc>
          <w:tcPr>
            <w:tcW w:w="1688"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52876F" w14:textId="5E199849"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8"/>
                <w:sz w:val="18"/>
                <w:szCs w:val="18"/>
              </w:rPr>
              <w:drawing>
                <wp:inline distT="0" distB="0" distL="0" distR="0" wp14:anchorId="7F5DF7D7" wp14:editId="7B073217">
                  <wp:extent cx="511810" cy="313690"/>
                  <wp:effectExtent l="0" t="0" r="0" b="0"/>
                  <wp:docPr id="1107" name="Рисунок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511810" cy="313690"/>
                          </a:xfrm>
                          <a:prstGeom prst="rect">
                            <a:avLst/>
                          </a:prstGeom>
                          <a:noFill/>
                          <a:ln>
                            <a:noFill/>
                          </a:ln>
                        </pic:spPr>
                      </pic:pic>
                    </a:graphicData>
                  </a:graphic>
                </wp:inline>
              </w:drawing>
            </w:r>
            <w:r w:rsidR="00001705" w:rsidRPr="00271493">
              <w:rPr>
                <w:rFonts w:ascii="Times New Roman" w:hAnsi="Times New Roman" w:cs="Times New Roman"/>
                <w:sz w:val="18"/>
                <w:szCs w:val="18"/>
              </w:rPr>
              <w:t>;</w:t>
            </w:r>
          </w:p>
          <w:p w14:paraId="6A227E18" w14:textId="77777777" w:rsidR="00000000" w:rsidRPr="00271493" w:rsidRDefault="00001705">
            <w:pPr>
              <w:pStyle w:val="FORMATTEXT"/>
              <w:jc w:val="center"/>
              <w:rPr>
                <w:rFonts w:ascii="Times New Roman" w:hAnsi="Times New Roman" w:cs="Times New Roman"/>
                <w:sz w:val="18"/>
                <w:szCs w:val="18"/>
              </w:rPr>
            </w:pPr>
          </w:p>
          <w:p w14:paraId="484C5794" w14:textId="45A04FA1"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8"/>
                <w:sz w:val="18"/>
                <w:szCs w:val="18"/>
              </w:rPr>
              <w:drawing>
                <wp:inline distT="0" distB="0" distL="0" distR="0" wp14:anchorId="52F9E6B8" wp14:editId="255193D0">
                  <wp:extent cx="709930" cy="320675"/>
                  <wp:effectExtent l="0" t="0" r="0" b="0"/>
                  <wp:docPr id="1108" name="Рисунок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709930" cy="320675"/>
                          </a:xfrm>
                          <a:prstGeom prst="rect">
                            <a:avLst/>
                          </a:prstGeom>
                          <a:noFill/>
                          <a:ln>
                            <a:noFill/>
                          </a:ln>
                        </pic:spPr>
                      </pic:pic>
                    </a:graphicData>
                  </a:graphic>
                </wp:inline>
              </w:drawing>
            </w:r>
            <w:r w:rsidR="00001705" w:rsidRPr="00271493">
              <w:rPr>
                <w:rFonts w:ascii="Times New Roman" w:hAnsi="Times New Roman" w:cs="Times New Roman"/>
                <w:sz w:val="18"/>
                <w:szCs w:val="18"/>
              </w:rPr>
              <w:t>;</w:t>
            </w:r>
          </w:p>
        </w:tc>
      </w:tr>
      <w:tr w:rsidR="00271493" w:rsidRPr="00271493" w14:paraId="6828D874" w14:textId="77777777">
        <w:tblPrEx>
          <w:tblCellMar>
            <w:top w:w="0" w:type="dxa"/>
            <w:bottom w:w="0" w:type="dxa"/>
          </w:tblCellMar>
        </w:tblPrEx>
        <w:tc>
          <w:tcPr>
            <w:tcW w:w="31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FEC6E3" w14:textId="703D1F18"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48"/>
                <w:sz w:val="24"/>
                <w:szCs w:val="24"/>
              </w:rPr>
              <w:drawing>
                <wp:inline distT="0" distB="0" distL="0" distR="0" wp14:anchorId="5815052C" wp14:editId="5D2504FC">
                  <wp:extent cx="1890395" cy="880110"/>
                  <wp:effectExtent l="0" t="0" r="0" b="0"/>
                  <wp:docPr id="1109" name="Рисунок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1890395" cy="880110"/>
                          </a:xfrm>
                          <a:prstGeom prst="rect">
                            <a:avLst/>
                          </a:prstGeom>
                          <a:noFill/>
                          <a:ln>
                            <a:noFill/>
                          </a:ln>
                        </pic:spPr>
                      </pic:pic>
                    </a:graphicData>
                  </a:graphic>
                </wp:inline>
              </w:drawing>
            </w:r>
          </w:p>
          <w:p w14:paraId="7320C256" w14:textId="77777777" w:rsidR="00000000" w:rsidRPr="00271493" w:rsidRDefault="00001705">
            <w:pPr>
              <w:pStyle w:val="FORMATTEXT"/>
              <w:jc w:val="center"/>
              <w:rPr>
                <w:rFonts w:ascii="Times New Roman" w:hAnsi="Times New Roman" w:cs="Times New Roman"/>
                <w:sz w:val="18"/>
                <w:szCs w:val="18"/>
              </w:rPr>
            </w:pPr>
          </w:p>
        </w:tc>
        <w:tc>
          <w:tcPr>
            <w:tcW w:w="92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CC4F35" w14:textId="6F0B6E64"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46"/>
                <w:sz w:val="24"/>
                <w:szCs w:val="24"/>
              </w:rPr>
              <w:drawing>
                <wp:inline distT="0" distB="0" distL="0" distR="0" wp14:anchorId="39744B24" wp14:editId="28D784B9">
                  <wp:extent cx="443865" cy="839470"/>
                  <wp:effectExtent l="0" t="0" r="0" b="0"/>
                  <wp:docPr id="1110" name="Рисунок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443865" cy="839470"/>
                          </a:xfrm>
                          <a:prstGeom prst="rect">
                            <a:avLst/>
                          </a:prstGeom>
                          <a:noFill/>
                          <a:ln>
                            <a:noFill/>
                          </a:ln>
                        </pic:spPr>
                      </pic:pic>
                    </a:graphicData>
                  </a:graphic>
                </wp:inline>
              </w:drawing>
            </w:r>
          </w:p>
          <w:p w14:paraId="1B0788BC" w14:textId="77777777" w:rsidR="00000000" w:rsidRPr="00271493" w:rsidRDefault="00001705">
            <w:pPr>
              <w:pStyle w:val="FORMATTEXT"/>
              <w:jc w:val="center"/>
              <w:rPr>
                <w:rFonts w:ascii="Times New Roman" w:hAnsi="Times New Roman" w:cs="Times New Roman"/>
                <w:sz w:val="18"/>
                <w:szCs w:val="18"/>
              </w:rPr>
            </w:pPr>
          </w:p>
        </w:tc>
        <w:tc>
          <w:tcPr>
            <w:tcW w:w="538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155E08" w14:textId="77777777" w:rsidR="00000000" w:rsidRPr="00271493" w:rsidRDefault="00001705">
            <w:pPr>
              <w:pStyle w:val="FORMATTEXT"/>
              <w:ind w:firstLine="568"/>
              <w:jc w:val="both"/>
              <w:rPr>
                <w:rFonts w:ascii="Times New Roman" w:hAnsi="Times New Roman" w:cs="Times New Roman"/>
                <w:sz w:val="18"/>
                <w:szCs w:val="18"/>
              </w:rPr>
            </w:pPr>
          </w:p>
          <w:p w14:paraId="4DC50231" w14:textId="49220C8B"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w:t>
            </w:r>
            <w:r w:rsidR="002A68EA" w:rsidRPr="00271493">
              <w:rPr>
                <w:rFonts w:ascii="Times New Roman" w:hAnsi="Times New Roman" w:cs="Times New Roman"/>
                <w:noProof/>
                <w:position w:val="-32"/>
                <w:sz w:val="18"/>
                <w:szCs w:val="18"/>
              </w:rPr>
              <w:drawing>
                <wp:inline distT="0" distB="0" distL="0" distR="0" wp14:anchorId="3D737BF8" wp14:editId="3852520A">
                  <wp:extent cx="3187065" cy="573405"/>
                  <wp:effectExtent l="0" t="0" r="0" b="0"/>
                  <wp:docPr id="1111" name="Рисунок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3187065" cy="573405"/>
                          </a:xfrm>
                          <a:prstGeom prst="rect">
                            <a:avLst/>
                          </a:prstGeom>
                          <a:noFill/>
                          <a:ln>
                            <a:noFill/>
                          </a:ln>
                        </pic:spPr>
                      </pic:pic>
                    </a:graphicData>
                  </a:graphic>
                </wp:inline>
              </w:drawing>
            </w:r>
            <w:r w:rsidRPr="00271493">
              <w:rPr>
                <w:rFonts w:ascii="Times New Roman" w:hAnsi="Times New Roman" w:cs="Times New Roman"/>
                <w:sz w:val="18"/>
                <w:szCs w:val="18"/>
              </w:rPr>
              <w:t xml:space="preserve"> </w:t>
            </w:r>
          </w:p>
          <w:p w14:paraId="19F1EEDD" w14:textId="77777777" w:rsidR="00000000" w:rsidRPr="00271493" w:rsidRDefault="00001705">
            <w:pPr>
              <w:pStyle w:val="FORMATTEXT"/>
              <w:ind w:firstLine="568"/>
              <w:jc w:val="both"/>
              <w:rPr>
                <w:rFonts w:ascii="Times New Roman" w:hAnsi="Times New Roman" w:cs="Times New Roman"/>
                <w:sz w:val="18"/>
                <w:szCs w:val="18"/>
              </w:rPr>
            </w:pPr>
          </w:p>
          <w:p w14:paraId="71655EB0" w14:textId="77777777" w:rsidR="00000000" w:rsidRPr="00271493" w:rsidRDefault="00001705">
            <w:pPr>
              <w:pStyle w:val="FORMATTEXT"/>
              <w:jc w:val="center"/>
              <w:rPr>
                <w:rFonts w:ascii="Times New Roman" w:hAnsi="Times New Roman" w:cs="Times New Roman"/>
                <w:sz w:val="18"/>
                <w:szCs w:val="18"/>
              </w:rPr>
            </w:pPr>
          </w:p>
          <w:p w14:paraId="58EE6DF0" w14:textId="77777777" w:rsidR="00000000" w:rsidRPr="00271493" w:rsidRDefault="00001705">
            <w:pPr>
              <w:pStyle w:val="FORMATTEXT"/>
              <w:jc w:val="center"/>
              <w:rPr>
                <w:rFonts w:ascii="Times New Roman" w:hAnsi="Times New Roman" w:cs="Times New Roman"/>
                <w:sz w:val="18"/>
                <w:szCs w:val="18"/>
              </w:rPr>
            </w:pPr>
          </w:p>
        </w:tc>
        <w:tc>
          <w:tcPr>
            <w:tcW w:w="1688"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FC6E86" w14:textId="0EF4E1F8"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9"/>
                <w:sz w:val="24"/>
                <w:szCs w:val="24"/>
              </w:rPr>
              <w:drawing>
                <wp:inline distT="0" distB="0" distL="0" distR="0" wp14:anchorId="1267B569" wp14:editId="7B51DF6A">
                  <wp:extent cx="607060" cy="149860"/>
                  <wp:effectExtent l="0" t="0" r="0" b="0"/>
                  <wp:docPr id="1112" name="Рисунок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607060" cy="149860"/>
                          </a:xfrm>
                          <a:prstGeom prst="rect">
                            <a:avLst/>
                          </a:prstGeom>
                          <a:noFill/>
                          <a:ln>
                            <a:noFill/>
                          </a:ln>
                        </pic:spPr>
                      </pic:pic>
                    </a:graphicData>
                  </a:graphic>
                </wp:inline>
              </w:drawing>
            </w:r>
          </w:p>
        </w:tc>
      </w:tr>
      <w:tr w:rsidR="00271493" w:rsidRPr="00271493" w14:paraId="3DA106DE" w14:textId="77777777">
        <w:tblPrEx>
          <w:tblCellMar>
            <w:top w:w="0" w:type="dxa"/>
            <w:bottom w:w="0" w:type="dxa"/>
          </w:tblCellMar>
        </w:tblPrEx>
        <w:tc>
          <w:tcPr>
            <w:tcW w:w="1116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04C8D0"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Примечание - В настоящей таблице приняты следующие обозначения:</w:t>
            </w:r>
          </w:p>
          <w:p w14:paraId="0C9891E8" w14:textId="77777777" w:rsidR="00000000" w:rsidRPr="00271493" w:rsidRDefault="00001705">
            <w:pPr>
              <w:pStyle w:val="FORMATTEXT"/>
              <w:rPr>
                <w:rFonts w:ascii="Times New Roman" w:hAnsi="Times New Roman" w:cs="Times New Roman"/>
                <w:sz w:val="18"/>
                <w:szCs w:val="18"/>
              </w:rPr>
            </w:pPr>
          </w:p>
          <w:p w14:paraId="5422298E" w14:textId="473F4B20" w:rsidR="00000000" w:rsidRPr="00271493" w:rsidRDefault="002A68EA">
            <w:pPr>
              <w:pStyle w:val="FORMATTEXT"/>
              <w:rPr>
                <w:rFonts w:ascii="Times New Roman" w:hAnsi="Times New Roman" w:cs="Times New Roman"/>
                <w:sz w:val="18"/>
                <w:szCs w:val="18"/>
              </w:rPr>
            </w:pPr>
            <w:r w:rsidRPr="00271493">
              <w:rPr>
                <w:rFonts w:ascii="Times New Roman" w:hAnsi="Times New Roman" w:cs="Times New Roman"/>
                <w:noProof/>
                <w:position w:val="-18"/>
                <w:sz w:val="18"/>
                <w:szCs w:val="18"/>
              </w:rPr>
              <w:drawing>
                <wp:inline distT="0" distB="0" distL="0" distR="0" wp14:anchorId="2FA7283B" wp14:editId="794AD7A2">
                  <wp:extent cx="375285" cy="320675"/>
                  <wp:effectExtent l="0" t="0" r="0" b="0"/>
                  <wp:docPr id="1113" name="Рисунок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375285" cy="320675"/>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 </w:t>
            </w:r>
            <w:r w:rsidRPr="00271493">
              <w:rPr>
                <w:rFonts w:ascii="Times New Roman" w:hAnsi="Times New Roman" w:cs="Times New Roman"/>
                <w:noProof/>
                <w:position w:val="-18"/>
                <w:sz w:val="18"/>
                <w:szCs w:val="18"/>
              </w:rPr>
              <w:drawing>
                <wp:inline distT="0" distB="0" distL="0" distR="0" wp14:anchorId="3ABF23EB" wp14:editId="0EAA3155">
                  <wp:extent cx="436880" cy="320675"/>
                  <wp:effectExtent l="0" t="0" r="0" b="0"/>
                  <wp:docPr id="1114" name="Рисунок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436880" cy="320675"/>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 </w:t>
            </w:r>
            <w:r w:rsidRPr="00271493">
              <w:rPr>
                <w:rFonts w:ascii="Times New Roman" w:hAnsi="Times New Roman" w:cs="Times New Roman"/>
                <w:noProof/>
                <w:position w:val="-18"/>
                <w:sz w:val="18"/>
                <w:szCs w:val="18"/>
              </w:rPr>
              <w:drawing>
                <wp:inline distT="0" distB="0" distL="0" distR="0" wp14:anchorId="51D1C8F5" wp14:editId="32A611A1">
                  <wp:extent cx="286385" cy="313690"/>
                  <wp:effectExtent l="0" t="0" r="0" b="0"/>
                  <wp:docPr id="1115" name="Рисунок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286385" cy="313690"/>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 </w:t>
            </w:r>
            <w:r w:rsidRPr="00271493">
              <w:rPr>
                <w:rFonts w:ascii="Times New Roman" w:hAnsi="Times New Roman" w:cs="Times New Roman"/>
                <w:noProof/>
                <w:position w:val="-18"/>
                <w:sz w:val="18"/>
                <w:szCs w:val="18"/>
              </w:rPr>
              <w:drawing>
                <wp:inline distT="0" distB="0" distL="0" distR="0" wp14:anchorId="78174FFE" wp14:editId="3AF8D26F">
                  <wp:extent cx="566420" cy="320675"/>
                  <wp:effectExtent l="0" t="0" r="0" b="0"/>
                  <wp:docPr id="1116" name="Рисунок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566420" cy="320675"/>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 </w:t>
            </w:r>
            <w:r w:rsidRPr="00271493">
              <w:rPr>
                <w:rFonts w:ascii="Times New Roman" w:hAnsi="Times New Roman" w:cs="Times New Roman"/>
                <w:noProof/>
                <w:position w:val="-18"/>
                <w:sz w:val="18"/>
                <w:szCs w:val="18"/>
              </w:rPr>
              <w:drawing>
                <wp:inline distT="0" distB="0" distL="0" distR="0" wp14:anchorId="3164C02E" wp14:editId="2AAAD9D9">
                  <wp:extent cx="429895" cy="313690"/>
                  <wp:effectExtent l="0" t="0" r="0" b="0"/>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863">
                            <a:extLst>
                              <a:ext uri="{28A0092B-C50C-407E-A947-70E740481C1C}">
                                <a14:useLocalDpi xmlns:a14="http://schemas.microsoft.com/office/drawing/2010/main" val="0"/>
                              </a:ext>
                            </a:extLst>
                          </a:blip>
                          <a:srcRect/>
                          <a:stretch>
                            <a:fillRect/>
                          </a:stretch>
                        </pic:blipFill>
                        <pic:spPr bwMode="auto">
                          <a:xfrm>
                            <a:off x="0" y="0"/>
                            <a:ext cx="429895" cy="313690"/>
                          </a:xfrm>
                          <a:prstGeom prst="rect">
                            <a:avLst/>
                          </a:prstGeom>
                          <a:noFill/>
                          <a:ln>
                            <a:noFill/>
                          </a:ln>
                        </pic:spPr>
                      </pic:pic>
                    </a:graphicData>
                  </a:graphic>
                </wp:inline>
              </w:drawing>
            </w:r>
            <w:r w:rsidR="00001705" w:rsidRPr="00271493">
              <w:rPr>
                <w:rFonts w:ascii="Times New Roman" w:hAnsi="Times New Roman" w:cs="Times New Roman"/>
                <w:sz w:val="18"/>
                <w:szCs w:val="18"/>
              </w:rPr>
              <w:t>.</w:t>
            </w:r>
          </w:p>
        </w:tc>
      </w:tr>
    </w:tbl>
    <w:p w14:paraId="6591387B"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0F30AB9E"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1E196C3B" w14:textId="5C17C49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Таблица 28 (Измененная редакция, </w:t>
      </w:r>
      <w:r w:rsidRPr="00271493">
        <w:rPr>
          <w:rFonts w:ascii="Times New Roman" w:hAnsi="Times New Roman" w:cs="Times New Roman"/>
        </w:rPr>
        <w:t>Изм. N 3</w:t>
      </w:r>
      <w:r w:rsidRPr="00271493">
        <w:rPr>
          <w:rFonts w:ascii="Times New Roman" w:hAnsi="Times New Roman" w:cs="Times New Roman"/>
        </w:rPr>
        <w:t xml:space="preserve">). </w:t>
      </w:r>
    </w:p>
    <w:p w14:paraId="5059C8B5"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3886AB05" w14:textId="61B11FD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8.2.7 Ограничения гибкостей сжатых стержней (10.4 </w:t>
      </w:r>
      <w:r w:rsidRPr="00271493">
        <w:rPr>
          <w:rFonts w:ascii="Times New Roman" w:hAnsi="Times New Roman" w:cs="Times New Roman"/>
        </w:rPr>
        <w:t>СП 16.13330.2017</w:t>
      </w:r>
      <w:r w:rsidRPr="00271493">
        <w:rPr>
          <w:rFonts w:ascii="Times New Roman" w:hAnsi="Times New Roman" w:cs="Times New Roman"/>
        </w:rPr>
        <w:t>) вводятся для повышения экономичности и надежности стальных конструкций. Это реализуется за счет более полного использования прочностных свойств стали как материала, поскольку с увеличением гибкости стержней уровень</w:t>
      </w:r>
      <w:r w:rsidRPr="00271493">
        <w:rPr>
          <w:rFonts w:ascii="Times New Roman" w:hAnsi="Times New Roman" w:cs="Times New Roman"/>
        </w:rPr>
        <w:t xml:space="preserve"> использования прочности стали уменьшается. Применять высокопрочные стали при больших гибкостях экономически нецелесообразно. Ограничения гибкостей способствуют также уменьшению искривлений стержней при изготовлении, транспортировании и монтаже.</w:t>
      </w:r>
    </w:p>
    <w:p w14:paraId="215BA2C7" w14:textId="77777777" w:rsidR="00000000" w:rsidRPr="00271493" w:rsidRDefault="00001705">
      <w:pPr>
        <w:pStyle w:val="FORMATTEXT"/>
        <w:ind w:firstLine="568"/>
        <w:jc w:val="both"/>
        <w:rPr>
          <w:rFonts w:ascii="Times New Roman" w:hAnsi="Times New Roman" w:cs="Times New Roman"/>
        </w:rPr>
      </w:pPr>
    </w:p>
    <w:p w14:paraId="53807C77" w14:textId="77777777" w:rsidR="00000000" w:rsidRPr="00271493" w:rsidRDefault="00001705">
      <w:pPr>
        <w:pStyle w:val="FORMATTEXT"/>
        <w:ind w:firstLine="568"/>
        <w:jc w:val="both"/>
        <w:rPr>
          <w:rFonts w:ascii="Times New Roman" w:hAnsi="Times New Roman" w:cs="Times New Roman"/>
        </w:rPr>
      </w:pPr>
    </w:p>
    <w:p w14:paraId="0333C8B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w:instrText>
      </w:r>
      <w:r w:rsidRPr="00271493">
        <w:rPr>
          <w:rFonts w:ascii="Times New Roman" w:hAnsi="Times New Roman" w:cs="Times New Roman"/>
        </w:rPr>
        <w:instrText xml:space="preserve">2 </w:instrText>
      </w:r>
      <w:r w:rsidRPr="00271493">
        <w:rPr>
          <w:rFonts w:ascii="Times New Roman" w:hAnsi="Times New Roman" w:cs="Times New Roman"/>
        </w:rPr>
        <w:instrText>"</w:instrText>
      </w:r>
      <w:r w:rsidRPr="00271493">
        <w:rPr>
          <w:rFonts w:ascii="Times New Roman" w:hAnsi="Times New Roman" w:cs="Times New Roman"/>
        </w:rPr>
        <w:instrText>9 Расчет листовых конструкций. Расчет на устойчивость"</w:instrText>
      </w:r>
      <w:r w:rsidRPr="00271493">
        <w:rPr>
          <w:rFonts w:ascii="Times New Roman" w:hAnsi="Times New Roman" w:cs="Times New Roman"/>
        </w:rPr>
        <w:fldChar w:fldCharType="end"/>
      </w:r>
    </w:p>
    <w:p w14:paraId="74A79BAC" w14:textId="77777777" w:rsidR="00000000" w:rsidRPr="00271493" w:rsidRDefault="00001705">
      <w:pPr>
        <w:pStyle w:val="HEADERTEXT"/>
        <w:rPr>
          <w:rFonts w:ascii="Times New Roman" w:hAnsi="Times New Roman" w:cs="Times New Roman"/>
          <w:b/>
          <w:bCs/>
          <w:color w:val="auto"/>
        </w:rPr>
      </w:pPr>
    </w:p>
    <w:p w14:paraId="5D0C001C" w14:textId="77777777" w:rsidR="00000000" w:rsidRPr="00271493" w:rsidRDefault="00001705">
      <w:pPr>
        <w:pStyle w:val="HEADERTEXT"/>
        <w:outlineLvl w:val="2"/>
        <w:rPr>
          <w:rFonts w:ascii="Times New Roman" w:hAnsi="Times New Roman" w:cs="Times New Roman"/>
          <w:b/>
          <w:bCs/>
          <w:color w:val="auto"/>
        </w:rPr>
      </w:pPr>
      <w:r w:rsidRPr="00271493">
        <w:rPr>
          <w:rFonts w:ascii="Times New Roman" w:hAnsi="Times New Roman" w:cs="Times New Roman"/>
          <w:b/>
          <w:bCs/>
          <w:color w:val="auto"/>
        </w:rPr>
        <w:t xml:space="preserve">      9 Расчет листовых конструкций. Расчет на устойчивость </w:t>
      </w:r>
    </w:p>
    <w:p w14:paraId="306D0ED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9.1 Известная формула для критического напряжения упругой круговой цилиндрической оболочки при осевом сжатии</w:t>
      </w:r>
    </w:p>
    <w:p w14:paraId="62DFDBD8" w14:textId="77777777" w:rsidR="00000000" w:rsidRPr="00271493" w:rsidRDefault="00001705">
      <w:pPr>
        <w:pStyle w:val="FORMATTEXT"/>
        <w:ind w:firstLine="568"/>
        <w:jc w:val="both"/>
        <w:rPr>
          <w:rFonts w:ascii="Times New Roman" w:hAnsi="Times New Roman" w:cs="Times New Roman"/>
        </w:rPr>
      </w:pPr>
    </w:p>
    <w:p w14:paraId="4101EA13" w14:textId="26903DD6"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012D76C3" wp14:editId="03BA8BC2">
            <wp:extent cx="1057910" cy="231775"/>
            <wp:effectExtent l="0" t="0" r="0" b="0"/>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1057910" cy="231775"/>
                    </a:xfrm>
                    <a:prstGeom prst="rect">
                      <a:avLst/>
                    </a:prstGeom>
                    <a:noFill/>
                    <a:ln>
                      <a:noFill/>
                    </a:ln>
                  </pic:spPr>
                </pic:pic>
              </a:graphicData>
            </a:graphic>
          </wp:inline>
        </w:drawing>
      </w:r>
      <w:r w:rsidR="00001705" w:rsidRPr="00271493">
        <w:rPr>
          <w:rFonts w:ascii="Times New Roman" w:hAnsi="Times New Roman" w:cs="Times New Roman"/>
        </w:rPr>
        <w:t xml:space="preserve">,                                                      (56) </w:t>
      </w:r>
    </w:p>
    <w:p w14:paraId="017DB75E" w14:textId="77777777" w:rsidR="00000000" w:rsidRPr="00271493" w:rsidRDefault="00001705">
      <w:pPr>
        <w:pStyle w:val="FORMATTEXT"/>
        <w:jc w:val="both"/>
        <w:rPr>
          <w:rFonts w:ascii="Times New Roman" w:hAnsi="Times New Roman" w:cs="Times New Roman"/>
        </w:rPr>
      </w:pPr>
    </w:p>
    <w:p w14:paraId="4EF04A2B" w14:textId="77777777" w:rsidR="00000000" w:rsidRPr="00271493" w:rsidRDefault="00001705">
      <w:pPr>
        <w:pStyle w:val="FORMATTEXT"/>
        <w:jc w:val="both"/>
        <w:rPr>
          <w:rFonts w:ascii="Times New Roman" w:hAnsi="Times New Roman" w:cs="Times New Roman"/>
        </w:rPr>
      </w:pPr>
    </w:p>
    <w:p w14:paraId="735A363A" w14:textId="4A3AB2F3"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полученная на основе линейной теории, дает завышенные значения </w:t>
      </w:r>
      <w:r w:rsidR="002A68EA" w:rsidRPr="00271493">
        <w:rPr>
          <w:rFonts w:ascii="Times New Roman" w:hAnsi="Times New Roman" w:cs="Times New Roman"/>
          <w:noProof/>
          <w:position w:val="-11"/>
        </w:rPr>
        <w:drawing>
          <wp:inline distT="0" distB="0" distL="0" distR="0" wp14:anchorId="4831C658" wp14:editId="425B78EB">
            <wp:extent cx="238760" cy="231775"/>
            <wp:effectExtent l="0" t="0" r="0" b="0"/>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86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271493">
        <w:rPr>
          <w:rFonts w:ascii="Times New Roman" w:hAnsi="Times New Roman" w:cs="Times New Roman"/>
        </w:rPr>
        <w:t xml:space="preserve">по сравнению с экспериментальными данными. Это объясняется </w:t>
      </w:r>
      <w:r w:rsidRPr="00271493">
        <w:rPr>
          <w:rFonts w:ascii="Times New Roman" w:hAnsi="Times New Roman" w:cs="Times New Roman"/>
        </w:rPr>
        <w:t xml:space="preserve">большой чувствительностью таких оболочек к начальным несовершенствам и остаточным (сварочным) напряжениям. </w:t>
      </w:r>
    </w:p>
    <w:p w14:paraId="4A4BFED5" w14:textId="1401D58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Поскольку амплитуда и форма начальных искривлений - случайные величины (функции), критическое напряжение упругой круговой цилиндрической оболочки пр</w:t>
      </w:r>
      <w:r w:rsidRPr="00271493">
        <w:rPr>
          <w:rFonts w:ascii="Times New Roman" w:hAnsi="Times New Roman" w:cs="Times New Roman"/>
        </w:rPr>
        <w:t xml:space="preserve">и осевом сжатии в </w:t>
      </w:r>
      <w:r w:rsidRPr="00271493">
        <w:rPr>
          <w:rFonts w:ascii="Times New Roman" w:hAnsi="Times New Roman" w:cs="Times New Roman"/>
        </w:rPr>
        <w:t>СП 16.13330</w:t>
      </w:r>
      <w:r w:rsidRPr="00271493">
        <w:rPr>
          <w:rFonts w:ascii="Times New Roman" w:hAnsi="Times New Roman" w:cs="Times New Roman"/>
        </w:rPr>
        <w:t xml:space="preserve"> определяется по формуле (56), в которую вместо 0,605 вводится коэффициент </w:t>
      </w:r>
      <w:r w:rsidRPr="00271493">
        <w:rPr>
          <w:rFonts w:ascii="Times New Roman" w:hAnsi="Times New Roman" w:cs="Times New Roman"/>
          <w:i/>
          <w:iCs/>
        </w:rPr>
        <w:t>с</w:t>
      </w:r>
      <w:r w:rsidRPr="00271493">
        <w:rPr>
          <w:rFonts w:ascii="Times New Roman" w:hAnsi="Times New Roman" w:cs="Times New Roman"/>
        </w:rPr>
        <w:t xml:space="preserve">, являющийся убывающей функцией параметра </w:t>
      </w:r>
      <w:r w:rsidR="002A68EA" w:rsidRPr="00271493">
        <w:rPr>
          <w:rFonts w:ascii="Times New Roman" w:hAnsi="Times New Roman" w:cs="Times New Roman"/>
          <w:noProof/>
          <w:position w:val="-9"/>
        </w:rPr>
        <w:drawing>
          <wp:inline distT="0" distB="0" distL="0" distR="0" wp14:anchorId="3892FDF4" wp14:editId="4826CFE1">
            <wp:extent cx="259080" cy="184150"/>
            <wp:effectExtent l="0" t="0" r="0" b="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259080" cy="184150"/>
                    </a:xfrm>
                    <a:prstGeom prst="rect">
                      <a:avLst/>
                    </a:prstGeom>
                    <a:noFill/>
                    <a:ln>
                      <a:noFill/>
                    </a:ln>
                  </pic:spPr>
                </pic:pic>
              </a:graphicData>
            </a:graphic>
          </wp:inline>
        </w:drawing>
      </w:r>
      <w:r w:rsidRPr="00271493">
        <w:rPr>
          <w:rFonts w:ascii="Times New Roman" w:hAnsi="Times New Roman" w:cs="Times New Roman"/>
        </w:rPr>
        <w:t xml:space="preserve">(таблица 34 </w:t>
      </w:r>
      <w:r w:rsidRPr="00271493">
        <w:rPr>
          <w:rFonts w:ascii="Times New Roman" w:hAnsi="Times New Roman" w:cs="Times New Roman"/>
        </w:rPr>
        <w:t>СП 16.13330.2017</w:t>
      </w:r>
      <w:r w:rsidRPr="00271493">
        <w:rPr>
          <w:rFonts w:ascii="Times New Roman" w:hAnsi="Times New Roman" w:cs="Times New Roman"/>
        </w:rPr>
        <w:t>).</w:t>
      </w:r>
    </w:p>
    <w:p w14:paraId="607C0765" w14:textId="77777777" w:rsidR="00000000" w:rsidRPr="00271493" w:rsidRDefault="00001705">
      <w:pPr>
        <w:pStyle w:val="FORMATTEXT"/>
        <w:ind w:firstLine="568"/>
        <w:jc w:val="both"/>
        <w:rPr>
          <w:rFonts w:ascii="Times New Roman" w:hAnsi="Times New Roman" w:cs="Times New Roman"/>
        </w:rPr>
      </w:pPr>
    </w:p>
    <w:p w14:paraId="11349B9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9.2 В строительных конструкциях применяются оболочки, напряжения в которых близк</w:t>
      </w:r>
      <w:r w:rsidRPr="00271493">
        <w:rPr>
          <w:rFonts w:ascii="Times New Roman" w:hAnsi="Times New Roman" w:cs="Times New Roman"/>
        </w:rPr>
        <w:t>и к расчетному сопротивлению. Такие оболочки рассчитываются с учетом влияния начальных несовершенств и развития пластических деформаций. Невыгоднейшей формой начального искривления является осесимметричная форма, подобная первой собственной функции идеальн</w:t>
      </w:r>
      <w:r w:rsidRPr="00271493">
        <w:rPr>
          <w:rFonts w:ascii="Times New Roman" w:hAnsi="Times New Roman" w:cs="Times New Roman"/>
        </w:rPr>
        <w:t>ой оболочки.</w:t>
      </w:r>
    </w:p>
    <w:p w14:paraId="2A429B6C" w14:textId="77777777" w:rsidR="00000000" w:rsidRPr="00271493" w:rsidRDefault="00001705">
      <w:pPr>
        <w:pStyle w:val="FORMATTEXT"/>
        <w:ind w:firstLine="568"/>
        <w:jc w:val="both"/>
        <w:rPr>
          <w:rFonts w:ascii="Times New Roman" w:hAnsi="Times New Roman" w:cs="Times New Roman"/>
        </w:rPr>
      </w:pPr>
    </w:p>
    <w:p w14:paraId="3420239F" w14:textId="6B300DF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Учет осесимметричного начального искривления и развития пластических деформаций сводится к расчету за пределом упругости внецентренно сжатого стержня, лежащего на упругом основании. Для оболочек малой и средней гибкости учет неупругой работы </w:t>
      </w:r>
      <w:r w:rsidRPr="00271493">
        <w:rPr>
          <w:rFonts w:ascii="Times New Roman" w:hAnsi="Times New Roman" w:cs="Times New Roman"/>
        </w:rPr>
        <w:t xml:space="preserve">материала оказывает существенное влияние на предельную нагрузку при потере устойчивости. Для практических расчетов оболочек при достаточно малых </w:t>
      </w:r>
      <w:r w:rsidR="002A68EA" w:rsidRPr="00271493">
        <w:rPr>
          <w:rFonts w:ascii="Times New Roman" w:hAnsi="Times New Roman" w:cs="Times New Roman"/>
          <w:noProof/>
          <w:position w:val="-9"/>
        </w:rPr>
        <w:drawing>
          <wp:inline distT="0" distB="0" distL="0" distR="0" wp14:anchorId="7A2552BA" wp14:editId="11C26F2F">
            <wp:extent cx="259080" cy="184150"/>
            <wp:effectExtent l="0" t="0" r="0" b="0"/>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259080" cy="184150"/>
                    </a:xfrm>
                    <a:prstGeom prst="rect">
                      <a:avLst/>
                    </a:prstGeom>
                    <a:noFill/>
                    <a:ln>
                      <a:noFill/>
                    </a:ln>
                  </pic:spPr>
                </pic:pic>
              </a:graphicData>
            </a:graphic>
          </wp:inline>
        </w:drawing>
      </w:r>
      <w:r w:rsidRPr="00271493">
        <w:rPr>
          <w:rFonts w:ascii="Times New Roman" w:hAnsi="Times New Roman" w:cs="Times New Roman"/>
        </w:rPr>
        <w:t xml:space="preserve">значениях получена расчетная формула (155) в </w:t>
      </w:r>
      <w:r w:rsidRPr="00271493">
        <w:rPr>
          <w:rFonts w:ascii="Times New Roman" w:hAnsi="Times New Roman" w:cs="Times New Roman"/>
        </w:rPr>
        <w:t>СП 16.13330.2017</w:t>
      </w:r>
      <w:r w:rsidRPr="00271493">
        <w:rPr>
          <w:rFonts w:ascii="Times New Roman" w:hAnsi="Times New Roman" w:cs="Times New Roman"/>
        </w:rPr>
        <w:t>.</w:t>
      </w:r>
    </w:p>
    <w:p w14:paraId="500358D6" w14:textId="77777777" w:rsidR="00000000" w:rsidRPr="00271493" w:rsidRDefault="00001705">
      <w:pPr>
        <w:pStyle w:val="FORMATTEXT"/>
        <w:ind w:firstLine="568"/>
        <w:jc w:val="both"/>
        <w:rPr>
          <w:rFonts w:ascii="Times New Roman" w:hAnsi="Times New Roman" w:cs="Times New Roman"/>
        </w:rPr>
      </w:pPr>
    </w:p>
    <w:p w14:paraId="5945F587" w14:textId="0A2CF4F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9.3 Формула (156) </w:t>
      </w:r>
      <w:r w:rsidRPr="00271493">
        <w:rPr>
          <w:rFonts w:ascii="Times New Roman" w:hAnsi="Times New Roman" w:cs="Times New Roman"/>
        </w:rPr>
        <w:t>СП 16.13330.2017</w:t>
      </w:r>
      <w:r w:rsidRPr="00271493">
        <w:rPr>
          <w:rFonts w:ascii="Times New Roman" w:hAnsi="Times New Roman" w:cs="Times New Roman"/>
        </w:rPr>
        <w:t xml:space="preserve"> относится к с</w:t>
      </w:r>
      <w:r w:rsidRPr="00271493">
        <w:rPr>
          <w:rFonts w:ascii="Times New Roman" w:hAnsi="Times New Roman" w:cs="Times New Roman"/>
        </w:rPr>
        <w:t xml:space="preserve">лучаю, когда на сжатый или сжато-изгибаемый трубчатый стержень действует расчетная нагрузка, определяемая в соответствии с разделом 7 </w:t>
      </w:r>
      <w:r w:rsidRPr="00271493">
        <w:rPr>
          <w:rFonts w:ascii="Times New Roman" w:hAnsi="Times New Roman" w:cs="Times New Roman"/>
        </w:rPr>
        <w:t>СП 16.13330.2017</w:t>
      </w:r>
      <w:r w:rsidRPr="00271493">
        <w:rPr>
          <w:rFonts w:ascii="Times New Roman" w:hAnsi="Times New Roman" w:cs="Times New Roman"/>
        </w:rPr>
        <w:t xml:space="preserve">. Если проверка по этим требованиям дает запас несущей способности, превышающий 20%, то ограничение по формуле (156) </w:t>
      </w:r>
      <w:r w:rsidRPr="00271493">
        <w:rPr>
          <w:rFonts w:ascii="Times New Roman" w:hAnsi="Times New Roman" w:cs="Times New Roman"/>
        </w:rPr>
        <w:t>СП 16.13330.2017</w:t>
      </w:r>
      <w:r w:rsidRPr="00271493">
        <w:rPr>
          <w:rFonts w:ascii="Times New Roman" w:hAnsi="Times New Roman" w:cs="Times New Roman"/>
        </w:rPr>
        <w:t xml:space="preserve"> </w:t>
      </w:r>
      <w:r w:rsidRPr="00271493">
        <w:rPr>
          <w:rFonts w:ascii="Times New Roman" w:hAnsi="Times New Roman" w:cs="Times New Roman"/>
        </w:rPr>
        <w:lastRenderedPageBreak/>
        <w:t>снимается,</w:t>
      </w:r>
      <w:r w:rsidRPr="00271493">
        <w:rPr>
          <w:rFonts w:ascii="Times New Roman" w:hAnsi="Times New Roman" w:cs="Times New Roman"/>
        </w:rPr>
        <w:t xml:space="preserve"> и оболочку в этом случае необходимо рассчитывать на устойчивость при сжатии с изгибом согласно требованиям 11.2 </w:t>
      </w:r>
      <w:r w:rsidRPr="00271493">
        <w:rPr>
          <w:rFonts w:ascii="Times New Roman" w:hAnsi="Times New Roman" w:cs="Times New Roman"/>
        </w:rPr>
        <w:t>СП 16.13330.2017</w:t>
      </w:r>
      <w:r w:rsidRPr="00271493">
        <w:rPr>
          <w:rFonts w:ascii="Times New Roman" w:hAnsi="Times New Roman" w:cs="Times New Roman"/>
        </w:rPr>
        <w:t>, а расчетное напр</w:t>
      </w:r>
      <w:r w:rsidRPr="00271493">
        <w:rPr>
          <w:rFonts w:ascii="Times New Roman" w:hAnsi="Times New Roman" w:cs="Times New Roman"/>
        </w:rPr>
        <w:t xml:space="preserve">яжение </w:t>
      </w:r>
      <w:r w:rsidR="002A68EA" w:rsidRPr="00271493">
        <w:rPr>
          <w:rFonts w:ascii="Times New Roman" w:hAnsi="Times New Roman" w:cs="Times New Roman"/>
          <w:noProof/>
          <w:position w:val="-10"/>
        </w:rPr>
        <w:drawing>
          <wp:inline distT="0" distB="0" distL="0" distR="0" wp14:anchorId="04E3A8A7" wp14:editId="28F6411E">
            <wp:extent cx="184150" cy="218440"/>
            <wp:effectExtent l="0" t="0" r="0"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868">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271493">
        <w:rPr>
          <w:rFonts w:ascii="Times New Roman" w:hAnsi="Times New Roman" w:cs="Times New Roman"/>
        </w:rPr>
        <w:t>определять по формуле</w:t>
      </w:r>
    </w:p>
    <w:p w14:paraId="6BE92278" w14:textId="77777777" w:rsidR="00000000" w:rsidRPr="00271493" w:rsidRDefault="00001705">
      <w:pPr>
        <w:pStyle w:val="FORMATTEXT"/>
        <w:ind w:firstLine="568"/>
        <w:jc w:val="both"/>
        <w:rPr>
          <w:rFonts w:ascii="Times New Roman" w:hAnsi="Times New Roman" w:cs="Times New Roman"/>
        </w:rPr>
      </w:pPr>
    </w:p>
    <w:p w14:paraId="69DC3B0B" w14:textId="52CCE3BB"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42"/>
        </w:rPr>
        <w:drawing>
          <wp:inline distT="0" distB="0" distL="0" distR="0" wp14:anchorId="2CC9C48B" wp14:editId="3285D1C3">
            <wp:extent cx="1323975" cy="1016635"/>
            <wp:effectExtent l="0" t="0" r="0" b="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0" y="0"/>
                      <a:ext cx="1323975" cy="1016635"/>
                    </a:xfrm>
                    <a:prstGeom prst="rect">
                      <a:avLst/>
                    </a:prstGeom>
                    <a:noFill/>
                    <a:ln>
                      <a:noFill/>
                    </a:ln>
                  </pic:spPr>
                </pic:pic>
              </a:graphicData>
            </a:graphic>
          </wp:inline>
        </w:drawing>
      </w:r>
      <w:r w:rsidR="00001705" w:rsidRPr="00271493">
        <w:rPr>
          <w:rFonts w:ascii="Times New Roman" w:hAnsi="Times New Roman" w:cs="Times New Roman"/>
        </w:rPr>
        <w:t xml:space="preserve">,                                                   (57) </w:t>
      </w:r>
    </w:p>
    <w:p w14:paraId="40D2131A"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56339AD2" w14:textId="10C2EE41"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9"/>
        </w:rPr>
        <w:drawing>
          <wp:inline distT="0" distB="0" distL="0" distR="0" wp14:anchorId="5385D2F9" wp14:editId="5ED0F139">
            <wp:extent cx="607060" cy="184150"/>
            <wp:effectExtent l="0" t="0" r="0" b="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607060" cy="184150"/>
                    </a:xfrm>
                    <a:prstGeom prst="rect">
                      <a:avLst/>
                    </a:prstGeom>
                    <a:noFill/>
                    <a:ln>
                      <a:noFill/>
                    </a:ln>
                  </pic:spPr>
                </pic:pic>
              </a:graphicData>
            </a:graphic>
          </wp:inline>
        </w:drawing>
      </w:r>
      <w:r w:rsidRPr="00271493">
        <w:rPr>
          <w:rFonts w:ascii="Times New Roman" w:hAnsi="Times New Roman" w:cs="Times New Roman"/>
        </w:rPr>
        <w:t xml:space="preserve">- расчетное осевое напряжение; </w:t>
      </w:r>
    </w:p>
    <w:p w14:paraId="14C743FB" w14:textId="15A0EB83"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9"/>
        </w:rPr>
        <w:drawing>
          <wp:inline distT="0" distB="0" distL="0" distR="0" wp14:anchorId="4FFB896D" wp14:editId="31C2B4DA">
            <wp:extent cx="607060" cy="184150"/>
            <wp:effectExtent l="0" t="0" r="0" b="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0" y="0"/>
                      <a:ext cx="607060" cy="184150"/>
                    </a:xfrm>
                    <a:prstGeom prst="rect">
                      <a:avLst/>
                    </a:prstGeom>
                    <a:noFill/>
                    <a:ln>
                      <a:noFill/>
                    </a:ln>
                  </pic:spPr>
                </pic:pic>
              </a:graphicData>
            </a:graphic>
          </wp:inline>
        </w:drawing>
      </w:r>
      <w:r w:rsidR="00001705" w:rsidRPr="00271493">
        <w:rPr>
          <w:rFonts w:ascii="Times New Roman" w:hAnsi="Times New Roman" w:cs="Times New Roman"/>
        </w:rPr>
        <w:t>- относительный эксцентриситет [</w:t>
      </w:r>
      <w:r w:rsidR="00001705" w:rsidRPr="00271493">
        <w:rPr>
          <w:rFonts w:ascii="Times New Roman" w:hAnsi="Times New Roman" w:cs="Times New Roman"/>
          <w:i/>
          <w:iCs/>
        </w:rPr>
        <w:t>е</w:t>
      </w:r>
      <w:r w:rsidR="00001705" w:rsidRPr="00271493">
        <w:rPr>
          <w:rFonts w:ascii="Times New Roman" w:hAnsi="Times New Roman" w:cs="Times New Roman"/>
        </w:rPr>
        <w:t>=</w:t>
      </w:r>
      <w:r w:rsidR="00001705" w:rsidRPr="00271493">
        <w:rPr>
          <w:rFonts w:ascii="Times New Roman" w:hAnsi="Times New Roman" w:cs="Times New Roman"/>
          <w:i/>
          <w:iCs/>
        </w:rPr>
        <w:t>М</w:t>
      </w:r>
      <w:r w:rsidR="00001705" w:rsidRPr="00271493">
        <w:rPr>
          <w:rFonts w:ascii="Times New Roman" w:hAnsi="Times New Roman" w:cs="Times New Roman"/>
        </w:rPr>
        <w:t>/</w:t>
      </w:r>
      <w:r w:rsidR="00001705" w:rsidRPr="00271493">
        <w:rPr>
          <w:rFonts w:ascii="Times New Roman" w:hAnsi="Times New Roman" w:cs="Times New Roman"/>
          <w:i/>
          <w:iCs/>
        </w:rPr>
        <w:t>N</w:t>
      </w:r>
      <w:r w:rsidR="00001705" w:rsidRPr="00271493">
        <w:rPr>
          <w:rFonts w:ascii="Times New Roman" w:hAnsi="Times New Roman" w:cs="Times New Roman"/>
        </w:rPr>
        <w:t xml:space="preserve">; </w:t>
      </w:r>
      <w:r w:rsidR="00001705" w:rsidRPr="00271493">
        <w:rPr>
          <w:rFonts w:ascii="Times New Roman" w:hAnsi="Times New Roman" w:cs="Times New Roman"/>
          <w:i/>
          <w:iCs/>
        </w:rPr>
        <w:t>М</w:t>
      </w:r>
      <w:r w:rsidR="00001705" w:rsidRPr="00271493">
        <w:rPr>
          <w:rFonts w:ascii="Times New Roman" w:hAnsi="Times New Roman" w:cs="Times New Roman"/>
        </w:rPr>
        <w:t xml:space="preserve"> - расчетный момент; в случае осевого сжатия значение </w:t>
      </w:r>
      <w:r w:rsidR="00001705" w:rsidRPr="00271493">
        <w:rPr>
          <w:rFonts w:ascii="Times New Roman" w:hAnsi="Times New Roman" w:cs="Times New Roman"/>
          <w:i/>
          <w:iCs/>
        </w:rPr>
        <w:t>е</w:t>
      </w:r>
      <w:r w:rsidR="00001705" w:rsidRPr="00271493">
        <w:rPr>
          <w:rFonts w:ascii="Times New Roman" w:hAnsi="Times New Roman" w:cs="Times New Roman"/>
        </w:rPr>
        <w:t xml:space="preserve"> следует принимать по формуле (16)];</w:t>
      </w:r>
    </w:p>
    <w:p w14:paraId="3B87B7EB" w14:textId="77777777" w:rsidR="00000000" w:rsidRPr="00271493" w:rsidRDefault="00001705">
      <w:pPr>
        <w:pStyle w:val="FORMATTEXT"/>
        <w:ind w:firstLine="568"/>
        <w:jc w:val="both"/>
        <w:rPr>
          <w:rFonts w:ascii="Times New Roman" w:hAnsi="Times New Roman" w:cs="Times New Roman"/>
        </w:rPr>
      </w:pPr>
    </w:p>
    <w:p w14:paraId="60A79400" w14:textId="03574E0A"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7FD3F4CF" wp14:editId="4E0A7C81">
            <wp:extent cx="798195" cy="231775"/>
            <wp:effectExtent l="0" t="0" r="0" b="0"/>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798195" cy="231775"/>
                    </a:xfrm>
                    <a:prstGeom prst="rect">
                      <a:avLst/>
                    </a:prstGeom>
                    <a:noFill/>
                    <a:ln>
                      <a:noFill/>
                    </a:ln>
                  </pic:spPr>
                </pic:pic>
              </a:graphicData>
            </a:graphic>
          </wp:inline>
        </w:drawing>
      </w:r>
      <w:r w:rsidR="00001705" w:rsidRPr="00271493">
        <w:rPr>
          <w:rFonts w:ascii="Times New Roman" w:hAnsi="Times New Roman" w:cs="Times New Roman"/>
        </w:rPr>
        <w:t>- условная гибкость трубчатого сечения (</w:t>
      </w:r>
      <w:r w:rsidRPr="00271493">
        <w:rPr>
          <w:rFonts w:ascii="Times New Roman" w:hAnsi="Times New Roman" w:cs="Times New Roman"/>
          <w:noProof/>
          <w:position w:val="-9"/>
        </w:rPr>
        <w:drawing>
          <wp:inline distT="0" distB="0" distL="0" distR="0" wp14:anchorId="01639DB8" wp14:editId="74B1358C">
            <wp:extent cx="457200" cy="184150"/>
            <wp:effectExtent l="0" t="0" r="0" b="0"/>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457200" cy="184150"/>
                    </a:xfrm>
                    <a:prstGeom prst="rect">
                      <a:avLst/>
                    </a:prstGeom>
                    <a:noFill/>
                    <a:ln>
                      <a:noFill/>
                    </a:ln>
                  </pic:spPr>
                </pic:pic>
              </a:graphicData>
            </a:graphic>
          </wp:inline>
        </w:drawing>
      </w:r>
      <w:r w:rsidR="00001705" w:rsidRPr="00271493">
        <w:rPr>
          <w:rFonts w:ascii="Times New Roman" w:hAnsi="Times New Roman" w:cs="Times New Roman"/>
        </w:rPr>
        <w:t>).</w:t>
      </w:r>
    </w:p>
    <w:p w14:paraId="17E5B7D8" w14:textId="77777777" w:rsidR="00000000" w:rsidRPr="00271493" w:rsidRDefault="00001705">
      <w:pPr>
        <w:pStyle w:val="FORMATTEXT"/>
        <w:ind w:firstLine="568"/>
        <w:jc w:val="both"/>
        <w:rPr>
          <w:rFonts w:ascii="Times New Roman" w:hAnsi="Times New Roman" w:cs="Times New Roman"/>
        </w:rPr>
      </w:pPr>
    </w:p>
    <w:p w14:paraId="62CA85E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9.4 Требование проверки устойчивости кольцевых ребер в своей плоскости как сжатых стержней и получаемые при этом их размеры исходят из того, что ребра являются жесткими элементами, обеспечивающими образование узловой линии по окружности оболочки.</w:t>
      </w:r>
    </w:p>
    <w:p w14:paraId="0E7FBDBF" w14:textId="77777777" w:rsidR="00000000" w:rsidRPr="00271493" w:rsidRDefault="00001705">
      <w:pPr>
        <w:pStyle w:val="FORMATTEXT"/>
        <w:ind w:firstLine="568"/>
        <w:jc w:val="both"/>
        <w:rPr>
          <w:rFonts w:ascii="Times New Roman" w:hAnsi="Times New Roman" w:cs="Times New Roman"/>
        </w:rPr>
      </w:pPr>
    </w:p>
    <w:p w14:paraId="559EFF29" w14:textId="77777777" w:rsidR="00000000" w:rsidRPr="00271493" w:rsidRDefault="00001705">
      <w:pPr>
        <w:pStyle w:val="FORMATTEXT"/>
        <w:ind w:firstLine="568"/>
        <w:jc w:val="both"/>
        <w:rPr>
          <w:rFonts w:ascii="Times New Roman" w:hAnsi="Times New Roman" w:cs="Times New Roman"/>
        </w:rPr>
      </w:pPr>
    </w:p>
    <w:p w14:paraId="4FAF994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2 </w:instrText>
      </w:r>
      <w:r w:rsidRPr="00271493">
        <w:rPr>
          <w:rFonts w:ascii="Times New Roman" w:hAnsi="Times New Roman" w:cs="Times New Roman"/>
        </w:rPr>
        <w:instrText>"</w:instrText>
      </w:r>
      <w:r w:rsidRPr="00271493">
        <w:rPr>
          <w:rFonts w:ascii="Times New Roman" w:hAnsi="Times New Roman" w:cs="Times New Roman"/>
        </w:rPr>
        <w:instrText>10 Расчет элементов стальных конструкций на усталость"</w:instrText>
      </w:r>
      <w:r w:rsidRPr="00271493">
        <w:rPr>
          <w:rFonts w:ascii="Times New Roman" w:hAnsi="Times New Roman" w:cs="Times New Roman"/>
        </w:rPr>
        <w:fldChar w:fldCharType="end"/>
      </w:r>
    </w:p>
    <w:p w14:paraId="1E97A996" w14:textId="77777777" w:rsidR="00000000" w:rsidRPr="00271493" w:rsidRDefault="00001705">
      <w:pPr>
        <w:pStyle w:val="HEADERTEXT"/>
        <w:rPr>
          <w:rFonts w:ascii="Times New Roman" w:hAnsi="Times New Roman" w:cs="Times New Roman"/>
          <w:b/>
          <w:bCs/>
          <w:color w:val="auto"/>
        </w:rPr>
      </w:pPr>
    </w:p>
    <w:p w14:paraId="3B5197D7" w14:textId="77777777" w:rsidR="00000000" w:rsidRPr="00271493" w:rsidRDefault="00001705">
      <w:pPr>
        <w:pStyle w:val="HEADERTEXT"/>
        <w:outlineLvl w:val="2"/>
        <w:rPr>
          <w:rFonts w:ascii="Times New Roman" w:hAnsi="Times New Roman" w:cs="Times New Roman"/>
          <w:b/>
          <w:bCs/>
          <w:color w:val="auto"/>
        </w:rPr>
      </w:pPr>
      <w:r w:rsidRPr="00271493">
        <w:rPr>
          <w:rFonts w:ascii="Times New Roman" w:hAnsi="Times New Roman" w:cs="Times New Roman"/>
          <w:b/>
          <w:bCs/>
          <w:color w:val="auto"/>
        </w:rPr>
        <w:t xml:space="preserve">      10 Расчет элементов стальных конструкций на усталость </w:t>
      </w:r>
    </w:p>
    <w:p w14:paraId="525F379F" w14:textId="270EE44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10.1 Методика расчета на усталость в </w:t>
      </w:r>
      <w:r w:rsidRPr="00271493">
        <w:rPr>
          <w:rFonts w:ascii="Times New Roman" w:hAnsi="Times New Roman" w:cs="Times New Roman"/>
        </w:rPr>
        <w:t>СП 16.13330</w:t>
      </w:r>
      <w:r w:rsidRPr="00271493">
        <w:rPr>
          <w:rFonts w:ascii="Times New Roman" w:hAnsi="Times New Roman" w:cs="Times New Roman"/>
        </w:rPr>
        <w:t xml:space="preserve"> исходит из того, что явления усталости в элементе возникают под воздействием максимальных напряжений </w:t>
      </w:r>
      <w:r w:rsidR="002A68EA" w:rsidRPr="00271493">
        <w:rPr>
          <w:rFonts w:ascii="Times New Roman" w:hAnsi="Times New Roman" w:cs="Times New Roman"/>
          <w:noProof/>
          <w:position w:val="-11"/>
        </w:rPr>
        <w:drawing>
          <wp:inline distT="0" distB="0" distL="0" distR="0" wp14:anchorId="65A63A56" wp14:editId="3E218598">
            <wp:extent cx="340995" cy="231775"/>
            <wp:effectExtent l="0" t="0" r="0" b="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271493">
        <w:rPr>
          <w:rFonts w:ascii="Times New Roman" w:hAnsi="Times New Roman" w:cs="Times New Roman"/>
        </w:rPr>
        <w:t>.</w:t>
      </w:r>
    </w:p>
    <w:p w14:paraId="29E5C227" w14:textId="77777777" w:rsidR="00000000" w:rsidRPr="00271493" w:rsidRDefault="00001705">
      <w:pPr>
        <w:pStyle w:val="FORMATTEXT"/>
        <w:ind w:firstLine="568"/>
        <w:jc w:val="both"/>
        <w:rPr>
          <w:rFonts w:ascii="Times New Roman" w:hAnsi="Times New Roman" w:cs="Times New Roman"/>
        </w:rPr>
      </w:pPr>
    </w:p>
    <w:p w14:paraId="6E562184" w14:textId="18D5787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Существует и другой подход, согласно которому основное влияние на усталостное разру</w:t>
      </w:r>
      <w:r w:rsidRPr="00271493">
        <w:rPr>
          <w:rFonts w:ascii="Times New Roman" w:hAnsi="Times New Roman" w:cs="Times New Roman"/>
        </w:rPr>
        <w:t xml:space="preserve">шение оказывает амплитуда напряжений цикла </w:t>
      </w:r>
      <w:r w:rsidR="002A68EA" w:rsidRPr="00271493">
        <w:rPr>
          <w:rFonts w:ascii="Times New Roman" w:hAnsi="Times New Roman" w:cs="Times New Roman"/>
          <w:noProof/>
          <w:position w:val="-11"/>
        </w:rPr>
        <w:drawing>
          <wp:inline distT="0" distB="0" distL="0" distR="0" wp14:anchorId="3518F2AD" wp14:editId="727F4DB8">
            <wp:extent cx="1378585" cy="231775"/>
            <wp:effectExtent l="0" t="0" r="0" b="0"/>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1378585" cy="231775"/>
                    </a:xfrm>
                    <a:prstGeom prst="rect">
                      <a:avLst/>
                    </a:prstGeom>
                    <a:noFill/>
                    <a:ln>
                      <a:noFill/>
                    </a:ln>
                  </pic:spPr>
                </pic:pic>
              </a:graphicData>
            </a:graphic>
          </wp:inline>
        </w:drawing>
      </w:r>
      <w:r w:rsidRPr="00271493">
        <w:rPr>
          <w:rFonts w:ascii="Times New Roman" w:hAnsi="Times New Roman" w:cs="Times New Roman"/>
        </w:rPr>
        <w:t>. Поскольку обе методики опираются на одни и те же экспериментальные данные и являются их аппроксимацией, конечные результаты, получаемые при их использовании, мало отличаются д</w:t>
      </w:r>
      <w:r w:rsidRPr="00271493">
        <w:rPr>
          <w:rFonts w:ascii="Times New Roman" w:hAnsi="Times New Roman" w:cs="Times New Roman"/>
        </w:rPr>
        <w:t>руг от друга.</w:t>
      </w:r>
    </w:p>
    <w:p w14:paraId="7950AC80" w14:textId="77777777" w:rsidR="00000000" w:rsidRPr="00271493" w:rsidRDefault="00001705">
      <w:pPr>
        <w:pStyle w:val="FORMATTEXT"/>
        <w:ind w:firstLine="568"/>
        <w:jc w:val="both"/>
        <w:rPr>
          <w:rFonts w:ascii="Times New Roman" w:hAnsi="Times New Roman" w:cs="Times New Roman"/>
        </w:rPr>
      </w:pPr>
    </w:p>
    <w:p w14:paraId="4E3CF653" w14:textId="29BEE7C0"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10.2 Применение сталей повышенной и высокой прочности в конструкциях, подверженных циклическим воздействиям, является оправданным только при отсутствии в них существенных концентраторов напряжений [1-я и 2-я группы элементов по таблице К</w:t>
      </w:r>
      <w:r w:rsidRPr="00271493">
        <w:rPr>
          <w:rFonts w:ascii="Times New Roman" w:hAnsi="Times New Roman" w:cs="Times New Roman"/>
        </w:rPr>
        <w:t xml:space="preserve">.1 (приложение К) </w:t>
      </w:r>
      <w:r w:rsidRPr="00271493">
        <w:rPr>
          <w:rFonts w:ascii="Times New Roman" w:hAnsi="Times New Roman" w:cs="Times New Roman"/>
        </w:rPr>
        <w:t>СП 16.13330.2017</w:t>
      </w:r>
      <w:r w:rsidRPr="00271493">
        <w:rPr>
          <w:rFonts w:ascii="Times New Roman" w:hAnsi="Times New Roman" w:cs="Times New Roman"/>
        </w:rPr>
        <w:t>].</w:t>
      </w:r>
    </w:p>
    <w:p w14:paraId="13C29E41" w14:textId="77777777" w:rsidR="00000000" w:rsidRPr="00271493" w:rsidRDefault="00001705">
      <w:pPr>
        <w:pStyle w:val="FORMATTEXT"/>
        <w:ind w:firstLine="568"/>
        <w:jc w:val="both"/>
        <w:rPr>
          <w:rFonts w:ascii="Times New Roman" w:hAnsi="Times New Roman" w:cs="Times New Roman"/>
        </w:rPr>
      </w:pPr>
    </w:p>
    <w:p w14:paraId="2C3DDDC2"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10.3 Подавляющее большинство строительных конструкций, работающих на переменные воздействия, находится в усло</w:t>
      </w:r>
      <w:r w:rsidRPr="00271493">
        <w:rPr>
          <w:rFonts w:ascii="Times New Roman" w:hAnsi="Times New Roman" w:cs="Times New Roman"/>
        </w:rPr>
        <w:t>виях изменчивости напряжений во времени (амплитуда напряжений во времени не является постоянной), т.е. режим нагрузок (и напряжений) не является стационарным.</w:t>
      </w:r>
    </w:p>
    <w:p w14:paraId="5C713384" w14:textId="77777777" w:rsidR="00000000" w:rsidRPr="00271493" w:rsidRDefault="00001705">
      <w:pPr>
        <w:pStyle w:val="FORMATTEXT"/>
        <w:ind w:firstLine="568"/>
        <w:jc w:val="both"/>
        <w:rPr>
          <w:rFonts w:ascii="Times New Roman" w:hAnsi="Times New Roman" w:cs="Times New Roman"/>
        </w:rPr>
      </w:pPr>
    </w:p>
    <w:p w14:paraId="04A60965" w14:textId="48206BAF"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Для всех групп элементов влияние нестационарности приближенно учтено при назначении числовых коэ</w:t>
      </w:r>
      <w:r w:rsidRPr="00271493">
        <w:rPr>
          <w:rFonts w:ascii="Times New Roman" w:hAnsi="Times New Roman" w:cs="Times New Roman"/>
        </w:rPr>
        <w:t xml:space="preserve">ффициентов в формулах (171) и (172) </w:t>
      </w:r>
      <w:r w:rsidRPr="00271493">
        <w:rPr>
          <w:rFonts w:ascii="Times New Roman" w:hAnsi="Times New Roman" w:cs="Times New Roman"/>
        </w:rPr>
        <w:t>СП 16.13330.2017</w:t>
      </w:r>
      <w:r w:rsidRPr="00271493">
        <w:rPr>
          <w:rFonts w:ascii="Times New Roman" w:hAnsi="Times New Roman" w:cs="Times New Roman"/>
        </w:rPr>
        <w:t>.</w:t>
      </w:r>
    </w:p>
    <w:p w14:paraId="70C31BD7" w14:textId="77777777" w:rsidR="00000000" w:rsidRPr="00271493" w:rsidRDefault="00001705">
      <w:pPr>
        <w:pStyle w:val="FORMATTEXT"/>
        <w:ind w:firstLine="568"/>
        <w:jc w:val="both"/>
        <w:rPr>
          <w:rFonts w:ascii="Times New Roman" w:hAnsi="Times New Roman" w:cs="Times New Roman"/>
        </w:rPr>
      </w:pPr>
    </w:p>
    <w:p w14:paraId="080FF122"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10.4. Эксплуатация конструкций при температуре до минус 40°C не снижает выносливости стальны</w:t>
      </w:r>
      <w:r w:rsidRPr="00271493">
        <w:rPr>
          <w:rFonts w:ascii="Times New Roman" w:hAnsi="Times New Roman" w:cs="Times New Roman"/>
        </w:rPr>
        <w:t>х конструкций.</w:t>
      </w:r>
    </w:p>
    <w:p w14:paraId="66A259B9" w14:textId="77777777" w:rsidR="00000000" w:rsidRPr="00271493" w:rsidRDefault="00001705">
      <w:pPr>
        <w:pStyle w:val="FORMATTEXT"/>
        <w:ind w:firstLine="568"/>
        <w:jc w:val="both"/>
        <w:rPr>
          <w:rFonts w:ascii="Times New Roman" w:hAnsi="Times New Roman" w:cs="Times New Roman"/>
        </w:rPr>
      </w:pPr>
    </w:p>
    <w:p w14:paraId="7D590D22"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более низких температурах эксплуатации требуются специальные мероприятия по повышению выносливости конструкций: применение сталей, удовлетворяющих требованиям по ударной вязкости; исключение соединений с наиболее острыми концентраторами</w:t>
      </w:r>
      <w:r w:rsidRPr="00271493">
        <w:rPr>
          <w:rFonts w:ascii="Times New Roman" w:hAnsi="Times New Roman" w:cs="Times New Roman"/>
        </w:rPr>
        <w:t xml:space="preserve"> напряжений (7-й и 8-й групп элементов); применение технологических мероприятий по повышению выносливости сварных соединений (механическая обработка швов, оплавление их в струе аргона и т.п.).</w:t>
      </w:r>
    </w:p>
    <w:p w14:paraId="5C59C603" w14:textId="77777777" w:rsidR="00000000" w:rsidRPr="00271493" w:rsidRDefault="00001705">
      <w:pPr>
        <w:pStyle w:val="FORMATTEXT"/>
        <w:ind w:firstLine="568"/>
        <w:jc w:val="both"/>
        <w:rPr>
          <w:rFonts w:ascii="Times New Roman" w:hAnsi="Times New Roman" w:cs="Times New Roman"/>
        </w:rPr>
      </w:pPr>
    </w:p>
    <w:p w14:paraId="7B0E5A3F" w14:textId="77777777" w:rsidR="00000000" w:rsidRPr="00271493" w:rsidRDefault="00001705">
      <w:pPr>
        <w:pStyle w:val="FORMATTEXT"/>
        <w:ind w:firstLine="568"/>
        <w:jc w:val="both"/>
        <w:rPr>
          <w:rFonts w:ascii="Times New Roman" w:hAnsi="Times New Roman" w:cs="Times New Roman"/>
        </w:rPr>
      </w:pPr>
    </w:p>
    <w:p w14:paraId="70A91812"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2 </w:instrText>
      </w:r>
      <w:r w:rsidRPr="00271493">
        <w:rPr>
          <w:rFonts w:ascii="Times New Roman" w:hAnsi="Times New Roman" w:cs="Times New Roman"/>
        </w:rPr>
        <w:instrText>"</w:instrText>
      </w:r>
      <w:r w:rsidRPr="00271493">
        <w:rPr>
          <w:rFonts w:ascii="Times New Roman" w:hAnsi="Times New Roman" w:cs="Times New Roman"/>
        </w:rPr>
        <w:instrText>11 Расчет на малоцикловую прочность"</w:instrText>
      </w:r>
      <w:r w:rsidRPr="00271493">
        <w:rPr>
          <w:rFonts w:ascii="Times New Roman" w:hAnsi="Times New Roman" w:cs="Times New Roman"/>
        </w:rPr>
        <w:fldChar w:fldCharType="end"/>
      </w:r>
    </w:p>
    <w:p w14:paraId="220D6E0A" w14:textId="77777777" w:rsidR="00000000" w:rsidRPr="00271493" w:rsidRDefault="00001705">
      <w:pPr>
        <w:pStyle w:val="HEADERTEXT"/>
        <w:rPr>
          <w:rFonts w:ascii="Times New Roman" w:hAnsi="Times New Roman" w:cs="Times New Roman"/>
          <w:b/>
          <w:bCs/>
          <w:color w:val="auto"/>
        </w:rPr>
      </w:pPr>
    </w:p>
    <w:p w14:paraId="78434714" w14:textId="77777777" w:rsidR="00000000" w:rsidRPr="00271493" w:rsidRDefault="00001705">
      <w:pPr>
        <w:pStyle w:val="HEADERTEXT"/>
        <w:outlineLvl w:val="2"/>
        <w:rPr>
          <w:rFonts w:ascii="Times New Roman" w:hAnsi="Times New Roman" w:cs="Times New Roman"/>
          <w:b/>
          <w:bCs/>
          <w:color w:val="auto"/>
        </w:rPr>
      </w:pPr>
      <w:r w:rsidRPr="00271493">
        <w:rPr>
          <w:rFonts w:ascii="Times New Roman" w:hAnsi="Times New Roman" w:cs="Times New Roman"/>
          <w:b/>
          <w:bCs/>
          <w:color w:val="auto"/>
        </w:rPr>
        <w:t xml:space="preserve">      11 Ра</w:t>
      </w:r>
      <w:r w:rsidRPr="00271493">
        <w:rPr>
          <w:rFonts w:ascii="Times New Roman" w:hAnsi="Times New Roman" w:cs="Times New Roman"/>
          <w:b/>
          <w:bCs/>
          <w:color w:val="auto"/>
        </w:rPr>
        <w:t xml:space="preserve">счет на малоцикловую прочность </w:t>
      </w:r>
    </w:p>
    <w:p w14:paraId="480AB51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11.1 Расчет металлических конструкций на малоцикловую прочность ведется на переменные усилия при наличии спектра эксплуатационных нагрузок и распространяется на металлические конструкции, эксплуатирующиеся при пониженных (до</w:t>
      </w:r>
      <w:r w:rsidRPr="00271493">
        <w:rPr>
          <w:rFonts w:ascii="Times New Roman" w:hAnsi="Times New Roman" w:cs="Times New Roman"/>
        </w:rPr>
        <w:t xml:space="preserve"> минус 40°C), нормальных и повышенных (до 250°C) температурах.</w:t>
      </w:r>
    </w:p>
    <w:p w14:paraId="5DD2F446" w14:textId="77777777" w:rsidR="00000000" w:rsidRPr="00271493" w:rsidRDefault="00001705">
      <w:pPr>
        <w:pStyle w:val="FORMATTEXT"/>
        <w:ind w:firstLine="568"/>
        <w:jc w:val="both"/>
        <w:rPr>
          <w:rFonts w:ascii="Times New Roman" w:hAnsi="Times New Roman" w:cs="Times New Roman"/>
        </w:rPr>
      </w:pPr>
    </w:p>
    <w:p w14:paraId="00F1FA00" w14:textId="21D7381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11.2 Срок эксплуатации металлических конструкций и спектр действующих эксплуатационных нагрузок должны быть заданы при их проектировании. В таблице 29 приведены спектры переменных нагрузок для</w:t>
      </w:r>
      <w:r w:rsidRPr="00271493">
        <w:rPr>
          <w:rFonts w:ascii="Times New Roman" w:hAnsi="Times New Roman" w:cs="Times New Roman"/>
        </w:rPr>
        <w:t xml:space="preserve"> газгольдеров, аэродинамических </w:t>
      </w:r>
      <w:r w:rsidRPr="00271493">
        <w:rPr>
          <w:rFonts w:ascii="Times New Roman" w:hAnsi="Times New Roman" w:cs="Times New Roman"/>
        </w:rPr>
        <w:lastRenderedPageBreak/>
        <w:t xml:space="preserve">труб и т.п. при коэффициенте асимметрии </w:t>
      </w:r>
      <w:r w:rsidR="002A68EA" w:rsidRPr="00271493">
        <w:rPr>
          <w:rFonts w:ascii="Times New Roman" w:hAnsi="Times New Roman" w:cs="Times New Roman"/>
          <w:noProof/>
          <w:position w:val="-8"/>
        </w:rPr>
        <w:drawing>
          <wp:inline distT="0" distB="0" distL="0" distR="0" wp14:anchorId="19229856" wp14:editId="361D6C79">
            <wp:extent cx="122555" cy="163830"/>
            <wp:effectExtent l="0" t="0" r="0" b="0"/>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271493">
        <w:rPr>
          <w:rFonts w:ascii="Times New Roman" w:hAnsi="Times New Roman" w:cs="Times New Roman"/>
        </w:rPr>
        <w:t>=0.</w:t>
      </w:r>
    </w:p>
    <w:p w14:paraId="5E1079EF" w14:textId="77777777" w:rsidR="00000000" w:rsidRPr="00271493" w:rsidRDefault="00001705">
      <w:pPr>
        <w:pStyle w:val="FORMATTEXT"/>
        <w:ind w:firstLine="568"/>
        <w:jc w:val="both"/>
        <w:rPr>
          <w:rFonts w:ascii="Times New Roman" w:hAnsi="Times New Roman" w:cs="Times New Roman"/>
        </w:rPr>
      </w:pPr>
    </w:p>
    <w:p w14:paraId="3922BEE9"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29 </w:t>
      </w:r>
    </w:p>
    <w:p w14:paraId="0502C3F8"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000"/>
        <w:gridCol w:w="3150"/>
        <w:gridCol w:w="3000"/>
      </w:tblGrid>
      <w:tr w:rsidR="00271493" w:rsidRPr="00271493" w14:paraId="43EA50D4"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24B3F8" w14:textId="78719FC6"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Давление, % от </w:t>
            </w:r>
            <w:r w:rsidR="002A68EA" w:rsidRPr="00271493">
              <w:rPr>
                <w:rFonts w:ascii="Times New Roman" w:hAnsi="Times New Roman" w:cs="Times New Roman"/>
                <w:noProof/>
                <w:position w:val="-8"/>
                <w:sz w:val="18"/>
                <w:szCs w:val="18"/>
              </w:rPr>
              <w:drawing>
                <wp:inline distT="0" distB="0" distL="0" distR="0" wp14:anchorId="5F3AEBA3" wp14:editId="1E673539">
                  <wp:extent cx="122555" cy="163830"/>
                  <wp:effectExtent l="0" t="0" r="0" b="0"/>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1917B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Число нагружений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B0CE6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Частота нагружений, % </w:t>
            </w:r>
          </w:p>
        </w:tc>
      </w:tr>
      <w:tr w:rsidR="00271493" w:rsidRPr="00271493" w14:paraId="112EA400"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2BBCF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100</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FC40E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53494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0,01 </w:t>
            </w:r>
          </w:p>
        </w:tc>
      </w:tr>
      <w:tr w:rsidR="00271493" w:rsidRPr="00271493" w14:paraId="337E17EA"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5655D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85</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28CC2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21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2D28A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 </w:t>
            </w:r>
          </w:p>
        </w:tc>
      </w:tr>
      <w:tr w:rsidR="00271493" w:rsidRPr="00271493" w14:paraId="3CD461A6"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68462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70</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57E6F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299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4540D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 </w:t>
            </w:r>
          </w:p>
        </w:tc>
      </w:tr>
      <w:tr w:rsidR="00271493" w:rsidRPr="00271493" w14:paraId="7CCA92E6"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B3015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54</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47068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881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D22B0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4,4 </w:t>
            </w:r>
          </w:p>
        </w:tc>
      </w:tr>
      <w:tr w:rsidR="00271493" w:rsidRPr="00271493" w14:paraId="2C3963E2"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726F7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37</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2B60C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897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2C9AB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4,5 </w:t>
            </w:r>
          </w:p>
        </w:tc>
      </w:tr>
      <w:tr w:rsidR="00271493" w:rsidRPr="00271493" w14:paraId="4006BCE3"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B9AE6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28</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65062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17930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A8EFD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89,5 </w:t>
            </w:r>
          </w:p>
        </w:tc>
      </w:tr>
      <w:tr w:rsidR="00271493" w:rsidRPr="00271493" w14:paraId="2A3A2BDD"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8934D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Итого</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BE11C5" w14:textId="207AF702"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N</w:t>
            </w:r>
            <w:r w:rsidRPr="00271493">
              <w:rPr>
                <w:rFonts w:ascii="Times New Roman" w:hAnsi="Times New Roman" w:cs="Times New Roman"/>
                <w:sz w:val="18"/>
                <w:szCs w:val="18"/>
              </w:rPr>
              <w:t>=2·10</w:t>
            </w:r>
            <w:r w:rsidR="002A68EA" w:rsidRPr="00271493">
              <w:rPr>
                <w:rFonts w:ascii="Times New Roman" w:hAnsi="Times New Roman" w:cs="Times New Roman"/>
                <w:noProof/>
                <w:position w:val="-10"/>
                <w:sz w:val="18"/>
                <w:szCs w:val="18"/>
              </w:rPr>
              <w:drawing>
                <wp:inline distT="0" distB="0" distL="0" distR="0" wp14:anchorId="726EC898" wp14:editId="245D0AFB">
                  <wp:extent cx="102235" cy="218440"/>
                  <wp:effectExtent l="0" t="0" r="0" b="0"/>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BCACB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100,0 </w:t>
            </w:r>
          </w:p>
        </w:tc>
      </w:tr>
    </w:tbl>
    <w:p w14:paraId="14B19926"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7C4D14CD" w14:textId="168E11F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Для воздухонагревателей доменных печей цикл изменения внутреннего давления от 0 до </w:t>
      </w:r>
      <w:r w:rsidR="002A68EA" w:rsidRPr="00271493">
        <w:rPr>
          <w:rFonts w:ascii="Times New Roman" w:hAnsi="Times New Roman" w:cs="Times New Roman"/>
          <w:noProof/>
          <w:position w:val="-8"/>
        </w:rPr>
        <w:drawing>
          <wp:inline distT="0" distB="0" distL="0" distR="0" wp14:anchorId="1F125D24" wp14:editId="37AD832C">
            <wp:extent cx="122555" cy="163830"/>
            <wp:effectExtent l="0" t="0" r="0" b="0"/>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271493">
        <w:rPr>
          <w:rFonts w:ascii="Times New Roman" w:hAnsi="Times New Roman" w:cs="Times New Roman"/>
        </w:rPr>
        <w:t>остается постоянным и за 20 лет эксплуатации составляет 5·10</w:t>
      </w:r>
      <w:r w:rsidR="002A68EA" w:rsidRPr="00271493">
        <w:rPr>
          <w:rFonts w:ascii="Times New Roman" w:hAnsi="Times New Roman" w:cs="Times New Roman"/>
          <w:noProof/>
          <w:position w:val="-10"/>
        </w:rPr>
        <w:drawing>
          <wp:inline distT="0" distB="0" distL="0" distR="0" wp14:anchorId="1E8BF38A" wp14:editId="0A57D284">
            <wp:extent cx="102235" cy="218440"/>
            <wp:effectExtent l="0" t="0" r="0" b="0"/>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rPr>
        <w:t>.</w:t>
      </w:r>
    </w:p>
    <w:p w14:paraId="3424000C" w14:textId="77777777" w:rsidR="00000000" w:rsidRPr="00271493" w:rsidRDefault="00001705">
      <w:pPr>
        <w:pStyle w:val="FORMATTEXT"/>
        <w:ind w:firstLine="568"/>
        <w:jc w:val="both"/>
        <w:rPr>
          <w:rFonts w:ascii="Times New Roman" w:hAnsi="Times New Roman" w:cs="Times New Roman"/>
        </w:rPr>
      </w:pPr>
    </w:p>
    <w:p w14:paraId="6422A4B3" w14:textId="6C55546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Магистральные газо- и нефтепроводы за 20 лет эксплуатации испытывают 7·10</w:t>
      </w:r>
      <w:r w:rsidR="002A68EA" w:rsidRPr="00271493">
        <w:rPr>
          <w:rFonts w:ascii="Times New Roman" w:hAnsi="Times New Roman" w:cs="Times New Roman"/>
          <w:noProof/>
          <w:position w:val="-10"/>
        </w:rPr>
        <w:drawing>
          <wp:inline distT="0" distB="0" distL="0" distR="0" wp14:anchorId="7A0AB737" wp14:editId="70FE7181">
            <wp:extent cx="102235" cy="218440"/>
            <wp:effectExtent l="0" t="0" r="0" b="0"/>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rPr>
        <w:t xml:space="preserve"> циклов с изменением давления от 0 до </w:t>
      </w:r>
      <w:r w:rsidR="002A68EA" w:rsidRPr="00271493">
        <w:rPr>
          <w:rFonts w:ascii="Times New Roman" w:hAnsi="Times New Roman" w:cs="Times New Roman"/>
          <w:noProof/>
          <w:position w:val="-8"/>
        </w:rPr>
        <w:drawing>
          <wp:inline distT="0" distB="0" distL="0" distR="0" wp14:anchorId="0823C121" wp14:editId="06388CEA">
            <wp:extent cx="122555" cy="163830"/>
            <wp:effectExtent l="0" t="0" r="0" b="0"/>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271493">
        <w:rPr>
          <w:rFonts w:ascii="Times New Roman" w:hAnsi="Times New Roman" w:cs="Times New Roman"/>
        </w:rPr>
        <w:t>.</w:t>
      </w:r>
    </w:p>
    <w:p w14:paraId="201546CA" w14:textId="77777777" w:rsidR="00000000" w:rsidRPr="00271493" w:rsidRDefault="00001705">
      <w:pPr>
        <w:pStyle w:val="FORMATTEXT"/>
        <w:ind w:firstLine="568"/>
        <w:jc w:val="both"/>
        <w:rPr>
          <w:rFonts w:ascii="Times New Roman" w:hAnsi="Times New Roman" w:cs="Times New Roman"/>
        </w:rPr>
      </w:pPr>
    </w:p>
    <w:p w14:paraId="6B496C1A" w14:textId="3DB7536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11.3 Проверка малоцикловой прочности основного металла элементов</w:t>
      </w:r>
      <w:r w:rsidRPr="00271493">
        <w:rPr>
          <w:rFonts w:ascii="Times New Roman" w:hAnsi="Times New Roman" w:cs="Times New Roman"/>
        </w:rPr>
        <w:t xml:space="preserve"> или соединений на сварке, болтах или штырях для 5·10</w:t>
      </w:r>
      <w:r w:rsidR="002A68EA" w:rsidRPr="00271493">
        <w:rPr>
          <w:rFonts w:ascii="Times New Roman" w:hAnsi="Times New Roman" w:cs="Times New Roman"/>
          <w:noProof/>
          <w:position w:val="-10"/>
        </w:rPr>
        <w:drawing>
          <wp:inline distT="0" distB="0" distL="0" distR="0" wp14:anchorId="5EB4C41C" wp14:editId="6113552C">
            <wp:extent cx="102235" cy="218440"/>
            <wp:effectExtent l="0" t="0" r="0" b="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rPr>
        <w:t xml:space="preserve"> циклов производится по формуле</w:t>
      </w:r>
    </w:p>
    <w:p w14:paraId="7AC50E8A" w14:textId="77777777" w:rsidR="00000000" w:rsidRPr="00271493" w:rsidRDefault="00001705">
      <w:pPr>
        <w:pStyle w:val="FORMATTEXT"/>
        <w:ind w:firstLine="568"/>
        <w:jc w:val="both"/>
        <w:rPr>
          <w:rFonts w:ascii="Times New Roman" w:hAnsi="Times New Roman" w:cs="Times New Roman"/>
        </w:rPr>
      </w:pPr>
    </w:p>
    <w:p w14:paraId="74CBAFF4" w14:textId="2EE94644"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2"/>
        </w:rPr>
        <w:drawing>
          <wp:inline distT="0" distB="0" distL="0" distR="0" wp14:anchorId="57D45E0E" wp14:editId="5EE5BF50">
            <wp:extent cx="1494155" cy="266065"/>
            <wp:effectExtent l="0" t="0" r="0" b="0"/>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1494155" cy="266065"/>
                    </a:xfrm>
                    <a:prstGeom prst="rect">
                      <a:avLst/>
                    </a:prstGeom>
                    <a:noFill/>
                    <a:ln>
                      <a:noFill/>
                    </a:ln>
                  </pic:spPr>
                </pic:pic>
              </a:graphicData>
            </a:graphic>
          </wp:inline>
        </w:drawing>
      </w:r>
      <w:r w:rsidR="00001705" w:rsidRPr="00271493">
        <w:rPr>
          <w:rFonts w:ascii="Times New Roman" w:hAnsi="Times New Roman" w:cs="Times New Roman"/>
        </w:rPr>
        <w:t>,                                              (58)</w:t>
      </w:r>
    </w:p>
    <w:p w14:paraId="452A0C2A" w14:textId="7EAC9DAE"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i/>
          <w:iCs/>
          <w:noProof/>
          <w:position w:val="-9"/>
        </w:rPr>
        <w:drawing>
          <wp:inline distT="0" distB="0" distL="0" distR="0" wp14:anchorId="092930E8" wp14:editId="5607A75E">
            <wp:extent cx="170815" cy="198120"/>
            <wp:effectExtent l="0" t="0" r="0" b="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170815" cy="198120"/>
                    </a:xfrm>
                    <a:prstGeom prst="rect">
                      <a:avLst/>
                    </a:prstGeom>
                    <a:noFill/>
                    <a:ln>
                      <a:noFill/>
                    </a:ln>
                  </pic:spPr>
                </pic:pic>
              </a:graphicData>
            </a:graphic>
          </wp:inline>
        </w:drawing>
      </w:r>
      <w:r w:rsidRPr="00271493">
        <w:rPr>
          <w:rFonts w:ascii="Times New Roman" w:hAnsi="Times New Roman" w:cs="Times New Roman"/>
        </w:rPr>
        <w:t>=5·10</w:t>
      </w:r>
      <w:r w:rsidR="002A68EA" w:rsidRPr="00271493">
        <w:rPr>
          <w:rFonts w:ascii="Times New Roman" w:hAnsi="Times New Roman" w:cs="Times New Roman"/>
          <w:noProof/>
          <w:position w:val="-10"/>
        </w:rPr>
        <w:drawing>
          <wp:inline distT="0" distB="0" distL="0" distR="0" wp14:anchorId="0C45E464" wp14:editId="5F29EC16">
            <wp:extent cx="102235" cy="218440"/>
            <wp:effectExtent l="0" t="0" r="0"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rPr>
        <w:t xml:space="preserve"> - базовое число циклов нагружения при расчете на малоцикловую прочность;</w:t>
      </w:r>
    </w:p>
    <w:p w14:paraId="231C18CA" w14:textId="471173F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N</w:t>
      </w:r>
      <w:r w:rsidRPr="00271493">
        <w:rPr>
          <w:rFonts w:ascii="Times New Roman" w:hAnsi="Times New Roman" w:cs="Times New Roman"/>
        </w:rPr>
        <w:t xml:space="preserve"> - малоцикловая долговечность элемента металлической конструкции (при </w:t>
      </w:r>
      <w:r w:rsidRPr="00271493">
        <w:rPr>
          <w:rFonts w:ascii="Times New Roman" w:hAnsi="Times New Roman" w:cs="Times New Roman"/>
          <w:i/>
          <w:iCs/>
        </w:rPr>
        <w:t>N</w:t>
      </w:r>
      <w:r w:rsidRPr="00271493">
        <w:rPr>
          <w:rFonts w:ascii="Times New Roman" w:hAnsi="Times New Roman" w:cs="Times New Roman"/>
        </w:rPr>
        <w:t>=</w:t>
      </w:r>
      <w:r w:rsidRPr="00271493">
        <w:rPr>
          <w:rFonts w:ascii="Times New Roman" w:hAnsi="Times New Roman" w:cs="Times New Roman"/>
          <w:i/>
          <w:iCs/>
        </w:rPr>
        <w:t>N</w:t>
      </w:r>
      <w:r w:rsidR="002A68EA" w:rsidRPr="00271493">
        <w:rPr>
          <w:rFonts w:ascii="Times New Roman" w:hAnsi="Times New Roman" w:cs="Times New Roman"/>
          <w:noProof/>
          <w:position w:val="-11"/>
        </w:rPr>
        <w:drawing>
          <wp:inline distT="0" distB="0" distL="0" distR="0" wp14:anchorId="705774F7" wp14:editId="4A2D4DE0">
            <wp:extent cx="102235" cy="231775"/>
            <wp:effectExtent l="0" t="0" r="0" b="0"/>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102235" cy="231775"/>
                    </a:xfrm>
                    <a:prstGeom prst="rect">
                      <a:avLst/>
                    </a:prstGeom>
                    <a:noFill/>
                    <a:ln>
                      <a:noFill/>
                    </a:ln>
                  </pic:spPr>
                </pic:pic>
              </a:graphicData>
            </a:graphic>
          </wp:inline>
        </w:drawing>
      </w:r>
      <w:r w:rsidRPr="00271493">
        <w:rPr>
          <w:rFonts w:ascii="Times New Roman" w:hAnsi="Times New Roman" w:cs="Times New Roman"/>
        </w:rPr>
        <w:t xml:space="preserve"> данный расчет и расчет на усталость по разделу 12 </w:t>
      </w:r>
      <w:r w:rsidRPr="00271493">
        <w:rPr>
          <w:rFonts w:ascii="Times New Roman" w:hAnsi="Times New Roman" w:cs="Times New Roman"/>
        </w:rPr>
        <w:t>СП 16.13330.2017</w:t>
      </w:r>
      <w:r w:rsidRPr="00271493">
        <w:rPr>
          <w:rFonts w:ascii="Times New Roman" w:hAnsi="Times New Roman" w:cs="Times New Roman"/>
        </w:rPr>
        <w:t xml:space="preserve"> совпадают);</w:t>
      </w:r>
    </w:p>
    <w:p w14:paraId="07EFB163" w14:textId="77777777" w:rsidR="00000000" w:rsidRPr="00271493" w:rsidRDefault="00001705">
      <w:pPr>
        <w:pStyle w:val="FORMATTEXT"/>
        <w:ind w:firstLine="568"/>
        <w:jc w:val="both"/>
        <w:rPr>
          <w:rFonts w:ascii="Times New Roman" w:hAnsi="Times New Roman" w:cs="Times New Roman"/>
        </w:rPr>
      </w:pPr>
    </w:p>
    <w:p w14:paraId="1174D8B1" w14:textId="401523C0"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m</w:t>
      </w:r>
      <w:r w:rsidRPr="00271493">
        <w:rPr>
          <w:rFonts w:ascii="Times New Roman" w:hAnsi="Times New Roman" w:cs="Times New Roman"/>
        </w:rPr>
        <w:t xml:space="preserve">, </w:t>
      </w:r>
      <w:r w:rsidR="002A68EA" w:rsidRPr="00271493">
        <w:rPr>
          <w:rFonts w:ascii="Times New Roman" w:hAnsi="Times New Roman" w:cs="Times New Roman"/>
          <w:noProof/>
          <w:position w:val="-11"/>
        </w:rPr>
        <w:drawing>
          <wp:inline distT="0" distB="0" distL="0" distR="0" wp14:anchorId="662F211D" wp14:editId="63EAC1AE">
            <wp:extent cx="218440" cy="231775"/>
            <wp:effectExtent l="0" t="0" r="0" b="0"/>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271493">
        <w:rPr>
          <w:rFonts w:ascii="Times New Roman" w:hAnsi="Times New Roman" w:cs="Times New Roman"/>
        </w:rPr>
        <w:t>- параметры, характеризующие угол наклона кривой малоцикловой усталости;</w:t>
      </w:r>
    </w:p>
    <w:p w14:paraId="4AA9BAD8" w14:textId="77777777" w:rsidR="00000000" w:rsidRPr="00271493" w:rsidRDefault="00001705">
      <w:pPr>
        <w:pStyle w:val="FORMATTEXT"/>
        <w:ind w:firstLine="568"/>
        <w:jc w:val="both"/>
        <w:rPr>
          <w:rFonts w:ascii="Times New Roman" w:hAnsi="Times New Roman" w:cs="Times New Roman"/>
        </w:rPr>
      </w:pPr>
    </w:p>
    <w:p w14:paraId="6C71C150" w14:textId="2729D8C6"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39163944" wp14:editId="35916DB0">
            <wp:extent cx="559435" cy="231775"/>
            <wp:effectExtent l="0" t="0" r="0" b="0"/>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559435" cy="231775"/>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11"/>
        </w:rPr>
        <w:drawing>
          <wp:inline distT="0" distB="0" distL="0" distR="0" wp14:anchorId="249FB67A" wp14:editId="35D77704">
            <wp:extent cx="218440" cy="231775"/>
            <wp:effectExtent l="0" t="0" r="0" b="0"/>
            <wp:docPr id="1144" name="Рисунок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001705" w:rsidRPr="00271493">
        <w:rPr>
          <w:rFonts w:ascii="Times New Roman" w:hAnsi="Times New Roman" w:cs="Times New Roman"/>
        </w:rPr>
        <w:t>- принимается по таблице 30;</w:t>
      </w:r>
    </w:p>
    <w:p w14:paraId="631219E3" w14:textId="77777777" w:rsidR="00000000" w:rsidRPr="00271493" w:rsidRDefault="00001705">
      <w:pPr>
        <w:pStyle w:val="FORMATTEXT"/>
        <w:ind w:firstLine="568"/>
        <w:jc w:val="both"/>
        <w:rPr>
          <w:rFonts w:ascii="Times New Roman" w:hAnsi="Times New Roman" w:cs="Times New Roman"/>
        </w:rPr>
      </w:pPr>
    </w:p>
    <w:p w14:paraId="4878152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с</w:t>
      </w:r>
      <w:r w:rsidRPr="00271493">
        <w:rPr>
          <w:rFonts w:ascii="Times New Roman" w:hAnsi="Times New Roman" w:cs="Times New Roman"/>
        </w:rPr>
        <w:t xml:space="preserve"> - коэффициент, принимаемый по таблице 31.</w:t>
      </w:r>
    </w:p>
    <w:p w14:paraId="41D10E8D" w14:textId="77777777" w:rsidR="00000000" w:rsidRPr="00271493" w:rsidRDefault="00001705">
      <w:pPr>
        <w:pStyle w:val="FORMATTEXT"/>
        <w:ind w:firstLine="568"/>
        <w:jc w:val="both"/>
        <w:rPr>
          <w:rFonts w:ascii="Times New Roman" w:hAnsi="Times New Roman" w:cs="Times New Roman"/>
        </w:rPr>
      </w:pPr>
    </w:p>
    <w:p w14:paraId="0C2821B3"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30 </w:t>
      </w:r>
    </w:p>
    <w:p w14:paraId="7AA187C5"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150"/>
        <w:gridCol w:w="1050"/>
        <w:gridCol w:w="900"/>
        <w:gridCol w:w="1050"/>
        <w:gridCol w:w="1050"/>
        <w:gridCol w:w="900"/>
        <w:gridCol w:w="1050"/>
      </w:tblGrid>
      <w:tr w:rsidR="00271493" w:rsidRPr="00271493" w14:paraId="0E032038"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E2962A" w14:textId="44C14DAF"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Нормативное в</w:t>
            </w:r>
            <w:r w:rsidRPr="00271493">
              <w:rPr>
                <w:rFonts w:ascii="Times New Roman" w:hAnsi="Times New Roman" w:cs="Times New Roman"/>
                <w:sz w:val="18"/>
                <w:szCs w:val="18"/>
              </w:rPr>
              <w:t xml:space="preserve">ременное сопротивление стали </w:t>
            </w:r>
            <w:r w:rsidR="002A68EA" w:rsidRPr="00271493">
              <w:rPr>
                <w:rFonts w:ascii="Times New Roman" w:hAnsi="Times New Roman" w:cs="Times New Roman"/>
                <w:noProof/>
                <w:position w:val="-11"/>
                <w:sz w:val="18"/>
                <w:szCs w:val="18"/>
              </w:rPr>
              <w:drawing>
                <wp:inline distT="0" distB="0" distL="0" distR="0" wp14:anchorId="1E2838D2" wp14:editId="60555596">
                  <wp:extent cx="266065" cy="231775"/>
                  <wp:effectExtent l="0" t="0" r="0" b="0"/>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271493">
              <w:rPr>
                <w:rFonts w:ascii="Times New Roman" w:hAnsi="Times New Roman" w:cs="Times New Roman"/>
                <w:sz w:val="18"/>
                <w:szCs w:val="18"/>
              </w:rPr>
              <w:t>, МПа (кгс/см</w:t>
            </w:r>
            <w:r w:rsidR="002A68EA" w:rsidRPr="00271493">
              <w:rPr>
                <w:rFonts w:ascii="Times New Roman" w:hAnsi="Times New Roman" w:cs="Times New Roman"/>
                <w:noProof/>
                <w:position w:val="-10"/>
                <w:sz w:val="18"/>
                <w:szCs w:val="18"/>
              </w:rPr>
              <w:drawing>
                <wp:inline distT="0" distB="0" distL="0" distR="0" wp14:anchorId="0818833E" wp14:editId="5271A443">
                  <wp:extent cx="102235" cy="218440"/>
                  <wp:effectExtent l="0" t="0" r="0" b="0"/>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sz w:val="18"/>
                <w:szCs w:val="18"/>
              </w:rPr>
              <w:t>)</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A79E0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До 390</w:t>
            </w:r>
          </w:p>
          <w:p w14:paraId="1565508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(4000)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CFEFE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Св. 390</w:t>
            </w:r>
          </w:p>
          <w:p w14:paraId="4634A54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(4000)</w:t>
            </w:r>
          </w:p>
          <w:p w14:paraId="6CB6500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до 450</w:t>
            </w:r>
          </w:p>
          <w:p w14:paraId="2928898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(4600)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303B5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Св. 450</w:t>
            </w:r>
          </w:p>
          <w:p w14:paraId="3C61166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(4600)</w:t>
            </w:r>
          </w:p>
          <w:p w14:paraId="73A638A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до 490</w:t>
            </w:r>
          </w:p>
          <w:p w14:paraId="4AD91FF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(5000)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ABF56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Св. 490</w:t>
            </w:r>
          </w:p>
          <w:p w14:paraId="0DF29D3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(5000)</w:t>
            </w:r>
          </w:p>
          <w:p w14:paraId="2F85A87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до 540</w:t>
            </w:r>
          </w:p>
          <w:p w14:paraId="359D79A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(5500)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510F5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Св. 540</w:t>
            </w:r>
          </w:p>
          <w:p w14:paraId="41C6CA0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(5500)</w:t>
            </w:r>
          </w:p>
          <w:p w14:paraId="02427DB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до 590</w:t>
            </w:r>
          </w:p>
          <w:p w14:paraId="4BDC936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(6000)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10387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Св</w:t>
            </w:r>
            <w:r w:rsidRPr="00271493">
              <w:rPr>
                <w:rFonts w:ascii="Times New Roman" w:hAnsi="Times New Roman" w:cs="Times New Roman"/>
                <w:sz w:val="18"/>
                <w:szCs w:val="18"/>
              </w:rPr>
              <w:t>. 590</w:t>
            </w:r>
          </w:p>
          <w:p w14:paraId="5153918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(6000) </w:t>
            </w:r>
          </w:p>
        </w:tc>
      </w:tr>
      <w:tr w:rsidR="00271493" w:rsidRPr="00271493" w14:paraId="27CD8706"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F7C9F4" w14:textId="70543E61"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Параметр </w:t>
            </w:r>
            <w:r w:rsidR="002A68EA" w:rsidRPr="00271493">
              <w:rPr>
                <w:rFonts w:ascii="Times New Roman" w:hAnsi="Times New Roman" w:cs="Times New Roman"/>
                <w:i/>
                <w:iCs/>
                <w:noProof/>
                <w:position w:val="-11"/>
                <w:sz w:val="18"/>
                <w:szCs w:val="18"/>
              </w:rPr>
              <w:drawing>
                <wp:inline distT="0" distB="0" distL="0" distR="0" wp14:anchorId="2F6FA8C8" wp14:editId="0B204719">
                  <wp:extent cx="218440" cy="231775"/>
                  <wp:effectExtent l="0" t="0" r="0" b="0"/>
                  <wp:docPr id="1147"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0B65A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48044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D9B3C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D2767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1699C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16412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0,26 </w:t>
            </w:r>
          </w:p>
        </w:tc>
      </w:tr>
    </w:tbl>
    <w:p w14:paraId="12C1CA92"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2F851144"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1EF42975"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17E7397C"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31 </w:t>
      </w:r>
    </w:p>
    <w:p w14:paraId="1C950492"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250"/>
        <w:gridCol w:w="900"/>
        <w:gridCol w:w="750"/>
        <w:gridCol w:w="900"/>
        <w:gridCol w:w="900"/>
        <w:gridCol w:w="900"/>
        <w:gridCol w:w="750"/>
        <w:gridCol w:w="900"/>
        <w:gridCol w:w="900"/>
      </w:tblGrid>
      <w:tr w:rsidR="00271493" w:rsidRPr="00271493" w14:paraId="050F3F4E"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DD033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Группа элементов по </w:t>
            </w:r>
            <w:r w:rsidRPr="00271493">
              <w:rPr>
                <w:rFonts w:ascii="Times New Roman" w:hAnsi="Times New Roman" w:cs="Times New Roman"/>
                <w:sz w:val="18"/>
                <w:szCs w:val="18"/>
              </w:rPr>
              <w:lastRenderedPageBreak/>
              <w:t>таблице К.1</w:t>
            </w:r>
          </w:p>
          <w:p w14:paraId="5AC747C8" w14:textId="277ADDCB"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СП 16.13330.2017</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19A34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lastRenderedPageBreak/>
              <w:t xml:space="preserve">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9938D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26D22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59A6B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5CC3D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D3075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CCAF4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6E06F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 </w:t>
            </w:r>
          </w:p>
        </w:tc>
      </w:tr>
      <w:tr w:rsidR="00271493" w:rsidRPr="00271493" w14:paraId="65DC4BAF"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FC3E92"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Коэффициент </w:t>
            </w:r>
            <w:r w:rsidRPr="00271493">
              <w:rPr>
                <w:rFonts w:ascii="Times New Roman" w:hAnsi="Times New Roman" w:cs="Times New Roman"/>
                <w:i/>
                <w:iCs/>
                <w:sz w:val="18"/>
                <w:szCs w:val="18"/>
              </w:rPr>
              <w:t>с</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F9397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1E363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12A75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AB43E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5983D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24619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BFDEE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D80F9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0,62 </w:t>
            </w:r>
          </w:p>
        </w:tc>
      </w:tr>
    </w:tbl>
    <w:p w14:paraId="4F505B67"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14454001" w14:textId="623D395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Остальные обозначения принимаются по разд</w:t>
      </w:r>
      <w:r w:rsidRPr="00271493">
        <w:rPr>
          <w:rFonts w:ascii="Times New Roman" w:hAnsi="Times New Roman" w:cs="Times New Roman"/>
        </w:rPr>
        <w:t xml:space="preserve">елу 12 </w:t>
      </w:r>
      <w:r w:rsidRPr="00271493">
        <w:rPr>
          <w:rFonts w:ascii="Times New Roman" w:hAnsi="Times New Roman" w:cs="Times New Roman"/>
        </w:rPr>
        <w:t>СП 16.13330.2017</w:t>
      </w:r>
      <w:r w:rsidRPr="00271493">
        <w:rPr>
          <w:rFonts w:ascii="Times New Roman" w:hAnsi="Times New Roman" w:cs="Times New Roman"/>
        </w:rPr>
        <w:t>.</w:t>
      </w:r>
    </w:p>
    <w:p w14:paraId="3FB53184" w14:textId="77777777" w:rsidR="00000000" w:rsidRPr="00271493" w:rsidRDefault="00001705">
      <w:pPr>
        <w:pStyle w:val="FORMATTEXT"/>
        <w:ind w:firstLine="568"/>
        <w:jc w:val="both"/>
        <w:rPr>
          <w:rFonts w:ascii="Times New Roman" w:hAnsi="Times New Roman" w:cs="Times New Roman"/>
        </w:rPr>
      </w:pPr>
    </w:p>
    <w:p w14:paraId="253975EA" w14:textId="5F5883A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w:t>
      </w:r>
      <w:r w:rsidRPr="00271493">
        <w:rPr>
          <w:rFonts w:ascii="Times New Roman" w:hAnsi="Times New Roman" w:cs="Times New Roman"/>
          <w:i/>
          <w:iCs/>
        </w:rPr>
        <w:t>N</w:t>
      </w:r>
      <w:r w:rsidRPr="00271493">
        <w:rPr>
          <w:rFonts w:ascii="Times New Roman" w:hAnsi="Times New Roman" w:cs="Times New Roman"/>
        </w:rPr>
        <w:t>=</w:t>
      </w:r>
      <w:r w:rsidR="002A68EA" w:rsidRPr="00271493">
        <w:rPr>
          <w:rFonts w:ascii="Times New Roman" w:hAnsi="Times New Roman" w:cs="Times New Roman"/>
          <w:i/>
          <w:iCs/>
          <w:noProof/>
          <w:position w:val="-9"/>
        </w:rPr>
        <w:drawing>
          <wp:inline distT="0" distB="0" distL="0" distR="0" wp14:anchorId="69AAD087" wp14:editId="3073A39D">
            <wp:extent cx="170815" cy="198120"/>
            <wp:effectExtent l="0" t="0" r="0" b="0"/>
            <wp:docPr id="1148"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170815" cy="198120"/>
                    </a:xfrm>
                    <a:prstGeom prst="rect">
                      <a:avLst/>
                    </a:prstGeom>
                    <a:noFill/>
                    <a:ln>
                      <a:noFill/>
                    </a:ln>
                  </pic:spPr>
                </pic:pic>
              </a:graphicData>
            </a:graphic>
          </wp:inline>
        </w:drawing>
      </w:r>
      <w:r w:rsidRPr="00271493">
        <w:rPr>
          <w:rFonts w:ascii="Times New Roman" w:hAnsi="Times New Roman" w:cs="Times New Roman"/>
        </w:rPr>
        <w:t>=5·10</w:t>
      </w:r>
      <w:r w:rsidR="002A68EA" w:rsidRPr="00271493">
        <w:rPr>
          <w:rFonts w:ascii="Times New Roman" w:hAnsi="Times New Roman" w:cs="Times New Roman"/>
          <w:noProof/>
          <w:position w:val="-10"/>
        </w:rPr>
        <w:drawing>
          <wp:inline distT="0" distB="0" distL="0" distR="0" wp14:anchorId="590EBD02" wp14:editId="765CD1F9">
            <wp:extent cx="102235" cy="218440"/>
            <wp:effectExtent l="0" t="0" r="0" b="0"/>
            <wp:docPr id="1149" name="Рисунок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rPr>
        <w:t xml:space="preserve"> для 1-й и 2-й групп элементов </w:t>
      </w:r>
      <w:r w:rsidR="002A68EA" w:rsidRPr="00271493">
        <w:rPr>
          <w:rFonts w:ascii="Times New Roman" w:hAnsi="Times New Roman" w:cs="Times New Roman"/>
          <w:noProof/>
          <w:position w:val="-7"/>
        </w:rPr>
        <w:drawing>
          <wp:inline distT="0" distB="0" distL="0" distR="0" wp14:anchorId="2575DA22" wp14:editId="5ECB6493">
            <wp:extent cx="143510" cy="143510"/>
            <wp:effectExtent l="0" t="0" r="0" b="0"/>
            <wp:docPr id="1150" name="Рисунок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271493">
        <w:rPr>
          <w:rFonts w:ascii="Times New Roman" w:hAnsi="Times New Roman" w:cs="Times New Roman"/>
        </w:rPr>
        <w:t xml:space="preserve">=1,52, для 3-8 групп элементов </w:t>
      </w:r>
      <w:r w:rsidR="002A68EA" w:rsidRPr="00271493">
        <w:rPr>
          <w:rFonts w:ascii="Times New Roman" w:hAnsi="Times New Roman" w:cs="Times New Roman"/>
          <w:noProof/>
          <w:position w:val="-7"/>
        </w:rPr>
        <w:drawing>
          <wp:inline distT="0" distB="0" distL="0" distR="0" wp14:anchorId="353E0D1D" wp14:editId="11E97C83">
            <wp:extent cx="143510" cy="143510"/>
            <wp:effectExtent l="0" t="0" r="0" b="0"/>
            <wp:docPr id="115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271493">
        <w:rPr>
          <w:rFonts w:ascii="Times New Roman" w:hAnsi="Times New Roman" w:cs="Times New Roman"/>
        </w:rPr>
        <w:t>=1,85.</w:t>
      </w:r>
    </w:p>
    <w:p w14:paraId="286D4722" w14:textId="77777777" w:rsidR="00000000" w:rsidRPr="00271493" w:rsidRDefault="00001705">
      <w:pPr>
        <w:pStyle w:val="FORMATTEXT"/>
        <w:ind w:firstLine="568"/>
        <w:jc w:val="both"/>
        <w:rPr>
          <w:rFonts w:ascii="Times New Roman" w:hAnsi="Times New Roman" w:cs="Times New Roman"/>
        </w:rPr>
      </w:pPr>
    </w:p>
    <w:p w14:paraId="034EB4E1" w14:textId="172138F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расчетах на малоцикловую прочность по формуле (58) значение произведения </w:t>
      </w:r>
      <w:r w:rsidR="002A68EA" w:rsidRPr="00271493">
        <w:rPr>
          <w:rFonts w:ascii="Times New Roman" w:hAnsi="Times New Roman" w:cs="Times New Roman"/>
          <w:noProof/>
          <w:position w:val="-12"/>
        </w:rPr>
        <w:drawing>
          <wp:inline distT="0" distB="0" distL="0" distR="0" wp14:anchorId="2889E54F" wp14:editId="6DA2BC5D">
            <wp:extent cx="1036955" cy="266065"/>
            <wp:effectExtent l="0" t="0" r="0" b="0"/>
            <wp:docPr id="1152"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1036955" cy="266065"/>
                    </a:xfrm>
                    <a:prstGeom prst="rect">
                      <a:avLst/>
                    </a:prstGeom>
                    <a:noFill/>
                    <a:ln>
                      <a:noFill/>
                    </a:ln>
                  </pic:spPr>
                </pic:pic>
              </a:graphicData>
            </a:graphic>
          </wp:inline>
        </w:drawing>
      </w:r>
      <w:r w:rsidRPr="00271493">
        <w:rPr>
          <w:rFonts w:ascii="Times New Roman" w:hAnsi="Times New Roman" w:cs="Times New Roman"/>
        </w:rPr>
        <w:t xml:space="preserve">не должно превышать </w:t>
      </w:r>
      <w:r w:rsidR="002A68EA" w:rsidRPr="00271493">
        <w:rPr>
          <w:rFonts w:ascii="Times New Roman" w:hAnsi="Times New Roman" w:cs="Times New Roman"/>
          <w:noProof/>
          <w:position w:val="-11"/>
        </w:rPr>
        <w:drawing>
          <wp:inline distT="0" distB="0" distL="0" distR="0" wp14:anchorId="4D2EBE06" wp14:editId="2CDF16F5">
            <wp:extent cx="429895" cy="231775"/>
            <wp:effectExtent l="0" t="0" r="0" b="0"/>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429895" cy="231775"/>
                    </a:xfrm>
                    <a:prstGeom prst="rect">
                      <a:avLst/>
                    </a:prstGeom>
                    <a:noFill/>
                    <a:ln>
                      <a:noFill/>
                    </a:ln>
                  </pic:spPr>
                </pic:pic>
              </a:graphicData>
            </a:graphic>
          </wp:inline>
        </w:drawing>
      </w:r>
      <w:r w:rsidRPr="00271493">
        <w:rPr>
          <w:rFonts w:ascii="Times New Roman" w:hAnsi="Times New Roman" w:cs="Times New Roman"/>
        </w:rPr>
        <w:t>.</w:t>
      </w:r>
    </w:p>
    <w:p w14:paraId="7D7DC0D3" w14:textId="77777777" w:rsidR="00000000" w:rsidRPr="00271493" w:rsidRDefault="00001705">
      <w:pPr>
        <w:pStyle w:val="FORMATTEXT"/>
        <w:ind w:firstLine="568"/>
        <w:jc w:val="both"/>
        <w:rPr>
          <w:rFonts w:ascii="Times New Roman" w:hAnsi="Times New Roman" w:cs="Times New Roman"/>
        </w:rPr>
      </w:pPr>
    </w:p>
    <w:p w14:paraId="5C5B5B7C" w14:textId="77777777" w:rsidR="00000000" w:rsidRPr="00271493" w:rsidRDefault="00001705">
      <w:pPr>
        <w:pStyle w:val="FORMATTEXT"/>
        <w:ind w:firstLine="568"/>
        <w:jc w:val="both"/>
        <w:rPr>
          <w:rFonts w:ascii="Times New Roman" w:hAnsi="Times New Roman" w:cs="Times New Roman"/>
        </w:rPr>
      </w:pPr>
    </w:p>
    <w:p w14:paraId="37D1862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2 </w:instrText>
      </w:r>
      <w:r w:rsidRPr="00271493">
        <w:rPr>
          <w:rFonts w:ascii="Times New Roman" w:hAnsi="Times New Roman" w:cs="Times New Roman"/>
        </w:rPr>
        <w:instrText>"</w:instrText>
      </w:r>
      <w:r w:rsidRPr="00271493">
        <w:rPr>
          <w:rFonts w:ascii="Times New Roman" w:hAnsi="Times New Roman" w:cs="Times New Roman"/>
        </w:rPr>
        <w:instrText>12 Проектирование соединений стальных конструкций"</w:instrText>
      </w:r>
      <w:r w:rsidRPr="00271493">
        <w:rPr>
          <w:rFonts w:ascii="Times New Roman" w:hAnsi="Times New Roman" w:cs="Times New Roman"/>
        </w:rPr>
        <w:fldChar w:fldCharType="end"/>
      </w:r>
    </w:p>
    <w:p w14:paraId="7C1370E8" w14:textId="77777777" w:rsidR="00000000" w:rsidRPr="00271493" w:rsidRDefault="00001705">
      <w:pPr>
        <w:pStyle w:val="HEADERTEXT"/>
        <w:rPr>
          <w:rFonts w:ascii="Times New Roman" w:hAnsi="Times New Roman" w:cs="Times New Roman"/>
          <w:b/>
          <w:bCs/>
          <w:color w:val="auto"/>
        </w:rPr>
      </w:pPr>
    </w:p>
    <w:p w14:paraId="10DF7B15" w14:textId="77777777" w:rsidR="00000000" w:rsidRPr="00271493" w:rsidRDefault="00001705">
      <w:pPr>
        <w:pStyle w:val="HEADERTEXT"/>
        <w:outlineLvl w:val="2"/>
        <w:rPr>
          <w:rFonts w:ascii="Times New Roman" w:hAnsi="Times New Roman" w:cs="Times New Roman"/>
          <w:b/>
          <w:bCs/>
          <w:color w:val="auto"/>
        </w:rPr>
      </w:pPr>
      <w:r w:rsidRPr="00271493">
        <w:rPr>
          <w:rFonts w:ascii="Times New Roman" w:hAnsi="Times New Roman" w:cs="Times New Roman"/>
          <w:b/>
          <w:bCs/>
          <w:color w:val="auto"/>
        </w:rPr>
        <w:t xml:space="preserve">      12 Проектирование соединений стальных конструкций </w:t>
      </w:r>
    </w:p>
    <w:p w14:paraId="68817F69" w14:textId="77777777" w:rsidR="00000000" w:rsidRPr="00271493" w:rsidRDefault="00001705">
      <w:pPr>
        <w:pStyle w:val="HEADERTEXT"/>
        <w:outlineLvl w:val="2"/>
        <w:rPr>
          <w:rFonts w:ascii="Times New Roman" w:hAnsi="Times New Roman" w:cs="Times New Roman"/>
          <w:b/>
          <w:bCs/>
          <w:color w:val="auto"/>
        </w:rPr>
      </w:pPr>
      <w:r w:rsidRPr="00271493">
        <w:rPr>
          <w:rFonts w:ascii="Times New Roman" w:hAnsi="Times New Roman" w:cs="Times New Roman"/>
          <w:b/>
          <w:bCs/>
          <w:color w:val="auto"/>
        </w:rPr>
        <w:t xml:space="preserve">      </w:t>
      </w:r>
      <w:r w:rsidRPr="00271493">
        <w:rPr>
          <w:rFonts w:ascii="Times New Roman" w:hAnsi="Times New Roman" w:cs="Times New Roman"/>
          <w:b/>
          <w:bCs/>
          <w:color w:val="auto"/>
        </w:rPr>
        <w:fldChar w:fldCharType="begin"/>
      </w:r>
      <w:r w:rsidRPr="00271493">
        <w:rPr>
          <w:rFonts w:ascii="Times New Roman" w:hAnsi="Times New Roman" w:cs="Times New Roman"/>
          <w:b/>
          <w:bCs/>
          <w:color w:val="auto"/>
        </w:rPr>
        <w:instrText xml:space="preserve">tc </w:instrText>
      </w:r>
      <w:r w:rsidRPr="00271493">
        <w:rPr>
          <w:rFonts w:ascii="Times New Roman" w:hAnsi="Times New Roman" w:cs="Times New Roman"/>
          <w:b/>
          <w:bCs/>
          <w:color w:val="auto"/>
        </w:rPr>
        <w:instrText xml:space="preserve"> \l 3 </w:instrText>
      </w:r>
      <w:r w:rsidRPr="00271493">
        <w:rPr>
          <w:rFonts w:ascii="Times New Roman" w:hAnsi="Times New Roman" w:cs="Times New Roman"/>
          <w:b/>
          <w:bCs/>
          <w:color w:val="auto"/>
        </w:rPr>
        <w:instrText>"</w:instrText>
      </w:r>
      <w:r w:rsidRPr="00271493">
        <w:rPr>
          <w:rFonts w:ascii="Times New Roman" w:hAnsi="Times New Roman" w:cs="Times New Roman"/>
          <w:b/>
          <w:bCs/>
          <w:color w:val="auto"/>
        </w:rPr>
        <w:instrText>12.1 Проектирование сварных соединений"</w:instrText>
      </w:r>
      <w:r w:rsidRPr="00271493">
        <w:rPr>
          <w:rFonts w:ascii="Times New Roman" w:hAnsi="Times New Roman" w:cs="Times New Roman"/>
          <w:b/>
          <w:bCs/>
          <w:color w:val="auto"/>
        </w:rPr>
        <w:fldChar w:fldCharType="end"/>
      </w:r>
    </w:p>
    <w:p w14:paraId="4B01D47B" w14:textId="77777777" w:rsidR="00000000" w:rsidRPr="00271493" w:rsidRDefault="00001705">
      <w:pPr>
        <w:pStyle w:val="HEADERTEXT"/>
        <w:rPr>
          <w:rFonts w:ascii="Times New Roman" w:hAnsi="Times New Roman" w:cs="Times New Roman"/>
          <w:b/>
          <w:bCs/>
          <w:color w:val="auto"/>
        </w:rPr>
      </w:pPr>
    </w:p>
    <w:p w14:paraId="20415DC2"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12.1 Проектирование сварных соединений </w:t>
      </w:r>
    </w:p>
    <w:p w14:paraId="1B65E438" w14:textId="19B7657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12.1.1 При проектировании сварных соединений следует выполнять требования </w:t>
      </w:r>
      <w:r w:rsidRPr="00271493">
        <w:rPr>
          <w:rFonts w:ascii="Times New Roman" w:hAnsi="Times New Roman" w:cs="Times New Roman"/>
        </w:rPr>
        <w:t>ГОСТ 3822</w:t>
      </w:r>
      <w:r w:rsidRPr="00271493">
        <w:rPr>
          <w:rFonts w:ascii="Times New Roman" w:hAnsi="Times New Roman" w:cs="Times New Roman"/>
        </w:rPr>
        <w:t xml:space="preserve">, </w:t>
      </w:r>
      <w:r w:rsidRPr="00271493">
        <w:rPr>
          <w:rFonts w:ascii="Times New Roman" w:hAnsi="Times New Roman" w:cs="Times New Roman"/>
        </w:rPr>
        <w:t>ГОСТ 5264</w:t>
      </w:r>
      <w:r w:rsidRPr="00271493">
        <w:rPr>
          <w:rFonts w:ascii="Times New Roman" w:hAnsi="Times New Roman" w:cs="Times New Roman"/>
        </w:rPr>
        <w:t xml:space="preserve">, </w:t>
      </w:r>
      <w:r w:rsidRPr="00271493">
        <w:rPr>
          <w:rFonts w:ascii="Times New Roman" w:hAnsi="Times New Roman" w:cs="Times New Roman"/>
        </w:rPr>
        <w:t>ГОСТ 8050</w:t>
      </w:r>
      <w:r w:rsidRPr="00271493">
        <w:rPr>
          <w:rFonts w:ascii="Times New Roman" w:hAnsi="Times New Roman" w:cs="Times New Roman"/>
        </w:rPr>
        <w:t xml:space="preserve">, </w:t>
      </w:r>
      <w:r w:rsidRPr="00271493">
        <w:rPr>
          <w:rFonts w:ascii="Times New Roman" w:hAnsi="Times New Roman" w:cs="Times New Roman"/>
        </w:rPr>
        <w:t>ГОСТ 8713</w:t>
      </w:r>
      <w:r w:rsidRPr="00271493">
        <w:rPr>
          <w:rFonts w:ascii="Times New Roman" w:hAnsi="Times New Roman" w:cs="Times New Roman"/>
        </w:rPr>
        <w:t xml:space="preserve">, </w:t>
      </w:r>
      <w:r w:rsidRPr="00271493">
        <w:rPr>
          <w:rFonts w:ascii="Times New Roman" w:hAnsi="Times New Roman" w:cs="Times New Roman"/>
        </w:rPr>
        <w:t>ГОСТ 9087</w:t>
      </w:r>
      <w:r w:rsidRPr="00271493">
        <w:rPr>
          <w:rFonts w:ascii="Times New Roman" w:hAnsi="Times New Roman" w:cs="Times New Roman"/>
        </w:rPr>
        <w:t xml:space="preserve">, </w:t>
      </w:r>
      <w:r w:rsidRPr="00271493">
        <w:rPr>
          <w:rFonts w:ascii="Times New Roman" w:hAnsi="Times New Roman" w:cs="Times New Roman"/>
        </w:rPr>
        <w:t>ГОСТ 9467</w:t>
      </w:r>
      <w:r w:rsidRPr="00271493">
        <w:rPr>
          <w:rFonts w:ascii="Times New Roman" w:hAnsi="Times New Roman" w:cs="Times New Roman"/>
        </w:rPr>
        <w:t xml:space="preserve">, </w:t>
      </w:r>
      <w:r w:rsidRPr="00271493">
        <w:rPr>
          <w:rFonts w:ascii="Times New Roman" w:hAnsi="Times New Roman" w:cs="Times New Roman"/>
        </w:rPr>
        <w:t>ГОСТ 101</w:t>
      </w:r>
      <w:r w:rsidRPr="00271493">
        <w:rPr>
          <w:rFonts w:ascii="Times New Roman" w:hAnsi="Times New Roman" w:cs="Times New Roman"/>
        </w:rPr>
        <w:t>57</w:t>
      </w:r>
      <w:r w:rsidRPr="00271493">
        <w:rPr>
          <w:rFonts w:ascii="Times New Roman" w:hAnsi="Times New Roman" w:cs="Times New Roman"/>
        </w:rPr>
        <w:t xml:space="preserve">, </w:t>
      </w:r>
      <w:r w:rsidRPr="00271493">
        <w:rPr>
          <w:rFonts w:ascii="Times New Roman" w:hAnsi="Times New Roman" w:cs="Times New Roman"/>
        </w:rPr>
        <w:t>ГОСТ 11533</w:t>
      </w:r>
      <w:r w:rsidRPr="00271493">
        <w:rPr>
          <w:rFonts w:ascii="Times New Roman" w:hAnsi="Times New Roman" w:cs="Times New Roman"/>
        </w:rPr>
        <w:t xml:space="preserve">, </w:t>
      </w:r>
      <w:r w:rsidRPr="00271493">
        <w:rPr>
          <w:rFonts w:ascii="Times New Roman" w:hAnsi="Times New Roman" w:cs="Times New Roman"/>
        </w:rPr>
        <w:t>ГОСТ 11534</w:t>
      </w:r>
      <w:r w:rsidRPr="00271493">
        <w:rPr>
          <w:rFonts w:ascii="Times New Roman" w:hAnsi="Times New Roman" w:cs="Times New Roman"/>
        </w:rPr>
        <w:t xml:space="preserve">, </w:t>
      </w:r>
      <w:r w:rsidRPr="00271493">
        <w:rPr>
          <w:rFonts w:ascii="Times New Roman" w:hAnsi="Times New Roman" w:cs="Times New Roman"/>
        </w:rPr>
        <w:t>ГОСТ 14771</w:t>
      </w:r>
      <w:r w:rsidRPr="00271493">
        <w:rPr>
          <w:rFonts w:ascii="Times New Roman" w:hAnsi="Times New Roman" w:cs="Times New Roman"/>
        </w:rPr>
        <w:t xml:space="preserve">, </w:t>
      </w:r>
      <w:r w:rsidRPr="00271493">
        <w:rPr>
          <w:rFonts w:ascii="Times New Roman" w:hAnsi="Times New Roman" w:cs="Times New Roman"/>
        </w:rPr>
        <w:t>ГОСТ 14776</w:t>
      </w:r>
      <w:r w:rsidRPr="00271493">
        <w:rPr>
          <w:rFonts w:ascii="Times New Roman" w:hAnsi="Times New Roman" w:cs="Times New Roman"/>
        </w:rPr>
        <w:t xml:space="preserve">, </w:t>
      </w:r>
      <w:r w:rsidRPr="00271493">
        <w:rPr>
          <w:rFonts w:ascii="Times New Roman" w:hAnsi="Times New Roman" w:cs="Times New Roman"/>
        </w:rPr>
        <w:t>ГОСТ 23518</w:t>
      </w:r>
      <w:r w:rsidRPr="00271493">
        <w:rPr>
          <w:rFonts w:ascii="Times New Roman" w:hAnsi="Times New Roman" w:cs="Times New Roman"/>
        </w:rPr>
        <w:t xml:space="preserve">, </w:t>
      </w:r>
      <w:r w:rsidRPr="00271493">
        <w:rPr>
          <w:rFonts w:ascii="Times New Roman" w:hAnsi="Times New Roman" w:cs="Times New Roman"/>
        </w:rPr>
        <w:t>ГОСТ 26271</w:t>
      </w:r>
      <w:r w:rsidRPr="00271493">
        <w:rPr>
          <w:rFonts w:ascii="Times New Roman" w:hAnsi="Times New Roman" w:cs="Times New Roman"/>
        </w:rPr>
        <w:t xml:space="preserve"> и раздела 14.1 </w:t>
      </w:r>
      <w:r w:rsidRPr="00271493">
        <w:rPr>
          <w:rFonts w:ascii="Times New Roman" w:hAnsi="Times New Roman" w:cs="Times New Roman"/>
        </w:rPr>
        <w:t>СП 16.13330.2017</w:t>
      </w:r>
      <w:r w:rsidRPr="00271493">
        <w:rPr>
          <w:rFonts w:ascii="Times New Roman" w:hAnsi="Times New Roman" w:cs="Times New Roman"/>
        </w:rPr>
        <w:t>.</w:t>
      </w:r>
    </w:p>
    <w:p w14:paraId="2EF0F75C" w14:textId="77777777" w:rsidR="00000000" w:rsidRPr="00271493" w:rsidRDefault="00001705">
      <w:pPr>
        <w:pStyle w:val="FORMATTEXT"/>
        <w:ind w:firstLine="568"/>
        <w:jc w:val="both"/>
        <w:rPr>
          <w:rFonts w:ascii="Times New Roman" w:hAnsi="Times New Roman" w:cs="Times New Roman"/>
        </w:rPr>
      </w:pPr>
    </w:p>
    <w:p w14:paraId="6D4E550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12.1.2 При проектировании сварных узлов,</w:t>
      </w:r>
      <w:r w:rsidRPr="00271493">
        <w:rPr>
          <w:rFonts w:ascii="Times New Roman" w:hAnsi="Times New Roman" w:cs="Times New Roman"/>
        </w:rPr>
        <w:t xml:space="preserve"> один из элементов которых испытывает растягивающие напряжения по толщине листа, во избежание возникновения слоистых трещин в основном металле принимают конструктивные решения тавровых и угловых соединений с уменьшенным риском возникновения слоистых трещин</w:t>
      </w:r>
      <w:r w:rsidRPr="00271493">
        <w:rPr>
          <w:rFonts w:ascii="Times New Roman" w:hAnsi="Times New Roman" w:cs="Times New Roman"/>
        </w:rPr>
        <w:t>, для этого необходимо:</w:t>
      </w:r>
    </w:p>
    <w:p w14:paraId="712171EB" w14:textId="77777777" w:rsidR="00000000" w:rsidRPr="00271493" w:rsidRDefault="00001705">
      <w:pPr>
        <w:pStyle w:val="FORMATTEXT"/>
        <w:ind w:firstLine="568"/>
        <w:jc w:val="both"/>
        <w:rPr>
          <w:rFonts w:ascii="Times New Roman" w:hAnsi="Times New Roman" w:cs="Times New Roman"/>
        </w:rPr>
      </w:pPr>
    </w:p>
    <w:p w14:paraId="2B1C260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 отказаться от применения одностороннего углового шва и перейти к двустороннему со сведением к минимуму концентрации деформаций в вершине сварного шва [рисунок 17 </w:t>
      </w:r>
      <w:r w:rsidRPr="00271493">
        <w:rPr>
          <w:rFonts w:ascii="Times New Roman" w:hAnsi="Times New Roman" w:cs="Times New Roman"/>
          <w:i/>
          <w:iCs/>
        </w:rPr>
        <w:t>а</w:t>
      </w:r>
      <w:r w:rsidRPr="00271493">
        <w:rPr>
          <w:rFonts w:ascii="Times New Roman" w:hAnsi="Times New Roman" w:cs="Times New Roman"/>
        </w:rPr>
        <w:t>)];</w:t>
      </w:r>
    </w:p>
    <w:p w14:paraId="71EAC1E9" w14:textId="77777777" w:rsidR="00000000" w:rsidRPr="00271493" w:rsidRDefault="00001705">
      <w:pPr>
        <w:pStyle w:val="FORMATTEXT"/>
        <w:ind w:firstLine="568"/>
        <w:jc w:val="both"/>
        <w:rPr>
          <w:rFonts w:ascii="Times New Roman" w:hAnsi="Times New Roman" w:cs="Times New Roman"/>
        </w:rPr>
      </w:pPr>
    </w:p>
    <w:p w14:paraId="561E07C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по возможности избегать применения V-образной разделки, при</w:t>
      </w:r>
      <w:r w:rsidRPr="00271493">
        <w:rPr>
          <w:rFonts w:ascii="Times New Roman" w:hAnsi="Times New Roman" w:cs="Times New Roman"/>
        </w:rPr>
        <w:t xml:space="preserve">меняя К-образную разделку [рисунок 17, </w:t>
      </w:r>
      <w:r w:rsidRPr="00271493">
        <w:rPr>
          <w:rFonts w:ascii="Times New Roman" w:hAnsi="Times New Roman" w:cs="Times New Roman"/>
          <w:i/>
          <w:iCs/>
        </w:rPr>
        <w:t>б</w:t>
      </w:r>
      <w:r w:rsidRPr="00271493">
        <w:rPr>
          <w:rFonts w:ascii="Times New Roman" w:hAnsi="Times New Roman" w:cs="Times New Roman"/>
        </w:rPr>
        <w:t>)];</w:t>
      </w:r>
    </w:p>
    <w:p w14:paraId="591D01C8" w14:textId="77777777" w:rsidR="00000000" w:rsidRPr="00271493" w:rsidRDefault="00001705">
      <w:pPr>
        <w:pStyle w:val="FORMATTEXT"/>
        <w:ind w:firstLine="568"/>
        <w:jc w:val="both"/>
        <w:rPr>
          <w:rFonts w:ascii="Times New Roman" w:hAnsi="Times New Roman" w:cs="Times New Roman"/>
        </w:rPr>
      </w:pPr>
    </w:p>
    <w:p w14:paraId="48DA411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 во всех случаях, когда это возможно, применять тавровые соединения вместо угловых [рисунок 17, </w:t>
      </w:r>
      <w:r w:rsidRPr="00271493">
        <w:rPr>
          <w:rFonts w:ascii="Times New Roman" w:hAnsi="Times New Roman" w:cs="Times New Roman"/>
          <w:i/>
          <w:iCs/>
        </w:rPr>
        <w:t>в</w:t>
      </w:r>
      <w:r w:rsidRPr="00271493">
        <w:rPr>
          <w:rFonts w:ascii="Times New Roman" w:hAnsi="Times New Roman" w:cs="Times New Roman"/>
        </w:rPr>
        <w:t>)];</w:t>
      </w:r>
    </w:p>
    <w:p w14:paraId="78006E6A" w14:textId="77777777" w:rsidR="00000000" w:rsidRPr="00271493" w:rsidRDefault="00001705">
      <w:pPr>
        <w:pStyle w:val="FORMATTEXT"/>
        <w:ind w:firstLine="568"/>
        <w:jc w:val="both"/>
        <w:rPr>
          <w:rFonts w:ascii="Times New Roman" w:hAnsi="Times New Roman" w:cs="Times New Roman"/>
        </w:rPr>
      </w:pPr>
    </w:p>
    <w:p w14:paraId="4398CEE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для снижения растягивающих напряжений по толщине листа применять нетиповые решения разделки кромок в угло</w:t>
      </w:r>
      <w:r w:rsidRPr="00271493">
        <w:rPr>
          <w:rFonts w:ascii="Times New Roman" w:hAnsi="Times New Roman" w:cs="Times New Roman"/>
        </w:rPr>
        <w:t xml:space="preserve">вых соединениях [рисунок 17, </w:t>
      </w:r>
      <w:r w:rsidRPr="00271493">
        <w:rPr>
          <w:rFonts w:ascii="Times New Roman" w:hAnsi="Times New Roman" w:cs="Times New Roman"/>
          <w:i/>
          <w:iCs/>
        </w:rPr>
        <w:t>г</w:t>
      </w:r>
      <w:r w:rsidRPr="00271493">
        <w:rPr>
          <w:rFonts w:ascii="Times New Roman" w:hAnsi="Times New Roman" w:cs="Times New Roman"/>
        </w:rPr>
        <w:t>)];</w:t>
      </w:r>
    </w:p>
    <w:p w14:paraId="584600BB" w14:textId="77777777" w:rsidR="00000000" w:rsidRPr="00271493" w:rsidRDefault="00001705">
      <w:pPr>
        <w:pStyle w:val="FORMATTEXT"/>
        <w:ind w:firstLine="568"/>
        <w:jc w:val="both"/>
        <w:rPr>
          <w:rFonts w:ascii="Times New Roman" w:hAnsi="Times New Roman" w:cs="Times New Roman"/>
        </w:rPr>
      </w:pPr>
    </w:p>
    <w:p w14:paraId="1096E21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в угловом соединении с двумя прикрепляемыми элементами лист-прокладку перекрывать сварным швом до половины толщины прикрепляемых элементов [рисунок 17, д)].</w:t>
      </w:r>
    </w:p>
    <w:p w14:paraId="076C9C99" w14:textId="77777777" w:rsidR="00000000" w:rsidRPr="00271493" w:rsidRDefault="00001705">
      <w:pPr>
        <w:pStyle w:val="FORMATTEXT"/>
        <w:ind w:firstLine="568"/>
        <w:jc w:val="both"/>
        <w:rPr>
          <w:rFonts w:ascii="Times New Roman" w:hAnsi="Times New Roman" w:cs="Times New Roman"/>
        </w:rPr>
      </w:pPr>
    </w:p>
    <w:p w14:paraId="18C3BDDD" w14:textId="5AFC578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1</w:t>
      </w:r>
      <w:r w:rsidRPr="00271493">
        <w:rPr>
          <w:rFonts w:ascii="Times New Roman" w:hAnsi="Times New Roman" w:cs="Times New Roman"/>
        </w:rPr>
        <w:t>).</w:t>
      </w:r>
    </w:p>
    <w:p w14:paraId="28578148" w14:textId="77777777" w:rsidR="00000000" w:rsidRPr="00271493" w:rsidRDefault="00001705">
      <w:pPr>
        <w:pStyle w:val="FORMATTEXT"/>
        <w:ind w:firstLine="568"/>
        <w:jc w:val="both"/>
        <w:rPr>
          <w:rFonts w:ascii="Times New Roman" w:hAnsi="Times New Roman" w:cs="Times New Roman"/>
        </w:rPr>
      </w:pPr>
    </w:p>
    <w:p w14:paraId="40077143"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515"/>
      </w:tblGrid>
      <w:tr w:rsidR="00271493" w:rsidRPr="00271493" w14:paraId="69733B0C" w14:textId="77777777">
        <w:tblPrEx>
          <w:tblCellMar>
            <w:top w:w="0" w:type="dxa"/>
            <w:bottom w:w="0" w:type="dxa"/>
          </w:tblCellMar>
        </w:tblPrEx>
        <w:trPr>
          <w:jc w:val="center"/>
        </w:trPr>
        <w:tc>
          <w:tcPr>
            <w:tcW w:w="7515" w:type="dxa"/>
            <w:tcBorders>
              <w:top w:val="nil"/>
              <w:left w:val="nil"/>
              <w:bottom w:val="nil"/>
              <w:right w:val="nil"/>
            </w:tcBorders>
            <w:tcMar>
              <w:top w:w="114" w:type="dxa"/>
              <w:left w:w="28" w:type="dxa"/>
              <w:bottom w:w="114" w:type="dxa"/>
              <w:right w:w="28" w:type="dxa"/>
            </w:tcMar>
          </w:tcPr>
          <w:p w14:paraId="7890E377" w14:textId="09EAED14"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13"/>
                <w:sz w:val="24"/>
                <w:szCs w:val="24"/>
              </w:rPr>
              <w:lastRenderedPageBreak/>
              <w:drawing>
                <wp:inline distT="0" distB="0" distL="0" distR="0" wp14:anchorId="153CBA1C" wp14:editId="431B5078">
                  <wp:extent cx="2654300" cy="2838450"/>
                  <wp:effectExtent l="0" t="0" r="0" b="0"/>
                  <wp:docPr id="1154"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2654300" cy="2838450"/>
                          </a:xfrm>
                          <a:prstGeom prst="rect">
                            <a:avLst/>
                          </a:prstGeom>
                          <a:noFill/>
                          <a:ln>
                            <a:noFill/>
                          </a:ln>
                        </pic:spPr>
                      </pic:pic>
                    </a:graphicData>
                  </a:graphic>
                </wp:inline>
              </w:drawing>
            </w:r>
          </w:p>
        </w:tc>
      </w:tr>
    </w:tbl>
    <w:p w14:paraId="04AD2E14"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02CD6C44" w14:textId="77777777" w:rsidR="00000000" w:rsidRPr="00271493" w:rsidRDefault="00001705">
      <w:pPr>
        <w:pStyle w:val="FORMATTEXT"/>
        <w:jc w:val="center"/>
        <w:rPr>
          <w:rFonts w:ascii="Times New Roman" w:hAnsi="Times New Roman" w:cs="Times New Roman"/>
        </w:rPr>
      </w:pPr>
    </w:p>
    <w:p w14:paraId="1DBF2C9F" w14:textId="5D3FECCB"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Слева от стрелок: </w:t>
      </w:r>
      <w:r w:rsidR="002A68EA" w:rsidRPr="00271493">
        <w:rPr>
          <w:rFonts w:ascii="Times New Roman" w:hAnsi="Times New Roman" w:cs="Times New Roman"/>
          <w:noProof/>
          <w:position w:val="-7"/>
        </w:rPr>
        <w:drawing>
          <wp:inline distT="0" distB="0" distL="0" distR="0" wp14:anchorId="55BC740D" wp14:editId="7724E3B1">
            <wp:extent cx="122555" cy="143510"/>
            <wp:effectExtent l="0" t="0" r="0" b="0"/>
            <wp:docPr id="1155" name="Рисунок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271493">
        <w:rPr>
          <w:rFonts w:ascii="Times New Roman" w:hAnsi="Times New Roman" w:cs="Times New Roman"/>
        </w:rPr>
        <w:t xml:space="preserve">- с односторонними швами без скоса кромок; </w:t>
      </w:r>
      <w:r w:rsidRPr="00271493">
        <w:rPr>
          <w:rFonts w:ascii="Times New Roman" w:hAnsi="Times New Roman" w:cs="Times New Roman"/>
          <w:i/>
          <w:iCs/>
        </w:rPr>
        <w:t>б-г</w:t>
      </w:r>
      <w:r w:rsidRPr="00271493">
        <w:rPr>
          <w:rFonts w:ascii="Times New Roman" w:hAnsi="Times New Roman" w:cs="Times New Roman"/>
        </w:rPr>
        <w:t xml:space="preserve"> - с односторонними швами со скосом одной к</w:t>
      </w:r>
      <w:r w:rsidRPr="00271493">
        <w:rPr>
          <w:rFonts w:ascii="Times New Roman" w:hAnsi="Times New Roman" w:cs="Times New Roman"/>
        </w:rPr>
        <w:t xml:space="preserve">ромки; </w:t>
      </w:r>
      <w:r w:rsidRPr="00271493">
        <w:rPr>
          <w:rFonts w:ascii="Times New Roman" w:hAnsi="Times New Roman" w:cs="Times New Roman"/>
          <w:i/>
          <w:iCs/>
        </w:rPr>
        <w:t>д</w:t>
      </w:r>
      <w:r w:rsidRPr="00271493">
        <w:rPr>
          <w:rFonts w:ascii="Times New Roman" w:hAnsi="Times New Roman" w:cs="Times New Roman"/>
        </w:rPr>
        <w:t xml:space="preserve"> - с двумя прикрепляемыми через лист-прокладку элементами. Справа от стрелок показаны предпочтительные типы соединений </w:t>
      </w:r>
    </w:p>
    <w:p w14:paraId="4A1F80EB" w14:textId="77777777" w:rsidR="00000000" w:rsidRPr="00271493" w:rsidRDefault="00001705">
      <w:pPr>
        <w:pStyle w:val="FORMATTEXT"/>
        <w:jc w:val="center"/>
        <w:rPr>
          <w:rFonts w:ascii="Times New Roman" w:hAnsi="Times New Roman" w:cs="Times New Roman"/>
        </w:rPr>
      </w:pPr>
    </w:p>
    <w:p w14:paraId="35A187D8" w14:textId="1E2B1C98"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Рисунок 17</w:t>
      </w:r>
      <w:r w:rsidRPr="00271493">
        <w:rPr>
          <w:rFonts w:ascii="Times New Roman" w:hAnsi="Times New Roman" w:cs="Times New Roman"/>
        </w:rPr>
        <w:t xml:space="preserve"> - Тавровые и угловые соединения, в которых возможно возникновение слоистых трещин в основном металле </w:t>
      </w:r>
    </w:p>
    <w:p w14:paraId="395860B1"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12.2 Проектирование болтовых соединений"</w:instrText>
      </w:r>
      <w:r w:rsidRPr="00271493">
        <w:rPr>
          <w:rFonts w:ascii="Times New Roman" w:hAnsi="Times New Roman" w:cs="Times New Roman"/>
        </w:rPr>
        <w:fldChar w:fldCharType="end"/>
      </w:r>
    </w:p>
    <w:p w14:paraId="0E82434A" w14:textId="77777777" w:rsidR="00000000" w:rsidRPr="00271493" w:rsidRDefault="00001705">
      <w:pPr>
        <w:pStyle w:val="HEADERTEXT"/>
        <w:rPr>
          <w:rFonts w:ascii="Times New Roman" w:hAnsi="Times New Roman" w:cs="Times New Roman"/>
          <w:b/>
          <w:bCs/>
          <w:color w:val="auto"/>
        </w:rPr>
      </w:pPr>
    </w:p>
    <w:p w14:paraId="365C3152"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12.2 Проектирование болтовых соединений </w:t>
      </w:r>
    </w:p>
    <w:p w14:paraId="09DCDC8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12.</w:t>
      </w:r>
      <w:r w:rsidRPr="00271493">
        <w:rPr>
          <w:rFonts w:ascii="Times New Roman" w:hAnsi="Times New Roman" w:cs="Times New Roman"/>
        </w:rPr>
        <w:t>2.1 В строительных стальных конструкциях применяются расчетные соединения на болтах как с контролируемым, так и без контролируемого натяжения болтов. К соединениям с контролируемым натяжением болтов относятся:</w:t>
      </w:r>
    </w:p>
    <w:p w14:paraId="7905C4D1" w14:textId="77777777" w:rsidR="00000000" w:rsidRPr="00271493" w:rsidRDefault="00001705">
      <w:pPr>
        <w:pStyle w:val="FORMATTEXT"/>
        <w:ind w:firstLine="568"/>
        <w:jc w:val="both"/>
        <w:rPr>
          <w:rFonts w:ascii="Times New Roman" w:hAnsi="Times New Roman" w:cs="Times New Roman"/>
        </w:rPr>
      </w:pPr>
    </w:p>
    <w:p w14:paraId="6D5C7D9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фрикционно-срезные на болтах, при расчете к</w:t>
      </w:r>
      <w:r w:rsidRPr="00271493">
        <w:rPr>
          <w:rFonts w:ascii="Times New Roman" w:hAnsi="Times New Roman" w:cs="Times New Roman"/>
        </w:rPr>
        <w:t>оторых учитывается вся совокупность сопротивлений трению, смятию и срезу;</w:t>
      </w:r>
    </w:p>
    <w:p w14:paraId="104AC07B" w14:textId="77777777" w:rsidR="00000000" w:rsidRPr="00271493" w:rsidRDefault="00001705">
      <w:pPr>
        <w:pStyle w:val="FORMATTEXT"/>
        <w:ind w:firstLine="568"/>
        <w:jc w:val="both"/>
        <w:rPr>
          <w:rFonts w:ascii="Times New Roman" w:hAnsi="Times New Roman" w:cs="Times New Roman"/>
        </w:rPr>
      </w:pPr>
    </w:p>
    <w:p w14:paraId="1EC6F232"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фланцевые, при расчете которых учитываются сопротивления растяжению болтов.</w:t>
      </w:r>
    </w:p>
    <w:p w14:paraId="514634E4" w14:textId="77777777" w:rsidR="00000000" w:rsidRPr="00271493" w:rsidRDefault="00001705">
      <w:pPr>
        <w:pStyle w:val="FORMATTEXT"/>
        <w:ind w:firstLine="568"/>
        <w:jc w:val="both"/>
        <w:rPr>
          <w:rFonts w:ascii="Times New Roman" w:hAnsi="Times New Roman" w:cs="Times New Roman"/>
        </w:rPr>
      </w:pPr>
    </w:p>
    <w:p w14:paraId="0D67E8A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Фланцевые соединения на болтах, работающие на растяжение, рассмотрены в 12.3.</w:t>
      </w:r>
    </w:p>
    <w:p w14:paraId="6655B9CA" w14:textId="77777777" w:rsidR="00000000" w:rsidRPr="00271493" w:rsidRDefault="00001705">
      <w:pPr>
        <w:pStyle w:val="FORMATTEXT"/>
        <w:ind w:firstLine="568"/>
        <w:jc w:val="both"/>
        <w:rPr>
          <w:rFonts w:ascii="Times New Roman" w:hAnsi="Times New Roman" w:cs="Times New Roman"/>
        </w:rPr>
      </w:pPr>
    </w:p>
    <w:p w14:paraId="01C57A2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В соединениях без контр</w:t>
      </w:r>
      <w:r w:rsidRPr="00271493">
        <w:rPr>
          <w:rFonts w:ascii="Times New Roman" w:hAnsi="Times New Roman" w:cs="Times New Roman"/>
        </w:rPr>
        <w:t>олируемого натяжения используются болты различных классов прочности. В расчетах таких соединений учитываются сопротивления растяжению, смятию и срезу без учета сил трения.</w:t>
      </w:r>
    </w:p>
    <w:p w14:paraId="0FEB5EF1" w14:textId="77777777" w:rsidR="00000000" w:rsidRPr="00271493" w:rsidRDefault="00001705">
      <w:pPr>
        <w:pStyle w:val="FORMATTEXT"/>
        <w:ind w:firstLine="568"/>
        <w:jc w:val="both"/>
        <w:rPr>
          <w:rFonts w:ascii="Times New Roman" w:hAnsi="Times New Roman" w:cs="Times New Roman"/>
        </w:rPr>
      </w:pPr>
    </w:p>
    <w:p w14:paraId="104D293F" w14:textId="1A0E82D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3</w:t>
      </w:r>
      <w:r w:rsidRPr="00271493">
        <w:rPr>
          <w:rFonts w:ascii="Times New Roman" w:hAnsi="Times New Roman" w:cs="Times New Roman"/>
        </w:rPr>
        <w:t>).</w:t>
      </w:r>
    </w:p>
    <w:p w14:paraId="7B3404DD" w14:textId="77777777" w:rsidR="00000000" w:rsidRPr="00271493" w:rsidRDefault="00001705">
      <w:pPr>
        <w:pStyle w:val="FORMATTEXT"/>
        <w:ind w:firstLine="568"/>
        <w:jc w:val="both"/>
        <w:rPr>
          <w:rFonts w:ascii="Times New Roman" w:hAnsi="Times New Roman" w:cs="Times New Roman"/>
        </w:rPr>
      </w:pPr>
    </w:p>
    <w:p w14:paraId="334C05FE" w14:textId="40B6963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12.2.2 Проектирование и расчет болтовых соединений следует выполнять в соответствии с требованиями раздела 14 </w:t>
      </w:r>
      <w:r w:rsidRPr="00271493">
        <w:rPr>
          <w:rFonts w:ascii="Times New Roman" w:hAnsi="Times New Roman" w:cs="Times New Roman"/>
        </w:rPr>
        <w:t>СП 16.13330.2017</w:t>
      </w:r>
      <w:r w:rsidRPr="00271493">
        <w:rPr>
          <w:rFonts w:ascii="Times New Roman" w:hAnsi="Times New Roman" w:cs="Times New Roman"/>
        </w:rPr>
        <w:t>.</w:t>
      </w:r>
    </w:p>
    <w:p w14:paraId="068EB86B" w14:textId="77777777" w:rsidR="00000000" w:rsidRPr="00271493" w:rsidRDefault="00001705">
      <w:pPr>
        <w:pStyle w:val="FORMATTEXT"/>
        <w:ind w:firstLine="568"/>
        <w:jc w:val="both"/>
        <w:rPr>
          <w:rFonts w:ascii="Times New Roman" w:hAnsi="Times New Roman" w:cs="Times New Roman"/>
        </w:rPr>
      </w:pPr>
    </w:p>
    <w:p w14:paraId="2C459DDD" w14:textId="3FFAF4C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12.2.3 В болтовых соединениях с контролируемым натяжением для фрикционных соединений на болтах при обработке контактных поверхностей ротационным способом стальными шариками следует принимать коэффициент трения </w:t>
      </w:r>
      <w:r w:rsidR="002A68EA" w:rsidRPr="00271493">
        <w:rPr>
          <w:rFonts w:ascii="Times New Roman" w:hAnsi="Times New Roman" w:cs="Times New Roman"/>
          <w:noProof/>
          <w:position w:val="-8"/>
        </w:rPr>
        <w:drawing>
          <wp:inline distT="0" distB="0" distL="0" distR="0" wp14:anchorId="39BCF32F" wp14:editId="426BE347">
            <wp:extent cx="122555" cy="163830"/>
            <wp:effectExtent l="0" t="0" r="0" b="0"/>
            <wp:docPr id="1156"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271493">
        <w:rPr>
          <w:rFonts w:ascii="Times New Roman" w:hAnsi="Times New Roman" w:cs="Times New Roman"/>
        </w:rPr>
        <w:t xml:space="preserve">=0,50, а при пескоструйном, дробеметном или дробеструйном способах одной поверхности и стальными щетками - другой поверхности - </w:t>
      </w:r>
      <w:r w:rsidR="002A68EA" w:rsidRPr="00271493">
        <w:rPr>
          <w:rFonts w:ascii="Times New Roman" w:hAnsi="Times New Roman" w:cs="Times New Roman"/>
          <w:noProof/>
          <w:position w:val="-8"/>
        </w:rPr>
        <w:drawing>
          <wp:inline distT="0" distB="0" distL="0" distR="0" wp14:anchorId="20CA3176" wp14:editId="2AD6DE75">
            <wp:extent cx="122555" cy="163830"/>
            <wp:effectExtent l="0" t="0" r="0" b="0"/>
            <wp:docPr id="1157" name="Рисунок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271493">
        <w:rPr>
          <w:rFonts w:ascii="Times New Roman" w:hAnsi="Times New Roman" w:cs="Times New Roman"/>
        </w:rPr>
        <w:t>=0,42.</w:t>
      </w:r>
    </w:p>
    <w:p w14:paraId="05C5FB95" w14:textId="77777777" w:rsidR="00000000" w:rsidRPr="00271493" w:rsidRDefault="00001705">
      <w:pPr>
        <w:pStyle w:val="FORMATTEXT"/>
        <w:ind w:firstLine="568"/>
        <w:jc w:val="both"/>
        <w:rPr>
          <w:rFonts w:ascii="Times New Roman" w:hAnsi="Times New Roman" w:cs="Times New Roman"/>
        </w:rPr>
      </w:pPr>
    </w:p>
    <w:p w14:paraId="1D3D1239" w14:textId="3E0F14C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3</w:t>
      </w:r>
      <w:r w:rsidRPr="00271493">
        <w:rPr>
          <w:rFonts w:ascii="Times New Roman" w:hAnsi="Times New Roman" w:cs="Times New Roman"/>
        </w:rPr>
        <w:t>).</w:t>
      </w:r>
    </w:p>
    <w:p w14:paraId="4AF0D884" w14:textId="77777777" w:rsidR="00000000" w:rsidRPr="00271493" w:rsidRDefault="00001705">
      <w:pPr>
        <w:pStyle w:val="FORMATTEXT"/>
        <w:ind w:firstLine="568"/>
        <w:jc w:val="both"/>
        <w:rPr>
          <w:rFonts w:ascii="Times New Roman" w:hAnsi="Times New Roman" w:cs="Times New Roman"/>
        </w:rPr>
      </w:pPr>
    </w:p>
    <w:p w14:paraId="14AF288E" w14:textId="2D6E37CA"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12.2.4 Предусматривается две степени сдвигоустойчивости соединения - повышенная и нормальная. Требуемая степень сдвигоустойчивости зав</w:t>
      </w:r>
      <w:r w:rsidRPr="00271493">
        <w:rPr>
          <w:rFonts w:ascii="Times New Roman" w:hAnsi="Times New Roman" w:cs="Times New Roman"/>
        </w:rPr>
        <w:t xml:space="preserve">исит от разности номинальных диаметров отверстий и болтов </w:t>
      </w:r>
      <w:r w:rsidR="002A68EA" w:rsidRPr="00271493">
        <w:rPr>
          <w:rFonts w:ascii="Times New Roman" w:hAnsi="Times New Roman" w:cs="Times New Roman"/>
          <w:noProof/>
          <w:position w:val="-9"/>
        </w:rPr>
        <w:drawing>
          <wp:inline distT="0" distB="0" distL="0" distR="0" wp14:anchorId="07D8381D" wp14:editId="3973E03C">
            <wp:extent cx="122555" cy="184150"/>
            <wp:effectExtent l="0" t="0" r="0" b="0"/>
            <wp:docPr id="1158" name="Рисунок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271493">
        <w:rPr>
          <w:rFonts w:ascii="Times New Roman" w:hAnsi="Times New Roman" w:cs="Times New Roman"/>
        </w:rPr>
        <w:t>и от характера нагрузок - динамической (если наряду со статическими воспринимаются также учитываемые в расчете подвижные, вибрационные, ударные или другие динамич</w:t>
      </w:r>
      <w:r w:rsidRPr="00271493">
        <w:rPr>
          <w:rFonts w:ascii="Times New Roman" w:hAnsi="Times New Roman" w:cs="Times New Roman"/>
        </w:rPr>
        <w:t xml:space="preserve">еские нагрузки) или только статической. Повышенная сдвигоустойчивость требуется для </w:t>
      </w:r>
      <w:r w:rsidR="002A68EA" w:rsidRPr="00271493">
        <w:rPr>
          <w:rFonts w:ascii="Times New Roman" w:hAnsi="Times New Roman" w:cs="Times New Roman"/>
          <w:noProof/>
          <w:position w:val="-9"/>
        </w:rPr>
        <w:drawing>
          <wp:inline distT="0" distB="0" distL="0" distR="0" wp14:anchorId="0CED6583" wp14:editId="486704BB">
            <wp:extent cx="238760" cy="184150"/>
            <wp:effectExtent l="0" t="0" r="0" b="0"/>
            <wp:docPr id="1159" name="Рисунок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238760" cy="184150"/>
                    </a:xfrm>
                    <a:prstGeom prst="rect">
                      <a:avLst/>
                    </a:prstGeom>
                    <a:noFill/>
                    <a:ln>
                      <a:noFill/>
                    </a:ln>
                  </pic:spPr>
                </pic:pic>
              </a:graphicData>
            </a:graphic>
          </wp:inline>
        </w:drawing>
      </w:r>
      <w:r w:rsidRPr="00271493">
        <w:rPr>
          <w:rFonts w:ascii="Times New Roman" w:hAnsi="Times New Roman" w:cs="Times New Roman"/>
        </w:rPr>
        <w:t xml:space="preserve">2 мм - при динамической и </w:t>
      </w:r>
      <w:r w:rsidR="002A68EA" w:rsidRPr="00271493">
        <w:rPr>
          <w:rFonts w:ascii="Times New Roman" w:hAnsi="Times New Roman" w:cs="Times New Roman"/>
          <w:noProof/>
          <w:position w:val="-9"/>
        </w:rPr>
        <w:drawing>
          <wp:inline distT="0" distB="0" distL="0" distR="0" wp14:anchorId="0A5C162E" wp14:editId="18398CEF">
            <wp:extent cx="238760" cy="184150"/>
            <wp:effectExtent l="0" t="0" r="0" b="0"/>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238760" cy="184150"/>
                    </a:xfrm>
                    <a:prstGeom prst="rect">
                      <a:avLst/>
                    </a:prstGeom>
                    <a:noFill/>
                    <a:ln>
                      <a:noFill/>
                    </a:ln>
                  </pic:spPr>
                </pic:pic>
              </a:graphicData>
            </a:graphic>
          </wp:inline>
        </w:drawing>
      </w:r>
      <w:r w:rsidRPr="00271493">
        <w:rPr>
          <w:rFonts w:ascii="Times New Roman" w:hAnsi="Times New Roman" w:cs="Times New Roman"/>
        </w:rPr>
        <w:t xml:space="preserve">5 мм - при статической нагрузках, а нормальная сдвигоустойчивость для </w:t>
      </w:r>
      <w:r w:rsidR="002A68EA" w:rsidRPr="00271493">
        <w:rPr>
          <w:rFonts w:ascii="Times New Roman" w:hAnsi="Times New Roman" w:cs="Times New Roman"/>
          <w:noProof/>
          <w:position w:val="-9"/>
        </w:rPr>
        <w:drawing>
          <wp:inline distT="0" distB="0" distL="0" distR="0" wp14:anchorId="09CB900C" wp14:editId="1C15674B">
            <wp:extent cx="238760" cy="184150"/>
            <wp:effectExtent l="0" t="0" r="0" b="0"/>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238760" cy="184150"/>
                    </a:xfrm>
                    <a:prstGeom prst="rect">
                      <a:avLst/>
                    </a:prstGeom>
                    <a:noFill/>
                    <a:ln>
                      <a:noFill/>
                    </a:ln>
                  </pic:spPr>
                </pic:pic>
              </a:graphicData>
            </a:graphic>
          </wp:inline>
        </w:drawing>
      </w:r>
      <w:r w:rsidRPr="00271493">
        <w:rPr>
          <w:rFonts w:ascii="Times New Roman" w:hAnsi="Times New Roman" w:cs="Times New Roman"/>
        </w:rPr>
        <w:t xml:space="preserve">1 мм - при динамической и </w:t>
      </w:r>
      <w:r w:rsidR="002A68EA" w:rsidRPr="00271493">
        <w:rPr>
          <w:rFonts w:ascii="Times New Roman" w:hAnsi="Times New Roman" w:cs="Times New Roman"/>
          <w:noProof/>
          <w:position w:val="-9"/>
        </w:rPr>
        <w:drawing>
          <wp:inline distT="0" distB="0" distL="0" distR="0" wp14:anchorId="6161CBB6" wp14:editId="5CCC1F98">
            <wp:extent cx="238760" cy="184150"/>
            <wp:effectExtent l="0" t="0" r="0" b="0"/>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238760" cy="184150"/>
                    </a:xfrm>
                    <a:prstGeom prst="rect">
                      <a:avLst/>
                    </a:prstGeom>
                    <a:noFill/>
                    <a:ln>
                      <a:noFill/>
                    </a:ln>
                  </pic:spPr>
                </pic:pic>
              </a:graphicData>
            </a:graphic>
          </wp:inline>
        </w:drawing>
      </w:r>
      <w:r w:rsidRPr="00271493">
        <w:rPr>
          <w:rFonts w:ascii="Times New Roman" w:hAnsi="Times New Roman" w:cs="Times New Roman"/>
        </w:rPr>
        <w:t>4 мм - при статической нагрузках.</w:t>
      </w:r>
    </w:p>
    <w:p w14:paraId="1EB398F1" w14:textId="77777777" w:rsidR="00000000" w:rsidRPr="00271493" w:rsidRDefault="00001705">
      <w:pPr>
        <w:pStyle w:val="FORMATTEXT"/>
        <w:ind w:firstLine="568"/>
        <w:jc w:val="both"/>
        <w:rPr>
          <w:rFonts w:ascii="Times New Roman" w:hAnsi="Times New Roman" w:cs="Times New Roman"/>
        </w:rPr>
      </w:pPr>
    </w:p>
    <w:p w14:paraId="6AFF28B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lastRenderedPageBreak/>
        <w:t>Разность диаметров отверстий и болтов в значительной степени определяет значение смещений в центрах соединений после преодоления</w:t>
      </w:r>
      <w:r w:rsidRPr="00271493">
        <w:rPr>
          <w:rFonts w:ascii="Times New Roman" w:hAnsi="Times New Roman" w:cs="Times New Roman"/>
        </w:rPr>
        <w:t xml:space="preserve"> сил трения и общих перемещений в конструкции, а также перераспределение усилий в статически неопределимых конструкциях. Небольшие сдвиги могут нарушать геометрию конструкции и строительный подъем, и их следует рассматривать как предельное состояние II гру</w:t>
      </w:r>
      <w:r w:rsidRPr="00271493">
        <w:rPr>
          <w:rFonts w:ascii="Times New Roman" w:hAnsi="Times New Roman" w:cs="Times New Roman"/>
        </w:rPr>
        <w:t>ппы, характеризуемое затруднениями для нормальной эксплуатации. Значительный сдвиг устанавливает предел эксплуатационной пригодности конструкции и является критерием предельного состояния I группы. Значения предельных смещений при динамической нагрузке мен</w:t>
      </w:r>
      <w:r w:rsidRPr="00271493">
        <w:rPr>
          <w:rFonts w:ascii="Times New Roman" w:hAnsi="Times New Roman" w:cs="Times New Roman"/>
        </w:rPr>
        <w:t>ьше, чем при статической.</w:t>
      </w:r>
    </w:p>
    <w:p w14:paraId="59CA0C82" w14:textId="77777777" w:rsidR="00000000" w:rsidRPr="00271493" w:rsidRDefault="00001705">
      <w:pPr>
        <w:pStyle w:val="FORMATTEXT"/>
        <w:ind w:firstLine="568"/>
        <w:jc w:val="both"/>
        <w:rPr>
          <w:rFonts w:ascii="Times New Roman" w:hAnsi="Times New Roman" w:cs="Times New Roman"/>
        </w:rPr>
      </w:pPr>
    </w:p>
    <w:p w14:paraId="374EC632" w14:textId="6AD7755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Повышенная сдвигоустойчивость соединения гарантирует от появления предельного состояния I группы и соответствующий коэффициент </w:t>
      </w:r>
      <w:r w:rsidR="002A68EA" w:rsidRPr="00271493">
        <w:rPr>
          <w:rFonts w:ascii="Times New Roman" w:hAnsi="Times New Roman" w:cs="Times New Roman"/>
          <w:noProof/>
          <w:position w:val="-11"/>
        </w:rPr>
        <w:drawing>
          <wp:inline distT="0" distB="0" distL="0" distR="0" wp14:anchorId="7FD0FD86" wp14:editId="4861CBE2">
            <wp:extent cx="184150" cy="231775"/>
            <wp:effectExtent l="0" t="0" r="0" b="0"/>
            <wp:docPr id="1163" name="Рисунок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создает обеспеченность в три стандарта от наступления предельного с</w:t>
      </w:r>
      <w:r w:rsidRPr="00271493">
        <w:rPr>
          <w:rFonts w:ascii="Times New Roman" w:hAnsi="Times New Roman" w:cs="Times New Roman"/>
        </w:rPr>
        <w:t xml:space="preserve">остояния. Нормальная сдвигоустойчивость соединения гарантирует от предельного состояния II группы, а коэффициент </w:t>
      </w:r>
      <w:r w:rsidR="002A68EA" w:rsidRPr="00271493">
        <w:rPr>
          <w:rFonts w:ascii="Times New Roman" w:hAnsi="Times New Roman" w:cs="Times New Roman"/>
          <w:noProof/>
          <w:position w:val="-11"/>
        </w:rPr>
        <w:drawing>
          <wp:inline distT="0" distB="0" distL="0" distR="0" wp14:anchorId="0F9AF9EA" wp14:editId="22DD1F92">
            <wp:extent cx="184150" cy="231775"/>
            <wp:effectExtent l="0" t="0" r="0" b="0"/>
            <wp:docPr id="1164"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создает обеспеченность в два стандарта от наступления предельного состояния.</w:t>
      </w:r>
    </w:p>
    <w:p w14:paraId="64164660" w14:textId="77777777" w:rsidR="00000000" w:rsidRPr="00271493" w:rsidRDefault="00001705">
      <w:pPr>
        <w:pStyle w:val="FORMATTEXT"/>
        <w:ind w:firstLine="568"/>
        <w:jc w:val="both"/>
        <w:rPr>
          <w:rFonts w:ascii="Times New Roman" w:hAnsi="Times New Roman" w:cs="Times New Roman"/>
        </w:rPr>
      </w:pPr>
    </w:p>
    <w:p w14:paraId="4596C563" w14:textId="4A1915DF"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Коэффициенты надежности </w:t>
      </w:r>
      <w:r w:rsidR="002A68EA" w:rsidRPr="00271493">
        <w:rPr>
          <w:rFonts w:ascii="Times New Roman" w:hAnsi="Times New Roman" w:cs="Times New Roman"/>
          <w:noProof/>
          <w:position w:val="-11"/>
        </w:rPr>
        <w:drawing>
          <wp:inline distT="0" distB="0" distL="0" distR="0" wp14:anchorId="47723FC7" wp14:editId="4CC559F6">
            <wp:extent cx="184150" cy="231775"/>
            <wp:effectExtent l="0" t="0" r="0" b="0"/>
            <wp:docPr id="1165" name="Рисунок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 xml:space="preserve">зависят от способа регулирования усилия натяжения болтов. При регулировании по углу поворота гайки усилие натяжения болта получается в среднем на 20% больше усилия </w:t>
      </w:r>
      <w:r w:rsidRPr="00271493">
        <w:rPr>
          <w:rFonts w:ascii="Times New Roman" w:hAnsi="Times New Roman" w:cs="Times New Roman"/>
          <w:i/>
          <w:iCs/>
        </w:rPr>
        <w:t>P</w:t>
      </w:r>
      <w:r w:rsidRPr="00271493">
        <w:rPr>
          <w:rFonts w:ascii="Times New Roman" w:hAnsi="Times New Roman" w:cs="Times New Roman"/>
        </w:rPr>
        <w:t xml:space="preserve">, соответствующего расчетному, т.е. примерно на 10% больше, </w:t>
      </w:r>
      <w:r w:rsidRPr="00271493">
        <w:rPr>
          <w:rFonts w:ascii="Times New Roman" w:hAnsi="Times New Roman" w:cs="Times New Roman"/>
        </w:rPr>
        <w:t>чем при регулировании по моменту закручивания.</w:t>
      </w:r>
    </w:p>
    <w:p w14:paraId="441F521D" w14:textId="77777777" w:rsidR="00000000" w:rsidRPr="00271493" w:rsidRDefault="00001705">
      <w:pPr>
        <w:pStyle w:val="FORMATTEXT"/>
        <w:ind w:firstLine="568"/>
        <w:jc w:val="both"/>
        <w:rPr>
          <w:rFonts w:ascii="Times New Roman" w:hAnsi="Times New Roman" w:cs="Times New Roman"/>
        </w:rPr>
      </w:pPr>
    </w:p>
    <w:p w14:paraId="009DF2A3" w14:textId="409B639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Обрывы болтов при этом исключаются вследствие эффекта саморегулирования. Соответственно при регулировании по углу поворота гайки коэффициент </w:t>
      </w:r>
      <w:r w:rsidR="002A68EA" w:rsidRPr="00271493">
        <w:rPr>
          <w:rFonts w:ascii="Times New Roman" w:hAnsi="Times New Roman" w:cs="Times New Roman"/>
          <w:noProof/>
          <w:position w:val="-11"/>
        </w:rPr>
        <w:drawing>
          <wp:inline distT="0" distB="0" distL="0" distR="0" wp14:anchorId="050590DC" wp14:editId="2D841EB9">
            <wp:extent cx="184150" cy="231775"/>
            <wp:effectExtent l="0" t="0" r="0" b="0"/>
            <wp:docPr id="1166" name="Рисунок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на 10% меньше, чем при регулиро</w:t>
      </w:r>
      <w:r w:rsidRPr="00271493">
        <w:rPr>
          <w:rFonts w:ascii="Times New Roman" w:hAnsi="Times New Roman" w:cs="Times New Roman"/>
        </w:rPr>
        <w:t>вании по моменту закручивания.</w:t>
      </w:r>
    </w:p>
    <w:p w14:paraId="4672115C" w14:textId="77777777" w:rsidR="00000000" w:rsidRPr="00271493" w:rsidRDefault="00001705">
      <w:pPr>
        <w:pStyle w:val="FORMATTEXT"/>
        <w:ind w:firstLine="568"/>
        <w:jc w:val="both"/>
        <w:rPr>
          <w:rFonts w:ascii="Times New Roman" w:hAnsi="Times New Roman" w:cs="Times New Roman"/>
        </w:rPr>
      </w:pPr>
    </w:p>
    <w:p w14:paraId="2110CE7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В случае невозможности обеспечения натяжения болтов по углу поворота регулирование усилий следует производить по моменту закручивания. При этом расчетный момент закручивания должен быть увеличен на 10%.</w:t>
      </w:r>
    </w:p>
    <w:p w14:paraId="1CCD7A95" w14:textId="77777777" w:rsidR="00000000" w:rsidRPr="00271493" w:rsidRDefault="00001705">
      <w:pPr>
        <w:pStyle w:val="FORMATTEXT"/>
        <w:ind w:firstLine="568"/>
        <w:jc w:val="both"/>
        <w:rPr>
          <w:rFonts w:ascii="Times New Roman" w:hAnsi="Times New Roman" w:cs="Times New Roman"/>
        </w:rPr>
      </w:pPr>
    </w:p>
    <w:p w14:paraId="2E410891" w14:textId="03176AC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12.2.5 Проверку проч</w:t>
      </w:r>
      <w:r w:rsidRPr="00271493">
        <w:rPr>
          <w:rFonts w:ascii="Times New Roman" w:hAnsi="Times New Roman" w:cs="Times New Roman"/>
        </w:rPr>
        <w:t xml:space="preserve">ности по условию предупреждения среза болтов для фрикционно-срезных соединений на болтах выполняют, как и для соединений на болтах без контролируемого натяжения, по формуле (186) </w:t>
      </w:r>
      <w:r w:rsidRPr="00271493">
        <w:rPr>
          <w:rFonts w:ascii="Times New Roman" w:hAnsi="Times New Roman" w:cs="Times New Roman"/>
        </w:rPr>
        <w:t>СП 16.13330.2017</w:t>
      </w:r>
      <w:r w:rsidRPr="00271493">
        <w:rPr>
          <w:rFonts w:ascii="Times New Roman" w:hAnsi="Times New Roman" w:cs="Times New Roman"/>
        </w:rPr>
        <w:t>. При попадании резьбы в плоскость среза в расчете следует учитывать площадь сечения болта "нетто".</w:t>
      </w:r>
    </w:p>
    <w:p w14:paraId="0FF268BD" w14:textId="77777777" w:rsidR="00000000" w:rsidRPr="00271493" w:rsidRDefault="00001705">
      <w:pPr>
        <w:pStyle w:val="FORMATTEXT"/>
        <w:ind w:firstLine="568"/>
        <w:jc w:val="both"/>
        <w:rPr>
          <w:rFonts w:ascii="Times New Roman" w:hAnsi="Times New Roman" w:cs="Times New Roman"/>
        </w:rPr>
      </w:pPr>
    </w:p>
    <w:p w14:paraId="61A8DEC5" w14:textId="6FA0204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Расчет основан на использовании деформационных критериев предельного состояния. Способ обработки (очистки) </w:t>
      </w:r>
      <w:r w:rsidRPr="00271493">
        <w:rPr>
          <w:rFonts w:ascii="Times New Roman" w:hAnsi="Times New Roman" w:cs="Times New Roman"/>
        </w:rPr>
        <w:t xml:space="preserve">контактных поверхностей принимается стальными щетками без консервации, когда коэффициент трения </w:t>
      </w:r>
      <w:r w:rsidR="002A68EA" w:rsidRPr="00271493">
        <w:rPr>
          <w:rFonts w:ascii="Times New Roman" w:hAnsi="Times New Roman" w:cs="Times New Roman"/>
          <w:noProof/>
          <w:position w:val="-8"/>
        </w:rPr>
        <w:drawing>
          <wp:inline distT="0" distB="0" distL="0" distR="0" wp14:anchorId="4192FA0D" wp14:editId="5238FF1F">
            <wp:extent cx="122555" cy="163830"/>
            <wp:effectExtent l="0" t="0" r="0" b="0"/>
            <wp:docPr id="1167" name="Рисунок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271493">
        <w:rPr>
          <w:rFonts w:ascii="Times New Roman" w:hAnsi="Times New Roman" w:cs="Times New Roman"/>
        </w:rPr>
        <w:t>=0,35.</w:t>
      </w:r>
    </w:p>
    <w:p w14:paraId="267709AE" w14:textId="77777777" w:rsidR="00000000" w:rsidRPr="00271493" w:rsidRDefault="00001705">
      <w:pPr>
        <w:pStyle w:val="FORMATTEXT"/>
        <w:ind w:firstLine="568"/>
        <w:jc w:val="both"/>
        <w:rPr>
          <w:rFonts w:ascii="Times New Roman" w:hAnsi="Times New Roman" w:cs="Times New Roman"/>
        </w:rPr>
      </w:pPr>
    </w:p>
    <w:p w14:paraId="3FBB111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Проверку прочности по условию предупреждения чрезмерных перемещений сдвига и деформаций смятия в соединении выполняют</w:t>
      </w:r>
      <w:r w:rsidRPr="00271493">
        <w:rPr>
          <w:rFonts w:ascii="Times New Roman" w:hAnsi="Times New Roman" w:cs="Times New Roman"/>
        </w:rPr>
        <w:t>, исходя из условия формулы (59), в котором первый член отвечает трению, второй - смятию:</w:t>
      </w:r>
    </w:p>
    <w:p w14:paraId="068B274D" w14:textId="77777777" w:rsidR="00000000" w:rsidRPr="00271493" w:rsidRDefault="00001705">
      <w:pPr>
        <w:pStyle w:val="FORMATTEXT"/>
        <w:ind w:firstLine="568"/>
        <w:jc w:val="both"/>
        <w:rPr>
          <w:rFonts w:ascii="Times New Roman" w:hAnsi="Times New Roman" w:cs="Times New Roman"/>
        </w:rPr>
      </w:pPr>
    </w:p>
    <w:p w14:paraId="236F7231" w14:textId="49AC7862"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3E8F8C0E" wp14:editId="3CEC20A0">
            <wp:extent cx="504825" cy="231775"/>
            <wp:effectExtent l="0" t="0" r="0" b="0"/>
            <wp:docPr id="1168" name="Рисунок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504825" cy="231775"/>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11"/>
        </w:rPr>
        <w:drawing>
          <wp:inline distT="0" distB="0" distL="0" distR="0" wp14:anchorId="23FCCBEE" wp14:editId="08DE35AC">
            <wp:extent cx="1712595" cy="238760"/>
            <wp:effectExtent l="0" t="0" r="0" b="0"/>
            <wp:docPr id="1169" name="Рисунок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1712595" cy="238760"/>
                    </a:xfrm>
                    <a:prstGeom prst="rect">
                      <a:avLst/>
                    </a:prstGeom>
                    <a:noFill/>
                    <a:ln>
                      <a:noFill/>
                    </a:ln>
                  </pic:spPr>
                </pic:pic>
              </a:graphicData>
            </a:graphic>
          </wp:inline>
        </w:drawing>
      </w:r>
      <w:r w:rsidR="00001705" w:rsidRPr="00271493">
        <w:rPr>
          <w:rFonts w:ascii="Times New Roman" w:hAnsi="Times New Roman" w:cs="Times New Roman"/>
        </w:rPr>
        <w:t xml:space="preserve">,                                    (59) </w:t>
      </w:r>
    </w:p>
    <w:p w14:paraId="057C84A4" w14:textId="77777777" w:rsidR="00000000" w:rsidRPr="00271493" w:rsidRDefault="00001705">
      <w:pPr>
        <w:pStyle w:val="FORMATTEXT"/>
        <w:jc w:val="both"/>
        <w:rPr>
          <w:rFonts w:ascii="Times New Roman" w:hAnsi="Times New Roman" w:cs="Times New Roman"/>
        </w:rPr>
      </w:pPr>
    </w:p>
    <w:p w14:paraId="14F93BF5" w14:textId="77777777" w:rsidR="00000000" w:rsidRPr="00271493" w:rsidRDefault="00001705">
      <w:pPr>
        <w:pStyle w:val="FORMATTEXT"/>
        <w:jc w:val="both"/>
        <w:rPr>
          <w:rFonts w:ascii="Times New Roman" w:hAnsi="Times New Roman" w:cs="Times New Roman"/>
        </w:rPr>
      </w:pPr>
    </w:p>
    <w:p w14:paraId="387DD835"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Pr="00271493">
        <w:rPr>
          <w:rFonts w:ascii="Times New Roman" w:hAnsi="Times New Roman" w:cs="Times New Roman"/>
          <w:i/>
          <w:iCs/>
        </w:rPr>
        <w:t>Т</w:t>
      </w:r>
      <w:r w:rsidRPr="00271493">
        <w:rPr>
          <w:rFonts w:ascii="Times New Roman" w:hAnsi="Times New Roman" w:cs="Times New Roman"/>
        </w:rPr>
        <w:t xml:space="preserve"> - сдвигающее усилие от учитываемых расч</w:t>
      </w:r>
      <w:r w:rsidRPr="00271493">
        <w:rPr>
          <w:rFonts w:ascii="Times New Roman" w:hAnsi="Times New Roman" w:cs="Times New Roman"/>
        </w:rPr>
        <w:t>етных нагрузок, приходящееся на один болт, воспринимаемое трением и одновременно смятием соединяемых элементов; между элементами стыка или узла усилия распределяют в предположении упругой работы стали, но с учетом податливости соединений в предельном состо</w:t>
      </w:r>
      <w:r w:rsidRPr="00271493">
        <w:rPr>
          <w:rFonts w:ascii="Times New Roman" w:hAnsi="Times New Roman" w:cs="Times New Roman"/>
        </w:rPr>
        <w:t xml:space="preserve">янии; </w:t>
      </w:r>
    </w:p>
    <w:p w14:paraId="4EDC378E" w14:textId="0C61D117"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342830F2" wp14:editId="2DED8707">
            <wp:extent cx="266065" cy="231775"/>
            <wp:effectExtent l="0" t="0" r="0" b="0"/>
            <wp:docPr id="1170" name="Рисунок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001705" w:rsidRPr="00271493">
        <w:rPr>
          <w:rFonts w:ascii="Times New Roman" w:hAnsi="Times New Roman" w:cs="Times New Roman"/>
        </w:rPr>
        <w:t>- расчетное сдвигающее усилие, которое может быть воспринято каждой контактной поверхностью соединяемых элементов, стянутых одним болтом;</w:t>
      </w:r>
    </w:p>
    <w:p w14:paraId="714C154E" w14:textId="77777777" w:rsidR="00000000" w:rsidRPr="00271493" w:rsidRDefault="00001705">
      <w:pPr>
        <w:pStyle w:val="FORMATTEXT"/>
        <w:ind w:firstLine="568"/>
        <w:jc w:val="both"/>
        <w:rPr>
          <w:rFonts w:ascii="Times New Roman" w:hAnsi="Times New Roman" w:cs="Times New Roman"/>
        </w:rPr>
      </w:pPr>
    </w:p>
    <w:p w14:paraId="0EDA3F8F" w14:textId="4EA5C411"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i/>
          <w:iCs/>
          <w:noProof/>
          <w:position w:val="-9"/>
        </w:rPr>
        <w:drawing>
          <wp:inline distT="0" distB="0" distL="0" distR="0" wp14:anchorId="04EA7255" wp14:editId="32DC75F3">
            <wp:extent cx="198120" cy="191135"/>
            <wp:effectExtent l="0" t="0" r="0" b="0"/>
            <wp:docPr id="1171" name="Рисунок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198120" cy="191135"/>
                    </a:xfrm>
                    <a:prstGeom prst="rect">
                      <a:avLst/>
                    </a:prstGeom>
                    <a:noFill/>
                    <a:ln>
                      <a:noFill/>
                    </a:ln>
                  </pic:spPr>
                </pic:pic>
              </a:graphicData>
            </a:graphic>
          </wp:inline>
        </w:drawing>
      </w:r>
      <w:r w:rsidR="00001705" w:rsidRPr="00271493">
        <w:rPr>
          <w:rFonts w:ascii="Times New Roman" w:hAnsi="Times New Roman" w:cs="Times New Roman"/>
        </w:rPr>
        <w:t>- коэффициент, учитывающий уменьшение н</w:t>
      </w:r>
      <w:r w:rsidR="00001705" w:rsidRPr="00271493">
        <w:rPr>
          <w:rFonts w:ascii="Times New Roman" w:hAnsi="Times New Roman" w:cs="Times New Roman"/>
        </w:rPr>
        <w:t>ачального натяжения болтов после общего сдвига в соединении и принимаемый по таблице 32;</w:t>
      </w:r>
    </w:p>
    <w:p w14:paraId="65C50BEA" w14:textId="77777777" w:rsidR="00000000" w:rsidRPr="00271493" w:rsidRDefault="00001705">
      <w:pPr>
        <w:pStyle w:val="FORMATTEXT"/>
        <w:ind w:firstLine="568"/>
        <w:jc w:val="both"/>
        <w:rPr>
          <w:rFonts w:ascii="Times New Roman" w:hAnsi="Times New Roman" w:cs="Times New Roman"/>
        </w:rPr>
      </w:pPr>
    </w:p>
    <w:p w14:paraId="53670E56" w14:textId="1F4A43F2"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7"/>
        </w:rPr>
        <w:drawing>
          <wp:inline distT="0" distB="0" distL="0" distR="0" wp14:anchorId="3130E61F" wp14:editId="5A1629B1">
            <wp:extent cx="143510" cy="143510"/>
            <wp:effectExtent l="0" t="0" r="0" b="0"/>
            <wp:docPr id="1172"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001705" w:rsidRPr="00271493">
        <w:rPr>
          <w:rFonts w:ascii="Times New Roman" w:hAnsi="Times New Roman" w:cs="Times New Roman"/>
        </w:rPr>
        <w:t xml:space="preserve">- коэффициент использования нормативного усилия смятия при условии ограничения деформации смятия. Для соединений с предварительной </w:t>
      </w:r>
      <w:r w:rsidR="00001705" w:rsidRPr="00271493">
        <w:rPr>
          <w:rFonts w:ascii="Times New Roman" w:hAnsi="Times New Roman" w:cs="Times New Roman"/>
        </w:rPr>
        <w:t xml:space="preserve">выборкой зазоров </w:t>
      </w:r>
      <w:r w:rsidRPr="00271493">
        <w:rPr>
          <w:rFonts w:ascii="Times New Roman" w:hAnsi="Times New Roman" w:cs="Times New Roman"/>
          <w:noProof/>
          <w:position w:val="-7"/>
        </w:rPr>
        <w:drawing>
          <wp:inline distT="0" distB="0" distL="0" distR="0" wp14:anchorId="3BF8F26D" wp14:editId="45A2DE3F">
            <wp:extent cx="143510" cy="143510"/>
            <wp:effectExtent l="0" t="0" r="0" b="0"/>
            <wp:docPr id="1173" name="Рисунок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001705" w:rsidRPr="00271493">
        <w:rPr>
          <w:rFonts w:ascii="Times New Roman" w:hAnsi="Times New Roman" w:cs="Times New Roman"/>
        </w:rPr>
        <w:t xml:space="preserve">=1; без предварительной выборки </w:t>
      </w:r>
      <w:r w:rsidRPr="00271493">
        <w:rPr>
          <w:rFonts w:ascii="Times New Roman" w:hAnsi="Times New Roman" w:cs="Times New Roman"/>
          <w:noProof/>
          <w:position w:val="-7"/>
        </w:rPr>
        <w:drawing>
          <wp:inline distT="0" distB="0" distL="0" distR="0" wp14:anchorId="58791E28" wp14:editId="50570299">
            <wp:extent cx="143510" cy="143510"/>
            <wp:effectExtent l="0" t="0" r="0" b="0"/>
            <wp:docPr id="1174"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001705" w:rsidRPr="00271493">
        <w:rPr>
          <w:rFonts w:ascii="Times New Roman" w:hAnsi="Times New Roman" w:cs="Times New Roman"/>
        </w:rPr>
        <w:t>принимается по таблице 33;</w:t>
      </w:r>
    </w:p>
    <w:p w14:paraId="339DDC86" w14:textId="77777777" w:rsidR="00000000" w:rsidRPr="00271493" w:rsidRDefault="00001705">
      <w:pPr>
        <w:pStyle w:val="FORMATTEXT"/>
        <w:ind w:firstLine="568"/>
        <w:jc w:val="both"/>
        <w:rPr>
          <w:rFonts w:ascii="Times New Roman" w:hAnsi="Times New Roman" w:cs="Times New Roman"/>
        </w:rPr>
      </w:pPr>
    </w:p>
    <w:p w14:paraId="4A21CE01" w14:textId="4B2A96CD"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3986C736" wp14:editId="093180E5">
            <wp:extent cx="198120" cy="238760"/>
            <wp:effectExtent l="0" t="0" r="0" b="0"/>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00001705" w:rsidRPr="00271493">
        <w:rPr>
          <w:rFonts w:ascii="Times New Roman" w:hAnsi="Times New Roman" w:cs="Times New Roman"/>
        </w:rPr>
        <w:t>- коэффициент условий работы, учитывающий изменение разности номинальных диаметров отверстий и болтов, неравномерность распределения усилий между болтами и принимаемый по таблице 33;</w:t>
      </w:r>
    </w:p>
    <w:p w14:paraId="0DE8E797" w14:textId="77777777" w:rsidR="00000000" w:rsidRPr="00271493" w:rsidRDefault="00001705">
      <w:pPr>
        <w:pStyle w:val="FORMATTEXT"/>
        <w:ind w:firstLine="568"/>
        <w:jc w:val="both"/>
        <w:rPr>
          <w:rFonts w:ascii="Times New Roman" w:hAnsi="Times New Roman" w:cs="Times New Roman"/>
        </w:rPr>
      </w:pPr>
    </w:p>
    <w:p w14:paraId="3B093C8F" w14:textId="4D1261C3"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029544ED" wp14:editId="00C628A8">
            <wp:extent cx="273050" cy="231775"/>
            <wp:effectExtent l="0" t="0" r="0" b="0"/>
            <wp:docPr id="1176"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001705" w:rsidRPr="00271493">
        <w:rPr>
          <w:rFonts w:ascii="Times New Roman" w:hAnsi="Times New Roman" w:cs="Times New Roman"/>
        </w:rPr>
        <w:t>-</w:t>
      </w:r>
      <w:r w:rsidR="00001705" w:rsidRPr="00271493">
        <w:rPr>
          <w:rFonts w:ascii="Times New Roman" w:hAnsi="Times New Roman" w:cs="Times New Roman"/>
        </w:rPr>
        <w:t xml:space="preserve"> нормативное усилие смятия для рассматриваемого среза болта (болтоконтакта), вызывающее деформацию смятия сдвигаемых элементов, равную нормативной деформации смятия </w:t>
      </w:r>
      <w:r w:rsidRPr="00271493">
        <w:rPr>
          <w:rFonts w:ascii="Times New Roman" w:hAnsi="Times New Roman" w:cs="Times New Roman"/>
          <w:noProof/>
          <w:position w:val="-11"/>
        </w:rPr>
        <w:drawing>
          <wp:inline distT="0" distB="0" distL="0" distR="0" wp14:anchorId="3381F790" wp14:editId="2CF36567">
            <wp:extent cx="231775" cy="238760"/>
            <wp:effectExtent l="0" t="0" r="0" b="0"/>
            <wp:docPr id="1177" name="Рисунок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001705" w:rsidRPr="00271493">
        <w:rPr>
          <w:rFonts w:ascii="Times New Roman" w:hAnsi="Times New Roman" w:cs="Times New Roman"/>
        </w:rPr>
        <w:t>, принимаемой равной 1 мм при динамических и 1,5 мм при</w:t>
      </w:r>
      <w:r w:rsidR="00001705" w:rsidRPr="00271493">
        <w:rPr>
          <w:rFonts w:ascii="Times New Roman" w:hAnsi="Times New Roman" w:cs="Times New Roman"/>
        </w:rPr>
        <w:t xml:space="preserve"> статических нагрузках. </w:t>
      </w:r>
      <w:r w:rsidRPr="00271493">
        <w:rPr>
          <w:rFonts w:ascii="Times New Roman" w:hAnsi="Times New Roman" w:cs="Times New Roman"/>
          <w:noProof/>
          <w:position w:val="-11"/>
        </w:rPr>
        <w:drawing>
          <wp:inline distT="0" distB="0" distL="0" distR="0" wp14:anchorId="1C032363" wp14:editId="08BD189F">
            <wp:extent cx="273050" cy="231775"/>
            <wp:effectExtent l="0" t="0" r="0" b="0"/>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001705" w:rsidRPr="00271493">
        <w:rPr>
          <w:rFonts w:ascii="Times New Roman" w:hAnsi="Times New Roman" w:cs="Times New Roman"/>
        </w:rPr>
        <w:t xml:space="preserve">определяется по таблице 34 в зависимости от толщин </w:t>
      </w:r>
      <w:r w:rsidRPr="00271493">
        <w:rPr>
          <w:rFonts w:ascii="Times New Roman" w:hAnsi="Times New Roman" w:cs="Times New Roman"/>
          <w:noProof/>
          <w:position w:val="-10"/>
        </w:rPr>
        <w:drawing>
          <wp:inline distT="0" distB="0" distL="0" distR="0" wp14:anchorId="3F714FCD" wp14:editId="130A7F9C">
            <wp:extent cx="122555" cy="218440"/>
            <wp:effectExtent l="0" t="0" r="0" b="0"/>
            <wp:docPr id="1179" name="Рисунок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001705" w:rsidRPr="00271493">
        <w:rPr>
          <w:rFonts w:ascii="Times New Roman" w:hAnsi="Times New Roman" w:cs="Times New Roman"/>
        </w:rPr>
        <w:t xml:space="preserve">и </w:t>
      </w:r>
      <w:r w:rsidRPr="00271493">
        <w:rPr>
          <w:rFonts w:ascii="Times New Roman" w:hAnsi="Times New Roman" w:cs="Times New Roman"/>
          <w:noProof/>
          <w:position w:val="-10"/>
        </w:rPr>
        <w:drawing>
          <wp:inline distT="0" distB="0" distL="0" distR="0" wp14:anchorId="790F4635" wp14:editId="1522C62B">
            <wp:extent cx="149860" cy="218440"/>
            <wp:effectExtent l="0" t="0" r="0" b="0"/>
            <wp:docPr id="1180"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001705" w:rsidRPr="00271493">
        <w:rPr>
          <w:rFonts w:ascii="Times New Roman" w:hAnsi="Times New Roman" w:cs="Times New Roman"/>
        </w:rPr>
        <w:t>соединяемых элементов.</w:t>
      </w:r>
    </w:p>
    <w:p w14:paraId="6C651655" w14:textId="77777777" w:rsidR="00000000" w:rsidRPr="00271493" w:rsidRDefault="00001705">
      <w:pPr>
        <w:pStyle w:val="FORMATTEXT"/>
        <w:ind w:firstLine="568"/>
        <w:jc w:val="both"/>
        <w:rPr>
          <w:rFonts w:ascii="Times New Roman" w:hAnsi="Times New Roman" w:cs="Times New Roman"/>
        </w:rPr>
      </w:pPr>
    </w:p>
    <w:p w14:paraId="7D16B9A7"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32 </w:t>
      </w:r>
    </w:p>
    <w:p w14:paraId="6BDD48C1"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650"/>
        <w:gridCol w:w="2250"/>
        <w:gridCol w:w="2250"/>
      </w:tblGrid>
      <w:tr w:rsidR="00271493" w:rsidRPr="00271493" w14:paraId="3AA1CB98" w14:textId="77777777">
        <w:tblPrEx>
          <w:tblCellMar>
            <w:top w:w="0" w:type="dxa"/>
            <w:bottom w:w="0" w:type="dxa"/>
          </w:tblCellMar>
        </w:tblPrEx>
        <w:tc>
          <w:tcPr>
            <w:tcW w:w="4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3D1584" w14:textId="3381FBE8"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lastRenderedPageBreak/>
              <w:t>Расчетное сопротивление стали соедин</w:t>
            </w:r>
            <w:r w:rsidRPr="00271493">
              <w:rPr>
                <w:rFonts w:ascii="Times New Roman" w:hAnsi="Times New Roman" w:cs="Times New Roman"/>
                <w:sz w:val="18"/>
                <w:szCs w:val="18"/>
              </w:rPr>
              <w:t xml:space="preserve">яемых элементов </w:t>
            </w:r>
            <w:r w:rsidR="002A68EA" w:rsidRPr="00271493">
              <w:rPr>
                <w:rFonts w:ascii="Times New Roman" w:hAnsi="Times New Roman" w:cs="Times New Roman"/>
                <w:noProof/>
                <w:position w:val="-11"/>
                <w:sz w:val="18"/>
                <w:szCs w:val="18"/>
              </w:rPr>
              <w:drawing>
                <wp:inline distT="0" distB="0" distL="0" distR="0" wp14:anchorId="5A055E2E" wp14:editId="72229383">
                  <wp:extent cx="218440" cy="238760"/>
                  <wp:effectExtent l="0" t="0" r="0" b="0"/>
                  <wp:docPr id="1181" name="Рисунок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271493">
              <w:rPr>
                <w:rFonts w:ascii="Times New Roman" w:hAnsi="Times New Roman" w:cs="Times New Roman"/>
                <w:sz w:val="18"/>
                <w:szCs w:val="18"/>
              </w:rPr>
              <w:t>, МПа (кгс/мм</w:t>
            </w:r>
            <w:r w:rsidR="002A68EA" w:rsidRPr="00271493">
              <w:rPr>
                <w:rFonts w:ascii="Times New Roman" w:hAnsi="Times New Roman" w:cs="Times New Roman"/>
                <w:noProof/>
                <w:position w:val="-10"/>
                <w:sz w:val="18"/>
                <w:szCs w:val="18"/>
              </w:rPr>
              <w:drawing>
                <wp:inline distT="0" distB="0" distL="0" distR="0" wp14:anchorId="1AFAFF87" wp14:editId="42864CB7">
                  <wp:extent cx="102235" cy="218440"/>
                  <wp:effectExtent l="0" t="0" r="0" b="0"/>
                  <wp:docPr id="1182" name="Рисунок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sz w:val="18"/>
                <w:szCs w:val="18"/>
              </w:rPr>
              <w:t xml:space="preserve">) </w:t>
            </w:r>
          </w:p>
        </w:tc>
        <w:tc>
          <w:tcPr>
            <w:tcW w:w="45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6F371A" w14:textId="6345D199"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Значения </w:t>
            </w:r>
            <w:r w:rsidR="002A68EA" w:rsidRPr="00271493">
              <w:rPr>
                <w:rFonts w:ascii="Times New Roman" w:hAnsi="Times New Roman" w:cs="Times New Roman"/>
                <w:i/>
                <w:iCs/>
                <w:noProof/>
                <w:position w:val="-9"/>
                <w:sz w:val="18"/>
                <w:szCs w:val="18"/>
              </w:rPr>
              <w:drawing>
                <wp:inline distT="0" distB="0" distL="0" distR="0" wp14:anchorId="2A299857" wp14:editId="65720C11">
                  <wp:extent cx="198120" cy="191135"/>
                  <wp:effectExtent l="0" t="0" r="0" b="0"/>
                  <wp:docPr id="1183" name="Рисунок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198120" cy="191135"/>
                          </a:xfrm>
                          <a:prstGeom prst="rect">
                            <a:avLst/>
                          </a:prstGeom>
                          <a:noFill/>
                          <a:ln>
                            <a:noFill/>
                          </a:ln>
                        </pic:spPr>
                      </pic:pic>
                    </a:graphicData>
                  </a:graphic>
                </wp:inline>
              </w:drawing>
            </w:r>
            <w:r w:rsidRPr="00271493">
              <w:rPr>
                <w:rFonts w:ascii="Times New Roman" w:hAnsi="Times New Roman" w:cs="Times New Roman"/>
                <w:sz w:val="18"/>
                <w:szCs w:val="18"/>
              </w:rPr>
              <w:t xml:space="preserve">при нагрузке </w:t>
            </w:r>
          </w:p>
        </w:tc>
      </w:tr>
      <w:tr w:rsidR="00271493" w:rsidRPr="00271493" w14:paraId="57B179AE" w14:textId="77777777">
        <w:tblPrEx>
          <w:tblCellMar>
            <w:top w:w="0" w:type="dxa"/>
            <w:bottom w:w="0" w:type="dxa"/>
          </w:tblCellMar>
        </w:tblPrEx>
        <w:tc>
          <w:tcPr>
            <w:tcW w:w="4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0C5677" w14:textId="77777777" w:rsidR="00000000" w:rsidRPr="00271493" w:rsidRDefault="00001705">
            <w:pPr>
              <w:pStyle w:val="FORMATTEXT"/>
              <w:rPr>
                <w:rFonts w:ascii="Times New Roman" w:hAnsi="Times New Roman" w:cs="Times New Roman"/>
                <w:sz w:val="18"/>
                <w:szCs w:val="18"/>
              </w:rPr>
            </w:pP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5E01A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динамической</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7319C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статической </w:t>
            </w:r>
          </w:p>
        </w:tc>
      </w:tr>
      <w:tr w:rsidR="00271493" w:rsidRPr="00271493" w14:paraId="000EBF4C"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95E87E"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До 260 (27)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05134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0,90</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C134A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0,90 </w:t>
            </w:r>
          </w:p>
        </w:tc>
      </w:tr>
      <w:tr w:rsidR="00271493" w:rsidRPr="00271493" w14:paraId="61CCFB65"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CD700B"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Св. 260 (27)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5040F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0,85</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DA466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0,80 </w:t>
            </w:r>
          </w:p>
        </w:tc>
      </w:tr>
    </w:tbl>
    <w:p w14:paraId="0FD54130"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03328CB5"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454CAD0F"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2997DFDC"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Т</w:t>
      </w:r>
      <w:r w:rsidRPr="00271493">
        <w:rPr>
          <w:rFonts w:ascii="Times New Roman" w:hAnsi="Times New Roman" w:cs="Times New Roman"/>
        </w:rPr>
        <w:t xml:space="preserve">аблица 33 </w:t>
      </w:r>
    </w:p>
    <w:p w14:paraId="4273C95F"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1800"/>
        <w:gridCol w:w="2100"/>
        <w:gridCol w:w="1200"/>
        <w:gridCol w:w="1200"/>
        <w:gridCol w:w="1200"/>
      </w:tblGrid>
      <w:tr w:rsidR="00271493" w:rsidRPr="00271493" w14:paraId="03EFD1A6"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F01222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Коэффициент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88B19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Нагрузка </w:t>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C121CAA" w14:textId="4AFD08D0"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Разность номинальных диаметров </w:t>
            </w:r>
            <w:r w:rsidR="002A68EA" w:rsidRPr="00271493">
              <w:rPr>
                <w:rFonts w:ascii="Times New Roman" w:hAnsi="Times New Roman" w:cs="Times New Roman"/>
                <w:noProof/>
                <w:position w:val="-9"/>
                <w:sz w:val="18"/>
                <w:szCs w:val="18"/>
              </w:rPr>
              <w:drawing>
                <wp:inline distT="0" distB="0" distL="0" distR="0" wp14:anchorId="18C60139" wp14:editId="6E6F9D93">
                  <wp:extent cx="122555" cy="184150"/>
                  <wp:effectExtent l="0" t="0" r="0" b="0"/>
                  <wp:docPr id="1184" name="Рисунок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271493">
              <w:rPr>
                <w:rFonts w:ascii="Times New Roman" w:hAnsi="Times New Roman" w:cs="Times New Roman"/>
                <w:sz w:val="18"/>
                <w:szCs w:val="18"/>
              </w:rPr>
              <w:t xml:space="preserve">, мм </w:t>
            </w:r>
          </w:p>
        </w:tc>
        <w:tc>
          <w:tcPr>
            <w:tcW w:w="36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E276A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Число болтов в соединении </w:t>
            </w:r>
          </w:p>
        </w:tc>
      </w:tr>
      <w:tr w:rsidR="00271493" w:rsidRPr="00271493" w14:paraId="152849B5"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4A7804" w14:textId="77777777" w:rsidR="00000000" w:rsidRPr="00271493" w:rsidRDefault="00001705">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EAF976" w14:textId="77777777" w:rsidR="00000000" w:rsidRPr="00271493" w:rsidRDefault="00001705">
            <w:pPr>
              <w:pStyle w:val="FORMATTEXT"/>
              <w:rPr>
                <w:rFonts w:ascii="Times New Roman" w:hAnsi="Times New Roman" w:cs="Times New Roman"/>
                <w:sz w:val="18"/>
                <w:szCs w:val="18"/>
              </w:rPr>
            </w:pP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A70ECB2" w14:textId="77777777" w:rsidR="00000000" w:rsidRPr="00271493" w:rsidRDefault="00001705">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3557C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1-4</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757BC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1B7A1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 и более </w:t>
            </w:r>
          </w:p>
        </w:tc>
      </w:tr>
      <w:tr w:rsidR="00271493" w:rsidRPr="00271493" w14:paraId="122AC27E"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5A06DCF" w14:textId="397B5069"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7"/>
                <w:sz w:val="24"/>
                <w:szCs w:val="24"/>
              </w:rPr>
              <w:drawing>
                <wp:inline distT="0" distB="0" distL="0" distR="0" wp14:anchorId="7F29A359" wp14:editId="4087EC26">
                  <wp:extent cx="143510" cy="143510"/>
                  <wp:effectExtent l="0" t="0" r="0" b="0"/>
                  <wp:docPr id="1185" name="Рисунок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A17BDC"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Динамическая</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1982B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B8472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8E5E2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BE3CA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 </w:t>
            </w:r>
          </w:p>
        </w:tc>
      </w:tr>
      <w:tr w:rsidR="00271493" w:rsidRPr="00271493" w14:paraId="0ED83AF1"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D74292E" w14:textId="77777777" w:rsidR="00000000" w:rsidRPr="00271493" w:rsidRDefault="00001705">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5C6F2D" w14:textId="77777777" w:rsidR="00000000" w:rsidRPr="00271493" w:rsidRDefault="00001705">
            <w:pPr>
              <w:pStyle w:val="FORMATTEXT"/>
              <w:rPr>
                <w:rFonts w:ascii="Times New Roman" w:hAnsi="Times New Roman" w:cs="Times New Roman"/>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21E44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3FEE0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9A979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B780E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0,60 </w:t>
            </w:r>
          </w:p>
        </w:tc>
      </w:tr>
      <w:tr w:rsidR="00271493" w:rsidRPr="00271493" w14:paraId="05299225"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859E50D" w14:textId="77777777" w:rsidR="00000000" w:rsidRPr="00271493" w:rsidRDefault="00001705">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B4F1B9"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Статическая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AA236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1D983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652F7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DA34D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 </w:t>
            </w:r>
          </w:p>
        </w:tc>
      </w:tr>
      <w:tr w:rsidR="00271493" w:rsidRPr="00271493" w14:paraId="66B74AAF"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6D842DA" w14:textId="77777777" w:rsidR="00000000" w:rsidRPr="00271493" w:rsidRDefault="00001705">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1895B85" w14:textId="77777777" w:rsidR="00000000" w:rsidRPr="00271493" w:rsidRDefault="00001705">
            <w:pPr>
              <w:pStyle w:val="FORMATTEXT"/>
              <w:rPr>
                <w:rFonts w:ascii="Times New Roman" w:hAnsi="Times New Roman" w:cs="Times New Roman"/>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88CB3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E9DFC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3A3EA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82DF2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0,70 </w:t>
            </w:r>
          </w:p>
        </w:tc>
      </w:tr>
      <w:tr w:rsidR="00271493" w:rsidRPr="00271493" w14:paraId="3E4672E4"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B8F6EA" w14:textId="49A47AE7"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1"/>
                <w:sz w:val="24"/>
                <w:szCs w:val="24"/>
              </w:rPr>
              <w:drawing>
                <wp:inline distT="0" distB="0" distL="0" distR="0" wp14:anchorId="7B6C7DA5" wp14:editId="5E06E5A3">
                  <wp:extent cx="198120" cy="238760"/>
                  <wp:effectExtent l="0" t="0" r="0" b="0"/>
                  <wp:docPr id="1186" name="Рисунок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E53297"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Любая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D2C4E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D91AC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E6037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20A42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 </w:t>
            </w:r>
          </w:p>
        </w:tc>
      </w:tr>
      <w:tr w:rsidR="00271493" w:rsidRPr="00271493" w14:paraId="7688FA4A"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B25EEF" w14:textId="77777777" w:rsidR="00000000" w:rsidRPr="00271493" w:rsidRDefault="00001705">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8F0C2F3" w14:textId="77777777" w:rsidR="00000000" w:rsidRPr="00271493" w:rsidRDefault="00001705">
            <w:pPr>
              <w:pStyle w:val="FORMATTEXT"/>
              <w:rPr>
                <w:rFonts w:ascii="Times New Roman" w:hAnsi="Times New Roman" w:cs="Times New Roman"/>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73D31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76325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76C9F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2EDAB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 </w:t>
            </w:r>
          </w:p>
        </w:tc>
      </w:tr>
    </w:tbl>
    <w:p w14:paraId="7FF6CCFC"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3A22D329"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650BB039"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0C745CDE"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34 </w:t>
      </w:r>
    </w:p>
    <w:p w14:paraId="671B622D"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350"/>
        <w:gridCol w:w="750"/>
        <w:gridCol w:w="750"/>
        <w:gridCol w:w="900"/>
        <w:gridCol w:w="750"/>
        <w:gridCol w:w="750"/>
        <w:gridCol w:w="750"/>
        <w:gridCol w:w="750"/>
        <w:gridCol w:w="750"/>
        <w:gridCol w:w="900"/>
        <w:gridCol w:w="750"/>
      </w:tblGrid>
      <w:tr w:rsidR="00271493" w:rsidRPr="00271493" w14:paraId="708F0AF3"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9234A9" w14:textId="09B1C5CE"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i/>
                <w:iCs/>
                <w:noProof/>
                <w:position w:val="-10"/>
                <w:sz w:val="18"/>
                <w:szCs w:val="18"/>
              </w:rPr>
              <w:drawing>
                <wp:inline distT="0" distB="0" distL="0" distR="0" wp14:anchorId="0C1D2DF0" wp14:editId="4879F4D1">
                  <wp:extent cx="149860" cy="218440"/>
                  <wp:effectExtent l="0" t="0" r="0" b="0"/>
                  <wp:docPr id="1187" name="Рисунок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908">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 мм </w:t>
            </w:r>
          </w:p>
        </w:tc>
        <w:tc>
          <w:tcPr>
            <w:tcW w:w="7800" w:type="dxa"/>
            <w:gridSpan w:val="10"/>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FB08D8" w14:textId="33389FFD"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Значения </w:t>
            </w:r>
            <w:r w:rsidR="002A68EA" w:rsidRPr="00271493">
              <w:rPr>
                <w:rFonts w:ascii="Times New Roman" w:hAnsi="Times New Roman" w:cs="Times New Roman"/>
                <w:i/>
                <w:iCs/>
                <w:noProof/>
                <w:position w:val="-11"/>
                <w:sz w:val="18"/>
                <w:szCs w:val="18"/>
              </w:rPr>
              <w:drawing>
                <wp:inline distT="0" distB="0" distL="0" distR="0" wp14:anchorId="56780190" wp14:editId="3F62252A">
                  <wp:extent cx="273050" cy="231775"/>
                  <wp:effectExtent l="0" t="0" r="0" b="0"/>
                  <wp:docPr id="1188" name="Рисунок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271493">
              <w:rPr>
                <w:rFonts w:ascii="Times New Roman" w:hAnsi="Times New Roman" w:cs="Times New Roman"/>
                <w:sz w:val="18"/>
                <w:szCs w:val="18"/>
              </w:rPr>
              <w:t>, кН, для элементов из стали</w:t>
            </w:r>
          </w:p>
        </w:tc>
      </w:tr>
      <w:tr w:rsidR="00271493" w:rsidRPr="00271493" w14:paraId="41C41DEC"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AA40D3B" w14:textId="77777777" w:rsidR="00000000" w:rsidRPr="00271493" w:rsidRDefault="00001705">
            <w:pPr>
              <w:pStyle w:val="FORMATTEXT"/>
              <w:rPr>
                <w:rFonts w:ascii="Times New Roman" w:hAnsi="Times New Roman" w:cs="Times New Roman"/>
                <w:sz w:val="18"/>
                <w:szCs w:val="18"/>
              </w:rPr>
            </w:pPr>
          </w:p>
        </w:tc>
        <w:tc>
          <w:tcPr>
            <w:tcW w:w="390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9C5B2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углеродистой</w:t>
            </w:r>
          </w:p>
        </w:tc>
        <w:tc>
          <w:tcPr>
            <w:tcW w:w="390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612B3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низколегированной </w:t>
            </w:r>
          </w:p>
        </w:tc>
      </w:tr>
      <w:tr w:rsidR="00271493" w:rsidRPr="00271493" w14:paraId="4718F4B5"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BBCB603" w14:textId="77777777" w:rsidR="00000000" w:rsidRPr="00271493" w:rsidRDefault="00001705">
            <w:pPr>
              <w:pStyle w:val="FORMATTEXT"/>
              <w:rPr>
                <w:rFonts w:ascii="Times New Roman" w:hAnsi="Times New Roman" w:cs="Times New Roman"/>
                <w:sz w:val="18"/>
                <w:szCs w:val="18"/>
              </w:rPr>
            </w:pPr>
          </w:p>
        </w:tc>
        <w:tc>
          <w:tcPr>
            <w:tcW w:w="7800" w:type="dxa"/>
            <w:gridSpan w:val="10"/>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9F4B4F" w14:textId="09EBC45E"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при </w:t>
            </w:r>
            <w:r w:rsidR="002A68EA" w:rsidRPr="00271493">
              <w:rPr>
                <w:rFonts w:ascii="Times New Roman" w:hAnsi="Times New Roman" w:cs="Times New Roman"/>
                <w:i/>
                <w:iCs/>
                <w:noProof/>
                <w:position w:val="-10"/>
                <w:sz w:val="18"/>
                <w:szCs w:val="18"/>
              </w:rPr>
              <w:drawing>
                <wp:inline distT="0" distB="0" distL="0" distR="0" wp14:anchorId="54E0E60D" wp14:editId="17F76BB5">
                  <wp:extent cx="122555" cy="218440"/>
                  <wp:effectExtent l="0" t="0" r="0" b="0"/>
                  <wp:docPr id="1189" name="Рисунок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271493">
              <w:rPr>
                <w:rFonts w:ascii="Times New Roman" w:hAnsi="Times New Roman" w:cs="Times New Roman"/>
                <w:sz w:val="18"/>
                <w:szCs w:val="18"/>
              </w:rPr>
              <w:t>, равной, мм</w:t>
            </w:r>
          </w:p>
        </w:tc>
      </w:tr>
      <w:tr w:rsidR="00271493" w:rsidRPr="00271493" w14:paraId="1C28A1ED"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370A9E2" w14:textId="77777777" w:rsidR="00000000" w:rsidRPr="00271493" w:rsidRDefault="00001705">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320CA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5</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1D574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AA70D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B7184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2C576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21056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D9CA5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3437D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4DCFA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22F54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25 </w:t>
            </w:r>
          </w:p>
        </w:tc>
      </w:tr>
      <w:tr w:rsidR="00271493" w:rsidRPr="00271493" w14:paraId="58725CBC"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D8C19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88669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40</w:t>
            </w:r>
          </w:p>
          <w:p w14:paraId="0ED3D44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57</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831DC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50</w:t>
            </w:r>
          </w:p>
          <w:p w14:paraId="141941E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028EE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54</w:t>
            </w:r>
          </w:p>
          <w:p w14:paraId="0530955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DE4CF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55</w:t>
            </w:r>
          </w:p>
          <w:p w14:paraId="723BDDE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BC9A8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55</w:t>
            </w:r>
          </w:p>
          <w:p w14:paraId="4781A62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D10AE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48</w:t>
            </w:r>
          </w:p>
          <w:p w14:paraId="159C11B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6166F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60</w:t>
            </w:r>
          </w:p>
          <w:p w14:paraId="76B8BDE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59C6B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64</w:t>
            </w:r>
          </w:p>
          <w:p w14:paraId="17285FA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EB2E7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65</w:t>
            </w:r>
          </w:p>
          <w:p w14:paraId="1363458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7031C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66</w:t>
            </w:r>
          </w:p>
          <w:p w14:paraId="0531897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90 </w:t>
            </w:r>
          </w:p>
        </w:tc>
      </w:tr>
      <w:tr w:rsidR="00271493" w:rsidRPr="00271493" w14:paraId="04AC6B4C"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5C8A5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33F09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50</w:t>
            </w:r>
          </w:p>
          <w:p w14:paraId="3EA29C0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48FFC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75</w:t>
            </w:r>
          </w:p>
          <w:p w14:paraId="2E894E7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98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93BE5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85</w:t>
            </w:r>
          </w:p>
          <w:p w14:paraId="12F9CF4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92593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89</w:t>
            </w:r>
          </w:p>
          <w:p w14:paraId="4D75A58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5C841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90</w:t>
            </w:r>
          </w:p>
          <w:p w14:paraId="394326F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3B953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60</w:t>
            </w:r>
          </w:p>
          <w:p w14:paraId="68D77E7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1BC39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86</w:t>
            </w:r>
          </w:p>
          <w:p w14:paraId="7A2B7DA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115</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813F6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103</w:t>
            </w:r>
          </w:p>
          <w:p w14:paraId="066AE98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8DAB0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110</w:t>
            </w:r>
          </w:p>
          <w:p w14:paraId="2BE7BE6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7F72F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112</w:t>
            </w:r>
          </w:p>
          <w:p w14:paraId="586A64D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137 </w:t>
            </w:r>
          </w:p>
        </w:tc>
      </w:tr>
      <w:tr w:rsidR="00271493" w:rsidRPr="00271493" w14:paraId="76D01854"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9D037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9C048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54</w:t>
            </w:r>
          </w:p>
          <w:p w14:paraId="23660C9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63</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FD4E5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85</w:t>
            </w:r>
          </w:p>
          <w:p w14:paraId="3CB2A7B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D8B7A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95</w:t>
            </w:r>
          </w:p>
          <w:p w14:paraId="11094C0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B7107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98</w:t>
            </w:r>
          </w:p>
          <w:p w14:paraId="05FEC61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01868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100</w:t>
            </w:r>
          </w:p>
          <w:p w14:paraId="479257F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45425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64</w:t>
            </w:r>
          </w:p>
          <w:p w14:paraId="000E285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2E88A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103</w:t>
            </w:r>
          </w:p>
          <w:p w14:paraId="263DD3A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ED726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115</w:t>
            </w:r>
          </w:p>
          <w:p w14:paraId="2C49BC5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CC46C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120</w:t>
            </w:r>
          </w:p>
          <w:p w14:paraId="6EC417F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D7FFC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125</w:t>
            </w:r>
          </w:p>
          <w:p w14:paraId="407C2CD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168 </w:t>
            </w:r>
          </w:p>
        </w:tc>
      </w:tr>
      <w:tr w:rsidR="00271493" w:rsidRPr="00271493" w14:paraId="69B99876"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42368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32444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55</w:t>
            </w:r>
          </w:p>
          <w:p w14:paraId="167298A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5753B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89</w:t>
            </w:r>
          </w:p>
          <w:p w14:paraId="4232DEB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114</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978A9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98</w:t>
            </w:r>
          </w:p>
          <w:p w14:paraId="34ABC65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E43C5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107</w:t>
            </w:r>
          </w:p>
          <w:p w14:paraId="1AEB957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D106F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110</w:t>
            </w:r>
          </w:p>
          <w:p w14:paraId="2004EF5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5E027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65</w:t>
            </w:r>
          </w:p>
          <w:p w14:paraId="49917BB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44690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110</w:t>
            </w:r>
          </w:p>
          <w:p w14:paraId="747D54C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2A5B9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120</w:t>
            </w:r>
          </w:p>
          <w:p w14:paraId="7F088F1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663A0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135</w:t>
            </w:r>
          </w:p>
          <w:p w14:paraId="1ACCDBE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175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1D4A6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138</w:t>
            </w:r>
          </w:p>
          <w:p w14:paraId="3EBCBD5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180 </w:t>
            </w:r>
          </w:p>
        </w:tc>
      </w:tr>
      <w:tr w:rsidR="00271493" w:rsidRPr="00271493" w14:paraId="408EDD56"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1AD47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25 и более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568F4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55</w:t>
            </w:r>
          </w:p>
          <w:p w14:paraId="43C3AF1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221CB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90</w:t>
            </w:r>
          </w:p>
          <w:p w14:paraId="48B56EC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66B1C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100</w:t>
            </w:r>
          </w:p>
          <w:p w14:paraId="45BE62E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E5027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110</w:t>
            </w:r>
          </w:p>
          <w:p w14:paraId="739CAB8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152</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6D567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115</w:t>
            </w:r>
          </w:p>
          <w:p w14:paraId="699C3B1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941CA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66</w:t>
            </w:r>
          </w:p>
          <w:p w14:paraId="321CF69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90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2C94E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112</w:t>
            </w:r>
          </w:p>
          <w:p w14:paraId="75588B5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E7C39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125</w:t>
            </w:r>
          </w:p>
          <w:p w14:paraId="3646FF9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168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C7791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138</w:t>
            </w:r>
          </w:p>
          <w:p w14:paraId="6B7CC37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180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6385D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140</w:t>
            </w:r>
          </w:p>
          <w:p w14:paraId="0112929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182 </w:t>
            </w:r>
          </w:p>
        </w:tc>
      </w:tr>
      <w:tr w:rsidR="00271493" w:rsidRPr="00271493" w14:paraId="4FE386C0" w14:textId="77777777">
        <w:tblPrEx>
          <w:tblCellMar>
            <w:top w:w="0" w:type="dxa"/>
            <w:bottom w:w="0" w:type="dxa"/>
          </w:tblCellMar>
        </w:tblPrEx>
        <w:tc>
          <w:tcPr>
            <w:tcW w:w="9150" w:type="dxa"/>
            <w:gridSpan w:val="11"/>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CDF958" w14:textId="6840A0BE"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lastRenderedPageBreak/>
              <w:t>Примечание - Значения над чертой - при динамической (</w:t>
            </w:r>
            <w:r w:rsidR="002A68EA" w:rsidRPr="00271493">
              <w:rPr>
                <w:rFonts w:ascii="Times New Roman" w:hAnsi="Times New Roman" w:cs="Times New Roman"/>
                <w:noProof/>
                <w:position w:val="-11"/>
                <w:sz w:val="18"/>
                <w:szCs w:val="18"/>
              </w:rPr>
              <w:drawing>
                <wp:inline distT="0" distB="0" distL="0" distR="0" wp14:anchorId="52E65A69" wp14:editId="69D695E0">
                  <wp:extent cx="231775" cy="238760"/>
                  <wp:effectExtent l="0" t="0" r="0" b="0"/>
                  <wp:docPr id="1190" name="Рисунок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271493">
              <w:rPr>
                <w:rFonts w:ascii="Times New Roman" w:hAnsi="Times New Roman" w:cs="Times New Roman"/>
                <w:sz w:val="18"/>
                <w:szCs w:val="18"/>
              </w:rPr>
              <w:t>=1 мм), под чертой - при статической (</w:t>
            </w:r>
            <w:r w:rsidR="002A68EA" w:rsidRPr="00271493">
              <w:rPr>
                <w:rFonts w:ascii="Times New Roman" w:hAnsi="Times New Roman" w:cs="Times New Roman"/>
                <w:noProof/>
                <w:position w:val="-11"/>
                <w:sz w:val="18"/>
                <w:szCs w:val="18"/>
              </w:rPr>
              <w:drawing>
                <wp:inline distT="0" distB="0" distL="0" distR="0" wp14:anchorId="6A27583E" wp14:editId="40E2C9CB">
                  <wp:extent cx="231775" cy="238760"/>
                  <wp:effectExtent l="0" t="0" r="0" b="0"/>
                  <wp:docPr id="1191" name="Рисунок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271493">
              <w:rPr>
                <w:rFonts w:ascii="Times New Roman" w:hAnsi="Times New Roman" w:cs="Times New Roman"/>
                <w:sz w:val="18"/>
                <w:szCs w:val="18"/>
              </w:rPr>
              <w:t xml:space="preserve">=1,5 мм) нагрузках. При промежуточных значениях </w:t>
            </w:r>
            <w:r w:rsidR="002A68EA" w:rsidRPr="00271493">
              <w:rPr>
                <w:rFonts w:ascii="Times New Roman" w:hAnsi="Times New Roman" w:cs="Times New Roman"/>
                <w:i/>
                <w:iCs/>
                <w:noProof/>
                <w:position w:val="-10"/>
                <w:sz w:val="18"/>
                <w:szCs w:val="18"/>
              </w:rPr>
              <w:drawing>
                <wp:inline distT="0" distB="0" distL="0" distR="0" wp14:anchorId="02712429" wp14:editId="00F14051">
                  <wp:extent cx="122555" cy="218440"/>
                  <wp:effectExtent l="0" t="0" r="0" b="0"/>
                  <wp:docPr id="1192" name="Рисунок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271493">
              <w:rPr>
                <w:rFonts w:ascii="Times New Roman" w:hAnsi="Times New Roman" w:cs="Times New Roman"/>
                <w:sz w:val="18"/>
                <w:szCs w:val="18"/>
              </w:rPr>
              <w:t xml:space="preserve">и </w:t>
            </w:r>
            <w:r w:rsidR="002A68EA" w:rsidRPr="00271493">
              <w:rPr>
                <w:rFonts w:ascii="Times New Roman" w:hAnsi="Times New Roman" w:cs="Times New Roman"/>
                <w:i/>
                <w:iCs/>
                <w:noProof/>
                <w:position w:val="-10"/>
                <w:sz w:val="18"/>
                <w:szCs w:val="18"/>
              </w:rPr>
              <w:drawing>
                <wp:inline distT="0" distB="0" distL="0" distR="0" wp14:anchorId="4984E002" wp14:editId="37A77149">
                  <wp:extent cx="149860" cy="218440"/>
                  <wp:effectExtent l="0" t="0" r="0" b="0"/>
                  <wp:docPr id="1193" name="Рисунок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271493">
              <w:rPr>
                <w:rFonts w:ascii="Times New Roman" w:hAnsi="Times New Roman" w:cs="Times New Roman"/>
                <w:sz w:val="18"/>
                <w:szCs w:val="18"/>
              </w:rPr>
              <w:t xml:space="preserve">значения </w:t>
            </w:r>
            <w:r w:rsidR="002A68EA" w:rsidRPr="00271493">
              <w:rPr>
                <w:rFonts w:ascii="Times New Roman" w:hAnsi="Times New Roman" w:cs="Times New Roman"/>
                <w:i/>
                <w:iCs/>
                <w:noProof/>
                <w:position w:val="-11"/>
                <w:sz w:val="18"/>
                <w:szCs w:val="18"/>
              </w:rPr>
              <w:drawing>
                <wp:inline distT="0" distB="0" distL="0" distR="0" wp14:anchorId="09927F87" wp14:editId="687AEEBE">
                  <wp:extent cx="273050" cy="231775"/>
                  <wp:effectExtent l="0" t="0" r="0" b="0"/>
                  <wp:docPr id="1194" name="Рисунок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271493">
              <w:rPr>
                <w:rFonts w:ascii="Times New Roman" w:hAnsi="Times New Roman" w:cs="Times New Roman"/>
                <w:sz w:val="18"/>
                <w:szCs w:val="18"/>
              </w:rPr>
              <w:t>определяют линейной интерполяцией.</w:t>
            </w:r>
          </w:p>
        </w:tc>
      </w:tr>
    </w:tbl>
    <w:p w14:paraId="66B54F29"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54AAC8CF" w14:textId="1A832EF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В односрезном соединении </w:t>
      </w:r>
      <w:r w:rsidR="002A68EA" w:rsidRPr="00271493">
        <w:rPr>
          <w:rFonts w:ascii="Times New Roman" w:hAnsi="Times New Roman" w:cs="Times New Roman"/>
          <w:i/>
          <w:iCs/>
          <w:noProof/>
          <w:position w:val="-10"/>
        </w:rPr>
        <w:drawing>
          <wp:inline distT="0" distB="0" distL="0" distR="0" wp14:anchorId="54331D82" wp14:editId="151D278E">
            <wp:extent cx="122555" cy="218440"/>
            <wp:effectExtent l="0" t="0" r="0" b="0"/>
            <wp:docPr id="1195" name="Рисунок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i/>
          <w:iCs/>
          <w:noProof/>
          <w:position w:val="-10"/>
        </w:rPr>
        <w:drawing>
          <wp:inline distT="0" distB="0" distL="0" distR="0" wp14:anchorId="47FFD84C" wp14:editId="6E21EB2F">
            <wp:extent cx="149860" cy="218440"/>
            <wp:effectExtent l="0" t="0" r="0" b="0"/>
            <wp:docPr id="1196" name="Рисунок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271493">
        <w:rPr>
          <w:rFonts w:ascii="Times New Roman" w:hAnsi="Times New Roman" w:cs="Times New Roman"/>
        </w:rPr>
        <w:t xml:space="preserve">равны действительной толщине соединяемых элементов; в двухсрезном соединении </w:t>
      </w:r>
      <w:r w:rsidR="002A68EA" w:rsidRPr="00271493">
        <w:rPr>
          <w:rFonts w:ascii="Times New Roman" w:hAnsi="Times New Roman" w:cs="Times New Roman"/>
          <w:i/>
          <w:iCs/>
          <w:noProof/>
          <w:position w:val="-10"/>
        </w:rPr>
        <w:drawing>
          <wp:inline distT="0" distB="0" distL="0" distR="0" wp14:anchorId="3D19ADCE" wp14:editId="30A52556">
            <wp:extent cx="122555" cy="218440"/>
            <wp:effectExtent l="0" t="0" r="0" b="0"/>
            <wp:docPr id="1197" name="Рисунок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271493">
        <w:rPr>
          <w:rFonts w:ascii="Times New Roman" w:hAnsi="Times New Roman" w:cs="Times New Roman"/>
        </w:rPr>
        <w:t xml:space="preserve">- толщина накладки, </w:t>
      </w:r>
      <w:r w:rsidR="002A68EA" w:rsidRPr="00271493">
        <w:rPr>
          <w:rFonts w:ascii="Times New Roman" w:hAnsi="Times New Roman" w:cs="Times New Roman"/>
          <w:i/>
          <w:iCs/>
          <w:noProof/>
          <w:position w:val="-10"/>
        </w:rPr>
        <w:drawing>
          <wp:inline distT="0" distB="0" distL="0" distR="0" wp14:anchorId="1D2D9BA5" wp14:editId="2F536E74">
            <wp:extent cx="149860" cy="218440"/>
            <wp:effectExtent l="0" t="0" r="0" b="0"/>
            <wp:docPr id="1198" name="Рисунок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271493">
        <w:rPr>
          <w:rFonts w:ascii="Times New Roman" w:hAnsi="Times New Roman" w:cs="Times New Roman"/>
        </w:rPr>
        <w:t>- половина толщ</w:t>
      </w:r>
      <w:r w:rsidRPr="00271493">
        <w:rPr>
          <w:rFonts w:ascii="Times New Roman" w:hAnsi="Times New Roman" w:cs="Times New Roman"/>
        </w:rPr>
        <w:t>ины стыкуемого листа.</w:t>
      </w:r>
    </w:p>
    <w:p w14:paraId="36E6A323" w14:textId="77777777" w:rsidR="00000000" w:rsidRPr="00271493" w:rsidRDefault="00001705">
      <w:pPr>
        <w:pStyle w:val="FORMATTEXT"/>
        <w:ind w:firstLine="568"/>
        <w:jc w:val="both"/>
        <w:rPr>
          <w:rFonts w:ascii="Times New Roman" w:hAnsi="Times New Roman" w:cs="Times New Roman"/>
        </w:rPr>
      </w:pPr>
    </w:p>
    <w:p w14:paraId="1C352AD6" w14:textId="73EDA2C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3</w:t>
      </w:r>
      <w:r w:rsidRPr="00271493">
        <w:rPr>
          <w:rFonts w:ascii="Times New Roman" w:hAnsi="Times New Roman" w:cs="Times New Roman"/>
        </w:rPr>
        <w:t>).</w:t>
      </w:r>
    </w:p>
    <w:p w14:paraId="3EB90F3C" w14:textId="77777777" w:rsidR="00000000" w:rsidRPr="00271493" w:rsidRDefault="00001705">
      <w:pPr>
        <w:pStyle w:val="FORMATTEXT"/>
        <w:ind w:firstLine="568"/>
        <w:jc w:val="both"/>
        <w:rPr>
          <w:rFonts w:ascii="Times New Roman" w:hAnsi="Times New Roman" w:cs="Times New Roman"/>
        </w:rPr>
      </w:pPr>
    </w:p>
    <w:p w14:paraId="5C8A532D" w14:textId="44C510C0"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12.2.6 Фрикционно-срезные соединения на болтах (с контролируемым натяжением), применяемые</w:t>
      </w:r>
      <w:r w:rsidRPr="00271493">
        <w:rPr>
          <w:rFonts w:ascii="Times New Roman" w:hAnsi="Times New Roman" w:cs="Times New Roman"/>
        </w:rPr>
        <w:t xml:space="preserve"> в конструкциях, в которых перемещения сдвига в соединениях не ограничены, рассчитываются на смятие как соединение на болтах без контролируемого натяжения, если воспринимаемое сдвигающее усилие </w:t>
      </w:r>
      <w:r w:rsidR="002A68EA" w:rsidRPr="00271493">
        <w:rPr>
          <w:rFonts w:ascii="Times New Roman" w:hAnsi="Times New Roman" w:cs="Times New Roman"/>
          <w:noProof/>
          <w:position w:val="-11"/>
        </w:rPr>
        <w:drawing>
          <wp:inline distT="0" distB="0" distL="0" distR="0" wp14:anchorId="79B8BA51" wp14:editId="7AE52B8F">
            <wp:extent cx="231775" cy="231775"/>
            <wp:effectExtent l="0" t="0" r="0" b="0"/>
            <wp:docPr id="1199" name="Рисунок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271493">
        <w:rPr>
          <w:rFonts w:ascii="Times New Roman" w:hAnsi="Times New Roman" w:cs="Times New Roman"/>
        </w:rPr>
        <w:t>при таком расчете получаетс</w:t>
      </w:r>
      <w:r w:rsidRPr="00271493">
        <w:rPr>
          <w:rFonts w:ascii="Times New Roman" w:hAnsi="Times New Roman" w:cs="Times New Roman"/>
        </w:rPr>
        <w:t>я больше, чем при расчете по деформационному критерию (см. 12.2.5).</w:t>
      </w:r>
    </w:p>
    <w:p w14:paraId="41A5D225" w14:textId="77777777" w:rsidR="00000000" w:rsidRPr="00271493" w:rsidRDefault="00001705">
      <w:pPr>
        <w:pStyle w:val="FORMATTEXT"/>
        <w:ind w:firstLine="568"/>
        <w:jc w:val="both"/>
        <w:rPr>
          <w:rFonts w:ascii="Times New Roman" w:hAnsi="Times New Roman" w:cs="Times New Roman"/>
        </w:rPr>
      </w:pPr>
    </w:p>
    <w:p w14:paraId="117BA565" w14:textId="602935BF"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расчетной оценке влияния перемещений сдвига в соединениях на распределение усилий в статически неопределимых системах расчетное значение перемещения (сдвига) </w:t>
      </w:r>
      <w:r w:rsidR="002A68EA" w:rsidRPr="00271493">
        <w:rPr>
          <w:rFonts w:ascii="Times New Roman" w:hAnsi="Times New Roman" w:cs="Times New Roman"/>
          <w:noProof/>
          <w:position w:val="-11"/>
        </w:rPr>
        <w:drawing>
          <wp:inline distT="0" distB="0" distL="0" distR="0" wp14:anchorId="3ED0AA2A" wp14:editId="4C652AD6">
            <wp:extent cx="198120" cy="231775"/>
            <wp:effectExtent l="0" t="0" r="0" b="0"/>
            <wp:docPr id="1200" name="Рисунок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271493">
        <w:rPr>
          <w:rFonts w:ascii="Times New Roman" w:hAnsi="Times New Roman" w:cs="Times New Roman"/>
        </w:rPr>
        <w:t>в каждом соединении принимается:</w:t>
      </w:r>
    </w:p>
    <w:p w14:paraId="4F84BFE6" w14:textId="77777777" w:rsidR="00000000" w:rsidRPr="00271493" w:rsidRDefault="00001705">
      <w:pPr>
        <w:pStyle w:val="FORMATTEXT"/>
        <w:ind w:firstLine="568"/>
        <w:jc w:val="both"/>
        <w:rPr>
          <w:rFonts w:ascii="Times New Roman" w:hAnsi="Times New Roman" w:cs="Times New Roman"/>
        </w:rPr>
      </w:pPr>
    </w:p>
    <w:p w14:paraId="32C2BAD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для одноболтового соединения</w:t>
      </w:r>
    </w:p>
    <w:p w14:paraId="73868D3D" w14:textId="77777777" w:rsidR="00000000" w:rsidRPr="00271493" w:rsidRDefault="00001705">
      <w:pPr>
        <w:pStyle w:val="FORMATTEXT"/>
        <w:ind w:firstLine="568"/>
        <w:jc w:val="both"/>
        <w:rPr>
          <w:rFonts w:ascii="Times New Roman" w:hAnsi="Times New Roman" w:cs="Times New Roman"/>
        </w:rPr>
      </w:pPr>
    </w:p>
    <w:p w14:paraId="0BE553C6" w14:textId="17DF1D53"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661CE718" wp14:editId="470EA50F">
            <wp:extent cx="1173480" cy="238760"/>
            <wp:effectExtent l="0" t="0" r="0" b="0"/>
            <wp:docPr id="1201" name="Рисунок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914">
                      <a:extLst>
                        <a:ext uri="{28A0092B-C50C-407E-A947-70E740481C1C}">
                          <a14:useLocalDpi xmlns:a14="http://schemas.microsoft.com/office/drawing/2010/main" val="0"/>
                        </a:ext>
                      </a:extLst>
                    </a:blip>
                    <a:srcRect/>
                    <a:stretch>
                      <a:fillRect/>
                    </a:stretch>
                  </pic:blipFill>
                  <pic:spPr bwMode="auto">
                    <a:xfrm>
                      <a:off x="0" y="0"/>
                      <a:ext cx="1173480" cy="238760"/>
                    </a:xfrm>
                    <a:prstGeom prst="rect">
                      <a:avLst/>
                    </a:prstGeom>
                    <a:noFill/>
                    <a:ln>
                      <a:noFill/>
                    </a:ln>
                  </pic:spPr>
                </pic:pic>
              </a:graphicData>
            </a:graphic>
          </wp:inline>
        </w:drawing>
      </w:r>
      <w:r w:rsidR="00001705" w:rsidRPr="00271493">
        <w:rPr>
          <w:rFonts w:ascii="Times New Roman" w:hAnsi="Times New Roman" w:cs="Times New Roman"/>
        </w:rPr>
        <w:t xml:space="preserve">;                                                       (60) </w:t>
      </w:r>
    </w:p>
    <w:p w14:paraId="77CB9B1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для соединения с числом болтов 10 и более</w:t>
      </w:r>
    </w:p>
    <w:p w14:paraId="590971C2" w14:textId="77777777" w:rsidR="00000000" w:rsidRPr="00271493" w:rsidRDefault="00001705">
      <w:pPr>
        <w:pStyle w:val="FORMATTEXT"/>
        <w:ind w:firstLine="568"/>
        <w:jc w:val="both"/>
        <w:rPr>
          <w:rFonts w:ascii="Times New Roman" w:hAnsi="Times New Roman" w:cs="Times New Roman"/>
        </w:rPr>
      </w:pPr>
    </w:p>
    <w:p w14:paraId="5A5E0680" w14:textId="1DA8E0CD"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7DDA7BC0" wp14:editId="73FBCB08">
            <wp:extent cx="1344295" cy="238760"/>
            <wp:effectExtent l="0" t="0" r="0" b="0"/>
            <wp:docPr id="1202" name="Рисунок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915">
                      <a:extLst>
                        <a:ext uri="{28A0092B-C50C-407E-A947-70E740481C1C}">
                          <a14:useLocalDpi xmlns:a14="http://schemas.microsoft.com/office/drawing/2010/main" val="0"/>
                        </a:ext>
                      </a:extLst>
                    </a:blip>
                    <a:srcRect/>
                    <a:stretch>
                      <a:fillRect/>
                    </a:stretch>
                  </pic:blipFill>
                  <pic:spPr bwMode="auto">
                    <a:xfrm>
                      <a:off x="0" y="0"/>
                      <a:ext cx="1344295" cy="238760"/>
                    </a:xfrm>
                    <a:prstGeom prst="rect">
                      <a:avLst/>
                    </a:prstGeom>
                    <a:noFill/>
                    <a:ln>
                      <a:noFill/>
                    </a:ln>
                  </pic:spPr>
                </pic:pic>
              </a:graphicData>
            </a:graphic>
          </wp:inline>
        </w:drawing>
      </w:r>
      <w:r w:rsidR="00001705" w:rsidRPr="00271493">
        <w:rPr>
          <w:rFonts w:ascii="Times New Roman" w:hAnsi="Times New Roman" w:cs="Times New Roman"/>
        </w:rPr>
        <w:t>;   </w:t>
      </w:r>
      <w:r w:rsidR="00001705" w:rsidRPr="00271493">
        <w:rPr>
          <w:rFonts w:ascii="Times New Roman" w:hAnsi="Times New Roman" w:cs="Times New Roman"/>
        </w:rPr>
        <w:t xml:space="preserve">                                                (61) </w:t>
      </w:r>
    </w:p>
    <w:p w14:paraId="642C535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числе болтов свыше 1 до 10 - по линейной интерполяции между формулами (60) и (61).</w:t>
      </w:r>
    </w:p>
    <w:p w14:paraId="1385E73B" w14:textId="77777777" w:rsidR="00000000" w:rsidRPr="00271493" w:rsidRDefault="00001705">
      <w:pPr>
        <w:pStyle w:val="FORMATTEXT"/>
        <w:ind w:firstLine="568"/>
        <w:jc w:val="both"/>
        <w:rPr>
          <w:rFonts w:ascii="Times New Roman" w:hAnsi="Times New Roman" w:cs="Times New Roman"/>
        </w:rPr>
      </w:pPr>
    </w:p>
    <w:p w14:paraId="55CF4087" w14:textId="45DFB19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3</w:t>
      </w:r>
      <w:r w:rsidRPr="00271493">
        <w:rPr>
          <w:rFonts w:ascii="Times New Roman" w:hAnsi="Times New Roman" w:cs="Times New Roman"/>
        </w:rPr>
        <w:t xml:space="preserve">). </w:t>
      </w:r>
    </w:p>
    <w:p w14:paraId="0AEB4C58"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0FE820F1" w14:textId="59E10B8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12.2.7 Расчет на усталость соединений на болтах с контролируемым натяжением следует выполнять в соответствии с разделом 12 </w:t>
      </w:r>
      <w:r w:rsidRPr="00271493">
        <w:rPr>
          <w:rFonts w:ascii="Times New Roman" w:hAnsi="Times New Roman" w:cs="Times New Roman"/>
        </w:rPr>
        <w:t>СП 16.13330.2017</w:t>
      </w:r>
      <w:r w:rsidRPr="00271493">
        <w:rPr>
          <w:rFonts w:ascii="Times New Roman" w:hAnsi="Times New Roman" w:cs="Times New Roman"/>
        </w:rPr>
        <w:t xml:space="preserve">, относя фрикционные соединения к 1-й, фрикционно-срезные соединения на болтах из низколегированной стали - ко 2-й, из углеродистой стали - к 3-й группе элементов по таблице К.1 (приложение К) </w:t>
      </w:r>
      <w:r w:rsidRPr="00271493">
        <w:rPr>
          <w:rFonts w:ascii="Times New Roman" w:hAnsi="Times New Roman" w:cs="Times New Roman"/>
        </w:rPr>
        <w:t>СП 16.13330.2017</w:t>
      </w:r>
      <w:r w:rsidRPr="00271493">
        <w:rPr>
          <w:rFonts w:ascii="Times New Roman" w:hAnsi="Times New Roman" w:cs="Times New Roman"/>
        </w:rPr>
        <w:t>.</w:t>
      </w:r>
    </w:p>
    <w:p w14:paraId="574470A7" w14:textId="77777777" w:rsidR="00000000" w:rsidRPr="00271493" w:rsidRDefault="00001705">
      <w:pPr>
        <w:pStyle w:val="FORMATTEXT"/>
        <w:ind w:firstLine="568"/>
        <w:jc w:val="both"/>
        <w:rPr>
          <w:rFonts w:ascii="Times New Roman" w:hAnsi="Times New Roman" w:cs="Times New Roman"/>
        </w:rPr>
      </w:pPr>
    </w:p>
    <w:p w14:paraId="2D89543C" w14:textId="2211094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3</w:t>
      </w:r>
      <w:r w:rsidRPr="00271493">
        <w:rPr>
          <w:rFonts w:ascii="Times New Roman" w:hAnsi="Times New Roman" w:cs="Times New Roman"/>
        </w:rPr>
        <w:t>).</w:t>
      </w:r>
    </w:p>
    <w:p w14:paraId="08713FB1" w14:textId="77777777" w:rsidR="00000000" w:rsidRPr="00271493" w:rsidRDefault="00001705">
      <w:pPr>
        <w:pStyle w:val="FORMATTEXT"/>
        <w:ind w:firstLine="568"/>
        <w:jc w:val="both"/>
        <w:rPr>
          <w:rFonts w:ascii="Times New Roman" w:hAnsi="Times New Roman" w:cs="Times New Roman"/>
        </w:rPr>
      </w:pPr>
    </w:p>
    <w:p w14:paraId="7BA51E1F"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12.2.8 Проч</w:t>
      </w:r>
      <w:r w:rsidRPr="00271493">
        <w:rPr>
          <w:rFonts w:ascii="Times New Roman" w:hAnsi="Times New Roman" w:cs="Times New Roman"/>
        </w:rPr>
        <w:t>ность элементов, ослабленных отверстиями во фрикционно-срезных соединениях на болтах, и в соединениях без контролируемого натяжения болтов, проверяют с учетом полного ослабления сечений болтовыми отверстиями.</w:t>
      </w:r>
    </w:p>
    <w:p w14:paraId="08818DA4" w14:textId="77777777" w:rsidR="00000000" w:rsidRPr="00271493" w:rsidRDefault="00001705">
      <w:pPr>
        <w:pStyle w:val="FORMATTEXT"/>
        <w:ind w:firstLine="568"/>
        <w:jc w:val="both"/>
        <w:rPr>
          <w:rFonts w:ascii="Times New Roman" w:hAnsi="Times New Roman" w:cs="Times New Roman"/>
        </w:rPr>
      </w:pPr>
    </w:p>
    <w:p w14:paraId="6D23822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Для соединений на болтах (класса прочности не </w:t>
      </w:r>
      <w:r w:rsidRPr="00271493">
        <w:rPr>
          <w:rFonts w:ascii="Times New Roman" w:hAnsi="Times New Roman" w:cs="Times New Roman"/>
        </w:rPr>
        <w:t>ниже 10.9) без контролируемого натяжения необходима проверка крайней зоны на вырыв материала по формуле</w:t>
      </w:r>
    </w:p>
    <w:p w14:paraId="0644E724" w14:textId="77777777" w:rsidR="00000000" w:rsidRPr="00271493" w:rsidRDefault="00001705">
      <w:pPr>
        <w:pStyle w:val="FORMATTEXT"/>
        <w:ind w:firstLine="568"/>
        <w:jc w:val="both"/>
        <w:rPr>
          <w:rFonts w:ascii="Times New Roman" w:hAnsi="Times New Roman" w:cs="Times New Roman"/>
        </w:rPr>
      </w:pPr>
    </w:p>
    <w:p w14:paraId="1C6402F5" w14:textId="4D50B62A"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41CA7481" wp14:editId="463A8016">
            <wp:extent cx="1378585" cy="231775"/>
            <wp:effectExtent l="0" t="0" r="0" b="0"/>
            <wp:docPr id="1203" name="Рисунок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1378585" cy="231775"/>
                    </a:xfrm>
                    <a:prstGeom prst="rect">
                      <a:avLst/>
                    </a:prstGeom>
                    <a:noFill/>
                    <a:ln>
                      <a:noFill/>
                    </a:ln>
                  </pic:spPr>
                </pic:pic>
              </a:graphicData>
            </a:graphic>
          </wp:inline>
        </w:drawing>
      </w:r>
      <w:r w:rsidR="00001705" w:rsidRPr="00271493">
        <w:rPr>
          <w:rFonts w:ascii="Times New Roman" w:hAnsi="Times New Roman" w:cs="Times New Roman"/>
        </w:rPr>
        <w:t xml:space="preserve">,                                          (62) </w:t>
      </w:r>
    </w:p>
    <w:p w14:paraId="43D2314B" w14:textId="77777777" w:rsidR="00000000" w:rsidRPr="00271493" w:rsidRDefault="00001705">
      <w:pPr>
        <w:pStyle w:val="FORMATTEXT"/>
        <w:jc w:val="both"/>
        <w:rPr>
          <w:rFonts w:ascii="Times New Roman" w:hAnsi="Times New Roman" w:cs="Times New Roman"/>
        </w:rPr>
      </w:pPr>
    </w:p>
    <w:p w14:paraId="71B9DE3D" w14:textId="77777777" w:rsidR="00000000" w:rsidRPr="00271493" w:rsidRDefault="00001705">
      <w:pPr>
        <w:pStyle w:val="FORMATTEXT"/>
        <w:jc w:val="both"/>
        <w:rPr>
          <w:rFonts w:ascii="Times New Roman" w:hAnsi="Times New Roman" w:cs="Times New Roman"/>
        </w:rPr>
      </w:pPr>
    </w:p>
    <w:p w14:paraId="028FBBC1"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Pr="00271493">
        <w:rPr>
          <w:rFonts w:ascii="Times New Roman" w:hAnsi="Times New Roman" w:cs="Times New Roman"/>
          <w:i/>
          <w:iCs/>
        </w:rPr>
        <w:t>а</w:t>
      </w:r>
      <w:r w:rsidRPr="00271493">
        <w:rPr>
          <w:rFonts w:ascii="Times New Roman" w:hAnsi="Times New Roman" w:cs="Times New Roman"/>
        </w:rPr>
        <w:t xml:space="preserve"> - расстояние вдоль усилия от края элемента до центра ближа</w:t>
      </w:r>
      <w:r w:rsidRPr="00271493">
        <w:rPr>
          <w:rFonts w:ascii="Times New Roman" w:hAnsi="Times New Roman" w:cs="Times New Roman"/>
        </w:rPr>
        <w:t xml:space="preserve">йшего отверстия. </w:t>
      </w:r>
    </w:p>
    <w:p w14:paraId="5C9AD6E1" w14:textId="34ED8560"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3</w:t>
      </w:r>
      <w:r w:rsidRPr="00271493">
        <w:rPr>
          <w:rFonts w:ascii="Times New Roman" w:hAnsi="Times New Roman" w:cs="Times New Roman"/>
        </w:rPr>
        <w:t>).</w:t>
      </w:r>
    </w:p>
    <w:p w14:paraId="3B325AF8" w14:textId="77777777" w:rsidR="00000000" w:rsidRPr="00271493" w:rsidRDefault="00001705">
      <w:pPr>
        <w:pStyle w:val="FORMATTEXT"/>
        <w:ind w:firstLine="568"/>
        <w:jc w:val="both"/>
        <w:rPr>
          <w:rFonts w:ascii="Times New Roman" w:hAnsi="Times New Roman" w:cs="Times New Roman"/>
        </w:rPr>
      </w:pPr>
    </w:p>
    <w:p w14:paraId="15D89EC8" w14:textId="43C155E5"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12.2.9 Для болтов устанавливается одна шайба только под вращаемым элементом (головкой болта ил</w:t>
      </w:r>
      <w:r w:rsidRPr="00271493">
        <w:rPr>
          <w:rFonts w:ascii="Times New Roman" w:hAnsi="Times New Roman" w:cs="Times New Roman"/>
        </w:rPr>
        <w:t>и гайкой) при разности номинальных диаметров отверстия и болта, не превышающей 4 мм, в конструкциях, изготовленных из стали с временным сопротивлением не ниже 440 МПа (4500 кгс/см</w:t>
      </w:r>
      <w:r w:rsidR="002A68EA" w:rsidRPr="00271493">
        <w:rPr>
          <w:rFonts w:ascii="Times New Roman" w:hAnsi="Times New Roman" w:cs="Times New Roman"/>
          <w:noProof/>
          <w:position w:val="-10"/>
        </w:rPr>
        <w:drawing>
          <wp:inline distT="0" distB="0" distL="0" distR="0" wp14:anchorId="0EE4472B" wp14:editId="0609DF1F">
            <wp:extent cx="102235" cy="218440"/>
            <wp:effectExtent l="0" t="0" r="0" b="0"/>
            <wp:docPr id="1204" name="Рисунок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rPr>
        <w:t>).</w:t>
      </w:r>
    </w:p>
    <w:p w14:paraId="32502B75" w14:textId="77777777" w:rsidR="00000000" w:rsidRPr="00271493" w:rsidRDefault="00001705">
      <w:pPr>
        <w:pStyle w:val="FORMATTEXT"/>
        <w:ind w:firstLine="568"/>
        <w:jc w:val="both"/>
        <w:rPr>
          <w:rFonts w:ascii="Times New Roman" w:hAnsi="Times New Roman" w:cs="Times New Roman"/>
        </w:rPr>
      </w:pPr>
    </w:p>
    <w:p w14:paraId="44B00ACD" w14:textId="22B8BE6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3</w:t>
      </w:r>
      <w:r w:rsidRPr="00271493">
        <w:rPr>
          <w:rFonts w:ascii="Times New Roman" w:hAnsi="Times New Roman" w:cs="Times New Roman"/>
        </w:rPr>
        <w:t>).</w:t>
      </w:r>
    </w:p>
    <w:p w14:paraId="309B252D" w14:textId="77777777" w:rsidR="00000000" w:rsidRPr="00271493" w:rsidRDefault="00001705">
      <w:pPr>
        <w:pStyle w:val="FORMATTEXT"/>
        <w:ind w:firstLine="568"/>
        <w:jc w:val="both"/>
        <w:rPr>
          <w:rFonts w:ascii="Times New Roman" w:hAnsi="Times New Roman" w:cs="Times New Roman"/>
        </w:rPr>
      </w:pPr>
    </w:p>
    <w:p w14:paraId="4AEE0CD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12.2.10 Резьба болта должна располагаться вне плоскостей среза и отстоять от ближайшей из них не менее чем на 5 мм. Головки болтов следует располагат</w:t>
      </w:r>
      <w:r w:rsidRPr="00271493">
        <w:rPr>
          <w:rFonts w:ascii="Times New Roman" w:hAnsi="Times New Roman" w:cs="Times New Roman"/>
        </w:rPr>
        <w:t>ь со стороны более тонкого элемента.</w:t>
      </w:r>
    </w:p>
    <w:p w14:paraId="297021C6" w14:textId="77777777" w:rsidR="00000000" w:rsidRPr="00271493" w:rsidRDefault="00001705">
      <w:pPr>
        <w:pStyle w:val="FORMATTEXT"/>
        <w:ind w:firstLine="568"/>
        <w:jc w:val="both"/>
        <w:rPr>
          <w:rFonts w:ascii="Times New Roman" w:hAnsi="Times New Roman" w:cs="Times New Roman"/>
        </w:rPr>
      </w:pPr>
    </w:p>
    <w:p w14:paraId="4DCC783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12.2.11 При размещении болтов, прикрепляющих одиночный уголок, в шахматном порядке отверстия, наиболее удаленные от конца уголка, следует располагать на риске, ближайшей к обушку.</w:t>
      </w:r>
    </w:p>
    <w:p w14:paraId="7971B580" w14:textId="77777777" w:rsidR="00000000" w:rsidRPr="00271493" w:rsidRDefault="00001705">
      <w:pPr>
        <w:pStyle w:val="HEADERTEXT"/>
        <w:rPr>
          <w:rFonts w:ascii="Times New Roman" w:hAnsi="Times New Roman" w:cs="Times New Roman"/>
          <w:b/>
          <w:bCs/>
          <w:color w:val="auto"/>
        </w:rPr>
      </w:pPr>
    </w:p>
    <w:p w14:paraId="1A4CD794" w14:textId="76F4BDEB" w:rsidR="00000000" w:rsidRPr="00271493" w:rsidRDefault="00001705">
      <w:pPr>
        <w:pStyle w:val="HEADERTEXT"/>
        <w:ind w:firstLine="568"/>
        <w:jc w:val="both"/>
        <w:outlineLvl w:val="3"/>
        <w:rPr>
          <w:rFonts w:ascii="Times New Roman" w:hAnsi="Times New Roman" w:cs="Times New Roman"/>
          <w:b/>
          <w:bCs/>
          <w:color w:val="auto"/>
        </w:rPr>
      </w:pPr>
      <w:r w:rsidRPr="00271493">
        <w:rPr>
          <w:rFonts w:ascii="Times New Roman" w:hAnsi="Times New Roman" w:cs="Times New Roman"/>
          <w:b/>
          <w:bCs/>
          <w:color w:val="auto"/>
        </w:rPr>
        <w:t xml:space="preserve"> 12.3 Фланцевые соединения на болтах, работающие на растяжение</w:t>
      </w:r>
      <w:r w:rsidRPr="00271493">
        <w:rPr>
          <w:rFonts w:ascii="Times New Roman" w:hAnsi="Times New Roman" w:cs="Times New Roman"/>
          <w:b/>
          <w:bCs/>
          <w:color w:val="auto"/>
        </w:rPr>
        <w:t xml:space="preserve"> </w:t>
      </w:r>
    </w:p>
    <w:p w14:paraId="6B12D81C" w14:textId="2626E43F" w:rsidR="00000000" w:rsidRPr="00271493" w:rsidRDefault="00001705">
      <w:pPr>
        <w:pStyle w:val="FORMATTEXT"/>
        <w:ind w:firstLine="568"/>
        <w:jc w:val="both"/>
        <w:rPr>
          <w:rFonts w:ascii="Times New Roman" w:hAnsi="Times New Roman" w:cs="Times New Roman"/>
        </w:rPr>
      </w:pPr>
    </w:p>
    <w:p w14:paraId="4CF99E03" w14:textId="77777777" w:rsidR="00000000" w:rsidRPr="00271493" w:rsidRDefault="00001705">
      <w:pPr>
        <w:pStyle w:val="FORMATTEXT"/>
        <w:ind w:firstLine="568"/>
        <w:jc w:val="both"/>
        <w:rPr>
          <w:rFonts w:ascii="Times New Roman" w:hAnsi="Times New Roman" w:cs="Times New Roman"/>
        </w:rPr>
      </w:pPr>
    </w:p>
    <w:p w14:paraId="1F2FAC0A" w14:textId="6069B0F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12.3.1 Фланцевые соединения элементов открытого профиля (двутавров, тавров, швеллеров и т.п.) используются в стальных конструкциях, подверженных растяжению, растяжению с изгибом при однозначной эпюре растягивающих напряжений (</w:t>
      </w:r>
      <w:r w:rsidR="002A68EA" w:rsidRPr="00271493">
        <w:rPr>
          <w:rFonts w:ascii="Times New Roman" w:hAnsi="Times New Roman" w:cs="Times New Roman"/>
          <w:noProof/>
          <w:position w:val="-11"/>
        </w:rPr>
        <w:drawing>
          <wp:inline distT="0" distB="0" distL="0" distR="0" wp14:anchorId="668AE8FA" wp14:editId="665EDDA3">
            <wp:extent cx="846455" cy="231775"/>
            <wp:effectExtent l="0" t="0" r="0" b="0"/>
            <wp:docPr id="1205" name="Рисунок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846455" cy="231775"/>
                    </a:xfrm>
                    <a:prstGeom prst="rect">
                      <a:avLst/>
                    </a:prstGeom>
                    <a:noFill/>
                    <a:ln>
                      <a:noFill/>
                    </a:ln>
                  </pic:spPr>
                </pic:pic>
              </a:graphicData>
            </a:graphic>
          </wp:inline>
        </w:drawing>
      </w:r>
      <w:r w:rsidRPr="00271493">
        <w:rPr>
          <w:rFonts w:ascii="Times New Roman" w:hAnsi="Times New Roman" w:cs="Times New Roman"/>
        </w:rPr>
        <w:t>0,5), а также действию местных поперечных усилий, и не используются в элементах стальных конструкций:</w:t>
      </w:r>
    </w:p>
    <w:p w14:paraId="02E7B209" w14:textId="77777777" w:rsidR="00000000" w:rsidRPr="00271493" w:rsidRDefault="00001705">
      <w:pPr>
        <w:pStyle w:val="FORMATTEXT"/>
        <w:ind w:firstLine="568"/>
        <w:jc w:val="both"/>
        <w:rPr>
          <w:rFonts w:ascii="Times New Roman" w:hAnsi="Times New Roman" w:cs="Times New Roman"/>
        </w:rPr>
      </w:pPr>
    </w:p>
    <w:p w14:paraId="0DA5B1CE" w14:textId="554B56E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воспринимающих знакопеременные нагрузки; многократно действующие подвижные, вибрационные или другого вида нагрузки с числом циклов свы</w:t>
      </w:r>
      <w:r w:rsidRPr="00271493">
        <w:rPr>
          <w:rFonts w:ascii="Times New Roman" w:hAnsi="Times New Roman" w:cs="Times New Roman"/>
        </w:rPr>
        <w:t>ше 10</w:t>
      </w:r>
      <w:r w:rsidR="002A68EA" w:rsidRPr="00271493">
        <w:rPr>
          <w:rFonts w:ascii="Times New Roman" w:hAnsi="Times New Roman" w:cs="Times New Roman"/>
          <w:noProof/>
          <w:position w:val="-10"/>
        </w:rPr>
        <w:drawing>
          <wp:inline distT="0" distB="0" distL="0" distR="0" wp14:anchorId="7A18AD09" wp14:editId="07976005">
            <wp:extent cx="102235" cy="218440"/>
            <wp:effectExtent l="0" t="0" r="0" b="0"/>
            <wp:docPr id="1206" name="Рисунок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rPr>
        <w:t xml:space="preserve"> при коэффициенте асимметрии напряжений в соединяемых элементах </w:t>
      </w:r>
      <w:r w:rsidR="002A68EA" w:rsidRPr="00271493">
        <w:rPr>
          <w:rFonts w:ascii="Times New Roman" w:hAnsi="Times New Roman" w:cs="Times New Roman"/>
          <w:noProof/>
          <w:position w:val="-11"/>
        </w:rPr>
        <w:drawing>
          <wp:inline distT="0" distB="0" distL="0" distR="0" wp14:anchorId="1FB339E4" wp14:editId="2252169B">
            <wp:extent cx="1078230" cy="231775"/>
            <wp:effectExtent l="0" t="0" r="0" b="0"/>
            <wp:docPr id="1207" name="Рисунок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918">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r w:rsidRPr="00271493">
        <w:rPr>
          <w:rFonts w:ascii="Times New Roman" w:hAnsi="Times New Roman" w:cs="Times New Roman"/>
        </w:rPr>
        <w:t>0,8;</w:t>
      </w:r>
    </w:p>
    <w:p w14:paraId="28A2D799" w14:textId="77777777" w:rsidR="00000000" w:rsidRPr="00271493" w:rsidRDefault="00001705">
      <w:pPr>
        <w:pStyle w:val="FORMATTEXT"/>
        <w:ind w:firstLine="568"/>
        <w:jc w:val="both"/>
        <w:rPr>
          <w:rFonts w:ascii="Times New Roman" w:hAnsi="Times New Roman" w:cs="Times New Roman"/>
        </w:rPr>
      </w:pPr>
    </w:p>
    <w:p w14:paraId="0A35D61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эксплуатируемых в сильноагрессивной среде.</w:t>
      </w:r>
    </w:p>
    <w:p w14:paraId="4E61D03F" w14:textId="77777777" w:rsidR="00000000" w:rsidRPr="00271493" w:rsidRDefault="00001705">
      <w:pPr>
        <w:pStyle w:val="FORMATTEXT"/>
        <w:ind w:firstLine="568"/>
        <w:jc w:val="both"/>
        <w:rPr>
          <w:rFonts w:ascii="Times New Roman" w:hAnsi="Times New Roman" w:cs="Times New Roman"/>
        </w:rPr>
      </w:pPr>
    </w:p>
    <w:p w14:paraId="197ECFB7" w14:textId="0A2F20F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12.3.2 Фланцевые соединения следует выполнять только с предвари</w:t>
      </w:r>
      <w:r w:rsidRPr="00271493">
        <w:rPr>
          <w:rFonts w:ascii="Times New Roman" w:hAnsi="Times New Roman" w:cs="Times New Roman"/>
        </w:rPr>
        <w:t xml:space="preserve">тельно напряженными болтами. Значение предварительного натяжения болтов </w:t>
      </w:r>
      <w:r w:rsidR="002A68EA" w:rsidRPr="00271493">
        <w:rPr>
          <w:rFonts w:ascii="Times New Roman" w:hAnsi="Times New Roman" w:cs="Times New Roman"/>
          <w:i/>
          <w:iCs/>
          <w:noProof/>
          <w:position w:val="-10"/>
        </w:rPr>
        <w:drawing>
          <wp:inline distT="0" distB="0" distL="0" distR="0" wp14:anchorId="39C0B0FA" wp14:editId="4F9109BB">
            <wp:extent cx="170815" cy="218440"/>
            <wp:effectExtent l="0" t="0" r="0" b="0"/>
            <wp:docPr id="1208" name="Рисунок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271493">
        <w:rPr>
          <w:rFonts w:ascii="Times New Roman" w:hAnsi="Times New Roman" w:cs="Times New Roman"/>
        </w:rPr>
        <w:t>для расчетов следует принимать</w:t>
      </w:r>
    </w:p>
    <w:p w14:paraId="30F35641" w14:textId="77777777" w:rsidR="00000000" w:rsidRPr="00271493" w:rsidRDefault="00001705">
      <w:pPr>
        <w:pStyle w:val="FORMATTEXT"/>
        <w:ind w:firstLine="568"/>
        <w:jc w:val="both"/>
        <w:rPr>
          <w:rFonts w:ascii="Times New Roman" w:hAnsi="Times New Roman" w:cs="Times New Roman"/>
        </w:rPr>
      </w:pPr>
    </w:p>
    <w:p w14:paraId="0240CCFD" w14:textId="483B11E5"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11"/>
        </w:rPr>
        <w:drawing>
          <wp:inline distT="0" distB="0" distL="0" distR="0" wp14:anchorId="305235CC" wp14:editId="407AF5F8">
            <wp:extent cx="1494155" cy="238760"/>
            <wp:effectExtent l="0" t="0" r="0" b="0"/>
            <wp:docPr id="1209" name="Рисунок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1494155" cy="238760"/>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0B04C36E"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50CA0B4F" w14:textId="58D72AFA"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i/>
          <w:iCs/>
          <w:noProof/>
          <w:position w:val="-11"/>
        </w:rPr>
        <w:drawing>
          <wp:inline distT="0" distB="0" distL="0" distR="0" wp14:anchorId="5CE697D1" wp14:editId="5B61FA96">
            <wp:extent cx="184150" cy="231775"/>
            <wp:effectExtent l="0" t="0" r="0" b="0"/>
            <wp:docPr id="1210" name="Рисунок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 расчетное усилие растяжения бол</w:t>
      </w:r>
      <w:r w:rsidRPr="00271493">
        <w:rPr>
          <w:rFonts w:ascii="Times New Roman" w:hAnsi="Times New Roman" w:cs="Times New Roman"/>
        </w:rPr>
        <w:t xml:space="preserve">та. </w:t>
      </w:r>
    </w:p>
    <w:p w14:paraId="547E544A" w14:textId="3BF50965"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3</w:t>
      </w:r>
      <w:r w:rsidRPr="00271493">
        <w:rPr>
          <w:rFonts w:ascii="Times New Roman" w:hAnsi="Times New Roman" w:cs="Times New Roman"/>
        </w:rPr>
        <w:t>).</w:t>
      </w:r>
    </w:p>
    <w:p w14:paraId="0D746B96" w14:textId="77777777" w:rsidR="00000000" w:rsidRPr="00271493" w:rsidRDefault="00001705">
      <w:pPr>
        <w:pStyle w:val="FORMATTEXT"/>
        <w:ind w:firstLine="568"/>
        <w:jc w:val="both"/>
        <w:rPr>
          <w:rFonts w:ascii="Times New Roman" w:hAnsi="Times New Roman" w:cs="Times New Roman"/>
        </w:rPr>
      </w:pPr>
    </w:p>
    <w:p w14:paraId="464FFEA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12.3.3 Для фланцевых соединений следует применять болты из стали классов прочности не ниже 10.9, гайки и ш</w:t>
      </w:r>
      <w:r w:rsidRPr="00271493">
        <w:rPr>
          <w:rFonts w:ascii="Times New Roman" w:hAnsi="Times New Roman" w:cs="Times New Roman"/>
        </w:rPr>
        <w:t>айбы к ним.</w:t>
      </w:r>
    </w:p>
    <w:p w14:paraId="05E95078" w14:textId="77777777" w:rsidR="00000000" w:rsidRPr="00271493" w:rsidRDefault="00001705">
      <w:pPr>
        <w:pStyle w:val="FORMATTEXT"/>
        <w:ind w:firstLine="568"/>
        <w:jc w:val="both"/>
        <w:rPr>
          <w:rFonts w:ascii="Times New Roman" w:hAnsi="Times New Roman" w:cs="Times New Roman"/>
        </w:rPr>
      </w:pPr>
    </w:p>
    <w:p w14:paraId="25E5FDB1" w14:textId="490A295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3</w:t>
      </w:r>
      <w:r w:rsidRPr="00271493">
        <w:rPr>
          <w:rFonts w:ascii="Times New Roman" w:hAnsi="Times New Roman" w:cs="Times New Roman"/>
        </w:rPr>
        <w:t>).</w:t>
      </w:r>
    </w:p>
    <w:p w14:paraId="03422B79" w14:textId="77777777" w:rsidR="00000000" w:rsidRPr="00271493" w:rsidRDefault="00001705">
      <w:pPr>
        <w:pStyle w:val="FORMATTEXT"/>
        <w:ind w:firstLine="568"/>
        <w:jc w:val="both"/>
        <w:rPr>
          <w:rFonts w:ascii="Times New Roman" w:hAnsi="Times New Roman" w:cs="Times New Roman"/>
        </w:rPr>
      </w:pPr>
    </w:p>
    <w:p w14:paraId="1C8A6EF7" w14:textId="7C1954B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12.3.4 Сталь фланцев должна быть С355 и С390 с гарантированными механическими свойствами в направле</w:t>
      </w:r>
      <w:r w:rsidRPr="00271493">
        <w:rPr>
          <w:rFonts w:ascii="Times New Roman" w:hAnsi="Times New Roman" w:cs="Times New Roman"/>
        </w:rPr>
        <w:t xml:space="preserve">нии толщины проката (относительным сужением стали </w:t>
      </w:r>
      <w:r w:rsidR="002A68EA" w:rsidRPr="00271493">
        <w:rPr>
          <w:rFonts w:ascii="Times New Roman" w:hAnsi="Times New Roman" w:cs="Times New Roman"/>
          <w:noProof/>
          <w:position w:val="-10"/>
        </w:rPr>
        <w:drawing>
          <wp:inline distT="0" distB="0" distL="0" distR="0" wp14:anchorId="155B1C6C" wp14:editId="6F1B0EF2">
            <wp:extent cx="340995" cy="218440"/>
            <wp:effectExtent l="0" t="0" r="0" b="0"/>
            <wp:docPr id="1211" name="Рисунок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bwMode="auto">
                    <a:xfrm>
                      <a:off x="0" y="0"/>
                      <a:ext cx="340995" cy="218440"/>
                    </a:xfrm>
                    <a:prstGeom prst="rect">
                      <a:avLst/>
                    </a:prstGeom>
                    <a:noFill/>
                    <a:ln>
                      <a:noFill/>
                    </a:ln>
                  </pic:spPr>
                </pic:pic>
              </a:graphicData>
            </a:graphic>
          </wp:inline>
        </w:drawing>
      </w:r>
      <w:r w:rsidRPr="00271493">
        <w:rPr>
          <w:rFonts w:ascii="Times New Roman" w:hAnsi="Times New Roman" w:cs="Times New Roman"/>
        </w:rPr>
        <w:t>35%).</w:t>
      </w:r>
    </w:p>
    <w:p w14:paraId="05CFC171" w14:textId="77777777" w:rsidR="00000000" w:rsidRPr="00271493" w:rsidRDefault="00001705">
      <w:pPr>
        <w:pStyle w:val="FORMATTEXT"/>
        <w:ind w:firstLine="568"/>
        <w:jc w:val="both"/>
        <w:rPr>
          <w:rFonts w:ascii="Times New Roman" w:hAnsi="Times New Roman" w:cs="Times New Roman"/>
        </w:rPr>
      </w:pPr>
    </w:p>
    <w:p w14:paraId="0E3CD004" w14:textId="57C6D82A"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Временное сопротивление в направлении толщины проката у фланцев должно быть </w:t>
      </w:r>
      <w:r w:rsidR="002A68EA" w:rsidRPr="00271493">
        <w:rPr>
          <w:rFonts w:ascii="Times New Roman" w:hAnsi="Times New Roman" w:cs="Times New Roman"/>
          <w:noProof/>
          <w:position w:val="-11"/>
        </w:rPr>
        <w:drawing>
          <wp:inline distT="0" distB="0" distL="0" distR="0" wp14:anchorId="635E197F" wp14:editId="5D992900">
            <wp:extent cx="866775" cy="231775"/>
            <wp:effectExtent l="0" t="0" r="0" b="0"/>
            <wp:docPr id="1212" name="Рисунок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0" y="0"/>
                      <a:ext cx="866775" cy="231775"/>
                    </a:xfrm>
                    <a:prstGeom prst="rect">
                      <a:avLst/>
                    </a:prstGeom>
                    <a:noFill/>
                    <a:ln>
                      <a:noFill/>
                    </a:ln>
                  </pic:spPr>
                </pic:pic>
              </a:graphicData>
            </a:graphic>
          </wp:inline>
        </w:drawing>
      </w:r>
      <w:r w:rsidRPr="00271493">
        <w:rPr>
          <w:rFonts w:ascii="Times New Roman" w:hAnsi="Times New Roman" w:cs="Times New Roman"/>
        </w:rPr>
        <w:t xml:space="preserve">(где </w:t>
      </w:r>
      <w:r w:rsidR="002A68EA" w:rsidRPr="00271493">
        <w:rPr>
          <w:rFonts w:ascii="Times New Roman" w:hAnsi="Times New Roman" w:cs="Times New Roman"/>
          <w:i/>
          <w:iCs/>
          <w:noProof/>
          <w:position w:val="-10"/>
        </w:rPr>
        <w:drawing>
          <wp:inline distT="0" distB="0" distL="0" distR="0" wp14:anchorId="2C051B2B" wp14:editId="76035CA1">
            <wp:extent cx="273050" cy="211455"/>
            <wp:effectExtent l="0" t="0" r="0" b="0"/>
            <wp:docPr id="1213" name="Рисунок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273050" cy="211455"/>
                    </a:xfrm>
                    <a:prstGeom prst="rect">
                      <a:avLst/>
                    </a:prstGeom>
                    <a:noFill/>
                    <a:ln>
                      <a:noFill/>
                    </a:ln>
                  </pic:spPr>
                </pic:pic>
              </a:graphicData>
            </a:graphic>
          </wp:inline>
        </w:drawing>
      </w:r>
      <w:r w:rsidRPr="00271493">
        <w:rPr>
          <w:rFonts w:ascii="Times New Roman" w:hAnsi="Times New Roman" w:cs="Times New Roman"/>
        </w:rPr>
        <w:t>- нормативное значение временного сопротивления для основного металла, принимаемое по национальным стандартам).</w:t>
      </w:r>
    </w:p>
    <w:p w14:paraId="4E04D343" w14:textId="77777777" w:rsidR="00000000" w:rsidRPr="00271493" w:rsidRDefault="00001705">
      <w:pPr>
        <w:pStyle w:val="FORMATTEXT"/>
        <w:ind w:firstLine="568"/>
        <w:jc w:val="both"/>
        <w:rPr>
          <w:rFonts w:ascii="Times New Roman" w:hAnsi="Times New Roman" w:cs="Times New Roman"/>
        </w:rPr>
      </w:pPr>
    </w:p>
    <w:p w14:paraId="2A2998D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Проверку механических свойств стали в направлении толщины проката ос</w:t>
      </w:r>
      <w:r w:rsidRPr="00271493">
        <w:rPr>
          <w:rFonts w:ascii="Times New Roman" w:hAnsi="Times New Roman" w:cs="Times New Roman"/>
        </w:rPr>
        <w:t>уществляет завод - изготовитель металлоконструкций.</w:t>
      </w:r>
    </w:p>
    <w:p w14:paraId="18D85DD9" w14:textId="77777777" w:rsidR="00000000" w:rsidRPr="00271493" w:rsidRDefault="00001705">
      <w:pPr>
        <w:pStyle w:val="FORMATTEXT"/>
        <w:ind w:firstLine="568"/>
        <w:jc w:val="both"/>
        <w:rPr>
          <w:rFonts w:ascii="Times New Roman" w:hAnsi="Times New Roman" w:cs="Times New Roman"/>
        </w:rPr>
      </w:pPr>
    </w:p>
    <w:p w14:paraId="3F95121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12.3.5. Дефекты стали для фланцев (внутренние расслои, грубые шлаковые включения и т.п.) должны удовлетворять требованиям, указанным в таблице 35. Контроль качества стали методами ультразвуковой дефектос</w:t>
      </w:r>
      <w:r w:rsidRPr="00271493">
        <w:rPr>
          <w:rFonts w:ascii="Times New Roman" w:hAnsi="Times New Roman" w:cs="Times New Roman"/>
        </w:rPr>
        <w:t>копии осуществляет завод - изготовитель металлоконструкций.</w:t>
      </w:r>
    </w:p>
    <w:p w14:paraId="54E3E867" w14:textId="77777777" w:rsidR="00000000" w:rsidRPr="00271493" w:rsidRDefault="00001705">
      <w:pPr>
        <w:pStyle w:val="FORMATTEXT"/>
        <w:ind w:firstLine="568"/>
        <w:jc w:val="both"/>
        <w:rPr>
          <w:rFonts w:ascii="Times New Roman" w:hAnsi="Times New Roman" w:cs="Times New Roman"/>
        </w:rPr>
      </w:pPr>
    </w:p>
    <w:p w14:paraId="46578E69"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35 </w:t>
      </w:r>
    </w:p>
    <w:p w14:paraId="27FF2791"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      </w:t>
      </w:r>
    </w:p>
    <w:p w14:paraId="029D9BDA"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545"/>
        <w:gridCol w:w="1545"/>
        <w:gridCol w:w="1545"/>
        <w:gridCol w:w="1545"/>
        <w:gridCol w:w="1545"/>
        <w:gridCol w:w="1545"/>
      </w:tblGrid>
      <w:tr w:rsidR="00271493" w:rsidRPr="00271493" w14:paraId="08C80FAB" w14:textId="77777777">
        <w:tblPrEx>
          <w:tblCellMar>
            <w:top w:w="0" w:type="dxa"/>
            <w:bottom w:w="0" w:type="dxa"/>
          </w:tblCellMar>
        </w:tblPrEx>
        <w:tc>
          <w:tcPr>
            <w:tcW w:w="15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370BA2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Зона </w:t>
            </w:r>
          </w:p>
        </w:tc>
        <w:tc>
          <w:tcPr>
            <w:tcW w:w="7725"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A37B9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Характеристика дефекта </w:t>
            </w:r>
          </w:p>
        </w:tc>
      </w:tr>
      <w:tr w:rsidR="00271493" w:rsidRPr="00271493" w14:paraId="3F4C2F58" w14:textId="77777777">
        <w:tblPrEx>
          <w:tblCellMar>
            <w:top w:w="0" w:type="dxa"/>
            <w:bottom w:w="0" w:type="dxa"/>
          </w:tblCellMar>
        </w:tblPrEx>
        <w:tc>
          <w:tcPr>
            <w:tcW w:w="1545" w:type="dxa"/>
            <w:tcBorders>
              <w:top w:val="nil"/>
              <w:left w:val="single" w:sz="6" w:space="0" w:color="auto"/>
              <w:bottom w:val="nil"/>
              <w:right w:val="single" w:sz="6" w:space="0" w:color="auto"/>
            </w:tcBorders>
            <w:tcMar>
              <w:top w:w="114" w:type="dxa"/>
              <w:left w:w="28" w:type="dxa"/>
              <w:bottom w:w="114" w:type="dxa"/>
              <w:right w:w="28" w:type="dxa"/>
            </w:tcMar>
          </w:tcPr>
          <w:p w14:paraId="7E0DCA1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дефектоскопии </w:t>
            </w:r>
          </w:p>
        </w:tc>
        <w:tc>
          <w:tcPr>
            <w:tcW w:w="309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0FC72C" w14:textId="25744A0E"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Площадь, см</w:t>
            </w:r>
            <w:r w:rsidR="002A68EA" w:rsidRPr="00271493">
              <w:rPr>
                <w:rFonts w:ascii="Times New Roman" w:hAnsi="Times New Roman" w:cs="Times New Roman"/>
                <w:noProof/>
                <w:position w:val="-10"/>
                <w:sz w:val="18"/>
                <w:szCs w:val="18"/>
              </w:rPr>
              <w:drawing>
                <wp:inline distT="0" distB="0" distL="0" distR="0" wp14:anchorId="5AF00807" wp14:editId="30C8E134">
                  <wp:extent cx="102235" cy="218440"/>
                  <wp:effectExtent l="0" t="0" r="0" b="0"/>
                  <wp:docPr id="1214" name="Рисунок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sz w:val="18"/>
                <w:szCs w:val="18"/>
              </w:rPr>
              <w:t xml:space="preserve"> </w:t>
            </w:r>
          </w:p>
        </w:tc>
        <w:tc>
          <w:tcPr>
            <w:tcW w:w="15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258E0F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Частота допустимая </w:t>
            </w:r>
          </w:p>
        </w:tc>
        <w:tc>
          <w:tcPr>
            <w:tcW w:w="15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BA3E1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Длина максимально </w:t>
            </w:r>
          </w:p>
        </w:tc>
        <w:tc>
          <w:tcPr>
            <w:tcW w:w="15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1EBD4B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Расстояние между </w:t>
            </w:r>
          </w:p>
        </w:tc>
      </w:tr>
      <w:tr w:rsidR="00271493" w:rsidRPr="00271493" w14:paraId="531667D0" w14:textId="77777777">
        <w:tblPrEx>
          <w:tblCellMar>
            <w:top w:w="0" w:type="dxa"/>
            <w:bottom w:w="0" w:type="dxa"/>
          </w:tblCellMar>
        </w:tblPrEx>
        <w:tc>
          <w:tcPr>
            <w:tcW w:w="154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8C12C04" w14:textId="77777777" w:rsidR="00000000" w:rsidRPr="00271493" w:rsidRDefault="00001705">
            <w:pPr>
              <w:pStyle w:val="FORMATTEXT"/>
              <w:jc w:val="center"/>
              <w:rPr>
                <w:rFonts w:ascii="Times New Roman" w:hAnsi="Times New Roman" w:cs="Times New Roman"/>
                <w:sz w:val="18"/>
                <w:szCs w:val="18"/>
              </w:rPr>
            </w:pPr>
          </w:p>
        </w:tc>
        <w:tc>
          <w:tcPr>
            <w:tcW w:w="15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C2889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минимально учитываемая </w:t>
            </w:r>
          </w:p>
        </w:tc>
        <w:tc>
          <w:tcPr>
            <w:tcW w:w="15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FFF63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максимально допустимая </w:t>
            </w:r>
          </w:p>
        </w:tc>
        <w:tc>
          <w:tcPr>
            <w:tcW w:w="154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951CCE" w14:textId="77777777" w:rsidR="00000000" w:rsidRPr="00271493" w:rsidRDefault="00001705">
            <w:pPr>
              <w:pStyle w:val="FORMATTEXT"/>
              <w:jc w:val="center"/>
              <w:rPr>
                <w:rFonts w:ascii="Times New Roman" w:hAnsi="Times New Roman" w:cs="Times New Roman"/>
                <w:sz w:val="18"/>
                <w:szCs w:val="18"/>
              </w:rPr>
            </w:pPr>
          </w:p>
        </w:tc>
        <w:tc>
          <w:tcPr>
            <w:tcW w:w="154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7EE49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допустимая, см </w:t>
            </w:r>
          </w:p>
        </w:tc>
        <w:tc>
          <w:tcPr>
            <w:tcW w:w="154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14B2A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дефектами минимально допустимое, см </w:t>
            </w:r>
          </w:p>
        </w:tc>
      </w:tr>
      <w:tr w:rsidR="00271493" w:rsidRPr="00271493" w14:paraId="712DE8AC" w14:textId="77777777">
        <w:tblPrEx>
          <w:tblCellMar>
            <w:top w:w="0" w:type="dxa"/>
            <w:bottom w:w="0" w:type="dxa"/>
          </w:tblCellMar>
        </w:tblPrEx>
        <w:tc>
          <w:tcPr>
            <w:tcW w:w="15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998AC7"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Листы фланцев </w:t>
            </w:r>
          </w:p>
        </w:tc>
        <w:tc>
          <w:tcPr>
            <w:tcW w:w="15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6DC39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 </w:t>
            </w:r>
          </w:p>
        </w:tc>
        <w:tc>
          <w:tcPr>
            <w:tcW w:w="15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F4724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 </w:t>
            </w:r>
          </w:p>
        </w:tc>
        <w:tc>
          <w:tcPr>
            <w:tcW w:w="15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D02CFC" w14:textId="7A26144C"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10 м</w:t>
            </w:r>
            <w:r w:rsidR="002A68EA" w:rsidRPr="00271493">
              <w:rPr>
                <w:rFonts w:ascii="Times New Roman" w:hAnsi="Times New Roman" w:cs="Times New Roman"/>
                <w:noProof/>
                <w:position w:val="-10"/>
                <w:sz w:val="18"/>
                <w:szCs w:val="18"/>
              </w:rPr>
              <w:drawing>
                <wp:inline distT="0" distB="0" distL="0" distR="0" wp14:anchorId="4570D25A" wp14:editId="3601B268">
                  <wp:extent cx="163830" cy="218440"/>
                  <wp:effectExtent l="0" t="0" r="0" b="0"/>
                  <wp:docPr id="1215" name="Рисунок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271493">
              <w:rPr>
                <w:rFonts w:ascii="Times New Roman" w:hAnsi="Times New Roman" w:cs="Times New Roman"/>
                <w:sz w:val="18"/>
                <w:szCs w:val="18"/>
              </w:rPr>
              <w:t xml:space="preserve"> </w:t>
            </w:r>
          </w:p>
        </w:tc>
        <w:tc>
          <w:tcPr>
            <w:tcW w:w="15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5AA5A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 </w:t>
            </w:r>
          </w:p>
        </w:tc>
        <w:tc>
          <w:tcPr>
            <w:tcW w:w="15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92A76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20 </w:t>
            </w:r>
          </w:p>
        </w:tc>
      </w:tr>
      <w:tr w:rsidR="00271493" w:rsidRPr="00271493" w14:paraId="26BE000F" w14:textId="77777777">
        <w:tblPrEx>
          <w:tblCellMar>
            <w:top w:w="0" w:type="dxa"/>
            <w:bottom w:w="0" w:type="dxa"/>
          </w:tblCellMar>
        </w:tblPrEx>
        <w:tc>
          <w:tcPr>
            <w:tcW w:w="15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43F3CB"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Прикромочная </w:t>
            </w:r>
          </w:p>
        </w:tc>
        <w:tc>
          <w:tcPr>
            <w:tcW w:w="15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EC560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 </w:t>
            </w:r>
          </w:p>
        </w:tc>
        <w:tc>
          <w:tcPr>
            <w:tcW w:w="15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AD865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 </w:t>
            </w:r>
          </w:p>
        </w:tc>
        <w:tc>
          <w:tcPr>
            <w:tcW w:w="15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068C3E" w14:textId="7A997870"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 м</w:t>
            </w:r>
            <w:r w:rsidR="002A68EA" w:rsidRPr="00271493">
              <w:rPr>
                <w:rFonts w:ascii="Times New Roman" w:hAnsi="Times New Roman" w:cs="Times New Roman"/>
                <w:noProof/>
                <w:position w:val="-10"/>
                <w:sz w:val="18"/>
                <w:szCs w:val="18"/>
              </w:rPr>
              <w:drawing>
                <wp:inline distT="0" distB="0" distL="0" distR="0" wp14:anchorId="1442B06C" wp14:editId="6795D857">
                  <wp:extent cx="163830" cy="218440"/>
                  <wp:effectExtent l="0" t="0" r="0" b="0"/>
                  <wp:docPr id="1216" name="Рисунок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271493">
              <w:rPr>
                <w:rFonts w:ascii="Times New Roman" w:hAnsi="Times New Roman" w:cs="Times New Roman"/>
                <w:sz w:val="18"/>
                <w:szCs w:val="18"/>
              </w:rPr>
              <w:t xml:space="preserve"> </w:t>
            </w:r>
          </w:p>
        </w:tc>
        <w:tc>
          <w:tcPr>
            <w:tcW w:w="15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3F16E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 </w:t>
            </w:r>
          </w:p>
        </w:tc>
        <w:tc>
          <w:tcPr>
            <w:tcW w:w="15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5EFA8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 </w:t>
            </w:r>
          </w:p>
        </w:tc>
      </w:tr>
      <w:tr w:rsidR="00271493" w:rsidRPr="00271493" w14:paraId="22C744A1" w14:textId="77777777">
        <w:tblPrEx>
          <w:tblCellMar>
            <w:top w:w="0" w:type="dxa"/>
            <w:bottom w:w="0" w:type="dxa"/>
          </w:tblCellMar>
        </w:tblPrEx>
        <w:tc>
          <w:tcPr>
            <w:tcW w:w="927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151251"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lastRenderedPageBreak/>
              <w:t xml:space="preserve">Примечания </w:t>
            </w:r>
          </w:p>
          <w:p w14:paraId="5D6CA995" w14:textId="77777777" w:rsidR="00000000" w:rsidRPr="00271493" w:rsidRDefault="00001705">
            <w:pPr>
              <w:pStyle w:val="FORMATTEXT"/>
              <w:rPr>
                <w:rFonts w:ascii="Times New Roman" w:hAnsi="Times New Roman" w:cs="Times New Roman"/>
                <w:sz w:val="18"/>
                <w:szCs w:val="18"/>
              </w:rPr>
            </w:pPr>
          </w:p>
          <w:p w14:paraId="2CB29225"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1 Дефекты, расстояния между краями которых меньше протяженности минимального из них, оцениваются как один дефект. </w:t>
            </w:r>
          </w:p>
          <w:p w14:paraId="599D6730" w14:textId="77777777" w:rsidR="00000000" w:rsidRPr="00271493" w:rsidRDefault="00001705">
            <w:pPr>
              <w:pStyle w:val="FORMATTEXT"/>
              <w:rPr>
                <w:rFonts w:ascii="Times New Roman" w:hAnsi="Times New Roman" w:cs="Times New Roman"/>
                <w:sz w:val="18"/>
                <w:szCs w:val="18"/>
              </w:rPr>
            </w:pPr>
          </w:p>
          <w:p w14:paraId="068C7CCD"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2 По усмотрению изготовителя металлоконструкций дефектоскопический контроль матери</w:t>
            </w:r>
            <w:r w:rsidRPr="00271493">
              <w:rPr>
                <w:rFonts w:ascii="Times New Roman" w:hAnsi="Times New Roman" w:cs="Times New Roman"/>
                <w:sz w:val="18"/>
                <w:szCs w:val="18"/>
              </w:rPr>
              <w:t xml:space="preserve">ала фланцев следует выполнять после приварки их к элементам конструкций. </w:t>
            </w:r>
          </w:p>
          <w:p w14:paraId="569C6836" w14:textId="77777777" w:rsidR="00000000" w:rsidRPr="00271493" w:rsidRDefault="00001705">
            <w:pPr>
              <w:pStyle w:val="FORMATTEXT"/>
              <w:jc w:val="both"/>
              <w:rPr>
                <w:rFonts w:ascii="Times New Roman" w:hAnsi="Times New Roman" w:cs="Times New Roman"/>
                <w:sz w:val="18"/>
                <w:szCs w:val="18"/>
              </w:rPr>
            </w:pPr>
          </w:p>
          <w:p w14:paraId="4956D21B" w14:textId="77777777" w:rsidR="00000000" w:rsidRPr="00271493" w:rsidRDefault="00001705">
            <w:pPr>
              <w:pStyle w:val="FORMATTEXT"/>
              <w:jc w:val="both"/>
              <w:rPr>
                <w:rFonts w:ascii="Times New Roman" w:hAnsi="Times New Roman" w:cs="Times New Roman"/>
                <w:sz w:val="18"/>
                <w:szCs w:val="18"/>
              </w:rPr>
            </w:pPr>
          </w:p>
        </w:tc>
      </w:tr>
    </w:tbl>
    <w:p w14:paraId="51A0A0C4"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40C98E8A" w14:textId="7F8020C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1</w:t>
      </w:r>
      <w:r w:rsidRPr="00271493">
        <w:rPr>
          <w:rFonts w:ascii="Times New Roman" w:hAnsi="Times New Roman" w:cs="Times New Roman"/>
        </w:rPr>
        <w:t>).</w:t>
      </w:r>
    </w:p>
    <w:p w14:paraId="0F6E277E" w14:textId="77777777" w:rsidR="00000000" w:rsidRPr="00271493" w:rsidRDefault="00001705">
      <w:pPr>
        <w:pStyle w:val="FORMATTEXT"/>
        <w:ind w:firstLine="568"/>
        <w:jc w:val="both"/>
        <w:rPr>
          <w:rFonts w:ascii="Times New Roman" w:hAnsi="Times New Roman" w:cs="Times New Roman"/>
        </w:rPr>
      </w:pPr>
    </w:p>
    <w:p w14:paraId="0FEDBAB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12.3.6 Фасонки, ужесточающие фланцы (ребра жесткости), следует выполнять из стали тех же марок, что и основные профили.</w:t>
      </w:r>
    </w:p>
    <w:p w14:paraId="2E20727E" w14:textId="77777777" w:rsidR="00000000" w:rsidRPr="00271493" w:rsidRDefault="00001705">
      <w:pPr>
        <w:pStyle w:val="FORMATTEXT"/>
        <w:ind w:firstLine="568"/>
        <w:jc w:val="both"/>
        <w:rPr>
          <w:rFonts w:ascii="Times New Roman" w:hAnsi="Times New Roman" w:cs="Times New Roman"/>
        </w:rPr>
      </w:pPr>
    </w:p>
    <w:p w14:paraId="0749C1A5" w14:textId="2D6E16AA"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12.3.7 Для механизирова</w:t>
      </w:r>
      <w:r w:rsidRPr="00271493">
        <w:rPr>
          <w:rFonts w:ascii="Times New Roman" w:hAnsi="Times New Roman" w:cs="Times New Roman"/>
        </w:rPr>
        <w:t xml:space="preserve">нной сварки фланцевых соединений следует применять сплошную сварочную проволоку или порошковую проволоку в соответствии с приложением Г </w:t>
      </w:r>
      <w:r w:rsidRPr="00271493">
        <w:rPr>
          <w:rFonts w:ascii="Times New Roman" w:hAnsi="Times New Roman" w:cs="Times New Roman"/>
        </w:rPr>
        <w:t>СП 16.13330.20</w:t>
      </w:r>
      <w:r w:rsidRPr="00271493">
        <w:rPr>
          <w:rFonts w:ascii="Times New Roman" w:hAnsi="Times New Roman" w:cs="Times New Roman"/>
        </w:rPr>
        <w:t>17</w:t>
      </w:r>
      <w:r w:rsidRPr="00271493">
        <w:rPr>
          <w:rFonts w:ascii="Times New Roman" w:hAnsi="Times New Roman" w:cs="Times New Roman"/>
        </w:rPr>
        <w:t>.</w:t>
      </w:r>
    </w:p>
    <w:p w14:paraId="3396992E" w14:textId="77777777" w:rsidR="00000000" w:rsidRPr="00271493" w:rsidRDefault="00001705">
      <w:pPr>
        <w:pStyle w:val="FORMATTEXT"/>
        <w:ind w:firstLine="568"/>
        <w:jc w:val="both"/>
        <w:rPr>
          <w:rFonts w:ascii="Times New Roman" w:hAnsi="Times New Roman" w:cs="Times New Roman"/>
        </w:rPr>
      </w:pPr>
    </w:p>
    <w:p w14:paraId="337F4311" w14:textId="6CFC002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12.3.8. При конструировании фланцевых соединений болты следует располагать безмоментно относительно центра тяжести сечения соединяемого элемента с учетом неравномерности распределения внешних усилий между болтами наружной и внутренней зон (рисунок </w:t>
      </w:r>
      <w:r w:rsidRPr="00271493">
        <w:rPr>
          <w:rFonts w:ascii="Times New Roman" w:hAnsi="Times New Roman" w:cs="Times New Roman"/>
        </w:rPr>
        <w:t xml:space="preserve">18) в соответствии с таблицей 36. Предельное усилие на один болт внутренней зоны </w:t>
      </w:r>
      <w:r w:rsidR="002A68EA" w:rsidRPr="00271493">
        <w:rPr>
          <w:rFonts w:ascii="Times New Roman" w:hAnsi="Times New Roman" w:cs="Times New Roman"/>
          <w:noProof/>
          <w:position w:val="-11"/>
        </w:rPr>
        <w:drawing>
          <wp:inline distT="0" distB="0" distL="0" distR="0" wp14:anchorId="5D76DE06" wp14:editId="5715737A">
            <wp:extent cx="750570" cy="238760"/>
            <wp:effectExtent l="0" t="0" r="0" b="0"/>
            <wp:docPr id="1217" name="Рисунок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750570" cy="238760"/>
                    </a:xfrm>
                    <a:prstGeom prst="rect">
                      <a:avLst/>
                    </a:prstGeom>
                    <a:noFill/>
                    <a:ln>
                      <a:noFill/>
                    </a:ln>
                  </pic:spPr>
                </pic:pic>
              </a:graphicData>
            </a:graphic>
          </wp:inline>
        </w:drawing>
      </w:r>
      <w:r w:rsidRPr="00271493">
        <w:rPr>
          <w:rFonts w:ascii="Times New Roman" w:hAnsi="Times New Roman" w:cs="Times New Roman"/>
        </w:rPr>
        <w:t>.</w:t>
      </w:r>
    </w:p>
    <w:p w14:paraId="343CB659" w14:textId="77777777" w:rsidR="00000000" w:rsidRPr="00271493" w:rsidRDefault="00001705">
      <w:pPr>
        <w:pStyle w:val="FORMATTEXT"/>
        <w:ind w:firstLine="568"/>
        <w:jc w:val="both"/>
        <w:rPr>
          <w:rFonts w:ascii="Times New Roman" w:hAnsi="Times New Roman" w:cs="Times New Roman"/>
        </w:rPr>
      </w:pPr>
    </w:p>
    <w:p w14:paraId="182C3FA3"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10773"/>
      </w:tblGrid>
      <w:tr w:rsidR="00271493" w:rsidRPr="00271493" w14:paraId="23CC2AA2" w14:textId="77777777">
        <w:tblPrEx>
          <w:tblCellMar>
            <w:top w:w="0" w:type="dxa"/>
            <w:bottom w:w="0" w:type="dxa"/>
          </w:tblCellMar>
        </w:tblPrEx>
        <w:trPr>
          <w:jc w:val="center"/>
        </w:trPr>
        <w:tc>
          <w:tcPr>
            <w:tcW w:w="10773" w:type="dxa"/>
            <w:tcBorders>
              <w:top w:val="nil"/>
              <w:left w:val="nil"/>
              <w:bottom w:val="nil"/>
              <w:right w:val="nil"/>
            </w:tcBorders>
            <w:tcMar>
              <w:top w:w="114" w:type="dxa"/>
              <w:left w:w="28" w:type="dxa"/>
              <w:bottom w:w="114" w:type="dxa"/>
              <w:right w:w="28" w:type="dxa"/>
            </w:tcMar>
          </w:tcPr>
          <w:p w14:paraId="749218BE" w14:textId="53E9311C"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89"/>
                <w:sz w:val="24"/>
                <w:szCs w:val="24"/>
              </w:rPr>
              <w:drawing>
                <wp:inline distT="0" distB="0" distL="0" distR="0" wp14:anchorId="34306E43" wp14:editId="40107F1C">
                  <wp:extent cx="6619240" cy="2190750"/>
                  <wp:effectExtent l="0" t="0" r="0" b="0"/>
                  <wp:docPr id="1218" name="Рисунок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6619240" cy="2190750"/>
                          </a:xfrm>
                          <a:prstGeom prst="rect">
                            <a:avLst/>
                          </a:prstGeom>
                          <a:noFill/>
                          <a:ln>
                            <a:noFill/>
                          </a:ln>
                        </pic:spPr>
                      </pic:pic>
                    </a:graphicData>
                  </a:graphic>
                </wp:inline>
              </w:drawing>
            </w:r>
          </w:p>
        </w:tc>
      </w:tr>
    </w:tbl>
    <w:p w14:paraId="6A8C5B32"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25937EE8" w14:textId="77777777" w:rsidR="00000000" w:rsidRPr="00271493" w:rsidRDefault="00001705">
      <w:pPr>
        <w:pStyle w:val="FORMATTEXT"/>
        <w:jc w:val="center"/>
        <w:rPr>
          <w:rFonts w:ascii="Times New Roman" w:hAnsi="Times New Roman" w:cs="Times New Roman"/>
        </w:rPr>
      </w:pPr>
    </w:p>
    <w:p w14:paraId="267859C8"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i/>
          <w:iCs/>
        </w:rPr>
        <w:t>а</w:t>
      </w:r>
      <w:r w:rsidRPr="00271493">
        <w:rPr>
          <w:rFonts w:ascii="Times New Roman" w:hAnsi="Times New Roman" w:cs="Times New Roman"/>
        </w:rPr>
        <w:t xml:space="preserve">) - из широкополочных тавров; </w:t>
      </w:r>
      <w:r w:rsidRPr="00271493">
        <w:rPr>
          <w:rFonts w:ascii="Times New Roman" w:hAnsi="Times New Roman" w:cs="Times New Roman"/>
          <w:i/>
          <w:iCs/>
        </w:rPr>
        <w:t>б</w:t>
      </w:r>
      <w:r w:rsidRPr="00271493">
        <w:rPr>
          <w:rFonts w:ascii="Times New Roman" w:hAnsi="Times New Roman" w:cs="Times New Roman"/>
        </w:rPr>
        <w:t>) - из парных равнополочных уголков</w:t>
      </w:r>
    </w:p>
    <w:p w14:paraId="72191CC7" w14:textId="77777777" w:rsidR="00000000" w:rsidRPr="00271493" w:rsidRDefault="00001705">
      <w:pPr>
        <w:pStyle w:val="FORMATTEXT"/>
        <w:jc w:val="center"/>
        <w:rPr>
          <w:rFonts w:ascii="Times New Roman" w:hAnsi="Times New Roman" w:cs="Times New Roman"/>
        </w:rPr>
      </w:pPr>
    </w:p>
    <w:p w14:paraId="4871F74D"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Рисунок 18 - Схема фланце</w:t>
      </w:r>
      <w:r w:rsidRPr="00271493">
        <w:rPr>
          <w:rFonts w:ascii="Times New Roman" w:hAnsi="Times New Roman" w:cs="Times New Roman"/>
        </w:rPr>
        <w:t xml:space="preserve">вых соединений стропильных ферм с поясами </w:t>
      </w:r>
    </w:p>
    <w:p w14:paraId="57292C4C"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61954BF4"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378FC282"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36 </w:t>
      </w:r>
    </w:p>
    <w:p w14:paraId="2125BA2A"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350"/>
        <w:gridCol w:w="1350"/>
        <w:gridCol w:w="6450"/>
      </w:tblGrid>
      <w:tr w:rsidR="00271493" w:rsidRPr="00271493" w14:paraId="788838D8"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6394E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Диаметр болта, мм</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5546B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Толщина фланца, мм </w:t>
            </w:r>
          </w:p>
        </w:tc>
        <w:tc>
          <w:tcPr>
            <w:tcW w:w="6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87265C" w14:textId="5F7D5E5F"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Отношение внешнего усилия на один болт внутренней зоны к внешнему усилию на один болт наружной зоны </w:t>
            </w:r>
            <w:r w:rsidR="002A68EA" w:rsidRPr="00271493">
              <w:rPr>
                <w:rFonts w:ascii="Times New Roman" w:hAnsi="Times New Roman" w:cs="Times New Roman"/>
                <w:noProof/>
                <w:position w:val="-11"/>
                <w:sz w:val="18"/>
                <w:szCs w:val="18"/>
              </w:rPr>
              <w:drawing>
                <wp:inline distT="0" distB="0" distL="0" distR="0" wp14:anchorId="4102D143" wp14:editId="6ED79509">
                  <wp:extent cx="723265" cy="231775"/>
                  <wp:effectExtent l="0" t="0" r="0" b="0"/>
                  <wp:docPr id="1219" name="Рисунок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723265" cy="231775"/>
                          </a:xfrm>
                          <a:prstGeom prst="rect">
                            <a:avLst/>
                          </a:prstGeom>
                          <a:noFill/>
                          <a:ln>
                            <a:noFill/>
                          </a:ln>
                        </pic:spPr>
                      </pic:pic>
                    </a:graphicData>
                  </a:graphic>
                </wp:inline>
              </w:drawing>
            </w:r>
          </w:p>
          <w:p w14:paraId="2FD77AA1" w14:textId="77777777" w:rsidR="00000000" w:rsidRPr="00271493" w:rsidRDefault="00001705">
            <w:pPr>
              <w:pStyle w:val="FORMATTEXT"/>
              <w:jc w:val="center"/>
              <w:rPr>
                <w:rFonts w:ascii="Times New Roman" w:hAnsi="Times New Roman" w:cs="Times New Roman"/>
                <w:sz w:val="18"/>
                <w:szCs w:val="18"/>
              </w:rPr>
            </w:pPr>
          </w:p>
        </w:tc>
      </w:tr>
      <w:tr w:rsidR="00271493" w:rsidRPr="00271493" w14:paraId="1402831F"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CF9A5D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5AF36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20</w:t>
            </w:r>
          </w:p>
        </w:tc>
        <w:tc>
          <w:tcPr>
            <w:tcW w:w="6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38A44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2,6 </w:t>
            </w:r>
          </w:p>
        </w:tc>
      </w:tr>
      <w:tr w:rsidR="00271493" w:rsidRPr="00271493" w14:paraId="292DC221"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F6CFB80" w14:textId="77777777" w:rsidR="00000000" w:rsidRPr="00271493" w:rsidRDefault="00001705">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F9430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25</w:t>
            </w:r>
          </w:p>
        </w:tc>
        <w:tc>
          <w:tcPr>
            <w:tcW w:w="6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8D421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1,8 </w:t>
            </w:r>
          </w:p>
        </w:tc>
      </w:tr>
      <w:tr w:rsidR="00271493" w:rsidRPr="00271493" w14:paraId="57F837FC"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B7D27EE" w14:textId="77777777" w:rsidR="00000000" w:rsidRPr="00271493" w:rsidRDefault="00001705">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71BB4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30</w:t>
            </w:r>
          </w:p>
        </w:tc>
        <w:tc>
          <w:tcPr>
            <w:tcW w:w="6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2AD9F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 </w:t>
            </w:r>
          </w:p>
        </w:tc>
      </w:tr>
      <w:tr w:rsidR="00271493" w:rsidRPr="00271493" w14:paraId="71967E37"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888B049" w14:textId="77777777" w:rsidR="00000000" w:rsidRPr="00271493" w:rsidRDefault="00001705">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DFD66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40</w:t>
            </w:r>
          </w:p>
        </w:tc>
        <w:tc>
          <w:tcPr>
            <w:tcW w:w="6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303CB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 </w:t>
            </w:r>
          </w:p>
        </w:tc>
      </w:tr>
      <w:tr w:rsidR="00271493" w:rsidRPr="00271493" w14:paraId="05C088C8"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574EB3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lastRenderedPageBreak/>
              <w:t xml:space="preserve">27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711BF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25</w:t>
            </w:r>
          </w:p>
        </w:tc>
        <w:tc>
          <w:tcPr>
            <w:tcW w:w="6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4A8AE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2,1 </w:t>
            </w:r>
          </w:p>
        </w:tc>
      </w:tr>
      <w:tr w:rsidR="00271493" w:rsidRPr="00271493" w14:paraId="4A199754"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64C1C99" w14:textId="77777777" w:rsidR="00000000" w:rsidRPr="00271493" w:rsidRDefault="00001705">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F1FF6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30</w:t>
            </w:r>
          </w:p>
        </w:tc>
        <w:tc>
          <w:tcPr>
            <w:tcW w:w="6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E0333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1,7 </w:t>
            </w:r>
          </w:p>
        </w:tc>
      </w:tr>
      <w:tr w:rsidR="00271493" w:rsidRPr="00271493" w14:paraId="4A91553E"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CF3CE5" w14:textId="77777777" w:rsidR="00000000" w:rsidRPr="00271493" w:rsidRDefault="00001705">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5FECB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40</w:t>
            </w:r>
          </w:p>
        </w:tc>
        <w:tc>
          <w:tcPr>
            <w:tcW w:w="6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08116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 </w:t>
            </w:r>
          </w:p>
        </w:tc>
      </w:tr>
    </w:tbl>
    <w:p w14:paraId="448012C6"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005D1B5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Болты следует располагать ближе к элементам присоединяемого профиля, при этом (см. рисунок 18).</w:t>
      </w:r>
    </w:p>
    <w:p w14:paraId="0EED7653" w14:textId="77777777" w:rsidR="00000000" w:rsidRPr="00271493" w:rsidRDefault="00001705">
      <w:pPr>
        <w:pStyle w:val="FORMATTEXT"/>
        <w:ind w:firstLine="568"/>
        <w:jc w:val="both"/>
        <w:rPr>
          <w:rFonts w:ascii="Times New Roman" w:hAnsi="Times New Roman" w:cs="Times New Roman"/>
        </w:rPr>
      </w:pPr>
    </w:p>
    <w:p w14:paraId="46E112B7" w14:textId="3306C286"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11"/>
        </w:rPr>
        <w:drawing>
          <wp:inline distT="0" distB="0" distL="0" distR="0" wp14:anchorId="2422D7C6" wp14:editId="05734ABC">
            <wp:extent cx="1569720" cy="238760"/>
            <wp:effectExtent l="0" t="0" r="0" b="0"/>
            <wp:docPr id="1220" name="Рисунок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1569720" cy="238760"/>
                    </a:xfrm>
                    <a:prstGeom prst="rect">
                      <a:avLst/>
                    </a:prstGeom>
                    <a:noFill/>
                    <a:ln>
                      <a:noFill/>
                    </a:ln>
                  </pic:spPr>
                </pic:pic>
              </a:graphicData>
            </a:graphic>
          </wp:inline>
        </w:drawing>
      </w:r>
      <w:r w:rsidR="00001705" w:rsidRPr="00271493">
        <w:rPr>
          <w:rFonts w:ascii="Times New Roman" w:hAnsi="Times New Roman" w:cs="Times New Roman"/>
        </w:rPr>
        <w:t>;</w:t>
      </w:r>
    </w:p>
    <w:p w14:paraId="4397C00B" w14:textId="77777777" w:rsidR="00000000" w:rsidRPr="00271493" w:rsidRDefault="00001705">
      <w:pPr>
        <w:pStyle w:val="FORMATTEXT"/>
        <w:jc w:val="center"/>
        <w:rPr>
          <w:rFonts w:ascii="Times New Roman" w:hAnsi="Times New Roman" w:cs="Times New Roman"/>
        </w:rPr>
      </w:pPr>
    </w:p>
    <w:p w14:paraId="2FAF2F94" w14:textId="4AA788F4"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11"/>
        </w:rPr>
        <w:drawing>
          <wp:inline distT="0" distB="0" distL="0" distR="0" wp14:anchorId="67BC9800" wp14:editId="4E4BBD3C">
            <wp:extent cx="600710" cy="231775"/>
            <wp:effectExtent l="0" t="0" r="0" b="0"/>
            <wp:docPr id="1221" name="Рисунок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600710" cy="231775"/>
                    </a:xfrm>
                    <a:prstGeom prst="rect">
                      <a:avLst/>
                    </a:prstGeom>
                    <a:noFill/>
                    <a:ln>
                      <a:noFill/>
                    </a:ln>
                  </pic:spPr>
                </pic:pic>
              </a:graphicData>
            </a:graphic>
          </wp:inline>
        </w:drawing>
      </w:r>
      <w:r w:rsidR="00001705" w:rsidRPr="00271493">
        <w:rPr>
          <w:rFonts w:ascii="Times New Roman" w:hAnsi="Times New Roman" w:cs="Times New Roman"/>
        </w:rPr>
        <w:t>;</w:t>
      </w:r>
    </w:p>
    <w:p w14:paraId="6EC1027A" w14:textId="77777777" w:rsidR="00000000" w:rsidRPr="00271493" w:rsidRDefault="00001705">
      <w:pPr>
        <w:pStyle w:val="FORMATTEXT"/>
        <w:jc w:val="center"/>
        <w:rPr>
          <w:rFonts w:ascii="Times New Roman" w:hAnsi="Times New Roman" w:cs="Times New Roman"/>
        </w:rPr>
      </w:pPr>
    </w:p>
    <w:p w14:paraId="7D88E79F" w14:textId="61984B46"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9"/>
        </w:rPr>
        <w:drawing>
          <wp:inline distT="0" distB="0" distL="0" distR="0" wp14:anchorId="4920265E" wp14:editId="52C16DA6">
            <wp:extent cx="457200" cy="184150"/>
            <wp:effectExtent l="0" t="0" r="0" b="0"/>
            <wp:docPr id="1222" name="Рисунок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457200" cy="184150"/>
                    </a:xfrm>
                    <a:prstGeom prst="rect">
                      <a:avLst/>
                    </a:prstGeom>
                    <a:noFill/>
                    <a:ln>
                      <a:noFill/>
                    </a:ln>
                  </pic:spPr>
                </pic:pic>
              </a:graphicData>
            </a:graphic>
          </wp:inline>
        </w:drawing>
      </w:r>
      <w:r w:rsidR="00001705" w:rsidRPr="00271493">
        <w:rPr>
          <w:rFonts w:ascii="Times New Roman" w:hAnsi="Times New Roman" w:cs="Times New Roman"/>
        </w:rPr>
        <w:t>,</w:t>
      </w:r>
    </w:p>
    <w:p w14:paraId="082AAEC9" w14:textId="65AF5432"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i/>
          <w:iCs/>
          <w:noProof/>
          <w:position w:val="-10"/>
        </w:rPr>
        <w:drawing>
          <wp:inline distT="0" distB="0" distL="0" distR="0" wp14:anchorId="716CD357" wp14:editId="6326E1BF">
            <wp:extent cx="149860" cy="211455"/>
            <wp:effectExtent l="0" t="0" r="0" b="0"/>
            <wp:docPr id="1223" name="Рисунок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r w:rsidRPr="00271493">
        <w:rPr>
          <w:rFonts w:ascii="Times New Roman" w:hAnsi="Times New Roman" w:cs="Times New Roman"/>
        </w:rPr>
        <w:t xml:space="preserve">- наружный диаметр шайбы, мм; </w:t>
      </w:r>
    </w:p>
    <w:p w14:paraId="687FF76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d</w:t>
      </w:r>
      <w:r w:rsidRPr="00271493">
        <w:rPr>
          <w:rFonts w:ascii="Times New Roman" w:hAnsi="Times New Roman" w:cs="Times New Roman"/>
        </w:rPr>
        <w:t xml:space="preserve"> - наружный диаметр стержня болта, мм.</w:t>
      </w:r>
    </w:p>
    <w:p w14:paraId="10435F4C" w14:textId="77777777" w:rsidR="00000000" w:rsidRPr="00271493" w:rsidRDefault="00001705">
      <w:pPr>
        <w:pStyle w:val="FORMATTEXT"/>
        <w:ind w:firstLine="568"/>
        <w:jc w:val="both"/>
        <w:rPr>
          <w:rFonts w:ascii="Times New Roman" w:hAnsi="Times New Roman" w:cs="Times New Roman"/>
        </w:rPr>
      </w:pPr>
    </w:p>
    <w:p w14:paraId="03ABAC8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12.3.9. Число болтов внутренней</w:t>
      </w:r>
      <w:r w:rsidRPr="00271493">
        <w:rPr>
          <w:rFonts w:ascii="Times New Roman" w:hAnsi="Times New Roman" w:cs="Times New Roman"/>
        </w:rPr>
        <w:t xml:space="preserve"> зоны определяет конструктивная форма соединения, а наружной зоны - предварительно назначается из условия</w:t>
      </w:r>
    </w:p>
    <w:p w14:paraId="6C062FD9" w14:textId="77777777" w:rsidR="00000000" w:rsidRPr="00271493" w:rsidRDefault="00001705">
      <w:pPr>
        <w:pStyle w:val="FORMATTEXT"/>
        <w:ind w:firstLine="568"/>
        <w:jc w:val="both"/>
        <w:rPr>
          <w:rFonts w:ascii="Times New Roman" w:hAnsi="Times New Roman" w:cs="Times New Roman"/>
        </w:rPr>
      </w:pPr>
    </w:p>
    <w:p w14:paraId="44668740" w14:textId="79E5DB20"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21"/>
        </w:rPr>
        <w:drawing>
          <wp:inline distT="0" distB="0" distL="0" distR="0" wp14:anchorId="76F49FB9" wp14:editId="79EFA6FB">
            <wp:extent cx="1016635" cy="484505"/>
            <wp:effectExtent l="0" t="0" r="0" b="0"/>
            <wp:docPr id="1224" name="Рисунок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1016635" cy="484505"/>
                    </a:xfrm>
                    <a:prstGeom prst="rect">
                      <a:avLst/>
                    </a:prstGeom>
                    <a:noFill/>
                    <a:ln>
                      <a:noFill/>
                    </a:ln>
                  </pic:spPr>
                </pic:pic>
              </a:graphicData>
            </a:graphic>
          </wp:inline>
        </w:drawing>
      </w:r>
      <w:r w:rsidR="00001705" w:rsidRPr="00271493">
        <w:rPr>
          <w:rFonts w:ascii="Times New Roman" w:hAnsi="Times New Roman" w:cs="Times New Roman"/>
        </w:rPr>
        <w:t>,</w:t>
      </w:r>
    </w:p>
    <w:p w14:paraId="2C5F7FFD" w14:textId="6C4BD8F6"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i/>
          <w:iCs/>
          <w:noProof/>
          <w:position w:val="-9"/>
        </w:rPr>
        <w:drawing>
          <wp:inline distT="0" distB="0" distL="0" distR="0" wp14:anchorId="21A0646F" wp14:editId="5C380605">
            <wp:extent cx="149860" cy="184150"/>
            <wp:effectExtent l="0" t="0" r="0" b="0"/>
            <wp:docPr id="1225" name="Рисунок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i/>
          <w:iCs/>
          <w:noProof/>
          <w:position w:val="-9"/>
        </w:rPr>
        <w:drawing>
          <wp:inline distT="0" distB="0" distL="0" distR="0" wp14:anchorId="2139C347" wp14:editId="269F75A9">
            <wp:extent cx="143510" cy="191135"/>
            <wp:effectExtent l="0" t="0" r="0" b="0"/>
            <wp:docPr id="1226" name="Рисунок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143510" cy="191135"/>
                    </a:xfrm>
                    <a:prstGeom prst="rect">
                      <a:avLst/>
                    </a:prstGeom>
                    <a:noFill/>
                    <a:ln>
                      <a:noFill/>
                    </a:ln>
                  </pic:spPr>
                </pic:pic>
              </a:graphicData>
            </a:graphic>
          </wp:inline>
        </w:drawing>
      </w:r>
      <w:r w:rsidRPr="00271493">
        <w:rPr>
          <w:rFonts w:ascii="Times New Roman" w:hAnsi="Times New Roman" w:cs="Times New Roman"/>
        </w:rPr>
        <w:t xml:space="preserve">- число болтов наружной и внутренней зон соответственно; </w:t>
      </w:r>
    </w:p>
    <w:p w14:paraId="66BDC94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N</w:t>
      </w:r>
      <w:r w:rsidRPr="00271493">
        <w:rPr>
          <w:rFonts w:ascii="Times New Roman" w:hAnsi="Times New Roman" w:cs="Times New Roman"/>
        </w:rPr>
        <w:t xml:space="preserve"> - внешнее усилие на фланцевое соединение. </w:t>
      </w:r>
    </w:p>
    <w:p w14:paraId="19E07840"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5371EA9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12.3.10 Фланцевые со</w:t>
      </w:r>
      <w:r w:rsidRPr="00271493">
        <w:rPr>
          <w:rFonts w:ascii="Times New Roman" w:hAnsi="Times New Roman" w:cs="Times New Roman"/>
        </w:rPr>
        <w:t>единения растянутых элементов конструкций проверяют расчетом на прочность:</w:t>
      </w:r>
    </w:p>
    <w:p w14:paraId="54419DA9" w14:textId="77777777" w:rsidR="00000000" w:rsidRPr="00271493" w:rsidRDefault="00001705">
      <w:pPr>
        <w:pStyle w:val="FORMATTEXT"/>
        <w:ind w:firstLine="568"/>
        <w:jc w:val="both"/>
        <w:rPr>
          <w:rFonts w:ascii="Times New Roman" w:hAnsi="Times New Roman" w:cs="Times New Roman"/>
        </w:rPr>
      </w:pPr>
    </w:p>
    <w:p w14:paraId="744A516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болтов;</w:t>
      </w:r>
    </w:p>
    <w:p w14:paraId="6222DE86" w14:textId="77777777" w:rsidR="00000000" w:rsidRPr="00271493" w:rsidRDefault="00001705">
      <w:pPr>
        <w:pStyle w:val="FORMATTEXT"/>
        <w:ind w:firstLine="568"/>
        <w:jc w:val="both"/>
        <w:rPr>
          <w:rFonts w:ascii="Times New Roman" w:hAnsi="Times New Roman" w:cs="Times New Roman"/>
        </w:rPr>
      </w:pPr>
    </w:p>
    <w:p w14:paraId="6EBF945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фланцев на изгиб;</w:t>
      </w:r>
    </w:p>
    <w:p w14:paraId="46ABC43F" w14:textId="77777777" w:rsidR="00000000" w:rsidRPr="00271493" w:rsidRDefault="00001705">
      <w:pPr>
        <w:pStyle w:val="FORMATTEXT"/>
        <w:ind w:firstLine="568"/>
        <w:jc w:val="both"/>
        <w:rPr>
          <w:rFonts w:ascii="Times New Roman" w:hAnsi="Times New Roman" w:cs="Times New Roman"/>
        </w:rPr>
      </w:pPr>
    </w:p>
    <w:p w14:paraId="4694868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соединения при воздействии поперечных усилий;</w:t>
      </w:r>
    </w:p>
    <w:p w14:paraId="4AF969CB" w14:textId="77777777" w:rsidR="00000000" w:rsidRPr="00271493" w:rsidRDefault="00001705">
      <w:pPr>
        <w:pStyle w:val="FORMATTEXT"/>
        <w:ind w:firstLine="568"/>
        <w:jc w:val="both"/>
        <w:rPr>
          <w:rFonts w:ascii="Times New Roman" w:hAnsi="Times New Roman" w:cs="Times New Roman"/>
        </w:rPr>
      </w:pPr>
    </w:p>
    <w:p w14:paraId="5D5C638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сварного соединения фланца с профилем.</w:t>
      </w:r>
    </w:p>
    <w:p w14:paraId="3C639A52" w14:textId="77777777" w:rsidR="00000000" w:rsidRPr="00271493" w:rsidRDefault="00001705">
      <w:pPr>
        <w:pStyle w:val="FORMATTEXT"/>
        <w:ind w:firstLine="568"/>
        <w:jc w:val="both"/>
        <w:rPr>
          <w:rFonts w:ascii="Times New Roman" w:hAnsi="Times New Roman" w:cs="Times New Roman"/>
        </w:rPr>
      </w:pPr>
    </w:p>
    <w:p w14:paraId="542418ED" w14:textId="1A6BB92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12.3.11 Прочность фланца и болтов, относящихся к внутренн</w:t>
      </w:r>
      <w:r w:rsidRPr="00271493">
        <w:rPr>
          <w:rFonts w:ascii="Times New Roman" w:hAnsi="Times New Roman" w:cs="Times New Roman"/>
        </w:rPr>
        <w:t xml:space="preserve">ей зоне, следует считать обеспеченной, если толщина фланца находится в пределах от 20 до 40 мм, болты расположены в соответствии с 12.3.8, а нагрузка на болт от действия внешних усилий не превышает значения, равного 0,9 </w:t>
      </w:r>
      <w:r w:rsidR="002A68EA" w:rsidRPr="00271493">
        <w:rPr>
          <w:rFonts w:ascii="Times New Roman" w:hAnsi="Times New Roman" w:cs="Times New Roman"/>
          <w:i/>
          <w:iCs/>
          <w:noProof/>
          <w:position w:val="-11"/>
        </w:rPr>
        <w:drawing>
          <wp:inline distT="0" distB="0" distL="0" distR="0" wp14:anchorId="4005432D" wp14:editId="33172824">
            <wp:extent cx="184150" cy="231775"/>
            <wp:effectExtent l="0" t="0" r="0" b="0"/>
            <wp:docPr id="1227" name="Рисунок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w:t>
      </w:r>
    </w:p>
    <w:p w14:paraId="07DD0D79" w14:textId="77777777" w:rsidR="00000000" w:rsidRPr="00271493" w:rsidRDefault="00001705">
      <w:pPr>
        <w:pStyle w:val="FORMATTEXT"/>
        <w:ind w:firstLine="568"/>
        <w:jc w:val="both"/>
        <w:rPr>
          <w:rFonts w:ascii="Times New Roman" w:hAnsi="Times New Roman" w:cs="Times New Roman"/>
        </w:rPr>
      </w:pPr>
    </w:p>
    <w:p w14:paraId="465A987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12.3.12 При расчете на прочность болтов и фланца, относящихся к наружной зоне, выделяют участки фланца, которые рассматривают как Т-образные фланцевые соединения шириной </w:t>
      </w:r>
      <w:r w:rsidRPr="00271493">
        <w:rPr>
          <w:rFonts w:ascii="Times New Roman" w:hAnsi="Times New Roman" w:cs="Times New Roman"/>
          <w:i/>
          <w:iCs/>
        </w:rPr>
        <w:t>w</w:t>
      </w:r>
      <w:r w:rsidRPr="00271493">
        <w:rPr>
          <w:rFonts w:ascii="Times New Roman" w:hAnsi="Times New Roman" w:cs="Times New Roman"/>
        </w:rPr>
        <w:t xml:space="preserve"> (см. рисунок 18).</w:t>
      </w:r>
    </w:p>
    <w:p w14:paraId="1C9838AB" w14:textId="77777777" w:rsidR="00000000" w:rsidRPr="00271493" w:rsidRDefault="00001705">
      <w:pPr>
        <w:pStyle w:val="FORMATTEXT"/>
        <w:ind w:firstLine="568"/>
        <w:jc w:val="both"/>
        <w:rPr>
          <w:rFonts w:ascii="Times New Roman" w:hAnsi="Times New Roman" w:cs="Times New Roman"/>
        </w:rPr>
      </w:pPr>
    </w:p>
    <w:p w14:paraId="16C2C26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Прочность соединения следует считать обеспеченной, если</w:t>
      </w:r>
    </w:p>
    <w:p w14:paraId="48A7B6F0" w14:textId="77777777" w:rsidR="00000000" w:rsidRPr="00271493" w:rsidRDefault="00001705">
      <w:pPr>
        <w:pStyle w:val="FORMATTEXT"/>
        <w:ind w:firstLine="568"/>
        <w:jc w:val="both"/>
        <w:rPr>
          <w:rFonts w:ascii="Times New Roman" w:hAnsi="Times New Roman" w:cs="Times New Roman"/>
        </w:rPr>
      </w:pPr>
    </w:p>
    <w:p w14:paraId="6521FBC3" w14:textId="0F8853D4"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20"/>
        </w:rPr>
        <w:drawing>
          <wp:inline distT="0" distB="0" distL="0" distR="0" wp14:anchorId="24EEDAA9" wp14:editId="431B75F0">
            <wp:extent cx="1105535" cy="464185"/>
            <wp:effectExtent l="0" t="0" r="0" b="0"/>
            <wp:docPr id="1228" name="Рисунок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1105535" cy="464185"/>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63C45B3A"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7EECB5C7" w14:textId="5AC61CDB"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i/>
          <w:iCs/>
          <w:noProof/>
          <w:position w:val="-11"/>
        </w:rPr>
        <w:drawing>
          <wp:inline distT="0" distB="0" distL="0" distR="0" wp14:anchorId="7A47398B" wp14:editId="4BF395C9">
            <wp:extent cx="218440" cy="238760"/>
            <wp:effectExtent l="0" t="0" r="0" b="0"/>
            <wp:docPr id="1229" name="Рисунок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271493">
        <w:rPr>
          <w:rFonts w:ascii="Times New Roman" w:hAnsi="Times New Roman" w:cs="Times New Roman"/>
        </w:rPr>
        <w:t xml:space="preserve">- расчетное усилие на </w:t>
      </w:r>
      <w:r w:rsidRPr="00271493">
        <w:rPr>
          <w:rFonts w:ascii="Times New Roman" w:hAnsi="Times New Roman" w:cs="Times New Roman"/>
          <w:i/>
          <w:iCs/>
        </w:rPr>
        <w:t>j</w:t>
      </w:r>
      <w:r w:rsidRPr="00271493">
        <w:rPr>
          <w:rFonts w:ascii="Times New Roman" w:hAnsi="Times New Roman" w:cs="Times New Roman"/>
        </w:rPr>
        <w:t xml:space="preserve">-й болт наружной зоны, равное </w:t>
      </w:r>
    </w:p>
    <w:p w14:paraId="5A06A135"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w:t>
      </w:r>
    </w:p>
    <w:p w14:paraId="4B63494B" w14:textId="072E8665"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11"/>
        </w:rPr>
        <w:drawing>
          <wp:inline distT="0" distB="0" distL="0" distR="0" wp14:anchorId="19777386" wp14:editId="7C91F9F1">
            <wp:extent cx="1255395" cy="238760"/>
            <wp:effectExtent l="0" t="0" r="0" b="0"/>
            <wp:docPr id="1230" name="Рисунок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1255395" cy="238760"/>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3AFF9052" w14:textId="77777777" w:rsidR="00000000" w:rsidRPr="00271493" w:rsidRDefault="00001705">
      <w:pPr>
        <w:pStyle w:val="FORMATTEXT"/>
        <w:jc w:val="both"/>
        <w:rPr>
          <w:rFonts w:ascii="Times New Roman" w:hAnsi="Times New Roman" w:cs="Times New Roman"/>
        </w:rPr>
      </w:pPr>
    </w:p>
    <w:p w14:paraId="79507DF7" w14:textId="77777777" w:rsidR="00000000" w:rsidRPr="00271493" w:rsidRDefault="00001705">
      <w:pPr>
        <w:pStyle w:val="FORMATTEXT"/>
        <w:jc w:val="both"/>
        <w:rPr>
          <w:rFonts w:ascii="Times New Roman" w:hAnsi="Times New Roman" w:cs="Times New Roman"/>
        </w:rPr>
      </w:pPr>
    </w:p>
    <w:p w14:paraId="1FFD6751" w14:textId="65C3D73A"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здесь </w:t>
      </w:r>
      <w:r w:rsidR="002A68EA" w:rsidRPr="00271493">
        <w:rPr>
          <w:rFonts w:ascii="Times New Roman" w:hAnsi="Times New Roman" w:cs="Times New Roman"/>
          <w:i/>
          <w:iCs/>
          <w:noProof/>
          <w:position w:val="-11"/>
        </w:rPr>
        <w:drawing>
          <wp:inline distT="0" distB="0" distL="0" distR="0" wp14:anchorId="1697900F" wp14:editId="0F8E6BA2">
            <wp:extent cx="211455" cy="231775"/>
            <wp:effectExtent l="0" t="0" r="0" b="0"/>
            <wp:docPr id="1231" name="Рисунок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942">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271493">
        <w:rPr>
          <w:rFonts w:ascii="Times New Roman" w:hAnsi="Times New Roman" w:cs="Times New Roman"/>
        </w:rPr>
        <w:t xml:space="preserve">- расчетное усилие на </w:t>
      </w:r>
      <w:r w:rsidRPr="00271493">
        <w:rPr>
          <w:rFonts w:ascii="Times New Roman" w:hAnsi="Times New Roman" w:cs="Times New Roman"/>
          <w:i/>
          <w:iCs/>
        </w:rPr>
        <w:t>j</w:t>
      </w:r>
      <w:r w:rsidRPr="00271493">
        <w:rPr>
          <w:rFonts w:ascii="Times New Roman" w:hAnsi="Times New Roman" w:cs="Times New Roman"/>
        </w:rPr>
        <w:t>-й болт, определяемое из условия прочности соединения по болтам</w:t>
      </w:r>
    </w:p>
    <w:p w14:paraId="57714832" w14:textId="6D35E95B"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11"/>
        </w:rPr>
        <w:drawing>
          <wp:inline distT="0" distB="0" distL="0" distR="0" wp14:anchorId="4F7E41A7" wp14:editId="677E23F2">
            <wp:extent cx="1371600" cy="238760"/>
            <wp:effectExtent l="0" t="0" r="0" b="0"/>
            <wp:docPr id="1232" name="Рисунок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1371600" cy="238760"/>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2FEB81BA" w14:textId="6DF6CA11"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7"/>
        </w:rPr>
        <w:drawing>
          <wp:inline distT="0" distB="0" distL="0" distR="0" wp14:anchorId="39A971F8" wp14:editId="3BE57CF0">
            <wp:extent cx="143510" cy="143510"/>
            <wp:effectExtent l="0" t="0" r="0" b="0"/>
            <wp:docPr id="1233" name="Рисунок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9"/>
        </w:rPr>
        <w:drawing>
          <wp:inline distT="0" distB="0" distL="0" distR="0" wp14:anchorId="348609D1" wp14:editId="1C19FCB0">
            <wp:extent cx="122555" cy="198120"/>
            <wp:effectExtent l="0" t="0" r="0" b="0"/>
            <wp:docPr id="1234" name="Рисунок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00001705" w:rsidRPr="00271493">
        <w:rPr>
          <w:rFonts w:ascii="Times New Roman" w:hAnsi="Times New Roman" w:cs="Times New Roman"/>
        </w:rPr>
        <w:t>- коэффициенты, принима</w:t>
      </w:r>
      <w:r w:rsidR="00001705" w:rsidRPr="00271493">
        <w:rPr>
          <w:rFonts w:ascii="Times New Roman" w:hAnsi="Times New Roman" w:cs="Times New Roman"/>
        </w:rPr>
        <w:t xml:space="preserve">емые по таблице 37; </w:t>
      </w:r>
    </w:p>
    <w:p w14:paraId="78DC950F"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lastRenderedPageBreak/>
        <w:t xml:space="preserve">            </w:t>
      </w:r>
    </w:p>
    <w:p w14:paraId="414F4E25" w14:textId="524CADA5"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i/>
          <w:iCs/>
          <w:noProof/>
          <w:position w:val="-11"/>
        </w:rPr>
        <w:drawing>
          <wp:inline distT="0" distB="0" distL="0" distR="0" wp14:anchorId="15335EC9" wp14:editId="03F11203">
            <wp:extent cx="198120" cy="238760"/>
            <wp:effectExtent l="0" t="0" r="0" b="0"/>
            <wp:docPr id="1235" name="Рисунок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00001705" w:rsidRPr="00271493">
        <w:rPr>
          <w:rFonts w:ascii="Times New Roman" w:hAnsi="Times New Roman" w:cs="Times New Roman"/>
        </w:rPr>
        <w:t>- параметр жесткости болта, определяемый по формуле</w:t>
      </w:r>
    </w:p>
    <w:p w14:paraId="1A75B849" w14:textId="77777777" w:rsidR="00000000" w:rsidRPr="00271493" w:rsidRDefault="00001705">
      <w:pPr>
        <w:pStyle w:val="FORMATTEXT"/>
        <w:ind w:firstLine="568"/>
        <w:jc w:val="both"/>
        <w:rPr>
          <w:rFonts w:ascii="Times New Roman" w:hAnsi="Times New Roman" w:cs="Times New Roman"/>
        </w:rPr>
      </w:pPr>
    </w:p>
    <w:p w14:paraId="312B9001" w14:textId="27163264"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29"/>
        </w:rPr>
        <w:drawing>
          <wp:inline distT="0" distB="0" distL="0" distR="0" wp14:anchorId="6EC7FFE9" wp14:editId="0C6F5B82">
            <wp:extent cx="1419225" cy="695960"/>
            <wp:effectExtent l="0" t="0" r="0" b="0"/>
            <wp:docPr id="1236" name="Рисунок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1419225" cy="695960"/>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6F4034C7" w14:textId="7A8BE8E2"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i/>
          <w:iCs/>
          <w:noProof/>
          <w:position w:val="-11"/>
        </w:rPr>
        <w:drawing>
          <wp:inline distT="0" distB="0" distL="0" distR="0" wp14:anchorId="09B18502" wp14:editId="103C761D">
            <wp:extent cx="149860" cy="231775"/>
            <wp:effectExtent l="0" t="0" r="0" b="0"/>
            <wp:docPr id="1237" name="Рисунок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001705" w:rsidRPr="00271493">
        <w:rPr>
          <w:rFonts w:ascii="Times New Roman" w:hAnsi="Times New Roman" w:cs="Times New Roman"/>
        </w:rPr>
        <w:t xml:space="preserve">- расстояние от оси </w:t>
      </w:r>
      <w:r w:rsidR="00001705" w:rsidRPr="00271493">
        <w:rPr>
          <w:rFonts w:ascii="Times New Roman" w:hAnsi="Times New Roman" w:cs="Times New Roman"/>
          <w:i/>
          <w:iCs/>
        </w:rPr>
        <w:t>j</w:t>
      </w:r>
      <w:r w:rsidR="00001705" w:rsidRPr="00271493">
        <w:rPr>
          <w:rFonts w:ascii="Times New Roman" w:hAnsi="Times New Roman" w:cs="Times New Roman"/>
        </w:rPr>
        <w:t>-го болта до края сварного шва;</w:t>
      </w:r>
    </w:p>
    <w:p w14:paraId="0D359BE6" w14:textId="77777777" w:rsidR="00000000" w:rsidRPr="00271493" w:rsidRDefault="00001705">
      <w:pPr>
        <w:pStyle w:val="FORMATTEXT"/>
        <w:ind w:firstLine="568"/>
        <w:jc w:val="both"/>
        <w:rPr>
          <w:rFonts w:ascii="Times New Roman" w:hAnsi="Times New Roman" w:cs="Times New Roman"/>
        </w:rPr>
      </w:pPr>
    </w:p>
    <w:p w14:paraId="5CAA85B8" w14:textId="4C78DE0E"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i/>
          <w:iCs/>
          <w:noProof/>
          <w:position w:val="-9"/>
        </w:rPr>
        <w:drawing>
          <wp:inline distT="0" distB="0" distL="0" distR="0" wp14:anchorId="7A485ED6" wp14:editId="09F66477">
            <wp:extent cx="184150" cy="198120"/>
            <wp:effectExtent l="0" t="0" r="0" b="0"/>
            <wp:docPr id="1238" name="Рисунок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184150" cy="198120"/>
                    </a:xfrm>
                    <a:prstGeom prst="rect">
                      <a:avLst/>
                    </a:prstGeom>
                    <a:noFill/>
                    <a:ln>
                      <a:noFill/>
                    </a:ln>
                  </pic:spPr>
                </pic:pic>
              </a:graphicData>
            </a:graphic>
          </wp:inline>
        </w:drawing>
      </w:r>
      <w:r w:rsidR="00001705" w:rsidRPr="00271493">
        <w:rPr>
          <w:rFonts w:ascii="Times New Roman" w:hAnsi="Times New Roman" w:cs="Times New Roman"/>
        </w:rPr>
        <w:t xml:space="preserve">- ширина </w:t>
      </w:r>
      <w:r w:rsidR="00001705" w:rsidRPr="00271493">
        <w:rPr>
          <w:rFonts w:ascii="Times New Roman" w:hAnsi="Times New Roman" w:cs="Times New Roman"/>
          <w:i/>
          <w:iCs/>
        </w:rPr>
        <w:t>j</w:t>
      </w:r>
      <w:r w:rsidR="00001705" w:rsidRPr="00271493">
        <w:rPr>
          <w:rFonts w:ascii="Times New Roman" w:hAnsi="Times New Roman" w:cs="Times New Roman"/>
        </w:rPr>
        <w:t>-го участка фланца (см. рисунок 18);</w:t>
      </w:r>
    </w:p>
    <w:p w14:paraId="14D8C268" w14:textId="77777777" w:rsidR="00000000" w:rsidRPr="00271493" w:rsidRDefault="00001705">
      <w:pPr>
        <w:pStyle w:val="FORMATTEXT"/>
        <w:ind w:firstLine="568"/>
        <w:jc w:val="both"/>
        <w:rPr>
          <w:rFonts w:ascii="Times New Roman" w:hAnsi="Times New Roman" w:cs="Times New Roman"/>
        </w:rPr>
      </w:pPr>
    </w:p>
    <w:p w14:paraId="5AA6CC1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t</w:t>
      </w:r>
      <w:r w:rsidRPr="00271493">
        <w:rPr>
          <w:rFonts w:ascii="Times New Roman" w:hAnsi="Times New Roman" w:cs="Times New Roman"/>
        </w:rPr>
        <w:t xml:space="preserve"> - толщина фланца;</w:t>
      </w:r>
    </w:p>
    <w:p w14:paraId="4BF0BD63" w14:textId="77777777" w:rsidR="00000000" w:rsidRPr="00271493" w:rsidRDefault="00001705">
      <w:pPr>
        <w:pStyle w:val="FORMATTEXT"/>
        <w:ind w:firstLine="568"/>
        <w:jc w:val="both"/>
        <w:rPr>
          <w:rFonts w:ascii="Times New Roman" w:hAnsi="Times New Roman" w:cs="Times New Roman"/>
        </w:rPr>
      </w:pPr>
    </w:p>
    <w:p w14:paraId="6D9E64CA" w14:textId="0F18AE05"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8"/>
        </w:rPr>
        <w:drawing>
          <wp:inline distT="0" distB="0" distL="0" distR="0" wp14:anchorId="456B3206" wp14:editId="42FA1587">
            <wp:extent cx="1249045" cy="429895"/>
            <wp:effectExtent l="0" t="0" r="0" b="0"/>
            <wp:docPr id="1239" name="Рисунок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1249045" cy="429895"/>
                    </a:xfrm>
                    <a:prstGeom prst="rect">
                      <a:avLst/>
                    </a:prstGeom>
                    <a:noFill/>
                    <a:ln>
                      <a:noFill/>
                    </a:ln>
                  </pic:spPr>
                </pic:pic>
              </a:graphicData>
            </a:graphic>
          </wp:inline>
        </w:drawing>
      </w:r>
      <w:r w:rsidR="00001705" w:rsidRPr="00271493">
        <w:rPr>
          <w:rFonts w:ascii="Times New Roman" w:hAnsi="Times New Roman" w:cs="Times New Roman"/>
        </w:rPr>
        <w:t xml:space="preserve">- расчетное усилие на </w:t>
      </w:r>
      <w:r w:rsidR="00001705" w:rsidRPr="00271493">
        <w:rPr>
          <w:rFonts w:ascii="Times New Roman" w:hAnsi="Times New Roman" w:cs="Times New Roman"/>
          <w:i/>
          <w:iCs/>
        </w:rPr>
        <w:t>j</w:t>
      </w:r>
      <w:r w:rsidR="00001705" w:rsidRPr="00271493">
        <w:rPr>
          <w:rFonts w:ascii="Times New Roman" w:hAnsi="Times New Roman" w:cs="Times New Roman"/>
        </w:rPr>
        <w:t>-й болт, определяемое из условия прочности фланца на изгиб;</w:t>
      </w:r>
    </w:p>
    <w:p w14:paraId="708D93D0" w14:textId="77777777" w:rsidR="00000000" w:rsidRPr="00271493" w:rsidRDefault="00001705">
      <w:pPr>
        <w:pStyle w:val="FORMATTEXT"/>
        <w:ind w:firstLine="568"/>
        <w:jc w:val="both"/>
        <w:rPr>
          <w:rFonts w:ascii="Times New Roman" w:hAnsi="Times New Roman" w:cs="Times New Roman"/>
        </w:rPr>
      </w:pPr>
    </w:p>
    <w:p w14:paraId="026C8B47" w14:textId="2648A744"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3C6AFACE" wp14:editId="178A0E05">
            <wp:extent cx="163830" cy="231775"/>
            <wp:effectExtent l="0" t="0" r="0" b="0"/>
            <wp:docPr id="1240" name="Рисунок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001705" w:rsidRPr="00271493">
        <w:rPr>
          <w:rFonts w:ascii="Times New Roman" w:hAnsi="Times New Roman" w:cs="Times New Roman"/>
        </w:rPr>
        <w:t>- п</w:t>
      </w:r>
      <w:r w:rsidR="00001705" w:rsidRPr="00271493">
        <w:rPr>
          <w:rFonts w:ascii="Times New Roman" w:hAnsi="Times New Roman" w:cs="Times New Roman"/>
        </w:rPr>
        <w:t xml:space="preserve">араметр, определяемый по формуле </w:t>
      </w:r>
      <w:r w:rsidRPr="00271493">
        <w:rPr>
          <w:rFonts w:ascii="Times New Roman" w:hAnsi="Times New Roman" w:cs="Times New Roman"/>
          <w:noProof/>
          <w:position w:val="-22"/>
        </w:rPr>
        <w:drawing>
          <wp:inline distT="0" distB="0" distL="0" distR="0" wp14:anchorId="6F247684" wp14:editId="51D802B7">
            <wp:extent cx="859790" cy="525145"/>
            <wp:effectExtent l="0" t="0" r="0" b="0"/>
            <wp:docPr id="1241" name="Рисунок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0" y="0"/>
                      <a:ext cx="859790" cy="525145"/>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1927C7E3"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262BFF93" w14:textId="0143129C"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64E3A34E" wp14:editId="58EFC41B">
            <wp:extent cx="184150" cy="238760"/>
            <wp:effectExtent l="0" t="0" r="0" b="0"/>
            <wp:docPr id="1242" name="Рисунок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184150" cy="238760"/>
                    </a:xfrm>
                    <a:prstGeom prst="rect">
                      <a:avLst/>
                    </a:prstGeom>
                    <a:noFill/>
                    <a:ln>
                      <a:noFill/>
                    </a:ln>
                  </pic:spPr>
                </pic:pic>
              </a:graphicData>
            </a:graphic>
          </wp:inline>
        </w:drawing>
      </w:r>
      <w:r w:rsidR="00001705" w:rsidRPr="00271493">
        <w:rPr>
          <w:rFonts w:ascii="Times New Roman" w:hAnsi="Times New Roman" w:cs="Times New Roman"/>
        </w:rPr>
        <w:t>- параметр, определяемый по таблице 38 или из уравнения</w:t>
      </w:r>
    </w:p>
    <w:p w14:paraId="00F8660D" w14:textId="77777777" w:rsidR="00000000" w:rsidRPr="00271493" w:rsidRDefault="00001705">
      <w:pPr>
        <w:pStyle w:val="FORMATTEXT"/>
        <w:ind w:firstLine="568"/>
        <w:jc w:val="both"/>
        <w:rPr>
          <w:rFonts w:ascii="Times New Roman" w:hAnsi="Times New Roman" w:cs="Times New Roman"/>
        </w:rPr>
      </w:pPr>
    </w:p>
    <w:p w14:paraId="546FA450" w14:textId="734CF62D"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12"/>
        </w:rPr>
        <w:drawing>
          <wp:inline distT="0" distB="0" distL="0" distR="0" wp14:anchorId="0BFCE332" wp14:editId="38D8E16D">
            <wp:extent cx="2333625" cy="273050"/>
            <wp:effectExtent l="0" t="0" r="0" b="0"/>
            <wp:docPr id="1243" name="Рисунок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2333625" cy="273050"/>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59FF759E" w14:textId="2581D041"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i/>
          <w:iCs/>
          <w:noProof/>
          <w:position w:val="-10"/>
        </w:rPr>
        <w:drawing>
          <wp:inline distT="0" distB="0" distL="0" distR="0" wp14:anchorId="7FA4B24D" wp14:editId="59A83839">
            <wp:extent cx="149860" cy="211455"/>
            <wp:effectExtent l="0" t="0" r="0" b="0"/>
            <wp:docPr id="1244" name="Рисунок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r w:rsidR="00001705" w:rsidRPr="00271493">
        <w:rPr>
          <w:rFonts w:ascii="Times New Roman" w:hAnsi="Times New Roman" w:cs="Times New Roman"/>
        </w:rPr>
        <w:t>- расчетное сопротивление стали фланца.     </w:t>
      </w:r>
    </w:p>
    <w:p w14:paraId="38500A90" w14:textId="77777777" w:rsidR="00000000" w:rsidRPr="00271493" w:rsidRDefault="00001705">
      <w:pPr>
        <w:pStyle w:val="FORMATTEXT"/>
        <w:ind w:firstLine="568"/>
        <w:jc w:val="both"/>
        <w:rPr>
          <w:rFonts w:ascii="Times New Roman" w:hAnsi="Times New Roman" w:cs="Times New Roman"/>
        </w:rPr>
      </w:pPr>
    </w:p>
    <w:p w14:paraId="71B1F9D2"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37 </w:t>
      </w:r>
    </w:p>
    <w:p w14:paraId="53C9E061"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550"/>
        <w:gridCol w:w="1800"/>
        <w:gridCol w:w="1800"/>
      </w:tblGrid>
      <w:tr w:rsidR="00271493" w:rsidRPr="00271493" w14:paraId="20587B95" w14:textId="77777777">
        <w:tblPrEx>
          <w:tblCellMar>
            <w:top w:w="0" w:type="dxa"/>
            <w:bottom w:w="0" w:type="dxa"/>
          </w:tblCellMar>
        </w:tblPrEx>
        <w:tc>
          <w:tcPr>
            <w:tcW w:w="5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2B1C31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Отношение толщины фланца к диаме</w:t>
            </w:r>
            <w:r w:rsidRPr="00271493">
              <w:rPr>
                <w:rFonts w:ascii="Times New Roman" w:hAnsi="Times New Roman" w:cs="Times New Roman"/>
                <w:sz w:val="18"/>
                <w:szCs w:val="18"/>
              </w:rPr>
              <w:t xml:space="preserve">тру болта </w:t>
            </w:r>
            <w:r w:rsidRPr="00271493">
              <w:rPr>
                <w:rFonts w:ascii="Times New Roman" w:hAnsi="Times New Roman" w:cs="Times New Roman"/>
                <w:i/>
                <w:iCs/>
                <w:sz w:val="18"/>
                <w:szCs w:val="18"/>
              </w:rPr>
              <w:t>t</w:t>
            </w:r>
            <w:r w:rsidRPr="00271493">
              <w:rPr>
                <w:rFonts w:ascii="Times New Roman" w:hAnsi="Times New Roman" w:cs="Times New Roman"/>
                <w:sz w:val="18"/>
                <w:szCs w:val="18"/>
              </w:rPr>
              <w:t>/</w:t>
            </w:r>
            <w:r w:rsidRPr="00271493">
              <w:rPr>
                <w:rFonts w:ascii="Times New Roman" w:hAnsi="Times New Roman" w:cs="Times New Roman"/>
                <w:i/>
                <w:iCs/>
                <w:sz w:val="18"/>
                <w:szCs w:val="18"/>
              </w:rPr>
              <w:t>d</w:t>
            </w:r>
            <w:r w:rsidRPr="00271493">
              <w:rPr>
                <w:rFonts w:ascii="Times New Roman" w:hAnsi="Times New Roman" w:cs="Times New Roman"/>
                <w:sz w:val="18"/>
                <w:szCs w:val="18"/>
              </w:rPr>
              <w:t xml:space="preserve"> </w:t>
            </w:r>
          </w:p>
        </w:tc>
        <w:tc>
          <w:tcPr>
            <w:tcW w:w="36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95A7E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Коэффициенты</w:t>
            </w:r>
          </w:p>
        </w:tc>
      </w:tr>
      <w:tr w:rsidR="00271493" w:rsidRPr="00271493" w14:paraId="1B9D4331" w14:textId="77777777">
        <w:tblPrEx>
          <w:tblCellMar>
            <w:top w:w="0" w:type="dxa"/>
            <w:bottom w:w="0" w:type="dxa"/>
          </w:tblCellMar>
        </w:tblPrEx>
        <w:tc>
          <w:tcPr>
            <w:tcW w:w="5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89C1FE" w14:textId="77777777" w:rsidR="00000000" w:rsidRPr="00271493" w:rsidRDefault="00001705">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E41653" w14:textId="2967FFB1"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7"/>
                <w:sz w:val="24"/>
                <w:szCs w:val="24"/>
              </w:rPr>
              <w:drawing>
                <wp:inline distT="0" distB="0" distL="0" distR="0" wp14:anchorId="6C593C91" wp14:editId="15062FE4">
                  <wp:extent cx="143510" cy="143510"/>
                  <wp:effectExtent l="0" t="0" r="0" b="0"/>
                  <wp:docPr id="1245" name="Рисунок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393B1A" w14:textId="3B1B3B79"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9"/>
                <w:sz w:val="18"/>
                <w:szCs w:val="18"/>
              </w:rPr>
              <w:drawing>
                <wp:inline distT="0" distB="0" distL="0" distR="0" wp14:anchorId="3675659C" wp14:editId="6534F155">
                  <wp:extent cx="122555" cy="198120"/>
                  <wp:effectExtent l="0" t="0" r="0" b="0"/>
                  <wp:docPr id="1246" name="Рисунок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p>
        </w:tc>
      </w:tr>
      <w:tr w:rsidR="00271493" w:rsidRPr="00271493" w14:paraId="68312F3E"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27741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0,83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9E30B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0,336</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BE939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0,207 </w:t>
            </w:r>
          </w:p>
        </w:tc>
      </w:tr>
      <w:tr w:rsidR="00271493" w:rsidRPr="00271493" w14:paraId="6691EA00"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EE557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1,04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52487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0,388</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B2F5F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0,257 </w:t>
            </w:r>
          </w:p>
        </w:tc>
      </w:tr>
      <w:tr w:rsidR="00271493" w:rsidRPr="00271493" w14:paraId="3E4ECD7E"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CAFED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1,25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9EFC6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0,425</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450E9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0,278 </w:t>
            </w:r>
          </w:p>
        </w:tc>
      </w:tr>
      <w:tr w:rsidR="00271493" w:rsidRPr="00271493" w14:paraId="4A86E201"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2E2B8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1,46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496C5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0,470</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CEB87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0,270 </w:t>
            </w:r>
          </w:p>
        </w:tc>
      </w:tr>
      <w:tr w:rsidR="00271493" w:rsidRPr="00271493" w14:paraId="11747880" w14:textId="77777777">
        <w:tblPrEx>
          <w:tblCellMar>
            <w:top w:w="0" w:type="dxa"/>
            <w:bottom w:w="0" w:type="dxa"/>
          </w:tblCellMar>
        </w:tblPrEx>
        <w:tc>
          <w:tcPr>
            <w:tcW w:w="5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990C1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1,67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72A6E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0,527</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78C04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0,239 </w:t>
            </w:r>
          </w:p>
        </w:tc>
      </w:tr>
    </w:tbl>
    <w:p w14:paraId="3C3F75C8"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699644BB"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44D7BA49"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23126221"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38 </w:t>
      </w:r>
    </w:p>
    <w:p w14:paraId="134B5D24"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750"/>
        <w:gridCol w:w="750"/>
        <w:gridCol w:w="750"/>
        <w:gridCol w:w="750"/>
        <w:gridCol w:w="600"/>
        <w:gridCol w:w="750"/>
        <w:gridCol w:w="750"/>
        <w:gridCol w:w="750"/>
        <w:gridCol w:w="750"/>
        <w:gridCol w:w="750"/>
      </w:tblGrid>
      <w:tr w:rsidR="00271493" w:rsidRPr="00271493" w14:paraId="7D5B8137"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40D6B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Параметр жесткости болта </w:t>
            </w:r>
            <w:r w:rsidRPr="00271493">
              <w:rPr>
                <w:rFonts w:ascii="Times New Roman" w:hAnsi="Times New Roman" w:cs="Times New Roman"/>
                <w:i/>
                <w:iCs/>
                <w:sz w:val="18"/>
                <w:szCs w:val="18"/>
              </w:rPr>
              <w:t>X</w:t>
            </w:r>
            <w:r w:rsidRPr="00271493">
              <w:rPr>
                <w:rFonts w:ascii="Times New Roman" w:hAnsi="Times New Roman" w:cs="Times New Roman"/>
                <w:sz w:val="18"/>
                <w:szCs w:val="18"/>
              </w:rPr>
              <w:t xml:space="preserve"> </w:t>
            </w:r>
          </w:p>
        </w:tc>
        <w:tc>
          <w:tcPr>
            <w:tcW w:w="7350" w:type="dxa"/>
            <w:gridSpan w:val="10"/>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790902" w14:textId="6D2EB2AD"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Значения </w:t>
            </w:r>
            <w:r w:rsidR="002A68EA" w:rsidRPr="00271493">
              <w:rPr>
                <w:rFonts w:ascii="Times New Roman" w:hAnsi="Times New Roman" w:cs="Times New Roman"/>
                <w:noProof/>
                <w:position w:val="-8"/>
                <w:sz w:val="18"/>
                <w:szCs w:val="18"/>
              </w:rPr>
              <w:drawing>
                <wp:inline distT="0" distB="0" distL="0" distR="0" wp14:anchorId="50C7F0E8" wp14:editId="24F52F92">
                  <wp:extent cx="116205" cy="163830"/>
                  <wp:effectExtent l="0" t="0" r="0" b="0"/>
                  <wp:docPr id="1247" name="Рисунок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116205" cy="163830"/>
                          </a:xfrm>
                          <a:prstGeom prst="rect">
                            <a:avLst/>
                          </a:prstGeom>
                          <a:noFill/>
                          <a:ln>
                            <a:noFill/>
                          </a:ln>
                        </pic:spPr>
                      </pic:pic>
                    </a:graphicData>
                  </a:graphic>
                </wp:inline>
              </w:drawing>
            </w:r>
            <w:r w:rsidRPr="00271493">
              <w:rPr>
                <w:rFonts w:ascii="Times New Roman" w:hAnsi="Times New Roman" w:cs="Times New Roman"/>
                <w:sz w:val="18"/>
                <w:szCs w:val="18"/>
              </w:rPr>
              <w:t xml:space="preserve">при </w:t>
            </w:r>
            <w:r w:rsidR="002A68EA" w:rsidRPr="00271493">
              <w:rPr>
                <w:rFonts w:ascii="Times New Roman" w:hAnsi="Times New Roman" w:cs="Times New Roman"/>
                <w:noProof/>
                <w:position w:val="-8"/>
                <w:sz w:val="18"/>
                <w:szCs w:val="18"/>
              </w:rPr>
              <w:drawing>
                <wp:inline distT="0" distB="0" distL="0" distR="0" wp14:anchorId="2171C8F4" wp14:editId="73E611D0">
                  <wp:extent cx="122555" cy="163830"/>
                  <wp:effectExtent l="0" t="0" r="0" b="0"/>
                  <wp:docPr id="1248" name="Рисунок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p>
        </w:tc>
      </w:tr>
      <w:tr w:rsidR="00271493" w:rsidRPr="00271493" w14:paraId="62D064FC"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7925F9" w14:textId="77777777" w:rsidR="00000000" w:rsidRPr="00271493" w:rsidRDefault="00001705">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B2993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1,4</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AC07E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B8029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48DE6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891D6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3A38F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A8EE5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CC74C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A96CE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C2EB7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5,0 </w:t>
            </w:r>
          </w:p>
        </w:tc>
      </w:tr>
      <w:tr w:rsidR="00271493" w:rsidRPr="00271493" w14:paraId="5CD726C5"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BF043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10B42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3,252</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DCFD3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2,593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EBCD4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2,221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2FC90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1,986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400B6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1,826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01490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1,710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5C562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1,586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612B1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1,499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BF224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1,333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926FC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1,250 </w:t>
            </w:r>
          </w:p>
        </w:tc>
      </w:tr>
      <w:tr w:rsidR="00271493" w:rsidRPr="00271493" w14:paraId="27A84714"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F7289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0,06</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DDC8B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2,960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6A828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2,481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1E51A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2,171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2F60F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1,962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A8A44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1,812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B2ED8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1,702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4EC3D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1,582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BC9FC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1,497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4A220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1,333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08621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1,250 </w:t>
            </w:r>
          </w:p>
        </w:tc>
      </w:tr>
      <w:tr w:rsidR="00271493" w:rsidRPr="00271493" w14:paraId="37394819"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BB969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0,1</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8E08C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2,782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F2E0E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2,398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AAE36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2,130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E18B1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1,939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A24B4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1,799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2D91D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1,694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3FE84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1,578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BEAE1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1,494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2A122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1,332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06716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1,249 </w:t>
            </w:r>
          </w:p>
        </w:tc>
      </w:tr>
      <w:tr w:rsidR="00271493" w:rsidRPr="00271493" w14:paraId="6C03F727"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8FBA7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lastRenderedPageBreak/>
              <w:t>0,5</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F1BA8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2,186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8DAF9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2,036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956EC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1,908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C769A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1,776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2C659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1,711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42F1E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1,636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4632C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1,545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18028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1,475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25818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1,327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E80B3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1,248 </w:t>
            </w:r>
          </w:p>
        </w:tc>
      </w:tr>
      <w:tr w:rsidR="00271493" w:rsidRPr="00271493" w14:paraId="52EF58B0"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2D84C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1,0</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4AEE6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1,949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A8BCD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1,860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621CC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1,780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F7353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1,707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C0816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1,643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3115C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1,586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1D201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1,514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6550B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1,454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D79E4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1,321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E0036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1,246 </w:t>
            </w:r>
          </w:p>
        </w:tc>
      </w:tr>
      <w:tr w:rsidR="00271493" w:rsidRPr="00271493" w14:paraId="1521A3E5"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2A42B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2,0</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4E13B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1,757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58086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1,704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477A4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1,653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2C248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1,607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833F1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1,564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18379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1,524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19545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1,470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C5D8E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1,424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1E4E4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1,312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AE2DD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1,242 </w:t>
            </w:r>
          </w:p>
        </w:tc>
      </w:tr>
      <w:tr w:rsidR="00271493" w:rsidRPr="00271493" w14:paraId="4BFA440B"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99354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3,0</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9E8BC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1,660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657C6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1,621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635CB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1,584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E84FF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1,548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4F8F4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1,515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37FED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1,483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376CF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1,440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5C463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1,402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FEFAA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1,303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E1F17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1,238 </w:t>
            </w:r>
          </w:p>
        </w:tc>
      </w:tr>
      <w:tr w:rsidR="00271493" w:rsidRPr="00271493" w14:paraId="482C850F"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11289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4,0</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4F3DD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1,599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03324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1,568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AD705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1,537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BC890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1,508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E2E62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1,480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A460F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1,454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29259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1,417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93283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1,384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7A4EC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1,296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2BD8E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1,235 </w:t>
            </w:r>
          </w:p>
        </w:tc>
      </w:tr>
      <w:tr w:rsidR="00271493" w:rsidRPr="00271493" w14:paraId="636FC893"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F96F4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5,0</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3001E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1,555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C559B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1,529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0FFC9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1,503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59829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1,478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F3F05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1,454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57FB6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1,431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54179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1,399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1A347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1,370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5C1BB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1,289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A0FF5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1,232 </w:t>
            </w:r>
          </w:p>
        </w:tc>
      </w:tr>
      <w:tr w:rsidR="00271493" w:rsidRPr="00271493" w14:paraId="34CB56B7"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6E9CC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6,0</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821F7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1,522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FD0A0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1,498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761EE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1,476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8B9F5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1,454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6D95C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1,433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17580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1,413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988D2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1,384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6C337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1,357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FF205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1,283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8887B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1,230 </w:t>
            </w:r>
          </w:p>
        </w:tc>
      </w:tr>
      <w:tr w:rsidR="00271493" w:rsidRPr="00271493" w14:paraId="0A620295"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CA7F3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8,0</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7F984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1,473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00DAD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1,454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D8532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1,436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FAF27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1,418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35478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1,401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04EC2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1,384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E3F77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1,360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99A0F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1,337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C2076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1,273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A350D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1,224 </w:t>
            </w:r>
          </w:p>
        </w:tc>
      </w:tr>
      <w:tr w:rsidR="00271493" w:rsidRPr="00271493" w14:paraId="57964AA2"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09CEF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10</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54D1F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1,438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079F1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1,422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6FDFB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1,406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E67AE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1,391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068AD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1,377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097BE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1,362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E2206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1,341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03171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1,322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98D1B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1,264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B28B4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1,219 </w:t>
            </w:r>
          </w:p>
        </w:tc>
      </w:tr>
      <w:tr w:rsidR="00271493" w:rsidRPr="00271493" w14:paraId="03B3CD00"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B9FDE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15</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4E1A3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1,381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51DDD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1,369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B8841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1,358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AFE09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1,346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47B4D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1,335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F211A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1,324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9BC9E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1,308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9E3A8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1,293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39089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1,247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0A783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1,210 </w:t>
            </w:r>
          </w:p>
        </w:tc>
      </w:tr>
    </w:tbl>
    <w:p w14:paraId="23CC30C0"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6B76EE9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12.3.13 Прочность фланцевого соединения на действие местной поперечной силы следует проверять по формуле</w:t>
      </w:r>
    </w:p>
    <w:p w14:paraId="4CAD1E6E" w14:textId="77777777" w:rsidR="00000000" w:rsidRPr="00271493" w:rsidRDefault="00001705">
      <w:pPr>
        <w:pStyle w:val="FORMATTEXT"/>
        <w:ind w:firstLine="568"/>
        <w:jc w:val="both"/>
        <w:rPr>
          <w:rFonts w:ascii="Times New Roman" w:hAnsi="Times New Roman" w:cs="Times New Roman"/>
        </w:rPr>
      </w:pPr>
    </w:p>
    <w:p w14:paraId="287545B1" w14:textId="554D26ED"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20"/>
        </w:rPr>
        <w:drawing>
          <wp:inline distT="0" distB="0" distL="0" distR="0" wp14:anchorId="2536F5DC" wp14:editId="52850CE9">
            <wp:extent cx="873760" cy="457200"/>
            <wp:effectExtent l="0" t="0" r="0" b="0"/>
            <wp:docPr id="1249" name="Рисунок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0" y="0"/>
                      <a:ext cx="873760" cy="457200"/>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35FF6813" w14:textId="77777777" w:rsidR="00000000" w:rsidRPr="00271493" w:rsidRDefault="00001705">
      <w:pPr>
        <w:pStyle w:val="FORMATTEXT"/>
        <w:jc w:val="both"/>
        <w:rPr>
          <w:rFonts w:ascii="Times New Roman" w:hAnsi="Times New Roman" w:cs="Times New Roman"/>
        </w:rPr>
      </w:pPr>
    </w:p>
    <w:p w14:paraId="22487367" w14:textId="77777777" w:rsidR="00000000" w:rsidRPr="00271493" w:rsidRDefault="00001705">
      <w:pPr>
        <w:pStyle w:val="FORMATTEXT"/>
        <w:jc w:val="both"/>
        <w:rPr>
          <w:rFonts w:ascii="Times New Roman" w:hAnsi="Times New Roman" w:cs="Times New Roman"/>
        </w:rPr>
      </w:pPr>
    </w:p>
    <w:p w14:paraId="507FE95E"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Pr="00271493">
        <w:rPr>
          <w:rFonts w:ascii="Times New Roman" w:hAnsi="Times New Roman" w:cs="Times New Roman"/>
          <w:i/>
          <w:iCs/>
        </w:rPr>
        <w:t>n</w:t>
      </w:r>
      <w:r w:rsidRPr="00271493">
        <w:rPr>
          <w:rFonts w:ascii="Times New Roman" w:hAnsi="Times New Roman" w:cs="Times New Roman"/>
        </w:rPr>
        <w:t xml:space="preserve"> - число болтов наружной зоны для фланцевых соединений элементов открытого профиля или общее число болтов для соединений элементов замкнутого профиля;</w:t>
      </w:r>
    </w:p>
    <w:p w14:paraId="5628A8C4" w14:textId="3BCB3259"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i/>
          <w:iCs/>
          <w:noProof/>
          <w:position w:val="-11"/>
        </w:rPr>
        <w:drawing>
          <wp:inline distT="0" distB="0" distL="0" distR="0" wp14:anchorId="4882BBC2" wp14:editId="1B8AEDA2">
            <wp:extent cx="191135" cy="238760"/>
            <wp:effectExtent l="0" t="0" r="0" b="0"/>
            <wp:docPr id="1250" name="Рисунок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001705" w:rsidRPr="00271493">
        <w:rPr>
          <w:rFonts w:ascii="Times New Roman" w:hAnsi="Times New Roman" w:cs="Times New Roman"/>
        </w:rPr>
        <w:t>- контактные усилия, прин</w:t>
      </w:r>
      <w:r w:rsidR="00001705" w:rsidRPr="00271493">
        <w:rPr>
          <w:rFonts w:ascii="Times New Roman" w:hAnsi="Times New Roman" w:cs="Times New Roman"/>
        </w:rPr>
        <w:t xml:space="preserve">имаемые равными 0,1 </w:t>
      </w:r>
      <w:r w:rsidRPr="00271493">
        <w:rPr>
          <w:rFonts w:ascii="Times New Roman" w:hAnsi="Times New Roman" w:cs="Times New Roman"/>
          <w:i/>
          <w:iCs/>
          <w:noProof/>
          <w:position w:val="-10"/>
        </w:rPr>
        <w:drawing>
          <wp:inline distT="0" distB="0" distL="0" distR="0" wp14:anchorId="5A69DC37" wp14:editId="59D987AF">
            <wp:extent cx="170815" cy="218440"/>
            <wp:effectExtent l="0" t="0" r="0" b="0"/>
            <wp:docPr id="1251" name="Рисунок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001705" w:rsidRPr="00271493">
        <w:rPr>
          <w:rFonts w:ascii="Times New Roman" w:hAnsi="Times New Roman" w:cs="Times New Roman"/>
        </w:rPr>
        <w:t xml:space="preserve">для фланцевых соединений элементов замкнутого профиля, а для элементов открытого профиля, определяемые по формуле </w:t>
      </w:r>
      <w:r w:rsidRPr="00271493">
        <w:rPr>
          <w:rFonts w:ascii="Times New Roman" w:hAnsi="Times New Roman" w:cs="Times New Roman"/>
          <w:noProof/>
          <w:position w:val="-11"/>
        </w:rPr>
        <w:drawing>
          <wp:inline distT="0" distB="0" distL="0" distR="0" wp14:anchorId="2A32028C" wp14:editId="551521E7">
            <wp:extent cx="1064260" cy="238760"/>
            <wp:effectExtent l="0" t="0" r="0" b="0"/>
            <wp:docPr id="1252" name="Рисунок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1064260" cy="238760"/>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70DF5D70"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7768B588" w14:textId="20D59FE7"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8"/>
        </w:rPr>
        <w:drawing>
          <wp:inline distT="0" distB="0" distL="0" distR="0" wp14:anchorId="5B988328" wp14:editId="7A802342">
            <wp:extent cx="122555" cy="163830"/>
            <wp:effectExtent l="0" t="0" r="0" b="0"/>
            <wp:docPr id="1253" name="Рисунок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00001705" w:rsidRPr="00271493">
        <w:rPr>
          <w:rFonts w:ascii="Times New Roman" w:hAnsi="Times New Roman" w:cs="Times New Roman"/>
        </w:rPr>
        <w:t xml:space="preserve">- коэффициент трения соединяемых поверхностей фланцев, принимаемый в соответствии с 14.3.3 </w:t>
      </w:r>
      <w:r w:rsidR="00001705" w:rsidRPr="00271493">
        <w:rPr>
          <w:rFonts w:ascii="Times New Roman" w:hAnsi="Times New Roman" w:cs="Times New Roman"/>
        </w:rPr>
        <w:t>СП 16.13330.2017</w:t>
      </w:r>
      <w:r w:rsidR="00001705" w:rsidRPr="00271493">
        <w:rPr>
          <w:rFonts w:ascii="Times New Roman" w:hAnsi="Times New Roman" w:cs="Times New Roman"/>
        </w:rPr>
        <w:t>.</w:t>
      </w:r>
    </w:p>
    <w:p w14:paraId="0709186C" w14:textId="77777777" w:rsidR="00000000" w:rsidRPr="00271493" w:rsidRDefault="00001705">
      <w:pPr>
        <w:pStyle w:val="FORMATTEXT"/>
        <w:ind w:firstLine="568"/>
        <w:jc w:val="both"/>
        <w:rPr>
          <w:rFonts w:ascii="Times New Roman" w:hAnsi="Times New Roman" w:cs="Times New Roman"/>
        </w:rPr>
      </w:pPr>
    </w:p>
    <w:p w14:paraId="02FA9E03" w14:textId="4AD2DAE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отсутствии местной поперечной си</w:t>
      </w:r>
      <w:r w:rsidRPr="00271493">
        <w:rPr>
          <w:rFonts w:ascii="Times New Roman" w:hAnsi="Times New Roman" w:cs="Times New Roman"/>
        </w:rPr>
        <w:t xml:space="preserve">лы в расчет вводится условное значение </w:t>
      </w:r>
      <w:r w:rsidR="002A68EA" w:rsidRPr="00271493">
        <w:rPr>
          <w:rFonts w:ascii="Times New Roman" w:hAnsi="Times New Roman" w:cs="Times New Roman"/>
          <w:noProof/>
          <w:position w:val="-11"/>
        </w:rPr>
        <w:drawing>
          <wp:inline distT="0" distB="0" distL="0" distR="0" wp14:anchorId="04EC8E9F" wp14:editId="1C8C3B7D">
            <wp:extent cx="812165" cy="231775"/>
            <wp:effectExtent l="0" t="0" r="0" b="0"/>
            <wp:docPr id="1254" name="Рисунок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958">
                      <a:extLst>
                        <a:ext uri="{28A0092B-C50C-407E-A947-70E740481C1C}">
                          <a14:useLocalDpi xmlns:a14="http://schemas.microsoft.com/office/drawing/2010/main" val="0"/>
                        </a:ext>
                      </a:extLst>
                    </a:blip>
                    <a:srcRect/>
                    <a:stretch>
                      <a:fillRect/>
                    </a:stretch>
                  </pic:blipFill>
                  <pic:spPr bwMode="auto">
                    <a:xfrm>
                      <a:off x="0" y="0"/>
                      <a:ext cx="812165" cy="231775"/>
                    </a:xfrm>
                    <a:prstGeom prst="rect">
                      <a:avLst/>
                    </a:prstGeom>
                    <a:noFill/>
                    <a:ln>
                      <a:noFill/>
                    </a:ln>
                  </pic:spPr>
                </pic:pic>
              </a:graphicData>
            </a:graphic>
          </wp:inline>
        </w:drawing>
      </w:r>
      <w:r w:rsidRPr="00271493">
        <w:rPr>
          <w:rFonts w:ascii="Times New Roman" w:hAnsi="Times New Roman" w:cs="Times New Roman"/>
        </w:rPr>
        <w:t>.</w:t>
      </w:r>
    </w:p>
    <w:p w14:paraId="638C8419" w14:textId="77777777" w:rsidR="00000000" w:rsidRPr="00271493" w:rsidRDefault="00001705">
      <w:pPr>
        <w:pStyle w:val="FORMATTEXT"/>
        <w:ind w:firstLine="568"/>
        <w:jc w:val="both"/>
        <w:rPr>
          <w:rFonts w:ascii="Times New Roman" w:hAnsi="Times New Roman" w:cs="Times New Roman"/>
        </w:rPr>
      </w:pPr>
    </w:p>
    <w:p w14:paraId="20B496F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12.3.14 При изготовлении конструкций с фланцевыми соединениями сборку элементов следует осуществлять только в кондукторах.</w:t>
      </w:r>
    </w:p>
    <w:p w14:paraId="4B105114" w14:textId="77777777" w:rsidR="00000000" w:rsidRPr="00271493" w:rsidRDefault="00001705">
      <w:pPr>
        <w:pStyle w:val="FORMATTEXT"/>
        <w:ind w:firstLine="568"/>
        <w:jc w:val="both"/>
        <w:rPr>
          <w:rFonts w:ascii="Times New Roman" w:hAnsi="Times New Roman" w:cs="Times New Roman"/>
        </w:rPr>
      </w:pPr>
    </w:p>
    <w:p w14:paraId="4C0353D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Сварку фланца и присоединяемого элемента следует выпол</w:t>
      </w:r>
      <w:r w:rsidRPr="00271493">
        <w:rPr>
          <w:rFonts w:ascii="Times New Roman" w:hAnsi="Times New Roman" w:cs="Times New Roman"/>
        </w:rPr>
        <w:t>нять механизированным способом, при этом технология сварки должна обеспечивать минимальные сварочные деформации фланцев. После выполнения сварки внешние поверхности фланцев должны быть отфрезерованы. Толщина фланцев после фрезеровки должна быть не менее ук</w:t>
      </w:r>
      <w:r w:rsidRPr="00271493">
        <w:rPr>
          <w:rFonts w:ascii="Times New Roman" w:hAnsi="Times New Roman" w:cs="Times New Roman"/>
        </w:rPr>
        <w:t>азанной в чертежах КМ или КМД.</w:t>
      </w:r>
    </w:p>
    <w:p w14:paraId="36B353D1" w14:textId="77777777" w:rsidR="00000000" w:rsidRPr="00271493" w:rsidRDefault="00001705">
      <w:pPr>
        <w:pStyle w:val="FORMATTEXT"/>
        <w:ind w:firstLine="568"/>
        <w:jc w:val="both"/>
        <w:rPr>
          <w:rFonts w:ascii="Times New Roman" w:hAnsi="Times New Roman" w:cs="Times New Roman"/>
        </w:rPr>
      </w:pPr>
    </w:p>
    <w:p w14:paraId="18A3391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Точность изготовления отправочных элементов конструкций с фланцевыми соединениями должна соответствовать следующим требованиям:</w:t>
      </w:r>
    </w:p>
    <w:p w14:paraId="48D1073C" w14:textId="77777777" w:rsidR="00000000" w:rsidRPr="00271493" w:rsidRDefault="00001705">
      <w:pPr>
        <w:pStyle w:val="FORMATTEXT"/>
        <w:ind w:firstLine="568"/>
        <w:jc w:val="both"/>
        <w:rPr>
          <w:rFonts w:ascii="Times New Roman" w:hAnsi="Times New Roman" w:cs="Times New Roman"/>
        </w:rPr>
      </w:pPr>
    </w:p>
    <w:p w14:paraId="160F5C4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тангенс угла отклонения фрезерованной поверхности фланцев не должен превышать - 0,0007;</w:t>
      </w:r>
    </w:p>
    <w:p w14:paraId="665383E1" w14:textId="77777777" w:rsidR="00000000" w:rsidRPr="00271493" w:rsidRDefault="00001705">
      <w:pPr>
        <w:pStyle w:val="FORMATTEXT"/>
        <w:ind w:firstLine="568"/>
        <w:jc w:val="both"/>
        <w:rPr>
          <w:rFonts w:ascii="Times New Roman" w:hAnsi="Times New Roman" w:cs="Times New Roman"/>
        </w:rPr>
      </w:pPr>
    </w:p>
    <w:p w14:paraId="2CF72D2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пр</w:t>
      </w:r>
      <w:r w:rsidRPr="00271493">
        <w:rPr>
          <w:rFonts w:ascii="Times New Roman" w:hAnsi="Times New Roman" w:cs="Times New Roman"/>
        </w:rPr>
        <w:t>едельные отклонения не должны превышать следующих значений, мм:</w:t>
      </w:r>
    </w:p>
    <w:p w14:paraId="218BDF8D" w14:textId="77777777" w:rsidR="00000000" w:rsidRPr="00271493" w:rsidRDefault="00001705">
      <w:pPr>
        <w:pStyle w:val="FORMATTEXT"/>
        <w:ind w:firstLine="568"/>
        <w:jc w:val="both"/>
        <w:rPr>
          <w:rFonts w:ascii="Times New Roman" w:hAnsi="Times New Roman" w:cs="Times New Roman"/>
        </w:rPr>
      </w:pPr>
    </w:p>
    <w:p w14:paraId="0E0BE86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0,3 - зазор между внешней плоскостью фланца и ребром стальной линейки;</w:t>
      </w:r>
    </w:p>
    <w:p w14:paraId="79DFC2DB" w14:textId="77777777" w:rsidR="00000000" w:rsidRPr="00271493" w:rsidRDefault="00001705">
      <w:pPr>
        <w:pStyle w:val="FORMATTEXT"/>
        <w:ind w:firstLine="568"/>
        <w:jc w:val="both"/>
        <w:rPr>
          <w:rFonts w:ascii="Times New Roman" w:hAnsi="Times New Roman" w:cs="Times New Roman"/>
        </w:rPr>
      </w:pPr>
    </w:p>
    <w:p w14:paraId="18434D0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±1,5 - смещение фланца от проектного положения относительно осей сечения присоединяемого элемента;</w:t>
      </w:r>
    </w:p>
    <w:p w14:paraId="68EF2750" w14:textId="77777777" w:rsidR="00000000" w:rsidRPr="00271493" w:rsidRDefault="00001705">
      <w:pPr>
        <w:pStyle w:val="FORMATTEXT"/>
        <w:ind w:firstLine="568"/>
        <w:jc w:val="both"/>
        <w:rPr>
          <w:rFonts w:ascii="Times New Roman" w:hAnsi="Times New Roman" w:cs="Times New Roman"/>
        </w:rPr>
      </w:pPr>
    </w:p>
    <w:p w14:paraId="39C4081F"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допускаемое откл</w:t>
      </w:r>
      <w:r w:rsidRPr="00271493">
        <w:rPr>
          <w:rFonts w:ascii="Times New Roman" w:hAnsi="Times New Roman" w:cs="Times New Roman"/>
        </w:rPr>
        <w:t>онение длины элемента с фланцевым соединением при проектной длине элемента, м:</w:t>
      </w:r>
    </w:p>
    <w:p w14:paraId="307861DB" w14:textId="77777777" w:rsidR="00000000" w:rsidRPr="00271493" w:rsidRDefault="00001705">
      <w:pPr>
        <w:pStyle w:val="FORMATTEXT"/>
        <w:ind w:firstLine="568"/>
        <w:jc w:val="both"/>
        <w:rPr>
          <w:rFonts w:ascii="Times New Roman" w:hAnsi="Times New Roman" w:cs="Times New Roman"/>
        </w:rPr>
      </w:pPr>
    </w:p>
    <w:p w14:paraId="154EEB2C"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00"/>
        <w:gridCol w:w="450"/>
        <w:gridCol w:w="600"/>
        <w:gridCol w:w="450"/>
        <w:gridCol w:w="5160"/>
      </w:tblGrid>
      <w:tr w:rsidR="00271493" w:rsidRPr="00271493" w14:paraId="2C585FEC" w14:textId="77777777">
        <w:tblPrEx>
          <w:tblCellMar>
            <w:top w:w="0" w:type="dxa"/>
            <w:bottom w:w="0" w:type="dxa"/>
          </w:tblCellMar>
        </w:tblPrEx>
        <w:tc>
          <w:tcPr>
            <w:tcW w:w="600" w:type="dxa"/>
            <w:tcBorders>
              <w:top w:val="nil"/>
              <w:left w:val="nil"/>
              <w:bottom w:val="nil"/>
              <w:right w:val="nil"/>
            </w:tcBorders>
            <w:tcMar>
              <w:top w:w="114" w:type="dxa"/>
              <w:left w:w="28" w:type="dxa"/>
              <w:bottom w:w="114" w:type="dxa"/>
              <w:right w:w="28" w:type="dxa"/>
            </w:tcMar>
          </w:tcPr>
          <w:p w14:paraId="0FA0BDF2" w14:textId="77777777" w:rsidR="00000000" w:rsidRPr="00271493" w:rsidRDefault="00001705">
            <w:pPr>
              <w:pStyle w:val="FORMATTEXT"/>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24A3A0EB"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св. </w:t>
            </w:r>
          </w:p>
        </w:tc>
        <w:tc>
          <w:tcPr>
            <w:tcW w:w="600" w:type="dxa"/>
            <w:tcBorders>
              <w:top w:val="nil"/>
              <w:left w:val="nil"/>
              <w:bottom w:val="nil"/>
              <w:right w:val="nil"/>
            </w:tcBorders>
            <w:tcMar>
              <w:top w:w="114" w:type="dxa"/>
              <w:left w:w="28" w:type="dxa"/>
              <w:bottom w:w="114" w:type="dxa"/>
              <w:right w:w="28" w:type="dxa"/>
            </w:tcMar>
          </w:tcPr>
          <w:p w14:paraId="34610D19"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4,5 </w:t>
            </w:r>
          </w:p>
        </w:tc>
        <w:tc>
          <w:tcPr>
            <w:tcW w:w="450" w:type="dxa"/>
            <w:tcBorders>
              <w:top w:val="nil"/>
              <w:left w:val="nil"/>
              <w:bottom w:val="nil"/>
              <w:right w:val="nil"/>
            </w:tcBorders>
            <w:tcMar>
              <w:top w:w="114" w:type="dxa"/>
              <w:left w:w="28" w:type="dxa"/>
              <w:bottom w:w="114" w:type="dxa"/>
              <w:right w:w="28" w:type="dxa"/>
            </w:tcMar>
          </w:tcPr>
          <w:p w14:paraId="0A4034A1"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до </w:t>
            </w:r>
          </w:p>
        </w:tc>
        <w:tc>
          <w:tcPr>
            <w:tcW w:w="5160" w:type="dxa"/>
            <w:tcBorders>
              <w:top w:val="nil"/>
              <w:left w:val="nil"/>
              <w:bottom w:val="nil"/>
              <w:right w:val="nil"/>
            </w:tcBorders>
            <w:tcMar>
              <w:top w:w="114" w:type="dxa"/>
              <w:left w:w="28" w:type="dxa"/>
              <w:bottom w:w="114" w:type="dxa"/>
              <w:right w:w="28" w:type="dxa"/>
            </w:tcMar>
          </w:tcPr>
          <w:p w14:paraId="5C2FAEF9"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9 - ±2;</w:t>
            </w:r>
          </w:p>
        </w:tc>
      </w:tr>
      <w:tr w:rsidR="00271493" w:rsidRPr="00271493" w14:paraId="7EC66EE4" w14:textId="77777777">
        <w:tblPrEx>
          <w:tblCellMar>
            <w:top w:w="0" w:type="dxa"/>
            <w:bottom w:w="0" w:type="dxa"/>
          </w:tblCellMar>
        </w:tblPrEx>
        <w:tc>
          <w:tcPr>
            <w:tcW w:w="600" w:type="dxa"/>
            <w:tcBorders>
              <w:top w:val="nil"/>
              <w:left w:val="nil"/>
              <w:bottom w:val="nil"/>
              <w:right w:val="nil"/>
            </w:tcBorders>
            <w:tcMar>
              <w:top w:w="114" w:type="dxa"/>
              <w:left w:w="28" w:type="dxa"/>
              <w:bottom w:w="114" w:type="dxa"/>
              <w:right w:w="28" w:type="dxa"/>
            </w:tcMar>
          </w:tcPr>
          <w:p w14:paraId="5564B5ED" w14:textId="77777777" w:rsidR="00000000" w:rsidRPr="00271493" w:rsidRDefault="00001705">
            <w:pPr>
              <w:pStyle w:val="FORMATTEXT"/>
              <w:rPr>
                <w:rFonts w:ascii="Times New Roman" w:hAnsi="Times New Roman" w:cs="Times New Roman"/>
                <w:sz w:val="18"/>
                <w:szCs w:val="18"/>
              </w:rPr>
            </w:pPr>
          </w:p>
        </w:tc>
        <w:tc>
          <w:tcPr>
            <w:tcW w:w="450" w:type="dxa"/>
            <w:tcBorders>
              <w:top w:val="nil"/>
              <w:left w:val="nil"/>
              <w:bottom w:val="nil"/>
              <w:right w:val="nil"/>
            </w:tcBorders>
            <w:tcMar>
              <w:top w:w="114" w:type="dxa"/>
              <w:left w:w="28" w:type="dxa"/>
              <w:bottom w:w="114" w:type="dxa"/>
              <w:right w:w="28" w:type="dxa"/>
            </w:tcMar>
          </w:tcPr>
          <w:p w14:paraId="13A4331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св. </w:t>
            </w:r>
          </w:p>
        </w:tc>
        <w:tc>
          <w:tcPr>
            <w:tcW w:w="600" w:type="dxa"/>
            <w:tcBorders>
              <w:top w:val="nil"/>
              <w:left w:val="nil"/>
              <w:bottom w:val="nil"/>
              <w:right w:val="nil"/>
            </w:tcBorders>
            <w:tcMar>
              <w:top w:w="114" w:type="dxa"/>
              <w:left w:w="28" w:type="dxa"/>
              <w:bottom w:w="114" w:type="dxa"/>
              <w:right w:w="28" w:type="dxa"/>
            </w:tcMar>
          </w:tcPr>
          <w:p w14:paraId="1D48EC1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9 </w:t>
            </w:r>
          </w:p>
        </w:tc>
        <w:tc>
          <w:tcPr>
            <w:tcW w:w="450" w:type="dxa"/>
            <w:tcBorders>
              <w:top w:val="nil"/>
              <w:left w:val="nil"/>
              <w:bottom w:val="nil"/>
              <w:right w:val="nil"/>
            </w:tcBorders>
            <w:tcMar>
              <w:top w:w="114" w:type="dxa"/>
              <w:left w:w="28" w:type="dxa"/>
              <w:bottom w:w="114" w:type="dxa"/>
              <w:right w:w="28" w:type="dxa"/>
            </w:tcMar>
          </w:tcPr>
          <w:p w14:paraId="11954BE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до </w:t>
            </w:r>
          </w:p>
        </w:tc>
        <w:tc>
          <w:tcPr>
            <w:tcW w:w="5160" w:type="dxa"/>
            <w:tcBorders>
              <w:top w:val="nil"/>
              <w:left w:val="nil"/>
              <w:bottom w:val="nil"/>
              <w:right w:val="nil"/>
            </w:tcBorders>
            <w:tcMar>
              <w:top w:w="114" w:type="dxa"/>
              <w:left w:w="28" w:type="dxa"/>
              <w:bottom w:w="114" w:type="dxa"/>
              <w:right w:w="28" w:type="dxa"/>
            </w:tcMar>
          </w:tcPr>
          <w:p w14:paraId="278D9CD5"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15 - ±2,5. </w:t>
            </w:r>
          </w:p>
        </w:tc>
      </w:tr>
    </w:tbl>
    <w:p w14:paraId="1D992707"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177AF74F"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Калибр диаметром, равным номинальному диаметру болта, должен при контрольной сборке проходить во все отверстия соединения.</w:t>
      </w:r>
    </w:p>
    <w:p w14:paraId="636E5B47" w14:textId="77777777" w:rsidR="00000000" w:rsidRPr="00271493" w:rsidRDefault="00001705">
      <w:pPr>
        <w:pStyle w:val="FORMATTEXT"/>
        <w:ind w:firstLine="568"/>
        <w:jc w:val="both"/>
        <w:rPr>
          <w:rFonts w:ascii="Times New Roman" w:hAnsi="Times New Roman" w:cs="Times New Roman"/>
        </w:rPr>
      </w:pPr>
    </w:p>
    <w:p w14:paraId="1BB09ADF" w14:textId="6460CE80"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12.3.15 Предварительное натяжение болтов при монтажной сборке фланцевых соединений следует производить закручиванием гаек до значения момента закручивания </w:t>
      </w:r>
      <w:r w:rsidR="002A68EA" w:rsidRPr="00271493">
        <w:rPr>
          <w:rFonts w:ascii="Times New Roman" w:hAnsi="Times New Roman" w:cs="Times New Roman"/>
          <w:i/>
          <w:iCs/>
          <w:noProof/>
          <w:position w:val="-11"/>
        </w:rPr>
        <w:drawing>
          <wp:inline distT="0" distB="0" distL="0" distR="0" wp14:anchorId="02280B42" wp14:editId="32C5ABE9">
            <wp:extent cx="218440" cy="231775"/>
            <wp:effectExtent l="0" t="0" r="0" b="0"/>
            <wp:docPr id="1255" name="Рисунок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271493">
        <w:rPr>
          <w:rFonts w:ascii="Times New Roman" w:hAnsi="Times New Roman" w:cs="Times New Roman"/>
        </w:rPr>
        <w:t>, определяемого по формуле</w:t>
      </w:r>
    </w:p>
    <w:p w14:paraId="61321BF3" w14:textId="77777777" w:rsidR="00000000" w:rsidRPr="00271493" w:rsidRDefault="00001705">
      <w:pPr>
        <w:pStyle w:val="FORMATTEXT"/>
        <w:ind w:firstLine="568"/>
        <w:jc w:val="both"/>
        <w:rPr>
          <w:rFonts w:ascii="Times New Roman" w:hAnsi="Times New Roman" w:cs="Times New Roman"/>
        </w:rPr>
      </w:pPr>
    </w:p>
    <w:p w14:paraId="5A67294B" w14:textId="1721CC75"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11"/>
        </w:rPr>
        <w:drawing>
          <wp:inline distT="0" distB="0" distL="0" distR="0" wp14:anchorId="55449DDF" wp14:editId="37AA30E0">
            <wp:extent cx="791845" cy="231775"/>
            <wp:effectExtent l="0" t="0" r="0" b="0"/>
            <wp:docPr id="1256" name="Рисунок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791845" cy="231775"/>
                    </a:xfrm>
                    <a:prstGeom prst="rect">
                      <a:avLst/>
                    </a:prstGeom>
                    <a:noFill/>
                    <a:ln>
                      <a:noFill/>
                    </a:ln>
                  </pic:spPr>
                </pic:pic>
              </a:graphicData>
            </a:graphic>
          </wp:inline>
        </w:drawing>
      </w:r>
      <w:r w:rsidR="00001705" w:rsidRPr="00271493">
        <w:rPr>
          <w:rFonts w:ascii="Times New Roman" w:hAnsi="Times New Roman" w:cs="Times New Roman"/>
        </w:rPr>
        <w:t>,</w:t>
      </w:r>
      <w:r w:rsidR="00001705" w:rsidRPr="00271493">
        <w:rPr>
          <w:rFonts w:ascii="Times New Roman" w:hAnsi="Times New Roman" w:cs="Times New Roman"/>
        </w:rPr>
        <w:t xml:space="preserve"> </w:t>
      </w:r>
    </w:p>
    <w:p w14:paraId="42A8114A" w14:textId="77777777" w:rsidR="00000000" w:rsidRPr="00271493" w:rsidRDefault="00001705">
      <w:pPr>
        <w:pStyle w:val="FORMATTEXT"/>
        <w:jc w:val="both"/>
        <w:rPr>
          <w:rFonts w:ascii="Times New Roman" w:hAnsi="Times New Roman" w:cs="Times New Roman"/>
        </w:rPr>
      </w:pPr>
    </w:p>
    <w:p w14:paraId="44AC2511" w14:textId="77777777" w:rsidR="00000000" w:rsidRPr="00271493" w:rsidRDefault="00001705">
      <w:pPr>
        <w:pStyle w:val="FORMATTEXT"/>
        <w:jc w:val="both"/>
        <w:rPr>
          <w:rFonts w:ascii="Times New Roman" w:hAnsi="Times New Roman" w:cs="Times New Roman"/>
        </w:rPr>
      </w:pPr>
    </w:p>
    <w:p w14:paraId="1B16C735"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Pr="00271493">
        <w:rPr>
          <w:rFonts w:ascii="Times New Roman" w:hAnsi="Times New Roman" w:cs="Times New Roman"/>
          <w:i/>
          <w:iCs/>
        </w:rPr>
        <w:t>n</w:t>
      </w:r>
      <w:r w:rsidRPr="00271493">
        <w:rPr>
          <w:rFonts w:ascii="Times New Roman" w:hAnsi="Times New Roman" w:cs="Times New Roman"/>
        </w:rPr>
        <w:t xml:space="preserve"> - коэффициент, принимаемый равным 1,06 при натяжении болтов, 1,0 при контроле усилия натяжения болтов; </w:t>
      </w:r>
    </w:p>
    <w:p w14:paraId="53E50169" w14:textId="618173B5"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9"/>
        </w:rPr>
        <w:drawing>
          <wp:inline distT="0" distB="0" distL="0" distR="0" wp14:anchorId="44694503" wp14:editId="2FF83E79">
            <wp:extent cx="122555" cy="184150"/>
            <wp:effectExtent l="0" t="0" r="0" b="0"/>
            <wp:docPr id="1257" name="Рисунок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001705" w:rsidRPr="00271493">
        <w:rPr>
          <w:rFonts w:ascii="Times New Roman" w:hAnsi="Times New Roman" w:cs="Times New Roman"/>
        </w:rPr>
        <w:t>- среднее значение коэффициента закручивания для каждой партии болтов по сертификату или принимаемое равны</w:t>
      </w:r>
      <w:r w:rsidR="00001705" w:rsidRPr="00271493">
        <w:rPr>
          <w:rFonts w:ascii="Times New Roman" w:hAnsi="Times New Roman" w:cs="Times New Roman"/>
        </w:rPr>
        <w:t>м 0,18 при отсутствии таких значений в сертификате;</w:t>
      </w:r>
    </w:p>
    <w:p w14:paraId="13740C16" w14:textId="77777777" w:rsidR="00000000" w:rsidRPr="00271493" w:rsidRDefault="00001705">
      <w:pPr>
        <w:pStyle w:val="FORMATTEXT"/>
        <w:ind w:firstLine="568"/>
        <w:jc w:val="both"/>
        <w:rPr>
          <w:rFonts w:ascii="Times New Roman" w:hAnsi="Times New Roman" w:cs="Times New Roman"/>
        </w:rPr>
      </w:pPr>
    </w:p>
    <w:p w14:paraId="660073E4" w14:textId="2D0F05EC"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i/>
          <w:iCs/>
          <w:noProof/>
          <w:position w:val="-10"/>
        </w:rPr>
        <w:drawing>
          <wp:inline distT="0" distB="0" distL="0" distR="0" wp14:anchorId="15895C22" wp14:editId="2272E6DA">
            <wp:extent cx="170815" cy="218440"/>
            <wp:effectExtent l="0" t="0" r="0" b="0"/>
            <wp:docPr id="1258" name="Рисунок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001705" w:rsidRPr="00271493">
        <w:rPr>
          <w:rFonts w:ascii="Times New Roman" w:hAnsi="Times New Roman" w:cs="Times New Roman"/>
        </w:rPr>
        <w:t>- усилие предварительного натяжения болтов, тс, определяемое в соответствии с 12.3.2;</w:t>
      </w:r>
    </w:p>
    <w:p w14:paraId="3A6AF21B" w14:textId="77777777" w:rsidR="00000000" w:rsidRPr="00271493" w:rsidRDefault="00001705">
      <w:pPr>
        <w:pStyle w:val="FORMATTEXT"/>
        <w:ind w:firstLine="568"/>
        <w:jc w:val="both"/>
        <w:rPr>
          <w:rFonts w:ascii="Times New Roman" w:hAnsi="Times New Roman" w:cs="Times New Roman"/>
        </w:rPr>
      </w:pPr>
    </w:p>
    <w:p w14:paraId="33D6CE7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d</w:t>
      </w:r>
      <w:r w:rsidRPr="00271493">
        <w:rPr>
          <w:rFonts w:ascii="Times New Roman" w:hAnsi="Times New Roman" w:cs="Times New Roman"/>
        </w:rPr>
        <w:t xml:space="preserve"> - номинальный диаметр болта, м.</w:t>
      </w:r>
    </w:p>
    <w:p w14:paraId="52BAE70C" w14:textId="77777777" w:rsidR="00000000" w:rsidRPr="00271493" w:rsidRDefault="00001705">
      <w:pPr>
        <w:pStyle w:val="FORMATTEXT"/>
        <w:ind w:firstLine="568"/>
        <w:jc w:val="both"/>
        <w:rPr>
          <w:rFonts w:ascii="Times New Roman" w:hAnsi="Times New Roman" w:cs="Times New Roman"/>
        </w:rPr>
      </w:pPr>
    </w:p>
    <w:p w14:paraId="4DF22951" w14:textId="4E297EB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3</w:t>
      </w:r>
      <w:r w:rsidRPr="00271493">
        <w:rPr>
          <w:rFonts w:ascii="Times New Roman" w:hAnsi="Times New Roman" w:cs="Times New Roman"/>
        </w:rPr>
        <w:t xml:space="preserve">). </w:t>
      </w:r>
    </w:p>
    <w:p w14:paraId="5E27EB2E"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3C762CF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12.3.16 Контроль усилия натяжения следует осуществлять во всех установленных болтах тарированными динамометрическими ключами не ранее чем через </w:t>
      </w:r>
      <w:r w:rsidRPr="00271493">
        <w:rPr>
          <w:rFonts w:ascii="Times New Roman" w:hAnsi="Times New Roman" w:cs="Times New Roman"/>
        </w:rPr>
        <w:t>8 ч после выполнения натяжения всех болтов в соединении.</w:t>
      </w:r>
    </w:p>
    <w:p w14:paraId="1CA8A141" w14:textId="77777777" w:rsidR="00000000" w:rsidRPr="00271493" w:rsidRDefault="00001705">
      <w:pPr>
        <w:pStyle w:val="FORMATTEXT"/>
        <w:ind w:firstLine="568"/>
        <w:jc w:val="both"/>
        <w:rPr>
          <w:rFonts w:ascii="Times New Roman" w:hAnsi="Times New Roman" w:cs="Times New Roman"/>
        </w:rPr>
      </w:pPr>
    </w:p>
    <w:p w14:paraId="0C3F0F1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Контроль следует осуществлять по моменту закручивания, определяемому в соответствии с 12.3.15.</w:t>
      </w:r>
    </w:p>
    <w:p w14:paraId="6A31811F" w14:textId="77777777" w:rsidR="00000000" w:rsidRPr="00271493" w:rsidRDefault="00001705">
      <w:pPr>
        <w:pStyle w:val="FORMATTEXT"/>
        <w:ind w:firstLine="568"/>
        <w:jc w:val="both"/>
        <w:rPr>
          <w:rFonts w:ascii="Times New Roman" w:hAnsi="Times New Roman" w:cs="Times New Roman"/>
        </w:rPr>
      </w:pPr>
    </w:p>
    <w:p w14:paraId="083377D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Отклонение фактического момента закручивания от расчетного должно быть от 0 до 10%. Если при контроле </w:t>
      </w:r>
      <w:r w:rsidRPr="00271493">
        <w:rPr>
          <w:rFonts w:ascii="Times New Roman" w:hAnsi="Times New Roman" w:cs="Times New Roman"/>
        </w:rPr>
        <w:t>обнаружатся болты, не соответствующие этому условию, то усилие натяжения таких болтов должно быть доведено до требуемого значения с последующим контролем через 6 ч.</w:t>
      </w:r>
    </w:p>
    <w:p w14:paraId="3988B344" w14:textId="77777777" w:rsidR="00000000" w:rsidRPr="00271493" w:rsidRDefault="00001705">
      <w:pPr>
        <w:pStyle w:val="FORMATTEXT"/>
        <w:ind w:firstLine="568"/>
        <w:jc w:val="both"/>
        <w:rPr>
          <w:rFonts w:ascii="Times New Roman" w:hAnsi="Times New Roman" w:cs="Times New Roman"/>
        </w:rPr>
      </w:pPr>
    </w:p>
    <w:p w14:paraId="11083C75" w14:textId="5375FBF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3</w:t>
      </w:r>
      <w:r w:rsidRPr="00271493">
        <w:rPr>
          <w:rFonts w:ascii="Times New Roman" w:hAnsi="Times New Roman" w:cs="Times New Roman"/>
        </w:rPr>
        <w:t>).</w:t>
      </w:r>
    </w:p>
    <w:p w14:paraId="04040476" w14:textId="77777777" w:rsidR="00000000" w:rsidRPr="00271493" w:rsidRDefault="00001705">
      <w:pPr>
        <w:pStyle w:val="FORMATTEXT"/>
        <w:ind w:firstLine="568"/>
        <w:jc w:val="both"/>
        <w:rPr>
          <w:rFonts w:ascii="Times New Roman" w:hAnsi="Times New Roman" w:cs="Times New Roman"/>
        </w:rPr>
      </w:pPr>
    </w:p>
    <w:p w14:paraId="292BDFEF"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12.3.17 После выполнения монтажной сборки конструкции отклонения от проектных линейных размеров и геометрической формы фланцевых соединений не должны превышать следующих значений, мм:</w:t>
      </w:r>
    </w:p>
    <w:p w14:paraId="133AAF17" w14:textId="77777777" w:rsidR="00000000" w:rsidRPr="00271493" w:rsidRDefault="00001705">
      <w:pPr>
        <w:pStyle w:val="FORMATTEXT"/>
        <w:ind w:firstLine="568"/>
        <w:jc w:val="both"/>
        <w:rPr>
          <w:rFonts w:ascii="Times New Roman" w:hAnsi="Times New Roman" w:cs="Times New Roman"/>
        </w:rPr>
      </w:pPr>
    </w:p>
    <w:p w14:paraId="4D5BC1F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0,2 - просвет ме</w:t>
      </w:r>
      <w:r w:rsidRPr="00271493">
        <w:rPr>
          <w:rFonts w:ascii="Times New Roman" w:hAnsi="Times New Roman" w:cs="Times New Roman"/>
        </w:rPr>
        <w:t>жду фланцами или фланцем и полкой колонны после предварительного натяжения болтов по линии стенок и полок профиля;</w:t>
      </w:r>
    </w:p>
    <w:p w14:paraId="542D4546" w14:textId="77777777" w:rsidR="00000000" w:rsidRPr="00271493" w:rsidRDefault="00001705">
      <w:pPr>
        <w:pStyle w:val="FORMATTEXT"/>
        <w:ind w:firstLine="568"/>
        <w:jc w:val="both"/>
        <w:rPr>
          <w:rFonts w:ascii="Times New Roman" w:hAnsi="Times New Roman" w:cs="Times New Roman"/>
        </w:rPr>
      </w:pPr>
    </w:p>
    <w:p w14:paraId="67C763C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0,6 - то же, по краям фланцев при толщине фланцев до 25 мм;</w:t>
      </w:r>
    </w:p>
    <w:p w14:paraId="674B787F" w14:textId="77777777" w:rsidR="00000000" w:rsidRPr="00271493" w:rsidRDefault="00001705">
      <w:pPr>
        <w:pStyle w:val="FORMATTEXT"/>
        <w:ind w:firstLine="568"/>
        <w:jc w:val="both"/>
        <w:rPr>
          <w:rFonts w:ascii="Times New Roman" w:hAnsi="Times New Roman" w:cs="Times New Roman"/>
        </w:rPr>
      </w:pPr>
    </w:p>
    <w:p w14:paraId="555A8A9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1,0 - то же, по краям фланцев при толщине фланцев св. 25 мм;</w:t>
      </w:r>
    </w:p>
    <w:p w14:paraId="0D8460C9" w14:textId="77777777" w:rsidR="00000000" w:rsidRPr="00271493" w:rsidRDefault="00001705">
      <w:pPr>
        <w:pStyle w:val="FORMATTEXT"/>
        <w:ind w:firstLine="568"/>
        <w:jc w:val="both"/>
        <w:rPr>
          <w:rFonts w:ascii="Times New Roman" w:hAnsi="Times New Roman" w:cs="Times New Roman"/>
        </w:rPr>
      </w:pPr>
    </w:p>
    <w:p w14:paraId="2A81B7E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щуп толщиной 0,1 </w:t>
      </w:r>
      <w:r w:rsidRPr="00271493">
        <w:rPr>
          <w:rFonts w:ascii="Times New Roman" w:hAnsi="Times New Roman" w:cs="Times New Roman"/>
        </w:rPr>
        <w:t>мм не должен проникать в зону радиусом 40 мм от оси болта.</w:t>
      </w:r>
    </w:p>
    <w:p w14:paraId="4D787A7F" w14:textId="77777777" w:rsidR="00000000" w:rsidRPr="00271493" w:rsidRDefault="00001705">
      <w:pPr>
        <w:pStyle w:val="FORMATTEXT"/>
        <w:ind w:firstLine="568"/>
        <w:jc w:val="both"/>
        <w:rPr>
          <w:rFonts w:ascii="Times New Roman" w:hAnsi="Times New Roman" w:cs="Times New Roman"/>
        </w:rPr>
      </w:pPr>
    </w:p>
    <w:p w14:paraId="57A4B3F3" w14:textId="79995EC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3</w:t>
      </w:r>
      <w:r w:rsidRPr="00271493">
        <w:rPr>
          <w:rFonts w:ascii="Times New Roman" w:hAnsi="Times New Roman" w:cs="Times New Roman"/>
        </w:rPr>
        <w:t>).</w:t>
      </w:r>
    </w:p>
    <w:p w14:paraId="649849EA" w14:textId="77777777" w:rsidR="00000000" w:rsidRPr="00271493" w:rsidRDefault="00001705">
      <w:pPr>
        <w:pStyle w:val="FORMATTEXT"/>
        <w:ind w:firstLine="568"/>
        <w:jc w:val="both"/>
        <w:rPr>
          <w:rFonts w:ascii="Times New Roman" w:hAnsi="Times New Roman" w:cs="Times New Roman"/>
        </w:rPr>
      </w:pPr>
    </w:p>
    <w:p w14:paraId="415891A4" w14:textId="77777777" w:rsidR="00000000" w:rsidRPr="00271493" w:rsidRDefault="00001705">
      <w:pPr>
        <w:pStyle w:val="FORMATTEXT"/>
        <w:ind w:firstLine="568"/>
        <w:jc w:val="both"/>
        <w:rPr>
          <w:rFonts w:ascii="Times New Roman" w:hAnsi="Times New Roman" w:cs="Times New Roman"/>
        </w:rPr>
      </w:pPr>
    </w:p>
    <w:p w14:paraId="7DD80F2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12.4 Дюбельные соединения"</w:instrText>
      </w:r>
      <w:r w:rsidRPr="00271493">
        <w:rPr>
          <w:rFonts w:ascii="Times New Roman" w:hAnsi="Times New Roman" w:cs="Times New Roman"/>
        </w:rPr>
        <w:fldChar w:fldCharType="end"/>
      </w:r>
    </w:p>
    <w:p w14:paraId="64CB1FF1" w14:textId="77777777" w:rsidR="00000000" w:rsidRPr="00271493" w:rsidRDefault="00001705">
      <w:pPr>
        <w:pStyle w:val="HEADERTEXT"/>
        <w:rPr>
          <w:rFonts w:ascii="Times New Roman" w:hAnsi="Times New Roman" w:cs="Times New Roman"/>
          <w:b/>
          <w:bCs/>
          <w:color w:val="auto"/>
        </w:rPr>
      </w:pPr>
    </w:p>
    <w:p w14:paraId="5F953E49"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12.4 </w:t>
      </w:r>
      <w:r w:rsidRPr="00271493">
        <w:rPr>
          <w:rFonts w:ascii="Times New Roman" w:hAnsi="Times New Roman" w:cs="Times New Roman"/>
          <w:b/>
          <w:bCs/>
          <w:color w:val="auto"/>
        </w:rPr>
        <w:t xml:space="preserve">Дюбельные соединения </w:t>
      </w:r>
    </w:p>
    <w:p w14:paraId="7B835946" w14:textId="7C25A52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12.4.1 Дюбельные соединения следует применять при проектировании стальных конструкций, изготовленных из стали с нормативным временным сопротивлением от 355 до 590 МПа (от 36 до 60 кгс/мм</w:t>
      </w:r>
      <w:r w:rsidR="002A68EA" w:rsidRPr="00271493">
        <w:rPr>
          <w:rFonts w:ascii="Times New Roman" w:hAnsi="Times New Roman" w:cs="Times New Roman"/>
          <w:noProof/>
          <w:position w:val="-10"/>
        </w:rPr>
        <w:drawing>
          <wp:inline distT="0" distB="0" distL="0" distR="0" wp14:anchorId="51A0483C" wp14:editId="149D9339">
            <wp:extent cx="102235" cy="218440"/>
            <wp:effectExtent l="0" t="0" r="0" b="0"/>
            <wp:docPr id="1259" name="Рисунок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rPr>
        <w:t>), и дюбелей,</w:t>
      </w:r>
      <w:r w:rsidRPr="00271493">
        <w:rPr>
          <w:rFonts w:ascii="Times New Roman" w:hAnsi="Times New Roman" w:cs="Times New Roman"/>
        </w:rPr>
        <w:t xml:space="preserve"> изготовленных из стали с нормативным временным сопротивлением от 210 до 1500 МПа (от 21 до 150 кгс/мм</w:t>
      </w:r>
      <w:r w:rsidR="002A68EA" w:rsidRPr="00271493">
        <w:rPr>
          <w:rFonts w:ascii="Times New Roman" w:hAnsi="Times New Roman" w:cs="Times New Roman"/>
          <w:noProof/>
          <w:position w:val="-10"/>
        </w:rPr>
        <w:drawing>
          <wp:inline distT="0" distB="0" distL="0" distR="0" wp14:anchorId="0D00155E" wp14:editId="3F39EC09">
            <wp:extent cx="102235" cy="218440"/>
            <wp:effectExtent l="0" t="0" r="0" b="0"/>
            <wp:docPr id="1260" name="Рисунок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rPr>
        <w:t xml:space="preserve">), работающих в условиях статического нагружения и эксплуатируемых в районах с расчетной температурой до минус 65°С. </w:t>
      </w:r>
    </w:p>
    <w:p w14:paraId="7904BBB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w:t>
      </w:r>
      <w:r w:rsidRPr="00271493">
        <w:rPr>
          <w:rFonts w:ascii="Times New Roman" w:hAnsi="Times New Roman" w:cs="Times New Roman"/>
        </w:rPr>
        <w:t xml:space="preserve">рименение конструкций на дюбельных соединениях не допускается в сильноагрессивных средах без обеспечения дополнительной защиты узла крепления. </w:t>
      </w:r>
    </w:p>
    <w:p w14:paraId="45A1CA2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Дюбели должны соответствовать требованиям действующих стандартов или их пригодность должна быть подтверждена для</w:t>
      </w:r>
      <w:r w:rsidRPr="00271493">
        <w:rPr>
          <w:rFonts w:ascii="Times New Roman" w:hAnsi="Times New Roman" w:cs="Times New Roman"/>
        </w:rPr>
        <w:t xml:space="preserve"> применения в строительстве в установленном законодательством порядке. </w:t>
      </w:r>
    </w:p>
    <w:p w14:paraId="6AD5D57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Область применения, механические характеристики и установочные параметры дюбелей принимаются в соответствии с их техническими паспортами механических характеристик по действующим станд</w:t>
      </w:r>
      <w:r w:rsidRPr="00271493">
        <w:rPr>
          <w:rFonts w:ascii="Times New Roman" w:hAnsi="Times New Roman" w:cs="Times New Roman"/>
        </w:rPr>
        <w:t xml:space="preserve">артам. </w:t>
      </w:r>
    </w:p>
    <w:p w14:paraId="286B547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lastRenderedPageBreak/>
        <w:t>Пристрелка дюбелями тонкостенных профилей и настилов осуществляется к несущим стальным конструкциям толщиной от 3 до 40 мм.</w:t>
      </w:r>
    </w:p>
    <w:p w14:paraId="3894BE23" w14:textId="77777777" w:rsidR="00000000" w:rsidRPr="00271493" w:rsidRDefault="00001705">
      <w:pPr>
        <w:pStyle w:val="FORMATTEXT"/>
        <w:ind w:firstLine="568"/>
        <w:jc w:val="both"/>
        <w:rPr>
          <w:rFonts w:ascii="Times New Roman" w:hAnsi="Times New Roman" w:cs="Times New Roman"/>
        </w:rPr>
      </w:pPr>
    </w:p>
    <w:p w14:paraId="1213C34A" w14:textId="305C0EEA"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w:t>
      </w:r>
      <w:r w:rsidRPr="00271493">
        <w:rPr>
          <w:rFonts w:ascii="Times New Roman" w:hAnsi="Times New Roman" w:cs="Times New Roman"/>
        </w:rPr>
        <w:t xml:space="preserve"> N 1</w:t>
      </w:r>
      <w:r w:rsidRPr="00271493">
        <w:rPr>
          <w:rFonts w:ascii="Times New Roman" w:hAnsi="Times New Roman" w:cs="Times New Roman"/>
        </w:rPr>
        <w:t>).</w:t>
      </w:r>
    </w:p>
    <w:p w14:paraId="1B37AB40" w14:textId="77777777" w:rsidR="00000000" w:rsidRPr="00271493" w:rsidRDefault="00001705">
      <w:pPr>
        <w:pStyle w:val="FORMATTEXT"/>
        <w:ind w:firstLine="568"/>
        <w:jc w:val="both"/>
        <w:rPr>
          <w:rFonts w:ascii="Times New Roman" w:hAnsi="Times New Roman" w:cs="Times New Roman"/>
        </w:rPr>
      </w:pPr>
    </w:p>
    <w:p w14:paraId="56809D29" w14:textId="00AA63E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12.4.2 Крепления конструктивных элементов из стали толщиной </w:t>
      </w:r>
      <w:r w:rsidRPr="00271493">
        <w:rPr>
          <w:rFonts w:ascii="Times New Roman" w:hAnsi="Times New Roman" w:cs="Times New Roman"/>
          <w:i/>
          <w:iCs/>
        </w:rPr>
        <w:t>t</w:t>
      </w:r>
      <w:r w:rsidRPr="00271493">
        <w:rPr>
          <w:rFonts w:ascii="Times New Roman" w:hAnsi="Times New Roman" w:cs="Times New Roman"/>
        </w:rPr>
        <w:t xml:space="preserve">&lt;1,5 мм к металлическому основанию с использованием дюбельных соединений рассчитывают в соответствии с 10.1 и 10.2 </w:t>
      </w:r>
      <w:r w:rsidRPr="00271493">
        <w:rPr>
          <w:rFonts w:ascii="Times New Roman" w:hAnsi="Times New Roman" w:cs="Times New Roman"/>
        </w:rPr>
        <w:t>СП 260.1325800.2016</w:t>
      </w:r>
      <w:r w:rsidRPr="00271493">
        <w:rPr>
          <w:rFonts w:ascii="Times New Roman" w:hAnsi="Times New Roman" w:cs="Times New Roman"/>
        </w:rPr>
        <w:t xml:space="preserve">. </w:t>
      </w:r>
    </w:p>
    <w:p w14:paraId="1F1A1B84"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479E66D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Расчетные сопротивления однодюбельных соединений следует принимать по таблице 39. </w:t>
      </w:r>
    </w:p>
    <w:p w14:paraId="22DB9E9F" w14:textId="21D8AD0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Расчетное сопротивление на срез </w:t>
      </w:r>
      <w:r w:rsidR="002A68EA" w:rsidRPr="00271493">
        <w:rPr>
          <w:rFonts w:ascii="Times New Roman" w:hAnsi="Times New Roman" w:cs="Times New Roman"/>
          <w:noProof/>
          <w:position w:val="-11"/>
        </w:rPr>
        <w:drawing>
          <wp:inline distT="0" distB="0" distL="0" distR="0" wp14:anchorId="57407C62" wp14:editId="1FC69F44">
            <wp:extent cx="259080" cy="231775"/>
            <wp:effectExtent l="0" t="0" r="0" b="0"/>
            <wp:docPr id="1261" name="Рисунок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271493">
        <w:rPr>
          <w:rFonts w:ascii="Times New Roman" w:hAnsi="Times New Roman" w:cs="Times New Roman"/>
        </w:rPr>
        <w:t>дюбеля в таблице 39 определяе</w:t>
      </w:r>
      <w:r w:rsidRPr="00271493">
        <w:rPr>
          <w:rFonts w:ascii="Times New Roman" w:hAnsi="Times New Roman" w:cs="Times New Roman"/>
        </w:rPr>
        <w:t xml:space="preserve">тся в зависимости от нормативного значения сопротивления (предела прочности) стали </w:t>
      </w:r>
      <w:r w:rsidR="002A68EA" w:rsidRPr="00271493">
        <w:rPr>
          <w:rFonts w:ascii="Times New Roman" w:hAnsi="Times New Roman" w:cs="Times New Roman"/>
          <w:noProof/>
          <w:position w:val="-11"/>
        </w:rPr>
        <w:drawing>
          <wp:inline distT="0" distB="0" distL="0" distR="0" wp14:anchorId="5FF08F25" wp14:editId="14D5633F">
            <wp:extent cx="313690" cy="231775"/>
            <wp:effectExtent l="0" t="0" r="0" b="0"/>
            <wp:docPr id="1262" name="Рисунок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271493">
        <w:rPr>
          <w:rFonts w:ascii="Times New Roman" w:hAnsi="Times New Roman" w:cs="Times New Roman"/>
        </w:rPr>
        <w:t xml:space="preserve">, приведенного в техническом паспорте дюбеля, деленном на коэффициент надежности по материалу дюбеля </w:t>
      </w:r>
      <w:r w:rsidR="002A68EA" w:rsidRPr="00271493">
        <w:rPr>
          <w:rFonts w:ascii="Times New Roman" w:hAnsi="Times New Roman" w:cs="Times New Roman"/>
          <w:noProof/>
          <w:position w:val="-11"/>
        </w:rPr>
        <w:drawing>
          <wp:inline distT="0" distB="0" distL="0" distR="0" wp14:anchorId="2AB06C96" wp14:editId="34A39860">
            <wp:extent cx="273050" cy="231775"/>
            <wp:effectExtent l="0" t="0" r="0" b="0"/>
            <wp:docPr id="1263" name="Рисунок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271493">
        <w:rPr>
          <w:rFonts w:ascii="Times New Roman" w:hAnsi="Times New Roman" w:cs="Times New Roman"/>
        </w:rPr>
        <w:t>=</w:t>
      </w:r>
      <w:r w:rsidRPr="00271493">
        <w:rPr>
          <w:rFonts w:ascii="Times New Roman" w:hAnsi="Times New Roman" w:cs="Times New Roman"/>
        </w:rPr>
        <w:t>1,25.</w:t>
      </w:r>
    </w:p>
    <w:p w14:paraId="5E60F7CD" w14:textId="77777777" w:rsidR="00000000" w:rsidRPr="00271493" w:rsidRDefault="00001705">
      <w:pPr>
        <w:pStyle w:val="FORMATTEXT"/>
        <w:ind w:firstLine="568"/>
        <w:jc w:val="both"/>
        <w:rPr>
          <w:rFonts w:ascii="Times New Roman" w:hAnsi="Times New Roman" w:cs="Times New Roman"/>
        </w:rPr>
      </w:pPr>
    </w:p>
    <w:p w14:paraId="490F5C99"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39 </w:t>
      </w:r>
    </w:p>
    <w:p w14:paraId="6D602D59"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65"/>
        <w:gridCol w:w="4515"/>
        <w:gridCol w:w="3090"/>
      </w:tblGrid>
      <w:tr w:rsidR="00271493" w:rsidRPr="00271493" w14:paraId="081C1C29" w14:textId="77777777">
        <w:tblPrEx>
          <w:tblCellMar>
            <w:top w:w="0" w:type="dxa"/>
            <w:bottom w:w="0" w:type="dxa"/>
          </w:tblCellMar>
        </w:tblPrEx>
        <w:tc>
          <w:tcPr>
            <w:tcW w:w="618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B8B26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Напряженное состояние элементов соединения </w:t>
            </w:r>
          </w:p>
        </w:tc>
        <w:tc>
          <w:tcPr>
            <w:tcW w:w="30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A0279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Расчетное сопротивление </w:t>
            </w:r>
          </w:p>
        </w:tc>
      </w:tr>
      <w:tr w:rsidR="00271493" w:rsidRPr="00271493" w14:paraId="0D234567" w14:textId="77777777">
        <w:tblPrEx>
          <w:tblCellMar>
            <w:top w:w="0" w:type="dxa"/>
            <w:bottom w:w="0" w:type="dxa"/>
          </w:tblCellMar>
        </w:tblPrEx>
        <w:tc>
          <w:tcPr>
            <w:tcW w:w="166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7102DF"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Растяжение </w:t>
            </w:r>
          </w:p>
        </w:tc>
        <w:tc>
          <w:tcPr>
            <w:tcW w:w="45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8804C5"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Смятие и отрыв соединяемых элементов </w:t>
            </w:r>
          </w:p>
        </w:tc>
        <w:tc>
          <w:tcPr>
            <w:tcW w:w="30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2BD8A6" w14:textId="2AC34B80"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1"/>
                <w:sz w:val="24"/>
                <w:szCs w:val="24"/>
              </w:rPr>
              <w:drawing>
                <wp:inline distT="0" distB="0" distL="0" distR="0" wp14:anchorId="4D4290C8" wp14:editId="331E417E">
                  <wp:extent cx="839470" cy="231775"/>
                  <wp:effectExtent l="0" t="0" r="0" b="0"/>
                  <wp:docPr id="1264" name="Рисунок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839470" cy="231775"/>
                          </a:xfrm>
                          <a:prstGeom prst="rect">
                            <a:avLst/>
                          </a:prstGeom>
                          <a:noFill/>
                          <a:ln>
                            <a:noFill/>
                          </a:ln>
                        </pic:spPr>
                      </pic:pic>
                    </a:graphicData>
                  </a:graphic>
                </wp:inline>
              </w:drawing>
            </w:r>
          </w:p>
        </w:tc>
      </w:tr>
      <w:tr w:rsidR="00271493" w:rsidRPr="00271493" w14:paraId="79D557CF" w14:textId="77777777">
        <w:tblPrEx>
          <w:tblCellMar>
            <w:top w:w="0" w:type="dxa"/>
            <w:bottom w:w="0" w:type="dxa"/>
          </w:tblCellMar>
        </w:tblPrEx>
        <w:tc>
          <w:tcPr>
            <w:tcW w:w="166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2A45E1" w14:textId="77777777" w:rsidR="00000000" w:rsidRPr="00271493" w:rsidRDefault="00001705">
            <w:pPr>
              <w:pStyle w:val="FORMATTEXT"/>
              <w:rPr>
                <w:rFonts w:ascii="Times New Roman" w:hAnsi="Times New Roman" w:cs="Times New Roman"/>
                <w:sz w:val="18"/>
                <w:szCs w:val="18"/>
              </w:rPr>
            </w:pPr>
          </w:p>
        </w:tc>
        <w:tc>
          <w:tcPr>
            <w:tcW w:w="45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C78AD2"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Выдергивание дюбеля из опорного элемента </w:t>
            </w:r>
          </w:p>
        </w:tc>
        <w:tc>
          <w:tcPr>
            <w:tcW w:w="30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25A26E" w14:textId="5EDFC470"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0DB91DC7" wp14:editId="1720C2D9">
                  <wp:extent cx="1228090" cy="231775"/>
                  <wp:effectExtent l="0" t="0" r="0" b="0"/>
                  <wp:docPr id="1265" name="Рисунок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1228090" cy="231775"/>
                          </a:xfrm>
                          <a:prstGeom prst="rect">
                            <a:avLst/>
                          </a:prstGeom>
                          <a:noFill/>
                          <a:ln>
                            <a:noFill/>
                          </a:ln>
                        </pic:spPr>
                      </pic:pic>
                    </a:graphicData>
                  </a:graphic>
                </wp:inline>
              </w:drawing>
            </w:r>
          </w:p>
        </w:tc>
      </w:tr>
      <w:tr w:rsidR="00271493" w:rsidRPr="00271493" w14:paraId="161EE8A5" w14:textId="77777777">
        <w:tblPrEx>
          <w:tblCellMar>
            <w:top w:w="0" w:type="dxa"/>
            <w:bottom w:w="0" w:type="dxa"/>
          </w:tblCellMar>
        </w:tblPrEx>
        <w:tc>
          <w:tcPr>
            <w:tcW w:w="618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96982A"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Срез стержня дюбеля </w:t>
            </w:r>
          </w:p>
        </w:tc>
        <w:tc>
          <w:tcPr>
            <w:tcW w:w="30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582F65" w14:textId="5145A6D5"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1"/>
                <w:sz w:val="24"/>
                <w:szCs w:val="24"/>
              </w:rPr>
              <w:drawing>
                <wp:inline distT="0" distB="0" distL="0" distR="0" wp14:anchorId="11B81BF6" wp14:editId="036192B4">
                  <wp:extent cx="1187450" cy="231775"/>
                  <wp:effectExtent l="0" t="0" r="0" b="0"/>
                  <wp:docPr id="1266" name="Рисунок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1187450" cy="231775"/>
                          </a:xfrm>
                          <a:prstGeom prst="rect">
                            <a:avLst/>
                          </a:prstGeom>
                          <a:noFill/>
                          <a:ln>
                            <a:noFill/>
                          </a:ln>
                        </pic:spPr>
                      </pic:pic>
                    </a:graphicData>
                  </a:graphic>
                </wp:inline>
              </w:drawing>
            </w:r>
          </w:p>
        </w:tc>
      </w:tr>
      <w:tr w:rsidR="00271493" w:rsidRPr="00271493" w14:paraId="7C107C5C" w14:textId="77777777">
        <w:tblPrEx>
          <w:tblCellMar>
            <w:top w:w="0" w:type="dxa"/>
            <w:bottom w:w="0" w:type="dxa"/>
          </w:tblCellMar>
        </w:tblPrEx>
        <w:tc>
          <w:tcPr>
            <w:tcW w:w="927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4C3006" w14:textId="297F53E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Примечание - </w:t>
            </w:r>
            <w:r w:rsidR="002A68EA" w:rsidRPr="00271493">
              <w:rPr>
                <w:rFonts w:ascii="Times New Roman" w:hAnsi="Times New Roman" w:cs="Times New Roman"/>
                <w:noProof/>
                <w:position w:val="-11"/>
                <w:sz w:val="18"/>
                <w:szCs w:val="18"/>
              </w:rPr>
              <w:drawing>
                <wp:inline distT="0" distB="0" distL="0" distR="0" wp14:anchorId="5F15567A" wp14:editId="40E4EDB0">
                  <wp:extent cx="198120" cy="231775"/>
                  <wp:effectExtent l="0" t="0" r="0" b="0"/>
                  <wp:docPr id="1267" name="Рисунок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96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271493">
              <w:rPr>
                <w:rFonts w:ascii="Times New Roman" w:hAnsi="Times New Roman" w:cs="Times New Roman"/>
                <w:sz w:val="18"/>
                <w:szCs w:val="18"/>
              </w:rPr>
              <w:t xml:space="preserve">- коэффициент надежности по материалу основного металла, принимаемый по </w:t>
            </w:r>
            <w:r w:rsidRPr="00271493">
              <w:rPr>
                <w:rFonts w:ascii="Times New Roman" w:hAnsi="Times New Roman" w:cs="Times New Roman"/>
                <w:sz w:val="18"/>
                <w:szCs w:val="18"/>
              </w:rPr>
              <w:t>СП 16.13330</w:t>
            </w:r>
            <w:r w:rsidRPr="00271493">
              <w:rPr>
                <w:rFonts w:ascii="Times New Roman" w:hAnsi="Times New Roman" w:cs="Times New Roman"/>
                <w:sz w:val="18"/>
                <w:szCs w:val="18"/>
              </w:rPr>
              <w:t xml:space="preserve">. </w:t>
            </w:r>
          </w:p>
          <w:p w14:paraId="33DB1439" w14:textId="77777777" w:rsidR="00000000" w:rsidRPr="00271493" w:rsidRDefault="00001705">
            <w:pPr>
              <w:pStyle w:val="FORMATTEXT"/>
              <w:jc w:val="both"/>
              <w:rPr>
                <w:rFonts w:ascii="Times New Roman" w:hAnsi="Times New Roman" w:cs="Times New Roman"/>
                <w:sz w:val="18"/>
                <w:szCs w:val="18"/>
              </w:rPr>
            </w:pPr>
          </w:p>
          <w:p w14:paraId="76A39177" w14:textId="77777777" w:rsidR="00000000" w:rsidRPr="00271493" w:rsidRDefault="00001705">
            <w:pPr>
              <w:pStyle w:val="FORMATTEXT"/>
              <w:jc w:val="both"/>
              <w:rPr>
                <w:rFonts w:ascii="Times New Roman" w:hAnsi="Times New Roman" w:cs="Times New Roman"/>
                <w:sz w:val="18"/>
                <w:szCs w:val="18"/>
              </w:rPr>
            </w:pPr>
          </w:p>
        </w:tc>
      </w:tr>
    </w:tbl>
    <w:p w14:paraId="1F7FD8A0"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10F185C2" w14:textId="43D98DC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1</w:t>
      </w:r>
      <w:r w:rsidRPr="00271493">
        <w:rPr>
          <w:rFonts w:ascii="Times New Roman" w:hAnsi="Times New Roman" w:cs="Times New Roman"/>
        </w:rPr>
        <w:t xml:space="preserve">, </w:t>
      </w:r>
      <w:r w:rsidRPr="00271493">
        <w:rPr>
          <w:rFonts w:ascii="Times New Roman" w:hAnsi="Times New Roman" w:cs="Times New Roman"/>
        </w:rPr>
        <w:t>3</w:t>
      </w:r>
      <w:r w:rsidRPr="00271493">
        <w:rPr>
          <w:rFonts w:ascii="Times New Roman" w:hAnsi="Times New Roman" w:cs="Times New Roman"/>
        </w:rPr>
        <w:t>).</w:t>
      </w:r>
    </w:p>
    <w:p w14:paraId="1CA52DF5" w14:textId="77777777" w:rsidR="00000000" w:rsidRPr="00271493" w:rsidRDefault="00001705">
      <w:pPr>
        <w:pStyle w:val="FORMATTEXT"/>
        <w:ind w:firstLine="568"/>
        <w:jc w:val="both"/>
        <w:rPr>
          <w:rFonts w:ascii="Times New Roman" w:hAnsi="Times New Roman" w:cs="Times New Roman"/>
        </w:rPr>
      </w:pPr>
    </w:p>
    <w:p w14:paraId="2EF57C9E" w14:textId="474CF77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12.4.3, Таблица 40 (Исключены, </w:t>
      </w:r>
      <w:r w:rsidRPr="00271493">
        <w:rPr>
          <w:rFonts w:ascii="Times New Roman" w:hAnsi="Times New Roman" w:cs="Times New Roman"/>
        </w:rPr>
        <w:t>Изм. N 1</w:t>
      </w:r>
      <w:r w:rsidRPr="00271493">
        <w:rPr>
          <w:rFonts w:ascii="Times New Roman" w:hAnsi="Times New Roman" w:cs="Times New Roman"/>
        </w:rPr>
        <w:t xml:space="preserve">). </w:t>
      </w:r>
    </w:p>
    <w:p w14:paraId="1ABA7E2F"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7F87A12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12.4.4 Головка дюбеля должна быть расположена над более тонким из соединяемых листов.</w:t>
      </w:r>
    </w:p>
    <w:p w14:paraId="113EF57F" w14:textId="77777777" w:rsidR="00000000" w:rsidRPr="00271493" w:rsidRDefault="00001705">
      <w:pPr>
        <w:pStyle w:val="FORMATTEXT"/>
        <w:ind w:firstLine="568"/>
        <w:jc w:val="both"/>
        <w:rPr>
          <w:rFonts w:ascii="Times New Roman" w:hAnsi="Times New Roman" w:cs="Times New Roman"/>
        </w:rPr>
      </w:pPr>
    </w:p>
    <w:p w14:paraId="1DFC24E4" w14:textId="514DE990"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1</w:t>
      </w:r>
      <w:r w:rsidRPr="00271493">
        <w:rPr>
          <w:rFonts w:ascii="Times New Roman" w:hAnsi="Times New Roman" w:cs="Times New Roman"/>
        </w:rPr>
        <w:t xml:space="preserve">, </w:t>
      </w:r>
      <w:r w:rsidRPr="00271493">
        <w:rPr>
          <w:rFonts w:ascii="Times New Roman" w:hAnsi="Times New Roman" w:cs="Times New Roman"/>
        </w:rPr>
        <w:t>3</w:t>
      </w:r>
      <w:r w:rsidRPr="00271493">
        <w:rPr>
          <w:rFonts w:ascii="Times New Roman" w:hAnsi="Times New Roman" w:cs="Times New Roman"/>
        </w:rPr>
        <w:t>).</w:t>
      </w:r>
    </w:p>
    <w:p w14:paraId="6D20027C" w14:textId="77777777" w:rsidR="00000000" w:rsidRPr="00271493" w:rsidRDefault="00001705">
      <w:pPr>
        <w:pStyle w:val="FORMATTEXT"/>
        <w:ind w:firstLine="568"/>
        <w:jc w:val="both"/>
        <w:rPr>
          <w:rFonts w:ascii="Times New Roman" w:hAnsi="Times New Roman" w:cs="Times New Roman"/>
        </w:rPr>
      </w:pPr>
    </w:p>
    <w:p w14:paraId="000C501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12.4.5 Расчетные усилия, которые могут быть восприняты одним дюбелем, следует определять по формулам: </w:t>
      </w:r>
    </w:p>
    <w:p w14:paraId="7368BAA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На смятие присоед</w:t>
      </w:r>
      <w:r w:rsidRPr="00271493">
        <w:rPr>
          <w:rFonts w:ascii="Times New Roman" w:hAnsi="Times New Roman" w:cs="Times New Roman"/>
        </w:rPr>
        <w:t xml:space="preserve">иняемых элементов в контакте с дюбелем: </w:t>
      </w:r>
    </w:p>
    <w:p w14:paraId="13CD52AB" w14:textId="1C58C725"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11"/>
        </w:rPr>
        <w:drawing>
          <wp:inline distT="0" distB="0" distL="0" distR="0" wp14:anchorId="50A3634E" wp14:editId="34FE56E8">
            <wp:extent cx="1207770" cy="238760"/>
            <wp:effectExtent l="0" t="0" r="0" b="0"/>
            <wp:docPr id="1268" name="Рисунок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1207770" cy="238760"/>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46E91BA6" w14:textId="006920E8"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9"/>
        </w:rPr>
        <w:drawing>
          <wp:inline distT="0" distB="0" distL="0" distR="0" wp14:anchorId="27259123" wp14:editId="2581D22F">
            <wp:extent cx="143510" cy="184150"/>
            <wp:effectExtent l="0" t="0" r="0" b="0"/>
            <wp:docPr id="1269" name="Рисунок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271493">
        <w:rPr>
          <w:rFonts w:ascii="Times New Roman" w:hAnsi="Times New Roman" w:cs="Times New Roman"/>
        </w:rPr>
        <w:t xml:space="preserve">- диаметр дюбеля; </w:t>
      </w:r>
    </w:p>
    <w:p w14:paraId="77D68B9D" w14:textId="6E99727B"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0"/>
        </w:rPr>
        <w:drawing>
          <wp:inline distT="0" distB="0" distL="0" distR="0" wp14:anchorId="673DB179" wp14:editId="0A18A5B3">
            <wp:extent cx="238760" cy="218440"/>
            <wp:effectExtent l="0" t="0" r="0" b="0"/>
            <wp:docPr id="1270" name="Рисунок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00001705" w:rsidRPr="00271493">
        <w:rPr>
          <w:rFonts w:ascii="Times New Roman" w:hAnsi="Times New Roman" w:cs="Times New Roman"/>
        </w:rPr>
        <w:t xml:space="preserve">- наименьшая суммарная толщина соединяемых элементов; </w:t>
      </w:r>
    </w:p>
    <w:p w14:paraId="7CB6FDD8" w14:textId="6765F8A2"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44CE4CEB" wp14:editId="2829D1E5">
            <wp:extent cx="198120" cy="231775"/>
            <wp:effectExtent l="0" t="0" r="0" b="0"/>
            <wp:docPr id="1271" name="Рисунок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001705" w:rsidRPr="00271493">
        <w:rPr>
          <w:rFonts w:ascii="Times New Roman" w:hAnsi="Times New Roman" w:cs="Times New Roman"/>
        </w:rPr>
        <w:t xml:space="preserve">- расчетное сопротивление стали присоединяемых элементов по прочности; </w:t>
      </w:r>
    </w:p>
    <w:p w14:paraId="3FCD35D8" w14:textId="79567987"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3969A4AB" wp14:editId="4C97DF18">
            <wp:extent cx="184150" cy="231775"/>
            <wp:effectExtent l="0" t="0" r="0" b="0"/>
            <wp:docPr id="1272" name="Рисунок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01705" w:rsidRPr="00271493">
        <w:rPr>
          <w:rFonts w:ascii="Times New Roman" w:hAnsi="Times New Roman" w:cs="Times New Roman"/>
        </w:rPr>
        <w:t xml:space="preserve">- коэффициент условий работы болтового соединения по таблице 41 </w:t>
      </w:r>
      <w:r w:rsidR="00001705" w:rsidRPr="00271493">
        <w:rPr>
          <w:rFonts w:ascii="Times New Roman" w:hAnsi="Times New Roman" w:cs="Times New Roman"/>
        </w:rPr>
        <w:t>СП 16.13330.2017</w:t>
      </w:r>
      <w:r w:rsidR="00001705" w:rsidRPr="00271493">
        <w:rPr>
          <w:rFonts w:ascii="Times New Roman" w:hAnsi="Times New Roman" w:cs="Times New Roman"/>
        </w:rPr>
        <w:t xml:space="preserve">; </w:t>
      </w:r>
    </w:p>
    <w:p w14:paraId="3AF510F6" w14:textId="4F462312"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24DF1109" wp14:editId="181A9801">
            <wp:extent cx="184150" cy="231775"/>
            <wp:effectExtent l="0" t="0" r="0" b="0"/>
            <wp:docPr id="1273" name="Рисунок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01705" w:rsidRPr="00271493">
        <w:rPr>
          <w:rFonts w:ascii="Times New Roman" w:hAnsi="Times New Roman" w:cs="Times New Roman"/>
        </w:rPr>
        <w:t xml:space="preserve">- коэффициент условий работы соединяемых элементов, принимаемый (в соответствии с требованиями </w:t>
      </w:r>
      <w:r w:rsidR="00001705" w:rsidRPr="00271493">
        <w:rPr>
          <w:rFonts w:ascii="Times New Roman" w:hAnsi="Times New Roman" w:cs="Times New Roman"/>
        </w:rPr>
        <w:t>СП 260.1325800</w:t>
      </w:r>
      <w:r w:rsidR="00001705" w:rsidRPr="00271493">
        <w:rPr>
          <w:rFonts w:ascii="Times New Roman" w:hAnsi="Times New Roman" w:cs="Times New Roman"/>
        </w:rPr>
        <w:t xml:space="preserve">) по таблице 40а. </w:t>
      </w:r>
    </w:p>
    <w:p w14:paraId="66987F7D"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40а </w:t>
      </w:r>
    </w:p>
    <w:p w14:paraId="035FBB40"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920"/>
        <w:gridCol w:w="4245"/>
      </w:tblGrid>
      <w:tr w:rsidR="00271493" w:rsidRPr="00271493" w14:paraId="0FAA5CF7" w14:textId="77777777">
        <w:tblPrEx>
          <w:tblCellMar>
            <w:top w:w="0" w:type="dxa"/>
            <w:bottom w:w="0" w:type="dxa"/>
          </w:tblCellMar>
        </w:tblPrEx>
        <w:tc>
          <w:tcPr>
            <w:tcW w:w="49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9F3BC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Элемент конструкции </w:t>
            </w:r>
          </w:p>
        </w:tc>
        <w:tc>
          <w:tcPr>
            <w:tcW w:w="424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C402C1" w14:textId="375E950C"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Коэффициент условий работы </w:t>
            </w:r>
            <w:r w:rsidR="002A68EA" w:rsidRPr="00271493">
              <w:rPr>
                <w:rFonts w:ascii="Times New Roman" w:hAnsi="Times New Roman" w:cs="Times New Roman"/>
                <w:noProof/>
                <w:position w:val="-11"/>
                <w:sz w:val="18"/>
                <w:szCs w:val="18"/>
              </w:rPr>
              <w:drawing>
                <wp:inline distT="0" distB="0" distL="0" distR="0" wp14:anchorId="1C9D42BD" wp14:editId="7D6F7168">
                  <wp:extent cx="170815" cy="231775"/>
                  <wp:effectExtent l="0" t="0" r="0" b="0"/>
                  <wp:docPr id="1274" name="Рисунок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p>
        </w:tc>
      </w:tr>
      <w:tr w:rsidR="00271493" w:rsidRPr="00271493" w14:paraId="45190F94" w14:textId="77777777">
        <w:tblPrEx>
          <w:tblCellMar>
            <w:top w:w="0" w:type="dxa"/>
            <w:bottom w:w="0" w:type="dxa"/>
          </w:tblCellMar>
        </w:tblPrEx>
        <w:tc>
          <w:tcPr>
            <w:tcW w:w="492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5BD21B6"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Соединения, работающие на срез на дюбелях: </w:t>
            </w:r>
          </w:p>
          <w:p w14:paraId="13C2FC84"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424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A5E0CAD"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  </w:t>
            </w:r>
          </w:p>
        </w:tc>
      </w:tr>
      <w:tr w:rsidR="00271493" w:rsidRPr="00271493" w14:paraId="3A9DA909" w14:textId="77777777">
        <w:tblPrEx>
          <w:tblCellMar>
            <w:top w:w="0" w:type="dxa"/>
            <w:bottom w:w="0" w:type="dxa"/>
          </w:tblCellMar>
        </w:tblPrEx>
        <w:tc>
          <w:tcPr>
            <w:tcW w:w="4920" w:type="dxa"/>
            <w:tcBorders>
              <w:top w:val="nil"/>
              <w:left w:val="single" w:sz="6" w:space="0" w:color="auto"/>
              <w:bottom w:val="nil"/>
              <w:right w:val="single" w:sz="6" w:space="0" w:color="auto"/>
            </w:tcBorders>
            <w:tcMar>
              <w:top w:w="114" w:type="dxa"/>
              <w:left w:w="28" w:type="dxa"/>
              <w:bottom w:w="114" w:type="dxa"/>
              <w:right w:w="28" w:type="dxa"/>
            </w:tcMar>
          </w:tcPr>
          <w:p w14:paraId="6D778C96"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 смятие листа толщиной до 0,7 мм включ. </w:t>
            </w:r>
          </w:p>
          <w:p w14:paraId="1E593EF2"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4245" w:type="dxa"/>
            <w:tcBorders>
              <w:top w:val="nil"/>
              <w:left w:val="single" w:sz="6" w:space="0" w:color="auto"/>
              <w:bottom w:val="nil"/>
              <w:right w:val="single" w:sz="6" w:space="0" w:color="auto"/>
            </w:tcBorders>
            <w:tcMar>
              <w:top w:w="114" w:type="dxa"/>
              <w:left w:w="28" w:type="dxa"/>
              <w:bottom w:w="114" w:type="dxa"/>
              <w:right w:w="28" w:type="dxa"/>
            </w:tcMar>
          </w:tcPr>
          <w:p w14:paraId="60D0857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 </w:t>
            </w:r>
          </w:p>
        </w:tc>
      </w:tr>
      <w:tr w:rsidR="00271493" w:rsidRPr="00271493" w14:paraId="1758C531" w14:textId="77777777">
        <w:tblPrEx>
          <w:tblCellMar>
            <w:top w:w="0" w:type="dxa"/>
            <w:bottom w:w="0" w:type="dxa"/>
          </w:tblCellMar>
        </w:tblPrEx>
        <w:tc>
          <w:tcPr>
            <w:tcW w:w="492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6A8095"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lastRenderedPageBreak/>
              <w:t xml:space="preserve">- смятие листа толщиной до 2,0 мм включ. </w:t>
            </w:r>
          </w:p>
        </w:tc>
        <w:tc>
          <w:tcPr>
            <w:tcW w:w="424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D3A47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0,85 </w:t>
            </w:r>
          </w:p>
        </w:tc>
      </w:tr>
    </w:tbl>
    <w:p w14:paraId="4391B47A"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47C597B1" w14:textId="19CEB92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 На смятие металла опорного элемента при </w:t>
      </w:r>
      <w:r w:rsidR="002A68EA" w:rsidRPr="00271493">
        <w:rPr>
          <w:rFonts w:ascii="Times New Roman" w:hAnsi="Times New Roman" w:cs="Times New Roman"/>
          <w:noProof/>
          <w:position w:val="-11"/>
        </w:rPr>
        <w:drawing>
          <wp:inline distT="0" distB="0" distL="0" distR="0" wp14:anchorId="5816168A" wp14:editId="48D7CC8B">
            <wp:extent cx="887095" cy="238760"/>
            <wp:effectExtent l="0" t="0" r="0" b="0"/>
            <wp:docPr id="1275" name="Рисунок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887095" cy="238760"/>
                    </a:xfrm>
                    <a:prstGeom prst="rect">
                      <a:avLst/>
                    </a:prstGeom>
                    <a:noFill/>
                    <a:ln>
                      <a:noFill/>
                    </a:ln>
                  </pic:spPr>
                </pic:pic>
              </a:graphicData>
            </a:graphic>
          </wp:inline>
        </w:drawing>
      </w:r>
      <w:r w:rsidRPr="00271493">
        <w:rPr>
          <w:rFonts w:ascii="Times New Roman" w:hAnsi="Times New Roman" w:cs="Times New Roman"/>
        </w:rPr>
        <w:t xml:space="preserve">: </w:t>
      </w:r>
    </w:p>
    <w:p w14:paraId="0259464F" w14:textId="076E255F"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12"/>
        </w:rPr>
        <w:drawing>
          <wp:inline distT="0" distB="0" distL="0" distR="0" wp14:anchorId="626B89B7" wp14:editId="08462E62">
            <wp:extent cx="1562735" cy="259080"/>
            <wp:effectExtent l="0" t="0" r="0" b="0"/>
            <wp:docPr id="1276" name="Рисунок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1562735" cy="259080"/>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35EAF27B" w14:textId="3ADDFE9B"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9"/>
        </w:rPr>
        <w:drawing>
          <wp:inline distT="0" distB="0" distL="0" distR="0" wp14:anchorId="528F2CA9" wp14:editId="212245D7">
            <wp:extent cx="143510" cy="184150"/>
            <wp:effectExtent l="0" t="0" r="0" b="0"/>
            <wp:docPr id="1277" name="Рисунок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271493">
        <w:rPr>
          <w:rFonts w:ascii="Times New Roman" w:hAnsi="Times New Roman" w:cs="Times New Roman"/>
        </w:rPr>
        <w:t xml:space="preserve">- номинальный диаметр дюбеля; </w:t>
      </w:r>
    </w:p>
    <w:p w14:paraId="116531DB" w14:textId="3572C051"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8"/>
        </w:rPr>
        <w:drawing>
          <wp:inline distT="0" distB="0" distL="0" distR="0" wp14:anchorId="59B140E9" wp14:editId="2EF62EEB">
            <wp:extent cx="88900" cy="149860"/>
            <wp:effectExtent l="0" t="0" r="0" b="0"/>
            <wp:docPr id="1278" name="Рисунок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88900" cy="149860"/>
                    </a:xfrm>
                    <a:prstGeom prst="rect">
                      <a:avLst/>
                    </a:prstGeom>
                    <a:noFill/>
                    <a:ln>
                      <a:noFill/>
                    </a:ln>
                  </pic:spPr>
                </pic:pic>
              </a:graphicData>
            </a:graphic>
          </wp:inline>
        </w:drawing>
      </w:r>
      <w:r w:rsidR="00001705" w:rsidRPr="00271493">
        <w:rPr>
          <w:rFonts w:ascii="Times New Roman" w:hAnsi="Times New Roman" w:cs="Times New Roman"/>
        </w:rPr>
        <w:t xml:space="preserve">- толщина более тонкого из соединяемых элементов; </w:t>
      </w:r>
    </w:p>
    <w:p w14:paraId="72364884" w14:textId="4844BCF7"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00140B9B" wp14:editId="2D44ECFF">
            <wp:extent cx="259080" cy="231775"/>
            <wp:effectExtent l="0" t="0" r="0" b="0"/>
            <wp:docPr id="1279" name="Рисунок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979">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001705" w:rsidRPr="00271493">
        <w:rPr>
          <w:rFonts w:ascii="Times New Roman" w:hAnsi="Times New Roman" w:cs="Times New Roman"/>
        </w:rPr>
        <w:t xml:space="preserve">- нормативное сопротивление стали опорного элемента по прочности; </w:t>
      </w:r>
    </w:p>
    <w:p w14:paraId="2788E55E" w14:textId="6FFD340E"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1C0DEE6F" wp14:editId="5047DD2F">
            <wp:extent cx="198120" cy="231775"/>
            <wp:effectExtent l="0" t="0" r="0" b="0"/>
            <wp:docPr id="1280" name="Рисунок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96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001705" w:rsidRPr="00271493">
        <w:rPr>
          <w:rFonts w:ascii="Times New Roman" w:hAnsi="Times New Roman" w:cs="Times New Roman"/>
        </w:rPr>
        <w:t xml:space="preserve">- коэффициент надежности по материалу опорного элемента. </w:t>
      </w:r>
    </w:p>
    <w:p w14:paraId="49D412E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 На срез дюбеля: </w:t>
      </w:r>
    </w:p>
    <w:p w14:paraId="37CADEE1" w14:textId="0F2EBC94" w:rsidR="00000000" w:rsidRPr="00271493" w:rsidRDefault="002A68EA" w:rsidP="00271493">
      <w:pPr>
        <w:pStyle w:val="FORMATTEXT"/>
        <w:jc w:val="center"/>
        <w:rPr>
          <w:rFonts w:ascii="Times New Roman" w:hAnsi="Times New Roman" w:cs="Times New Roman"/>
        </w:rPr>
      </w:pPr>
      <w:r w:rsidRPr="00271493">
        <w:rPr>
          <w:rFonts w:ascii="Times New Roman" w:hAnsi="Times New Roman" w:cs="Times New Roman"/>
          <w:noProof/>
          <w:position w:val="-11"/>
        </w:rPr>
        <w:drawing>
          <wp:inline distT="0" distB="0" distL="0" distR="0" wp14:anchorId="5D80E9D9" wp14:editId="55D2B320">
            <wp:extent cx="1903730" cy="231775"/>
            <wp:effectExtent l="0" t="0" r="0" b="0"/>
            <wp:docPr id="1281" name="Рисунок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1903730" cy="231775"/>
                    </a:xfrm>
                    <a:prstGeom prst="rect">
                      <a:avLst/>
                    </a:prstGeom>
                    <a:noFill/>
                    <a:ln>
                      <a:noFill/>
                    </a:ln>
                  </pic:spPr>
                </pic:pic>
              </a:graphicData>
            </a:graphic>
          </wp:inline>
        </w:drawing>
      </w:r>
      <w:r w:rsidR="00001705" w:rsidRPr="00271493">
        <w:rPr>
          <w:rFonts w:ascii="Times New Roman" w:hAnsi="Times New Roman" w:cs="Times New Roman"/>
        </w:rPr>
        <w:t>,</w:t>
      </w:r>
      <w:r w:rsidR="00001705" w:rsidRPr="00271493">
        <w:rPr>
          <w:rFonts w:ascii="Times New Roman" w:hAnsi="Times New Roman" w:cs="Times New Roman"/>
        </w:rPr>
        <w:t xml:space="preserve"> </w:t>
      </w:r>
    </w:p>
    <w:p w14:paraId="7CD528D0" w14:textId="77777777" w:rsidR="00000000" w:rsidRPr="00271493" w:rsidRDefault="00001705">
      <w:pPr>
        <w:pStyle w:val="FORMATTEXT"/>
        <w:jc w:val="both"/>
        <w:rPr>
          <w:rFonts w:ascii="Times New Roman" w:hAnsi="Times New Roman" w:cs="Times New Roman"/>
        </w:rPr>
      </w:pPr>
    </w:p>
    <w:p w14:paraId="188BB3EB" w14:textId="5E094D4B"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2"/>
        </w:rPr>
        <w:drawing>
          <wp:inline distT="0" distB="0" distL="0" distR="0" wp14:anchorId="359802EC" wp14:editId="67D12870">
            <wp:extent cx="791845" cy="266065"/>
            <wp:effectExtent l="0" t="0" r="0" b="0"/>
            <wp:docPr id="1282" name="Рисунок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0" y="0"/>
                      <a:ext cx="791845" cy="266065"/>
                    </a:xfrm>
                    <a:prstGeom prst="rect">
                      <a:avLst/>
                    </a:prstGeom>
                    <a:noFill/>
                    <a:ln>
                      <a:noFill/>
                    </a:ln>
                  </pic:spPr>
                </pic:pic>
              </a:graphicData>
            </a:graphic>
          </wp:inline>
        </w:drawing>
      </w:r>
      <w:r w:rsidRPr="00271493">
        <w:rPr>
          <w:rFonts w:ascii="Times New Roman" w:hAnsi="Times New Roman" w:cs="Times New Roman"/>
        </w:rPr>
        <w:t>- расчетная площадь сечения дюбеля;</w:t>
      </w:r>
    </w:p>
    <w:p w14:paraId="4281F7B1" w14:textId="32FCB0D5"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23B4F074" wp14:editId="67D0092B">
            <wp:extent cx="184150" cy="231775"/>
            <wp:effectExtent l="0" t="0" r="0" b="0"/>
            <wp:docPr id="1283" name="Рисунок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01705" w:rsidRPr="00271493">
        <w:rPr>
          <w:rFonts w:ascii="Times New Roman" w:hAnsi="Times New Roman" w:cs="Times New Roman"/>
        </w:rPr>
        <w:t xml:space="preserve">- число расчетных срезов одного дюбеля; </w:t>
      </w:r>
    </w:p>
    <w:p w14:paraId="0F08196B" w14:textId="114EA6A8"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6F794803" wp14:editId="21A9FCA9">
            <wp:extent cx="259080" cy="231775"/>
            <wp:effectExtent l="0" t="0" r="0" b="0"/>
            <wp:docPr id="1284" name="Рисунок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001705" w:rsidRPr="00271493">
        <w:rPr>
          <w:rFonts w:ascii="Times New Roman" w:hAnsi="Times New Roman" w:cs="Times New Roman"/>
        </w:rPr>
        <w:t xml:space="preserve">- расчетное сопротивление на срез дюбеля по таблице 39 при соблюдении условий </w:t>
      </w:r>
      <w:r w:rsidRPr="00271493">
        <w:rPr>
          <w:rFonts w:ascii="Times New Roman" w:hAnsi="Times New Roman" w:cs="Times New Roman"/>
          <w:noProof/>
          <w:position w:val="-11"/>
        </w:rPr>
        <w:drawing>
          <wp:inline distT="0" distB="0" distL="0" distR="0" wp14:anchorId="1ACC8BEF" wp14:editId="59ADC8F0">
            <wp:extent cx="825500" cy="238760"/>
            <wp:effectExtent l="0" t="0" r="0" b="0"/>
            <wp:docPr id="1285" name="Рисунок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0" y="0"/>
                      <a:ext cx="825500" cy="238760"/>
                    </a:xfrm>
                    <a:prstGeom prst="rect">
                      <a:avLst/>
                    </a:prstGeom>
                    <a:noFill/>
                    <a:ln>
                      <a:noFill/>
                    </a:ln>
                  </pic:spPr>
                </pic:pic>
              </a:graphicData>
            </a:graphic>
          </wp:inline>
        </w:drawing>
      </w:r>
      <w:r w:rsidR="00001705" w:rsidRPr="00271493">
        <w:rPr>
          <w:rFonts w:ascii="Times New Roman" w:hAnsi="Times New Roman" w:cs="Times New Roman"/>
        </w:rPr>
        <w:t xml:space="preserve">или </w:t>
      </w:r>
      <w:r w:rsidRPr="00271493">
        <w:rPr>
          <w:rFonts w:ascii="Times New Roman" w:hAnsi="Times New Roman" w:cs="Times New Roman"/>
          <w:noProof/>
          <w:position w:val="-11"/>
        </w:rPr>
        <w:drawing>
          <wp:inline distT="0" distB="0" distL="0" distR="0" wp14:anchorId="34211895" wp14:editId="23584762">
            <wp:extent cx="941705" cy="231775"/>
            <wp:effectExtent l="0" t="0" r="0" b="0"/>
            <wp:docPr id="1286" name="Рисунок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984">
                      <a:extLst>
                        <a:ext uri="{28A0092B-C50C-407E-A947-70E740481C1C}">
                          <a14:useLocalDpi xmlns:a14="http://schemas.microsoft.com/office/drawing/2010/main" val="0"/>
                        </a:ext>
                      </a:extLst>
                    </a:blip>
                    <a:srcRect/>
                    <a:stretch>
                      <a:fillRect/>
                    </a:stretch>
                  </pic:blipFill>
                  <pic:spPr bwMode="auto">
                    <a:xfrm>
                      <a:off x="0" y="0"/>
                      <a:ext cx="941705" cy="231775"/>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44C3E8B9" w14:textId="0C7FD832"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74B8CDEA" wp14:editId="748AD0F9">
            <wp:extent cx="163830" cy="231775"/>
            <wp:effectExtent l="0" t="0" r="0" b="0"/>
            <wp:docPr id="1287" name="Рисунок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001705" w:rsidRPr="00271493">
        <w:rPr>
          <w:rFonts w:ascii="Times New Roman" w:hAnsi="Times New Roman" w:cs="Times New Roman"/>
        </w:rPr>
        <w:t>- коэффициент, учитывающий вероятность по</w:t>
      </w:r>
      <w:r w:rsidR="00001705" w:rsidRPr="00271493">
        <w:rPr>
          <w:rFonts w:ascii="Times New Roman" w:hAnsi="Times New Roman" w:cs="Times New Roman"/>
        </w:rPr>
        <w:t xml:space="preserve">тери несущей способности соединения по смятию, определяемый по формулам: </w:t>
      </w:r>
    </w:p>
    <w:p w14:paraId="2AC3ECA8" w14:textId="2FA0DE02"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30"/>
        </w:rPr>
        <w:drawing>
          <wp:inline distT="0" distB="0" distL="0" distR="0" wp14:anchorId="70C07647" wp14:editId="62DF67E0">
            <wp:extent cx="2026920" cy="730250"/>
            <wp:effectExtent l="0" t="0" r="0" b="0"/>
            <wp:docPr id="1288" name="Рисунок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0" y="0"/>
                      <a:ext cx="2026920" cy="730250"/>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395AAEA4" w14:textId="79A2EF8B"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22866DC4" wp14:editId="5DB4BC26">
            <wp:extent cx="149860" cy="231775"/>
            <wp:effectExtent l="0" t="0" r="0" b="0"/>
            <wp:docPr id="1289" name="Рисунок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001705" w:rsidRPr="00271493">
        <w:rPr>
          <w:rFonts w:ascii="Times New Roman" w:hAnsi="Times New Roman" w:cs="Times New Roman"/>
        </w:rPr>
        <w:t>- коэффициент, учитывающий тип соединения, определяемый по таблице 41;</w:t>
      </w:r>
    </w:p>
    <w:p w14:paraId="66EA9999" w14:textId="77777777" w:rsidR="00000000" w:rsidRPr="00271493" w:rsidRDefault="00001705">
      <w:pPr>
        <w:pStyle w:val="FORMATTEXT"/>
        <w:ind w:firstLine="568"/>
        <w:jc w:val="both"/>
        <w:rPr>
          <w:rFonts w:ascii="Times New Roman" w:hAnsi="Times New Roman" w:cs="Times New Roman"/>
        </w:rPr>
      </w:pPr>
    </w:p>
    <w:p w14:paraId="5113827C"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Таблица 41 </w:t>
      </w:r>
    </w:p>
    <w:p w14:paraId="7481AB35"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3450"/>
        <w:gridCol w:w="3450"/>
      </w:tblGrid>
      <w:tr w:rsidR="00271493" w:rsidRPr="00271493" w14:paraId="7AC30359"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91FA21"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Тип соединения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3590CA" w14:textId="1A6E99F0"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6"/>
                <w:sz w:val="24"/>
                <w:szCs w:val="24"/>
              </w:rPr>
              <w:drawing>
                <wp:inline distT="0" distB="0" distL="0" distR="0" wp14:anchorId="1A2DC84E" wp14:editId="64227EFD">
                  <wp:extent cx="1460500" cy="607060"/>
                  <wp:effectExtent l="0" t="0" r="0" b="0"/>
                  <wp:docPr id="1290" name="Рисунок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0" y="0"/>
                            <a:ext cx="1460500" cy="607060"/>
                          </a:xfrm>
                          <a:prstGeom prst="rect">
                            <a:avLst/>
                          </a:prstGeom>
                          <a:noFill/>
                          <a:ln>
                            <a:noFill/>
                          </a:ln>
                        </pic:spPr>
                      </pic:pic>
                    </a:graphicData>
                  </a:graphic>
                </wp:inline>
              </w:drawing>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007631" w14:textId="2EE6BDF0"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5"/>
                <w:sz w:val="24"/>
                <w:szCs w:val="24"/>
              </w:rPr>
              <w:drawing>
                <wp:inline distT="0" distB="0" distL="0" distR="0" wp14:anchorId="696A127A" wp14:editId="6DDF69B2">
                  <wp:extent cx="1473835" cy="600710"/>
                  <wp:effectExtent l="0" t="0" r="0" b="0"/>
                  <wp:docPr id="1291" name="Рисунок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989">
                            <a:extLst>
                              <a:ext uri="{28A0092B-C50C-407E-A947-70E740481C1C}">
                                <a14:useLocalDpi xmlns:a14="http://schemas.microsoft.com/office/drawing/2010/main" val="0"/>
                              </a:ext>
                            </a:extLst>
                          </a:blip>
                          <a:srcRect/>
                          <a:stretch>
                            <a:fillRect/>
                          </a:stretch>
                        </pic:blipFill>
                        <pic:spPr bwMode="auto">
                          <a:xfrm>
                            <a:off x="0" y="0"/>
                            <a:ext cx="1473835" cy="600710"/>
                          </a:xfrm>
                          <a:prstGeom prst="rect">
                            <a:avLst/>
                          </a:prstGeom>
                          <a:noFill/>
                          <a:ln>
                            <a:noFill/>
                          </a:ln>
                        </pic:spPr>
                      </pic:pic>
                    </a:graphicData>
                  </a:graphic>
                </wp:inline>
              </w:drawing>
            </w:r>
          </w:p>
        </w:tc>
      </w:tr>
      <w:tr w:rsidR="00271493" w:rsidRPr="00271493" w14:paraId="18E1EB02"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646D76" w14:textId="578224A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Коэффициент </w:t>
            </w:r>
            <w:r w:rsidR="002A68EA" w:rsidRPr="00271493">
              <w:rPr>
                <w:rFonts w:ascii="Times New Roman" w:hAnsi="Times New Roman" w:cs="Times New Roman"/>
                <w:noProof/>
                <w:position w:val="-11"/>
                <w:sz w:val="18"/>
                <w:szCs w:val="18"/>
              </w:rPr>
              <w:drawing>
                <wp:inline distT="0" distB="0" distL="0" distR="0" wp14:anchorId="2553D0BA" wp14:editId="6A659E98">
                  <wp:extent cx="149860" cy="231775"/>
                  <wp:effectExtent l="0" t="0" r="0" b="0"/>
                  <wp:docPr id="1292" name="Рисунок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C812B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83084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 </w:t>
            </w:r>
          </w:p>
        </w:tc>
      </w:tr>
      <w:tr w:rsidR="00271493" w:rsidRPr="00271493" w14:paraId="6BD5F2C4"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016353"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Тип соединения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4C3874" w14:textId="4F6C81CE"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5"/>
                <w:sz w:val="24"/>
                <w:szCs w:val="24"/>
              </w:rPr>
              <w:drawing>
                <wp:inline distT="0" distB="0" distL="0" distR="0" wp14:anchorId="1B7B3375" wp14:editId="1F3BAD1A">
                  <wp:extent cx="1466850" cy="600710"/>
                  <wp:effectExtent l="0" t="0" r="0" b="0"/>
                  <wp:docPr id="1293" name="Рисунок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1466850" cy="600710"/>
                          </a:xfrm>
                          <a:prstGeom prst="rect">
                            <a:avLst/>
                          </a:prstGeom>
                          <a:noFill/>
                          <a:ln>
                            <a:noFill/>
                          </a:ln>
                        </pic:spPr>
                      </pic:pic>
                    </a:graphicData>
                  </a:graphic>
                </wp:inline>
              </w:drawing>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1E70B0" w14:textId="64893E84"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5"/>
                <w:sz w:val="24"/>
                <w:szCs w:val="24"/>
              </w:rPr>
              <w:drawing>
                <wp:inline distT="0" distB="0" distL="0" distR="0" wp14:anchorId="6071D8B5" wp14:editId="43DBDBBA">
                  <wp:extent cx="1473835" cy="600710"/>
                  <wp:effectExtent l="0" t="0" r="0" b="0"/>
                  <wp:docPr id="1294" name="Рисунок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991">
                            <a:extLst>
                              <a:ext uri="{28A0092B-C50C-407E-A947-70E740481C1C}">
                                <a14:useLocalDpi xmlns:a14="http://schemas.microsoft.com/office/drawing/2010/main" val="0"/>
                              </a:ext>
                            </a:extLst>
                          </a:blip>
                          <a:srcRect/>
                          <a:stretch>
                            <a:fillRect/>
                          </a:stretch>
                        </pic:blipFill>
                        <pic:spPr bwMode="auto">
                          <a:xfrm>
                            <a:off x="0" y="0"/>
                            <a:ext cx="1473835" cy="600710"/>
                          </a:xfrm>
                          <a:prstGeom prst="rect">
                            <a:avLst/>
                          </a:prstGeom>
                          <a:noFill/>
                          <a:ln>
                            <a:noFill/>
                          </a:ln>
                        </pic:spPr>
                      </pic:pic>
                    </a:graphicData>
                  </a:graphic>
                </wp:inline>
              </w:drawing>
            </w:r>
          </w:p>
        </w:tc>
      </w:tr>
      <w:tr w:rsidR="00271493" w:rsidRPr="00271493" w14:paraId="7759035F"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CF3973" w14:textId="55410D3E"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Коэффициент </w:t>
            </w:r>
            <w:r w:rsidR="002A68EA" w:rsidRPr="00271493">
              <w:rPr>
                <w:rFonts w:ascii="Times New Roman" w:hAnsi="Times New Roman" w:cs="Times New Roman"/>
                <w:noProof/>
                <w:position w:val="-11"/>
                <w:sz w:val="18"/>
                <w:szCs w:val="18"/>
              </w:rPr>
              <w:drawing>
                <wp:inline distT="0" distB="0" distL="0" distR="0" wp14:anchorId="0A93835B" wp14:editId="72B2ED28">
                  <wp:extent cx="149860" cy="231775"/>
                  <wp:effectExtent l="0" t="0" r="0" b="0"/>
                  <wp:docPr id="1295" name="Рисунок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DBA82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CE9C9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 </w:t>
            </w:r>
          </w:p>
        </w:tc>
      </w:tr>
    </w:tbl>
    <w:p w14:paraId="2CE34328"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259421E3" w14:textId="391F49C3"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5822E73D" wp14:editId="34DDB96D">
            <wp:extent cx="266065" cy="231775"/>
            <wp:effectExtent l="0" t="0" r="0" b="0"/>
            <wp:docPr id="1296" name="Рисунок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001705" w:rsidRPr="00271493">
        <w:rPr>
          <w:rFonts w:ascii="Times New Roman" w:hAnsi="Times New Roman" w:cs="Times New Roman"/>
        </w:rPr>
        <w:t xml:space="preserve">- нормативное значение </w:t>
      </w:r>
      <w:r w:rsidR="00001705" w:rsidRPr="00271493">
        <w:rPr>
          <w:rFonts w:ascii="Times New Roman" w:hAnsi="Times New Roman" w:cs="Times New Roman"/>
        </w:rPr>
        <w:t xml:space="preserve">разрушающей нагрузки на срез дюбеля по результатам испытаний узлов в соответствии с техническим паспортом. </w:t>
      </w:r>
    </w:p>
    <w:p w14:paraId="3EE4B87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 На вырывание тонкого листа под головкой дюбеля: </w:t>
      </w:r>
    </w:p>
    <w:p w14:paraId="67856D2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 для статических нагрузок </w:t>
      </w:r>
    </w:p>
    <w:p w14:paraId="04B8FBF6" w14:textId="1068A8AC"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11"/>
        </w:rPr>
        <w:drawing>
          <wp:inline distT="0" distB="0" distL="0" distR="0" wp14:anchorId="4E0DFD4E" wp14:editId="77D3B8E2">
            <wp:extent cx="873760" cy="238760"/>
            <wp:effectExtent l="0" t="0" r="0" b="0"/>
            <wp:docPr id="1297" name="Рисунок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873760" cy="238760"/>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47A6C5D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 для ветровых (или при сочетании ветровых и статических) нагрузок </w:t>
      </w:r>
    </w:p>
    <w:p w14:paraId="640088CB" w14:textId="440E082A"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11"/>
        </w:rPr>
        <w:drawing>
          <wp:inline distT="0" distB="0" distL="0" distR="0" wp14:anchorId="09BB73A1" wp14:editId="6A3666AE">
            <wp:extent cx="1057910" cy="238760"/>
            <wp:effectExtent l="0" t="0" r="0" b="0"/>
            <wp:docPr id="1298" name="Рисунок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1057910" cy="238760"/>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038CBCBA" w14:textId="05845722"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1"/>
        </w:rPr>
        <w:drawing>
          <wp:inline distT="0" distB="0" distL="0" distR="0" wp14:anchorId="774F963E" wp14:editId="05902266">
            <wp:extent cx="198120" cy="231775"/>
            <wp:effectExtent l="0" t="0" r="0" b="0"/>
            <wp:docPr id="1299" name="Рисунок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995">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271493">
        <w:rPr>
          <w:rFonts w:ascii="Times New Roman" w:hAnsi="Times New Roman" w:cs="Times New Roman"/>
        </w:rPr>
        <w:t xml:space="preserve">- диаметр головки дюбеля; </w:t>
      </w:r>
    </w:p>
    <w:p w14:paraId="4930CB0A" w14:textId="300309B7"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8"/>
        </w:rPr>
        <w:drawing>
          <wp:inline distT="0" distB="0" distL="0" distR="0" wp14:anchorId="4343AF8D" wp14:editId="1C88326C">
            <wp:extent cx="88900" cy="149860"/>
            <wp:effectExtent l="0" t="0" r="0" b="0"/>
            <wp:docPr id="1300" name="Рисунок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978">
                      <a:extLst>
                        <a:ext uri="{28A0092B-C50C-407E-A947-70E740481C1C}">
                          <a14:useLocalDpi xmlns:a14="http://schemas.microsoft.com/office/drawing/2010/main" val="0"/>
                        </a:ext>
                      </a:extLst>
                    </a:blip>
                    <a:srcRect/>
                    <a:stretch>
                      <a:fillRect/>
                    </a:stretch>
                  </pic:blipFill>
                  <pic:spPr bwMode="auto">
                    <a:xfrm>
                      <a:off x="0" y="0"/>
                      <a:ext cx="88900" cy="149860"/>
                    </a:xfrm>
                    <a:prstGeom prst="rect">
                      <a:avLst/>
                    </a:prstGeom>
                    <a:noFill/>
                    <a:ln>
                      <a:noFill/>
                    </a:ln>
                  </pic:spPr>
                </pic:pic>
              </a:graphicData>
            </a:graphic>
          </wp:inline>
        </w:drawing>
      </w:r>
      <w:r w:rsidR="00001705" w:rsidRPr="00271493">
        <w:rPr>
          <w:rFonts w:ascii="Times New Roman" w:hAnsi="Times New Roman" w:cs="Times New Roman"/>
        </w:rPr>
        <w:t>- толщина б</w:t>
      </w:r>
      <w:r w:rsidR="00001705" w:rsidRPr="00271493">
        <w:rPr>
          <w:rFonts w:ascii="Times New Roman" w:hAnsi="Times New Roman" w:cs="Times New Roman"/>
        </w:rPr>
        <w:t xml:space="preserve">олее тонкого из соединяемых элементов; </w:t>
      </w:r>
    </w:p>
    <w:p w14:paraId="6FEA238F" w14:textId="08ED3EB7"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lastRenderedPageBreak/>
        <w:drawing>
          <wp:inline distT="0" distB="0" distL="0" distR="0" wp14:anchorId="16B284C6" wp14:editId="5672B096">
            <wp:extent cx="198120" cy="231775"/>
            <wp:effectExtent l="0" t="0" r="0" b="0"/>
            <wp:docPr id="1301" name="Рисунок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001705" w:rsidRPr="00271493">
        <w:rPr>
          <w:rFonts w:ascii="Times New Roman" w:hAnsi="Times New Roman" w:cs="Times New Roman"/>
        </w:rPr>
        <w:t xml:space="preserve">- расчетное сопротивление стали прикрепляемого элемента по временному сопротивлению. </w:t>
      </w:r>
    </w:p>
    <w:p w14:paraId="0463187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 На выдергивание дюбеля: </w:t>
      </w:r>
    </w:p>
    <w:p w14:paraId="68AF50D8" w14:textId="7D8054F4"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11"/>
        </w:rPr>
        <w:drawing>
          <wp:inline distT="0" distB="0" distL="0" distR="0" wp14:anchorId="599C5D85" wp14:editId="72353006">
            <wp:extent cx="1515110" cy="231775"/>
            <wp:effectExtent l="0" t="0" r="0" b="0"/>
            <wp:docPr id="1302" name="Рисунок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1515110" cy="231775"/>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28BD5BB7" w14:textId="26A6C86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1"/>
        </w:rPr>
        <w:drawing>
          <wp:inline distT="0" distB="0" distL="0" distR="0" wp14:anchorId="5EBC9CFE" wp14:editId="625309AB">
            <wp:extent cx="695960" cy="231775"/>
            <wp:effectExtent l="0" t="0" r="0" b="0"/>
            <wp:docPr id="1303" name="Рисунок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695960" cy="231775"/>
                    </a:xfrm>
                    <a:prstGeom prst="rect">
                      <a:avLst/>
                    </a:prstGeom>
                    <a:noFill/>
                    <a:ln>
                      <a:noFill/>
                    </a:ln>
                  </pic:spPr>
                </pic:pic>
              </a:graphicData>
            </a:graphic>
          </wp:inline>
        </w:drawing>
      </w:r>
      <w:r w:rsidRPr="00271493">
        <w:rPr>
          <w:rFonts w:ascii="Times New Roman" w:hAnsi="Times New Roman" w:cs="Times New Roman"/>
        </w:rPr>
        <w:t xml:space="preserve">- расчетная площадь при выдергивании дюбеля; </w:t>
      </w:r>
    </w:p>
    <w:p w14:paraId="03744EE1" w14:textId="72AA572A"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9"/>
        </w:rPr>
        <w:drawing>
          <wp:inline distT="0" distB="0" distL="0" distR="0" wp14:anchorId="04DFA8C6" wp14:editId="7D7E55B1">
            <wp:extent cx="143510" cy="184150"/>
            <wp:effectExtent l="0" t="0" r="0" b="0"/>
            <wp:docPr id="1304" name="Рисунок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00001705" w:rsidRPr="00271493">
        <w:rPr>
          <w:rFonts w:ascii="Times New Roman" w:hAnsi="Times New Roman" w:cs="Times New Roman"/>
        </w:rPr>
        <w:t xml:space="preserve">- диаметр дюбеля; </w:t>
      </w:r>
    </w:p>
    <w:p w14:paraId="2002C796" w14:textId="38AE4F13"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135A6802" wp14:editId="4521B1C9">
            <wp:extent cx="198120" cy="231775"/>
            <wp:effectExtent l="0" t="0" r="0" b="0"/>
            <wp:docPr id="1305" name="Рисунок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001705" w:rsidRPr="00271493">
        <w:rPr>
          <w:rFonts w:ascii="Times New Roman" w:hAnsi="Times New Roman" w:cs="Times New Roman"/>
        </w:rPr>
        <w:t xml:space="preserve">- эффективная толщина опорного элемента, </w:t>
      </w:r>
      <w:r w:rsidRPr="00271493">
        <w:rPr>
          <w:rFonts w:ascii="Times New Roman" w:hAnsi="Times New Roman" w:cs="Times New Roman"/>
          <w:noProof/>
          <w:position w:val="-11"/>
        </w:rPr>
        <w:drawing>
          <wp:inline distT="0" distB="0" distL="0" distR="0" wp14:anchorId="0E54D16C" wp14:editId="69F0AF74">
            <wp:extent cx="648335" cy="231775"/>
            <wp:effectExtent l="0" t="0" r="0" b="0"/>
            <wp:docPr id="1306" name="Рисунок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bwMode="auto">
                    <a:xfrm>
                      <a:off x="0" y="0"/>
                      <a:ext cx="648335" cy="231775"/>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25AF81A9" w14:textId="660229C3"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66F2D4A7" wp14:editId="4EDBEC39">
            <wp:extent cx="259080" cy="231775"/>
            <wp:effectExtent l="0" t="0" r="0" b="0"/>
            <wp:docPr id="1307" name="Рисунок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1000">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001705" w:rsidRPr="00271493">
        <w:rPr>
          <w:rFonts w:ascii="Times New Roman" w:hAnsi="Times New Roman" w:cs="Times New Roman"/>
        </w:rPr>
        <w:t xml:space="preserve">- расчетное сопротивление на выдергивание дюбеля по таблице 39, где </w:t>
      </w:r>
      <w:r w:rsidRPr="00271493">
        <w:rPr>
          <w:rFonts w:ascii="Times New Roman" w:hAnsi="Times New Roman" w:cs="Times New Roman"/>
          <w:noProof/>
          <w:position w:val="-11"/>
        </w:rPr>
        <w:drawing>
          <wp:inline distT="0" distB="0" distL="0" distR="0" wp14:anchorId="0CD50242" wp14:editId="00704F0F">
            <wp:extent cx="313690" cy="231775"/>
            <wp:effectExtent l="0" t="0" r="0" b="0"/>
            <wp:docPr id="1308" name="Рисунок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001705" w:rsidRPr="00271493">
        <w:rPr>
          <w:rFonts w:ascii="Times New Roman" w:hAnsi="Times New Roman" w:cs="Times New Roman"/>
        </w:rPr>
        <w:t xml:space="preserve">- нормативное сопротивление стали опорного элемента по прочности; </w:t>
      </w:r>
    </w:p>
    <w:p w14:paraId="590E04C3" w14:textId="13087B11"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62C44D8E" wp14:editId="03DEBD15">
            <wp:extent cx="313690" cy="231775"/>
            <wp:effectExtent l="0" t="0" r="0" b="0"/>
            <wp:docPr id="1309" name="Рисунок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001705" w:rsidRPr="00271493">
        <w:rPr>
          <w:rFonts w:ascii="Times New Roman" w:hAnsi="Times New Roman" w:cs="Times New Roman"/>
        </w:rPr>
        <w:t>- нормативное значение разрушающей нагрузки на вырыв дюбеля по результатам испытаний узлов в соответствии с техническим</w:t>
      </w:r>
      <w:r w:rsidR="00001705" w:rsidRPr="00271493">
        <w:rPr>
          <w:rFonts w:ascii="Times New Roman" w:hAnsi="Times New Roman" w:cs="Times New Roman"/>
        </w:rPr>
        <w:t xml:space="preserve"> паспортом.</w:t>
      </w:r>
    </w:p>
    <w:p w14:paraId="09D99AEA" w14:textId="77777777" w:rsidR="00000000" w:rsidRPr="00271493" w:rsidRDefault="00001705">
      <w:pPr>
        <w:pStyle w:val="FORMATTEXT"/>
        <w:ind w:firstLine="568"/>
        <w:jc w:val="both"/>
        <w:rPr>
          <w:rFonts w:ascii="Times New Roman" w:hAnsi="Times New Roman" w:cs="Times New Roman"/>
        </w:rPr>
      </w:pPr>
    </w:p>
    <w:p w14:paraId="3D0A66B9" w14:textId="74CB83C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1</w:t>
      </w:r>
      <w:r w:rsidRPr="00271493">
        <w:rPr>
          <w:rFonts w:ascii="Times New Roman" w:hAnsi="Times New Roman" w:cs="Times New Roman"/>
        </w:rPr>
        <w:t xml:space="preserve">, </w:t>
      </w:r>
      <w:r w:rsidRPr="00271493">
        <w:rPr>
          <w:rFonts w:ascii="Times New Roman" w:hAnsi="Times New Roman" w:cs="Times New Roman"/>
        </w:rPr>
        <w:t>3</w:t>
      </w:r>
      <w:r w:rsidRPr="00271493">
        <w:rPr>
          <w:rFonts w:ascii="Times New Roman" w:hAnsi="Times New Roman" w:cs="Times New Roman"/>
        </w:rPr>
        <w:t>).</w:t>
      </w:r>
    </w:p>
    <w:p w14:paraId="53138925" w14:textId="77777777" w:rsidR="00000000" w:rsidRPr="00271493" w:rsidRDefault="00001705">
      <w:pPr>
        <w:pStyle w:val="FORMATTEXT"/>
        <w:ind w:firstLine="568"/>
        <w:jc w:val="both"/>
        <w:rPr>
          <w:rFonts w:ascii="Times New Roman" w:hAnsi="Times New Roman" w:cs="Times New Roman"/>
        </w:rPr>
      </w:pPr>
    </w:p>
    <w:p w14:paraId="2F81244A" w14:textId="183CE880"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12.4.6 Число дюбелей </w:t>
      </w:r>
      <w:r w:rsidR="002A68EA" w:rsidRPr="00271493">
        <w:rPr>
          <w:rFonts w:ascii="Times New Roman" w:hAnsi="Times New Roman" w:cs="Times New Roman"/>
          <w:noProof/>
          <w:position w:val="-11"/>
        </w:rPr>
        <w:drawing>
          <wp:inline distT="0" distB="0" distL="0" distR="0" wp14:anchorId="1FE0278A" wp14:editId="57D4C2AA">
            <wp:extent cx="198120" cy="231775"/>
            <wp:effectExtent l="0" t="0" r="0" b="0"/>
            <wp:docPr id="1310" name="Рисунок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271493">
        <w:rPr>
          <w:rFonts w:ascii="Times New Roman" w:hAnsi="Times New Roman" w:cs="Times New Roman"/>
        </w:rPr>
        <w:t xml:space="preserve"> в соединении при действии силы </w:t>
      </w:r>
      <w:r w:rsidRPr="00271493">
        <w:rPr>
          <w:rFonts w:ascii="Times New Roman" w:hAnsi="Times New Roman" w:cs="Times New Roman"/>
          <w:i/>
          <w:iCs/>
        </w:rPr>
        <w:t>N</w:t>
      </w:r>
      <w:r w:rsidRPr="00271493">
        <w:rPr>
          <w:rFonts w:ascii="Times New Roman" w:hAnsi="Times New Roman" w:cs="Times New Roman"/>
        </w:rPr>
        <w:t xml:space="preserve"> следует определять из условия</w:t>
      </w:r>
    </w:p>
    <w:p w14:paraId="0859E82E" w14:textId="77777777" w:rsidR="00000000" w:rsidRPr="00271493" w:rsidRDefault="00001705">
      <w:pPr>
        <w:pStyle w:val="FORMATTEXT"/>
        <w:ind w:firstLine="568"/>
        <w:jc w:val="both"/>
        <w:rPr>
          <w:rFonts w:ascii="Times New Roman" w:hAnsi="Times New Roman" w:cs="Times New Roman"/>
        </w:rPr>
      </w:pPr>
    </w:p>
    <w:p w14:paraId="7C2CD026" w14:textId="2A51BEA9"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10"/>
        </w:rPr>
        <w:drawing>
          <wp:inline distT="0" distB="0" distL="0" distR="0" wp14:anchorId="7559A2A2" wp14:editId="05B2757C">
            <wp:extent cx="798195" cy="218440"/>
            <wp:effectExtent l="0" t="0" r="0" b="0"/>
            <wp:docPr id="1311" name="Рисунок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0" y="0"/>
                      <a:ext cx="798195" cy="218440"/>
                    </a:xfrm>
                    <a:prstGeom prst="rect">
                      <a:avLst/>
                    </a:prstGeom>
                    <a:noFill/>
                    <a:ln>
                      <a:noFill/>
                    </a:ln>
                  </pic:spPr>
                </pic:pic>
              </a:graphicData>
            </a:graphic>
          </wp:inline>
        </w:drawing>
      </w:r>
      <w:r w:rsidR="00001705" w:rsidRPr="00271493">
        <w:rPr>
          <w:rFonts w:ascii="Times New Roman" w:hAnsi="Times New Roman" w:cs="Times New Roman"/>
        </w:rPr>
        <w:t>,</w:t>
      </w:r>
    </w:p>
    <w:p w14:paraId="5E3A3EC9" w14:textId="77777777" w:rsidR="00000000" w:rsidRPr="00271493" w:rsidRDefault="00001705">
      <w:pPr>
        <w:pStyle w:val="FORMATTEXT"/>
        <w:jc w:val="both"/>
        <w:rPr>
          <w:rFonts w:ascii="Times New Roman" w:hAnsi="Times New Roman" w:cs="Times New Roman"/>
        </w:rPr>
      </w:pPr>
    </w:p>
    <w:p w14:paraId="7B877DF5" w14:textId="77777777" w:rsidR="00000000" w:rsidRPr="00271493" w:rsidRDefault="00001705">
      <w:pPr>
        <w:pStyle w:val="FORMATTEXT"/>
        <w:jc w:val="both"/>
        <w:rPr>
          <w:rFonts w:ascii="Times New Roman" w:hAnsi="Times New Roman" w:cs="Times New Roman"/>
        </w:rPr>
      </w:pPr>
    </w:p>
    <w:p w14:paraId="17F81126" w14:textId="65DAB4DA"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i/>
          <w:iCs/>
          <w:noProof/>
          <w:position w:val="-10"/>
        </w:rPr>
        <w:drawing>
          <wp:inline distT="0" distB="0" distL="0" distR="0" wp14:anchorId="0AC12853" wp14:editId="03E43BE7">
            <wp:extent cx="307340" cy="218440"/>
            <wp:effectExtent l="0" t="0" r="0" b="0"/>
            <wp:docPr id="1312" name="Рисунок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1005">
                      <a:extLst>
                        <a:ext uri="{28A0092B-C50C-407E-A947-70E740481C1C}">
                          <a14:useLocalDpi xmlns:a14="http://schemas.microsoft.com/office/drawing/2010/main" val="0"/>
                        </a:ext>
                      </a:extLst>
                    </a:blip>
                    <a:srcRect/>
                    <a:stretch>
                      <a:fillRect/>
                    </a:stretch>
                  </pic:blipFill>
                  <pic:spPr bwMode="auto">
                    <a:xfrm>
                      <a:off x="0" y="0"/>
                      <a:ext cx="307340" cy="218440"/>
                    </a:xfrm>
                    <a:prstGeom prst="rect">
                      <a:avLst/>
                    </a:prstGeom>
                    <a:noFill/>
                    <a:ln>
                      <a:noFill/>
                    </a:ln>
                  </pic:spPr>
                </pic:pic>
              </a:graphicData>
            </a:graphic>
          </wp:inline>
        </w:drawing>
      </w:r>
      <w:r w:rsidRPr="00271493">
        <w:rPr>
          <w:rFonts w:ascii="Times New Roman" w:hAnsi="Times New Roman" w:cs="Times New Roman"/>
        </w:rPr>
        <w:t>- минимальное значение расчетного усилия для од</w:t>
      </w:r>
      <w:r w:rsidRPr="00271493">
        <w:rPr>
          <w:rFonts w:ascii="Times New Roman" w:hAnsi="Times New Roman" w:cs="Times New Roman"/>
        </w:rPr>
        <w:t>ного дюбеля, вычисленное в соответствии с 12.4.5.</w:t>
      </w:r>
    </w:p>
    <w:p w14:paraId="74801FA8" w14:textId="77777777" w:rsidR="00000000" w:rsidRPr="00271493" w:rsidRDefault="00001705">
      <w:pPr>
        <w:pStyle w:val="FORMATTEXT"/>
        <w:ind w:firstLine="568"/>
        <w:jc w:val="both"/>
        <w:rPr>
          <w:rFonts w:ascii="Times New Roman" w:hAnsi="Times New Roman" w:cs="Times New Roman"/>
        </w:rPr>
      </w:pPr>
    </w:p>
    <w:p w14:paraId="724B743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12.4.7 В дюбельных соединениях при действии продольной силы </w:t>
      </w:r>
      <w:r w:rsidRPr="00271493">
        <w:rPr>
          <w:rFonts w:ascii="Times New Roman" w:hAnsi="Times New Roman" w:cs="Times New Roman"/>
          <w:i/>
          <w:iCs/>
        </w:rPr>
        <w:t>N</w:t>
      </w:r>
      <w:r w:rsidRPr="00271493">
        <w:rPr>
          <w:rFonts w:ascii="Times New Roman" w:hAnsi="Times New Roman" w:cs="Times New Roman"/>
        </w:rPr>
        <w:t>, проходящей через центр тяжести соед</w:t>
      </w:r>
      <w:r w:rsidRPr="00271493">
        <w:rPr>
          <w:rFonts w:ascii="Times New Roman" w:hAnsi="Times New Roman" w:cs="Times New Roman"/>
        </w:rPr>
        <w:t xml:space="preserve">инения, распределение ее между дюбелями следует принимать равномерным. </w:t>
      </w:r>
    </w:p>
    <w:p w14:paraId="53B5D89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действии на соединение момента, вызывающего сдвиг соединяемых элементов, распределение усилий на дюбели следует принимать пропорционально расстояниям от центра тяжести соединения д</w:t>
      </w:r>
      <w:r w:rsidRPr="00271493">
        <w:rPr>
          <w:rFonts w:ascii="Times New Roman" w:hAnsi="Times New Roman" w:cs="Times New Roman"/>
        </w:rPr>
        <w:t>о рассматриваемого дюбеля.</w:t>
      </w:r>
    </w:p>
    <w:p w14:paraId="0243E444" w14:textId="77777777" w:rsidR="00000000" w:rsidRPr="00271493" w:rsidRDefault="00001705">
      <w:pPr>
        <w:pStyle w:val="FORMATTEXT"/>
        <w:ind w:firstLine="568"/>
        <w:jc w:val="both"/>
        <w:rPr>
          <w:rFonts w:ascii="Times New Roman" w:hAnsi="Times New Roman" w:cs="Times New Roman"/>
        </w:rPr>
      </w:pPr>
    </w:p>
    <w:p w14:paraId="18DF2DCC" w14:textId="79B6A73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1</w:t>
      </w:r>
      <w:r w:rsidRPr="00271493">
        <w:rPr>
          <w:rFonts w:ascii="Times New Roman" w:hAnsi="Times New Roman" w:cs="Times New Roman"/>
        </w:rPr>
        <w:t>).</w:t>
      </w:r>
    </w:p>
    <w:p w14:paraId="44EC9C7D" w14:textId="77777777" w:rsidR="00000000" w:rsidRPr="00271493" w:rsidRDefault="00001705">
      <w:pPr>
        <w:pStyle w:val="FORMATTEXT"/>
        <w:ind w:firstLine="568"/>
        <w:jc w:val="both"/>
        <w:rPr>
          <w:rFonts w:ascii="Times New Roman" w:hAnsi="Times New Roman" w:cs="Times New Roman"/>
        </w:rPr>
      </w:pPr>
    </w:p>
    <w:p w14:paraId="443C35C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12.4.8 Дюбели, работающие одновременно на сдвиг и растяжение, следует проверять на равнодейств</w:t>
      </w:r>
      <w:r w:rsidRPr="00271493">
        <w:rPr>
          <w:rFonts w:ascii="Times New Roman" w:hAnsi="Times New Roman" w:cs="Times New Roman"/>
        </w:rPr>
        <w:t>ующее усилие.</w:t>
      </w:r>
    </w:p>
    <w:p w14:paraId="54E839B5" w14:textId="77777777" w:rsidR="00000000" w:rsidRPr="00271493" w:rsidRDefault="00001705">
      <w:pPr>
        <w:pStyle w:val="FORMATTEXT"/>
        <w:ind w:firstLine="568"/>
        <w:jc w:val="both"/>
        <w:rPr>
          <w:rFonts w:ascii="Times New Roman" w:hAnsi="Times New Roman" w:cs="Times New Roman"/>
        </w:rPr>
      </w:pPr>
    </w:p>
    <w:p w14:paraId="6BFABED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12.4.9 Расчетные сечения элементов при соединении их дюбелями следует определять без учета отверстий, образуемых дюбелями.</w:t>
      </w:r>
    </w:p>
    <w:p w14:paraId="0D7892D5" w14:textId="77777777" w:rsidR="00000000" w:rsidRPr="00271493" w:rsidRDefault="00001705">
      <w:pPr>
        <w:pStyle w:val="FORMATTEXT"/>
        <w:ind w:firstLine="568"/>
        <w:jc w:val="both"/>
        <w:rPr>
          <w:rFonts w:ascii="Times New Roman" w:hAnsi="Times New Roman" w:cs="Times New Roman"/>
        </w:rPr>
      </w:pPr>
    </w:p>
    <w:p w14:paraId="0FD8F9C2" w14:textId="36C23D2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12.4.10 При диаметре (в миллиметрах) дюбеля 2,6</w:t>
      </w:r>
      <w:r w:rsidR="002A68EA" w:rsidRPr="00271493">
        <w:rPr>
          <w:rFonts w:ascii="Times New Roman" w:hAnsi="Times New Roman" w:cs="Times New Roman"/>
          <w:noProof/>
          <w:position w:val="-9"/>
        </w:rPr>
        <w:drawing>
          <wp:inline distT="0" distB="0" distL="0" distR="0" wp14:anchorId="2F34BB37" wp14:editId="20173E6A">
            <wp:extent cx="382270" cy="184150"/>
            <wp:effectExtent l="0" t="0" r="0" b="0"/>
            <wp:docPr id="1313" name="Рисунок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382270" cy="184150"/>
                    </a:xfrm>
                    <a:prstGeom prst="rect">
                      <a:avLst/>
                    </a:prstGeom>
                    <a:noFill/>
                    <a:ln>
                      <a:noFill/>
                    </a:ln>
                  </pic:spPr>
                </pic:pic>
              </a:graphicData>
            </a:graphic>
          </wp:inline>
        </w:drawing>
      </w:r>
      <w:r w:rsidRPr="00271493">
        <w:rPr>
          <w:rFonts w:ascii="Times New Roman" w:hAnsi="Times New Roman" w:cs="Times New Roman"/>
        </w:rPr>
        <w:t>6,4 минимальные расстояния от центр</w:t>
      </w:r>
      <w:r w:rsidRPr="00271493">
        <w:rPr>
          <w:rFonts w:ascii="Times New Roman" w:hAnsi="Times New Roman" w:cs="Times New Roman"/>
        </w:rPr>
        <w:t xml:space="preserve">а дюбеля до края элемента и между центрами дюбелей принимаются в соответствии с требованиями таблицы 10.2 </w:t>
      </w:r>
      <w:r w:rsidRPr="00271493">
        <w:rPr>
          <w:rFonts w:ascii="Times New Roman" w:hAnsi="Times New Roman" w:cs="Times New Roman"/>
        </w:rPr>
        <w:t>СП 260.1325800.2016</w:t>
      </w:r>
      <w:r w:rsidRPr="00271493">
        <w:rPr>
          <w:rFonts w:ascii="Times New Roman" w:hAnsi="Times New Roman" w:cs="Times New Roman"/>
        </w:rPr>
        <w:t xml:space="preserve"> равными 4,5</w:t>
      </w:r>
      <w:r w:rsidR="002A68EA" w:rsidRPr="00271493">
        <w:rPr>
          <w:rFonts w:ascii="Times New Roman" w:hAnsi="Times New Roman" w:cs="Times New Roman"/>
          <w:noProof/>
          <w:position w:val="-11"/>
        </w:rPr>
        <w:drawing>
          <wp:inline distT="0" distB="0" distL="0" distR="0" wp14:anchorId="14FEF643" wp14:editId="38EC197B">
            <wp:extent cx="191135" cy="231775"/>
            <wp:effectExtent l="0" t="0" r="0" b="0"/>
            <wp:docPr id="1314" name="Рисунок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71493">
        <w:rPr>
          <w:rFonts w:ascii="Times New Roman" w:hAnsi="Times New Roman" w:cs="Times New Roman"/>
        </w:rPr>
        <w:t xml:space="preserve"> (здесь </w:t>
      </w:r>
      <w:r w:rsidR="002A68EA" w:rsidRPr="00271493">
        <w:rPr>
          <w:rFonts w:ascii="Times New Roman" w:hAnsi="Times New Roman" w:cs="Times New Roman"/>
          <w:noProof/>
          <w:position w:val="-11"/>
        </w:rPr>
        <w:drawing>
          <wp:inline distT="0" distB="0" distL="0" distR="0" wp14:anchorId="143A348B" wp14:editId="004C4FA3">
            <wp:extent cx="191135" cy="231775"/>
            <wp:effectExtent l="0" t="0" r="0" b="0"/>
            <wp:docPr id="1315" name="Рисунок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71493">
        <w:rPr>
          <w:rFonts w:ascii="Times New Roman" w:hAnsi="Times New Roman" w:cs="Times New Roman"/>
        </w:rPr>
        <w:t>-</w:t>
      </w:r>
      <w:r w:rsidRPr="00271493">
        <w:rPr>
          <w:rFonts w:ascii="Times New Roman" w:hAnsi="Times New Roman" w:cs="Times New Roman"/>
        </w:rPr>
        <w:t xml:space="preserve"> диаметр отверстия) или в соответствии с действующими стандартами или техническими паспортами, но не менее 2</w:t>
      </w:r>
      <w:r w:rsidRPr="00271493">
        <w:rPr>
          <w:rFonts w:ascii="Times New Roman" w:hAnsi="Times New Roman" w:cs="Times New Roman"/>
          <w:i/>
          <w:iCs/>
        </w:rPr>
        <w:t>d</w:t>
      </w:r>
      <w:r w:rsidRPr="00271493">
        <w:rPr>
          <w:rFonts w:ascii="Times New Roman" w:hAnsi="Times New Roman" w:cs="Times New Roman"/>
        </w:rPr>
        <w:t xml:space="preserve"> независимо от направления усилий.</w:t>
      </w:r>
    </w:p>
    <w:p w14:paraId="11F23EA0" w14:textId="77777777" w:rsidR="00000000" w:rsidRPr="00271493" w:rsidRDefault="00001705">
      <w:pPr>
        <w:pStyle w:val="FORMATTEXT"/>
        <w:ind w:firstLine="568"/>
        <w:jc w:val="both"/>
        <w:rPr>
          <w:rFonts w:ascii="Times New Roman" w:hAnsi="Times New Roman" w:cs="Times New Roman"/>
        </w:rPr>
      </w:pPr>
    </w:p>
    <w:p w14:paraId="16AE5C4E" w14:textId="332012D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1</w:t>
      </w:r>
      <w:r w:rsidRPr="00271493">
        <w:rPr>
          <w:rFonts w:ascii="Times New Roman" w:hAnsi="Times New Roman" w:cs="Times New Roman"/>
        </w:rPr>
        <w:t>).</w:t>
      </w:r>
    </w:p>
    <w:p w14:paraId="3A17D4FB" w14:textId="77777777" w:rsidR="00000000" w:rsidRPr="00271493" w:rsidRDefault="00001705">
      <w:pPr>
        <w:pStyle w:val="FORMATTEXT"/>
        <w:ind w:firstLine="568"/>
        <w:jc w:val="both"/>
        <w:rPr>
          <w:rFonts w:ascii="Times New Roman" w:hAnsi="Times New Roman" w:cs="Times New Roman"/>
        </w:rPr>
      </w:pPr>
    </w:p>
    <w:p w14:paraId="3F528750" w14:textId="77777777" w:rsidR="00000000" w:rsidRPr="00271493" w:rsidRDefault="00001705">
      <w:pPr>
        <w:pStyle w:val="FORMATTEXT"/>
        <w:ind w:firstLine="568"/>
        <w:jc w:val="both"/>
        <w:rPr>
          <w:rFonts w:ascii="Times New Roman" w:hAnsi="Times New Roman" w:cs="Times New Roman"/>
        </w:rPr>
      </w:pPr>
    </w:p>
    <w:p w14:paraId="5C1DD1A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2 </w:instrText>
      </w:r>
      <w:r w:rsidRPr="00271493">
        <w:rPr>
          <w:rFonts w:ascii="Times New Roman" w:hAnsi="Times New Roman" w:cs="Times New Roman"/>
        </w:rPr>
        <w:instrText>"</w:instrText>
      </w:r>
      <w:r w:rsidRPr="00271493">
        <w:rPr>
          <w:rFonts w:ascii="Times New Roman" w:hAnsi="Times New Roman" w:cs="Times New Roman"/>
        </w:rPr>
        <w:instrText>13 Фермы из одиночных уголков"</w:instrText>
      </w:r>
      <w:r w:rsidRPr="00271493">
        <w:rPr>
          <w:rFonts w:ascii="Times New Roman" w:hAnsi="Times New Roman" w:cs="Times New Roman"/>
        </w:rPr>
        <w:fldChar w:fldCharType="end"/>
      </w:r>
    </w:p>
    <w:p w14:paraId="7F0068A6" w14:textId="77777777" w:rsidR="00000000" w:rsidRPr="00271493" w:rsidRDefault="00001705">
      <w:pPr>
        <w:pStyle w:val="HEADERTEXT"/>
        <w:rPr>
          <w:rFonts w:ascii="Times New Roman" w:hAnsi="Times New Roman" w:cs="Times New Roman"/>
          <w:b/>
          <w:bCs/>
          <w:color w:val="auto"/>
        </w:rPr>
      </w:pPr>
    </w:p>
    <w:p w14:paraId="4DBBB3F8" w14:textId="77777777" w:rsidR="00000000" w:rsidRPr="00271493" w:rsidRDefault="00001705">
      <w:pPr>
        <w:pStyle w:val="HEADERTEXT"/>
        <w:outlineLvl w:val="2"/>
        <w:rPr>
          <w:rFonts w:ascii="Times New Roman" w:hAnsi="Times New Roman" w:cs="Times New Roman"/>
          <w:b/>
          <w:bCs/>
          <w:color w:val="auto"/>
        </w:rPr>
      </w:pPr>
      <w:r w:rsidRPr="00271493">
        <w:rPr>
          <w:rFonts w:ascii="Times New Roman" w:hAnsi="Times New Roman" w:cs="Times New Roman"/>
          <w:b/>
          <w:bCs/>
          <w:color w:val="auto"/>
        </w:rPr>
        <w:t xml:space="preserve">      13 Фермы из одиночных уголков </w:t>
      </w:r>
    </w:p>
    <w:p w14:paraId="34F4211D" w14:textId="77777777" w:rsidR="00000000" w:rsidRPr="00271493" w:rsidRDefault="00001705">
      <w:pPr>
        <w:pStyle w:val="HEADERTEXT"/>
        <w:outlineLvl w:val="2"/>
        <w:rPr>
          <w:rFonts w:ascii="Times New Roman" w:hAnsi="Times New Roman" w:cs="Times New Roman"/>
          <w:b/>
          <w:bCs/>
          <w:color w:val="auto"/>
        </w:rPr>
      </w:pPr>
      <w:r w:rsidRPr="00271493">
        <w:rPr>
          <w:rFonts w:ascii="Times New Roman" w:hAnsi="Times New Roman" w:cs="Times New Roman"/>
          <w:b/>
          <w:bCs/>
          <w:color w:val="auto"/>
        </w:rPr>
        <w:t xml:space="preserve">      </w:t>
      </w:r>
      <w:r w:rsidRPr="00271493">
        <w:rPr>
          <w:rFonts w:ascii="Times New Roman" w:hAnsi="Times New Roman" w:cs="Times New Roman"/>
          <w:b/>
          <w:bCs/>
          <w:color w:val="auto"/>
        </w:rPr>
        <w:fldChar w:fldCharType="begin"/>
      </w:r>
      <w:r w:rsidRPr="00271493">
        <w:rPr>
          <w:rFonts w:ascii="Times New Roman" w:hAnsi="Times New Roman" w:cs="Times New Roman"/>
          <w:b/>
          <w:bCs/>
          <w:color w:val="auto"/>
        </w:rPr>
        <w:instrText xml:space="preserve">tc </w:instrText>
      </w:r>
      <w:r w:rsidRPr="00271493">
        <w:rPr>
          <w:rFonts w:ascii="Times New Roman" w:hAnsi="Times New Roman" w:cs="Times New Roman"/>
          <w:b/>
          <w:bCs/>
          <w:color w:val="auto"/>
        </w:rPr>
        <w:instrText xml:space="preserve"> \l 3 </w:instrText>
      </w:r>
      <w:r w:rsidRPr="00271493">
        <w:rPr>
          <w:rFonts w:ascii="Times New Roman" w:hAnsi="Times New Roman" w:cs="Times New Roman"/>
          <w:b/>
          <w:bCs/>
          <w:color w:val="auto"/>
        </w:rPr>
        <w:instrText>"</w:instrText>
      </w:r>
      <w:r w:rsidRPr="00271493">
        <w:rPr>
          <w:rFonts w:ascii="Times New Roman" w:hAnsi="Times New Roman" w:cs="Times New Roman"/>
          <w:b/>
          <w:bCs/>
          <w:color w:val="auto"/>
        </w:rPr>
        <w:instrText>13.1 Общие положения"</w:instrText>
      </w:r>
      <w:r w:rsidRPr="00271493">
        <w:rPr>
          <w:rFonts w:ascii="Times New Roman" w:hAnsi="Times New Roman" w:cs="Times New Roman"/>
          <w:b/>
          <w:bCs/>
          <w:color w:val="auto"/>
        </w:rPr>
        <w:fldChar w:fldCharType="end"/>
      </w:r>
    </w:p>
    <w:p w14:paraId="14A71E38" w14:textId="77777777" w:rsidR="00000000" w:rsidRPr="00271493" w:rsidRDefault="00001705">
      <w:pPr>
        <w:pStyle w:val="HEADERTEXT"/>
        <w:rPr>
          <w:rFonts w:ascii="Times New Roman" w:hAnsi="Times New Roman" w:cs="Times New Roman"/>
          <w:b/>
          <w:bCs/>
          <w:color w:val="auto"/>
        </w:rPr>
      </w:pPr>
    </w:p>
    <w:p w14:paraId="6A3F0529"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13.1 Общие положения </w:t>
      </w:r>
    </w:p>
    <w:p w14:paraId="0EB5E64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13.1.1 Плоские фермы с поясами и решеткой из одиночных уголков, прикрепляемых в у</w:t>
      </w:r>
      <w:r w:rsidRPr="00271493">
        <w:rPr>
          <w:rFonts w:ascii="Times New Roman" w:hAnsi="Times New Roman" w:cs="Times New Roman"/>
        </w:rPr>
        <w:t>злах преимущественно одной полкой (внахлестку), выполняются сваркой угловыми швами, дуговой точечной сваркой (в том числе проплавлением) или на болтах (в том числе высокопрочных).</w:t>
      </w:r>
    </w:p>
    <w:p w14:paraId="73506A0A" w14:textId="77777777" w:rsidR="00000000" w:rsidRPr="00271493" w:rsidRDefault="00001705">
      <w:pPr>
        <w:pStyle w:val="FORMATTEXT"/>
        <w:ind w:firstLine="568"/>
        <w:jc w:val="both"/>
        <w:rPr>
          <w:rFonts w:ascii="Times New Roman" w:hAnsi="Times New Roman" w:cs="Times New Roman"/>
        </w:rPr>
      </w:pPr>
    </w:p>
    <w:p w14:paraId="6F00F492"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13.1.2 Плоские фермы из одиночных уголков применяются в покрытиях зданий вм</w:t>
      </w:r>
      <w:r w:rsidRPr="00271493">
        <w:rPr>
          <w:rFonts w:ascii="Times New Roman" w:hAnsi="Times New Roman" w:cs="Times New Roman"/>
        </w:rPr>
        <w:t>есто традиционных ферм из парных уголков, тавров и т.п. как более технологичные.</w:t>
      </w:r>
    </w:p>
    <w:p w14:paraId="12B37775" w14:textId="77777777" w:rsidR="00000000" w:rsidRPr="00271493" w:rsidRDefault="00001705">
      <w:pPr>
        <w:pStyle w:val="FORMATTEXT"/>
        <w:ind w:firstLine="568"/>
        <w:jc w:val="both"/>
        <w:rPr>
          <w:rFonts w:ascii="Times New Roman" w:hAnsi="Times New Roman" w:cs="Times New Roman"/>
        </w:rPr>
      </w:pPr>
    </w:p>
    <w:p w14:paraId="09FA8512"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Характерная особенность одноуголковых ферм - асимметрия сечений и прикреплений элементов относительно плоскости фермы, вызывающая смещение продольных сил с осей уголков в сто</w:t>
      </w:r>
      <w:r w:rsidRPr="00271493">
        <w:rPr>
          <w:rFonts w:ascii="Times New Roman" w:hAnsi="Times New Roman" w:cs="Times New Roman"/>
        </w:rPr>
        <w:t xml:space="preserve">рону полок, параллельных плоскости фермы (в сторону обушков). Это смещение зависит от ряда факторов: жесткости сечения поясного уголка на кручение, степени защемления его от скручивания, изгибной жесткости его полок, типа узла (наличия и размеров фасонки, </w:t>
      </w:r>
      <w:r w:rsidRPr="00271493">
        <w:rPr>
          <w:rFonts w:ascii="Times New Roman" w:hAnsi="Times New Roman" w:cs="Times New Roman"/>
        </w:rPr>
        <w:t xml:space="preserve">наличия прикреплений по второй полке, числа сходящихся в узле элементов решетки, знака и значения усилий в них, углов </w:t>
      </w:r>
      <w:r w:rsidRPr="00271493">
        <w:rPr>
          <w:rFonts w:ascii="Times New Roman" w:hAnsi="Times New Roman" w:cs="Times New Roman"/>
        </w:rPr>
        <w:lastRenderedPageBreak/>
        <w:t>примыкания к поясу) и других.</w:t>
      </w:r>
    </w:p>
    <w:p w14:paraId="6ACFB48A" w14:textId="77777777" w:rsidR="00000000" w:rsidRPr="00271493" w:rsidRDefault="00001705">
      <w:pPr>
        <w:pStyle w:val="FORMATTEXT"/>
        <w:ind w:firstLine="568"/>
        <w:jc w:val="both"/>
        <w:rPr>
          <w:rFonts w:ascii="Times New Roman" w:hAnsi="Times New Roman" w:cs="Times New Roman"/>
        </w:rPr>
      </w:pPr>
    </w:p>
    <w:p w14:paraId="3D4E0A65" w14:textId="1456539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Изгибающие моменты в уголках возникают от неоднородной жесткости прикреплений. Расчетные значения эксцентри</w:t>
      </w:r>
      <w:r w:rsidRPr="00271493">
        <w:rPr>
          <w:rFonts w:ascii="Times New Roman" w:hAnsi="Times New Roman" w:cs="Times New Roman"/>
        </w:rPr>
        <w:t xml:space="preserve">ситетов продольных сил из плоскости фермы ("эксцентриситетов прикрепления") </w:t>
      </w:r>
      <w:r w:rsidR="002A68EA" w:rsidRPr="00271493">
        <w:rPr>
          <w:rFonts w:ascii="Times New Roman" w:hAnsi="Times New Roman" w:cs="Times New Roman"/>
          <w:noProof/>
          <w:position w:val="-11"/>
        </w:rPr>
        <w:drawing>
          <wp:inline distT="0" distB="0" distL="0" distR="0" wp14:anchorId="17FE87EC" wp14:editId="105E7FB7">
            <wp:extent cx="184150" cy="238760"/>
            <wp:effectExtent l="0" t="0" r="0" b="0"/>
            <wp:docPr id="1316" name="Рисунок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1008">
                      <a:extLst>
                        <a:ext uri="{28A0092B-C50C-407E-A947-70E740481C1C}">
                          <a14:useLocalDpi xmlns:a14="http://schemas.microsoft.com/office/drawing/2010/main" val="0"/>
                        </a:ext>
                      </a:extLst>
                    </a:blip>
                    <a:srcRect/>
                    <a:stretch>
                      <a:fillRect/>
                    </a:stretch>
                  </pic:blipFill>
                  <pic:spPr bwMode="auto">
                    <a:xfrm>
                      <a:off x="0" y="0"/>
                      <a:ext cx="184150" cy="238760"/>
                    </a:xfrm>
                    <a:prstGeom prst="rect">
                      <a:avLst/>
                    </a:prstGeom>
                    <a:noFill/>
                    <a:ln>
                      <a:noFill/>
                    </a:ln>
                  </pic:spPr>
                </pic:pic>
              </a:graphicData>
            </a:graphic>
          </wp:inline>
        </w:drawing>
      </w:r>
      <w:r w:rsidRPr="00271493">
        <w:rPr>
          <w:rFonts w:ascii="Times New Roman" w:hAnsi="Times New Roman" w:cs="Times New Roman"/>
        </w:rPr>
        <w:t xml:space="preserve">, отнесенных к геометрической характеристике сечения </w:t>
      </w:r>
      <w:r w:rsidRPr="00271493">
        <w:rPr>
          <w:rFonts w:ascii="Times New Roman" w:hAnsi="Times New Roman" w:cs="Times New Roman"/>
          <w:i/>
          <w:iCs/>
        </w:rPr>
        <w:t>z</w:t>
      </w:r>
      <w:r w:rsidRPr="00271493">
        <w:rPr>
          <w:rFonts w:ascii="Times New Roman" w:hAnsi="Times New Roman" w:cs="Times New Roman"/>
        </w:rPr>
        <w:t>, приведены в таблице 42.</w:t>
      </w:r>
    </w:p>
    <w:p w14:paraId="75F18CB2" w14:textId="77777777" w:rsidR="00000000" w:rsidRPr="00271493" w:rsidRDefault="00001705">
      <w:pPr>
        <w:pStyle w:val="FORMATTEXT"/>
        <w:ind w:firstLine="568"/>
        <w:jc w:val="both"/>
        <w:rPr>
          <w:rFonts w:ascii="Times New Roman" w:hAnsi="Times New Roman" w:cs="Times New Roman"/>
        </w:rPr>
      </w:pPr>
    </w:p>
    <w:p w14:paraId="4EAF77DB" w14:textId="41CC779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жестких прикреплениях одиночных уголков по одной полке (свар</w:t>
      </w:r>
      <w:r w:rsidRPr="00271493">
        <w:rPr>
          <w:rFonts w:ascii="Times New Roman" w:hAnsi="Times New Roman" w:cs="Times New Roman"/>
        </w:rPr>
        <w:t>кой или более чем одним болтом) в них возникают добавочные (помимо моментов от внеузловой нагрузки, расцентровки узлов и жесткости узлов) изгибающие моменты также и в плоскости фермы. По знаку эти моменты такие, что вызывают смещение продольных сил в сторо</w:t>
      </w:r>
      <w:r w:rsidRPr="00271493">
        <w:rPr>
          <w:rFonts w:ascii="Times New Roman" w:hAnsi="Times New Roman" w:cs="Times New Roman"/>
        </w:rPr>
        <w:t xml:space="preserve">ну перьев уголков, а по абсолютной величине составляют около 60% соответствующих моментов из плоскости фермы. Отнесенные к </w:t>
      </w:r>
      <w:r w:rsidRPr="00271493">
        <w:rPr>
          <w:rFonts w:ascii="Times New Roman" w:hAnsi="Times New Roman" w:cs="Times New Roman"/>
          <w:i/>
          <w:iCs/>
        </w:rPr>
        <w:t>z</w:t>
      </w:r>
      <w:r w:rsidRPr="00271493">
        <w:rPr>
          <w:rFonts w:ascii="Times New Roman" w:hAnsi="Times New Roman" w:cs="Times New Roman"/>
        </w:rPr>
        <w:t xml:space="preserve"> эмпирические значения "эксцентриситетов прикрепления в плоскости фермы" </w:t>
      </w:r>
      <w:r w:rsidR="002A68EA" w:rsidRPr="00271493">
        <w:rPr>
          <w:rFonts w:ascii="Times New Roman" w:hAnsi="Times New Roman" w:cs="Times New Roman"/>
          <w:noProof/>
          <w:position w:val="-11"/>
        </w:rPr>
        <w:drawing>
          <wp:inline distT="0" distB="0" distL="0" distR="0" wp14:anchorId="1AB130E5" wp14:editId="754A6332">
            <wp:extent cx="266065" cy="231775"/>
            <wp:effectExtent l="0" t="0" r="0" b="0"/>
            <wp:docPr id="1317" name="Рисунок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1009">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271493">
        <w:rPr>
          <w:rFonts w:ascii="Times New Roman" w:hAnsi="Times New Roman" w:cs="Times New Roman"/>
        </w:rPr>
        <w:t>(соответствующих указа</w:t>
      </w:r>
      <w:r w:rsidRPr="00271493">
        <w:rPr>
          <w:rFonts w:ascii="Times New Roman" w:hAnsi="Times New Roman" w:cs="Times New Roman"/>
        </w:rPr>
        <w:t>нным добавочным моментам) также приведены в таблице 42.</w:t>
      </w:r>
    </w:p>
    <w:p w14:paraId="3C95FBAE" w14:textId="77777777" w:rsidR="00000000" w:rsidRPr="00271493" w:rsidRDefault="00001705">
      <w:pPr>
        <w:pStyle w:val="FORMATTEXT"/>
        <w:ind w:firstLine="568"/>
        <w:jc w:val="both"/>
        <w:rPr>
          <w:rFonts w:ascii="Times New Roman" w:hAnsi="Times New Roman" w:cs="Times New Roman"/>
        </w:rPr>
      </w:pPr>
    </w:p>
    <w:p w14:paraId="60E503FF"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42 </w:t>
      </w:r>
    </w:p>
    <w:p w14:paraId="4CD739E8"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400"/>
        <w:gridCol w:w="1800"/>
        <w:gridCol w:w="1950"/>
      </w:tblGrid>
      <w:tr w:rsidR="00271493" w:rsidRPr="00271493" w14:paraId="5A1B62F0" w14:textId="77777777">
        <w:tblPrEx>
          <w:tblCellMar>
            <w:top w:w="0" w:type="dxa"/>
            <w:bottom w:w="0" w:type="dxa"/>
          </w:tblCellMar>
        </w:tblPrEx>
        <w:tc>
          <w:tcPr>
            <w:tcW w:w="5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D5652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Элементы решетки ферм из равнополочных уголков </w:t>
            </w:r>
          </w:p>
        </w:tc>
        <w:tc>
          <w:tcPr>
            <w:tcW w:w="37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975EC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Относительные эксцентриситеты прикрепления</w:t>
            </w:r>
          </w:p>
        </w:tc>
      </w:tr>
      <w:tr w:rsidR="00271493" w:rsidRPr="00271493" w14:paraId="5AA653E4" w14:textId="77777777">
        <w:tblPrEx>
          <w:tblCellMar>
            <w:top w:w="0" w:type="dxa"/>
            <w:bottom w:w="0" w:type="dxa"/>
          </w:tblCellMar>
        </w:tblPrEx>
        <w:tc>
          <w:tcPr>
            <w:tcW w:w="5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AF73F1" w14:textId="77777777" w:rsidR="00000000" w:rsidRPr="00271493" w:rsidRDefault="00001705">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FFCDD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в плоскости</w:t>
            </w:r>
          </w:p>
          <w:p w14:paraId="0087F95D" w14:textId="1082CF70"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фермы </w:t>
            </w:r>
            <w:r w:rsidR="002A68EA" w:rsidRPr="00271493">
              <w:rPr>
                <w:rFonts w:ascii="Times New Roman" w:hAnsi="Times New Roman" w:cs="Times New Roman"/>
                <w:noProof/>
                <w:position w:val="-11"/>
                <w:sz w:val="18"/>
                <w:szCs w:val="18"/>
              </w:rPr>
              <w:drawing>
                <wp:inline distT="0" distB="0" distL="0" distR="0" wp14:anchorId="1AAD7199" wp14:editId="2BCDC81D">
                  <wp:extent cx="266065" cy="231775"/>
                  <wp:effectExtent l="0" t="0" r="0" b="0"/>
                  <wp:docPr id="1318" name="Рисунок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7612D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из плоскости</w:t>
            </w:r>
          </w:p>
          <w:p w14:paraId="7BBE9D52" w14:textId="150DE56F"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фермы </w:t>
            </w:r>
            <w:r w:rsidR="002A68EA" w:rsidRPr="00271493">
              <w:rPr>
                <w:rFonts w:ascii="Times New Roman" w:hAnsi="Times New Roman" w:cs="Times New Roman"/>
                <w:noProof/>
                <w:position w:val="-11"/>
                <w:sz w:val="18"/>
                <w:szCs w:val="18"/>
              </w:rPr>
              <w:drawing>
                <wp:inline distT="0" distB="0" distL="0" distR="0" wp14:anchorId="0AEBBB19" wp14:editId="6D8B5377">
                  <wp:extent cx="218440" cy="238760"/>
                  <wp:effectExtent l="0" t="0" r="0" b="0"/>
                  <wp:docPr id="1319" name="Рисунок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tc>
      </w:tr>
      <w:tr w:rsidR="00271493" w:rsidRPr="00271493" w14:paraId="0F18AAB3" w14:textId="77777777">
        <w:tblPrEx>
          <w:tblCellMar>
            <w:top w:w="0" w:type="dxa"/>
            <w:bottom w:w="0" w:type="dxa"/>
          </w:tblCellMar>
        </w:tblPrEx>
        <w:tc>
          <w:tcPr>
            <w:tcW w:w="5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ED2A78"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Прикрепляемые по одной полке:</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8312DC" w14:textId="77777777" w:rsidR="00000000" w:rsidRPr="00271493" w:rsidRDefault="00001705">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17776E2" w14:textId="77777777" w:rsidR="00000000" w:rsidRPr="00271493" w:rsidRDefault="00001705">
            <w:pPr>
              <w:pStyle w:val="FORMATTEXT"/>
              <w:rPr>
                <w:rFonts w:ascii="Times New Roman" w:hAnsi="Times New Roman" w:cs="Times New Roman"/>
                <w:sz w:val="18"/>
                <w:szCs w:val="18"/>
              </w:rPr>
            </w:pPr>
          </w:p>
        </w:tc>
      </w:tr>
      <w:tr w:rsidR="00271493" w:rsidRPr="00271493" w14:paraId="5263B8AA" w14:textId="77777777">
        <w:tblPrEx>
          <w:tblCellMar>
            <w:top w:w="0" w:type="dxa"/>
            <w:bottom w:w="0" w:type="dxa"/>
          </w:tblCellMar>
        </w:tblPrEx>
        <w:tc>
          <w:tcPr>
            <w:tcW w:w="5400" w:type="dxa"/>
            <w:tcBorders>
              <w:top w:val="nil"/>
              <w:left w:val="single" w:sz="6" w:space="0" w:color="auto"/>
              <w:bottom w:val="nil"/>
              <w:right w:val="single" w:sz="6" w:space="0" w:color="auto"/>
            </w:tcBorders>
            <w:tcMar>
              <w:top w:w="114" w:type="dxa"/>
              <w:left w:w="28" w:type="dxa"/>
              <w:bottom w:w="114" w:type="dxa"/>
              <w:right w:w="28" w:type="dxa"/>
            </w:tcMar>
          </w:tcPr>
          <w:p w14:paraId="40594C66"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растянутые</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CD4C7D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0,36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4A02397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 </w:t>
            </w:r>
          </w:p>
        </w:tc>
      </w:tr>
      <w:tr w:rsidR="00271493" w:rsidRPr="00271493" w14:paraId="57520EFD" w14:textId="77777777">
        <w:tblPrEx>
          <w:tblCellMar>
            <w:top w:w="0" w:type="dxa"/>
            <w:bottom w:w="0" w:type="dxa"/>
          </w:tblCellMar>
        </w:tblPrEx>
        <w:tc>
          <w:tcPr>
            <w:tcW w:w="5400" w:type="dxa"/>
            <w:tcBorders>
              <w:top w:val="nil"/>
              <w:left w:val="single" w:sz="6" w:space="0" w:color="auto"/>
              <w:bottom w:val="nil"/>
              <w:right w:val="single" w:sz="6" w:space="0" w:color="auto"/>
            </w:tcBorders>
            <w:tcMar>
              <w:top w:w="114" w:type="dxa"/>
              <w:left w:w="28" w:type="dxa"/>
              <w:bottom w:w="114" w:type="dxa"/>
              <w:right w:w="28" w:type="dxa"/>
            </w:tcMar>
          </w:tcPr>
          <w:p w14:paraId="56B02633"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сжатые</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EB6679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0,48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6AFF4D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 </w:t>
            </w:r>
          </w:p>
        </w:tc>
      </w:tr>
      <w:tr w:rsidR="00271493" w:rsidRPr="00271493" w14:paraId="70221E7F" w14:textId="77777777">
        <w:tblPrEx>
          <w:tblCellMar>
            <w:top w:w="0" w:type="dxa"/>
            <w:bottom w:w="0" w:type="dxa"/>
          </w:tblCellMar>
        </w:tblPrEx>
        <w:tc>
          <w:tcPr>
            <w:tcW w:w="5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15E30B"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 растянутые и сжатые, прикрепляемые одним болтом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B3DC63" w14:textId="4E1B745C" w:rsidR="00000000" w:rsidRPr="00271493" w:rsidRDefault="002A68EA">
            <w:pPr>
              <w:widowControl w:val="0"/>
              <w:autoSpaceDE w:val="0"/>
              <w:autoSpaceDN w:val="0"/>
              <w:adjustRightInd w:val="0"/>
              <w:spacing w:after="0" w:line="240" w:lineRule="auto"/>
              <w:rPr>
                <w:rFonts w:ascii="Times New Roman" w:hAnsi="Times New Roman" w:cs="Times New Roman"/>
                <w:sz w:val="24"/>
                <w:szCs w:val="24"/>
              </w:rPr>
            </w:pPr>
            <w:r w:rsidRPr="00271493">
              <w:rPr>
                <w:rFonts w:ascii="Times New Roman" w:hAnsi="Times New Roman" w:cs="Times New Roman"/>
                <w:noProof/>
                <w:position w:val="-11"/>
                <w:sz w:val="24"/>
                <w:szCs w:val="24"/>
              </w:rPr>
              <w:drawing>
                <wp:inline distT="0" distB="0" distL="0" distR="0" wp14:anchorId="1075709F" wp14:editId="3375ED40">
                  <wp:extent cx="688975" cy="231775"/>
                  <wp:effectExtent l="0" t="0" r="0" b="0"/>
                  <wp:docPr id="1320" name="Рисунок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688975" cy="231775"/>
                          </a:xfrm>
                          <a:prstGeom prst="rect">
                            <a:avLst/>
                          </a:prstGeom>
                          <a:noFill/>
                          <a:ln>
                            <a:noFill/>
                          </a:ln>
                        </pic:spPr>
                      </pic:pic>
                    </a:graphicData>
                  </a:graphic>
                </wp:inline>
              </w:drawing>
            </w:r>
          </w:p>
          <w:p w14:paraId="3B1A8F12" w14:textId="77777777" w:rsidR="00000000" w:rsidRPr="00271493" w:rsidRDefault="00001705">
            <w:pPr>
              <w:pStyle w:val="FORMATTEXT"/>
              <w:jc w:val="center"/>
              <w:rPr>
                <w:rFonts w:ascii="Times New Roman" w:hAnsi="Times New Roman" w:cs="Times New Roman"/>
                <w:sz w:val="18"/>
                <w:szCs w:val="18"/>
              </w:rPr>
            </w:pP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EF6C8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 </w:t>
            </w:r>
          </w:p>
        </w:tc>
      </w:tr>
      <w:tr w:rsidR="00271493" w:rsidRPr="00271493" w14:paraId="2F2AAB46" w14:textId="77777777">
        <w:tblPrEx>
          <w:tblCellMar>
            <w:top w:w="0" w:type="dxa"/>
            <w:bottom w:w="0" w:type="dxa"/>
          </w:tblCellMar>
        </w:tblPrEx>
        <w:tc>
          <w:tcPr>
            <w:tcW w:w="5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7F8F096"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Прикрепляемые по двум полкам:</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4328D79" w14:textId="77777777" w:rsidR="00000000" w:rsidRPr="00271493" w:rsidRDefault="00001705">
            <w:pPr>
              <w:pStyle w:val="FORMATTEXT"/>
              <w:jc w:val="center"/>
              <w:rPr>
                <w:rFonts w:ascii="Times New Roman" w:hAnsi="Times New Roman" w:cs="Times New Roman"/>
                <w:sz w:val="18"/>
                <w:szCs w:val="18"/>
              </w:rPr>
            </w:pP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26A32C6" w14:textId="77777777" w:rsidR="00000000" w:rsidRPr="00271493" w:rsidRDefault="00001705">
            <w:pPr>
              <w:pStyle w:val="FORMATTEXT"/>
              <w:rPr>
                <w:rFonts w:ascii="Times New Roman" w:hAnsi="Times New Roman" w:cs="Times New Roman"/>
                <w:sz w:val="18"/>
                <w:szCs w:val="18"/>
              </w:rPr>
            </w:pPr>
          </w:p>
        </w:tc>
      </w:tr>
      <w:tr w:rsidR="00271493" w:rsidRPr="00271493" w14:paraId="14539765" w14:textId="77777777">
        <w:tblPrEx>
          <w:tblCellMar>
            <w:top w:w="0" w:type="dxa"/>
            <w:bottom w:w="0" w:type="dxa"/>
          </w:tblCellMar>
        </w:tblPrEx>
        <w:tc>
          <w:tcPr>
            <w:tcW w:w="5400" w:type="dxa"/>
            <w:tcBorders>
              <w:top w:val="nil"/>
              <w:left w:val="single" w:sz="6" w:space="0" w:color="auto"/>
              <w:bottom w:val="nil"/>
              <w:right w:val="single" w:sz="6" w:space="0" w:color="auto"/>
            </w:tcBorders>
            <w:tcMar>
              <w:top w:w="114" w:type="dxa"/>
              <w:left w:w="28" w:type="dxa"/>
              <w:bottom w:w="114" w:type="dxa"/>
              <w:right w:w="28" w:type="dxa"/>
            </w:tcMar>
          </w:tcPr>
          <w:p w14:paraId="12F97200"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растянутые</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6972E1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0,12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0D0C64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 </w:t>
            </w:r>
          </w:p>
        </w:tc>
      </w:tr>
      <w:tr w:rsidR="00271493" w:rsidRPr="00271493" w14:paraId="6034FBA6" w14:textId="77777777">
        <w:tblPrEx>
          <w:tblCellMar>
            <w:top w:w="0" w:type="dxa"/>
            <w:bottom w:w="0" w:type="dxa"/>
          </w:tblCellMar>
        </w:tblPrEx>
        <w:tc>
          <w:tcPr>
            <w:tcW w:w="5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E3AC12"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сжатые</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A4D191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0,24 </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AC8461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 </w:t>
            </w:r>
          </w:p>
        </w:tc>
      </w:tr>
      <w:tr w:rsidR="00271493" w:rsidRPr="00271493" w14:paraId="01A5CBE9" w14:textId="77777777">
        <w:tblPrEx>
          <w:tblCellMar>
            <w:top w:w="0" w:type="dxa"/>
            <w:bottom w:w="0" w:type="dxa"/>
          </w:tblCellMar>
        </w:tblPrEx>
        <w:tc>
          <w:tcPr>
            <w:tcW w:w="91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A70AB6"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Примечание - В настоящей таблице приняты следующие обозначения:</w:t>
            </w:r>
          </w:p>
          <w:p w14:paraId="0252C82E" w14:textId="77777777" w:rsidR="00000000" w:rsidRPr="00271493" w:rsidRDefault="00001705">
            <w:pPr>
              <w:pStyle w:val="FORMATTEXT"/>
              <w:jc w:val="both"/>
              <w:rPr>
                <w:rFonts w:ascii="Times New Roman" w:hAnsi="Times New Roman" w:cs="Times New Roman"/>
                <w:sz w:val="18"/>
                <w:szCs w:val="18"/>
              </w:rPr>
            </w:pPr>
          </w:p>
          <w:p w14:paraId="3CD63B18" w14:textId="348BC7D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w:t>
            </w:r>
            <w:r w:rsidR="002A68EA" w:rsidRPr="00271493">
              <w:rPr>
                <w:rFonts w:ascii="Times New Roman" w:hAnsi="Times New Roman" w:cs="Times New Roman"/>
                <w:noProof/>
                <w:position w:val="-7"/>
                <w:sz w:val="18"/>
                <w:szCs w:val="18"/>
              </w:rPr>
              <w:drawing>
                <wp:inline distT="0" distB="0" distL="0" distR="0" wp14:anchorId="046E42A1" wp14:editId="6BBC5EBF">
                  <wp:extent cx="122555" cy="143510"/>
                  <wp:effectExtent l="0" t="0" r="0" b="0"/>
                  <wp:docPr id="1321" name="Рисунок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1013">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271493">
              <w:rPr>
                <w:rFonts w:ascii="Times New Roman" w:hAnsi="Times New Roman" w:cs="Times New Roman"/>
                <w:sz w:val="18"/>
                <w:szCs w:val="18"/>
              </w:rPr>
              <w:t xml:space="preserve">- расстояние от обушка уголка до оси болта (риска уголка); </w:t>
            </w:r>
            <w:r w:rsidR="002A68EA" w:rsidRPr="00271493">
              <w:rPr>
                <w:rFonts w:ascii="Times New Roman" w:hAnsi="Times New Roman" w:cs="Times New Roman"/>
                <w:i/>
                <w:iCs/>
                <w:noProof/>
                <w:position w:val="-8"/>
                <w:sz w:val="18"/>
                <w:szCs w:val="18"/>
              </w:rPr>
              <w:drawing>
                <wp:inline distT="0" distB="0" distL="0" distR="0" wp14:anchorId="14FEDD2D" wp14:editId="02BC52F5">
                  <wp:extent cx="149860" cy="170815"/>
                  <wp:effectExtent l="0" t="0" r="0" b="0"/>
                  <wp:docPr id="1322" name="Рисунок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1014">
                            <a:extLst>
                              <a:ext uri="{28A0092B-C50C-407E-A947-70E740481C1C}">
                                <a14:useLocalDpi xmlns:a14="http://schemas.microsoft.com/office/drawing/2010/main" val="0"/>
                              </a:ext>
                            </a:extLst>
                          </a:blip>
                          <a:srcRect/>
                          <a:stretch>
                            <a:fillRect/>
                          </a:stretch>
                        </pic:blipFill>
                        <pic:spPr bwMode="auto">
                          <a:xfrm>
                            <a:off x="0" y="0"/>
                            <a:ext cx="149860" cy="170815"/>
                          </a:xfrm>
                          <a:prstGeom prst="rect">
                            <a:avLst/>
                          </a:prstGeom>
                          <a:noFill/>
                          <a:ln>
                            <a:noFill/>
                          </a:ln>
                        </pic:spPr>
                      </pic:pic>
                    </a:graphicData>
                  </a:graphic>
                </wp:inline>
              </w:drawing>
            </w:r>
            <w:r w:rsidRPr="00271493">
              <w:rPr>
                <w:rFonts w:ascii="Times New Roman" w:hAnsi="Times New Roman" w:cs="Times New Roman"/>
                <w:sz w:val="18"/>
                <w:szCs w:val="18"/>
              </w:rPr>
              <w:t xml:space="preserve">, </w:t>
            </w:r>
            <w:r w:rsidRPr="00271493">
              <w:rPr>
                <w:rFonts w:ascii="Times New Roman" w:hAnsi="Times New Roman" w:cs="Times New Roman"/>
                <w:i/>
                <w:iCs/>
                <w:sz w:val="18"/>
                <w:szCs w:val="18"/>
              </w:rPr>
              <w:t>z</w:t>
            </w:r>
            <w:r w:rsidRPr="00271493">
              <w:rPr>
                <w:rFonts w:ascii="Times New Roman" w:hAnsi="Times New Roman" w:cs="Times New Roman"/>
                <w:sz w:val="18"/>
                <w:szCs w:val="18"/>
              </w:rPr>
              <w:t xml:space="preserve"> - см. 13.2.1.</w:t>
            </w:r>
          </w:p>
        </w:tc>
      </w:tr>
    </w:tbl>
    <w:p w14:paraId="508C5900"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333F270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13.1.3 В отличие от пространственных решетчатых конструкций из одиночных уголков типа опор ЛЭП плоские фер</w:t>
      </w:r>
      <w:r w:rsidRPr="00271493">
        <w:rPr>
          <w:rFonts w:ascii="Times New Roman" w:hAnsi="Times New Roman" w:cs="Times New Roman"/>
        </w:rPr>
        <w:t>мы покрытий характеризуются: более высокими соотношениями усилий в элементах решетки и поясов и соответственно меньшей разницей сечений этих элементов; наличием растянутых и при беспрогонных решениях изгибаемых поясов; закреплением сжатых поясов (прогонами</w:t>
      </w:r>
      <w:r w:rsidRPr="00271493">
        <w:rPr>
          <w:rFonts w:ascii="Times New Roman" w:hAnsi="Times New Roman" w:cs="Times New Roman"/>
        </w:rPr>
        <w:t xml:space="preserve"> в узлах или настилом по всей длине) от скручивания. Указанные особенности определили использование для плоских ферм особой методики расчета, основанной на прямом учете внецентренности усилий в стержнях ферм.</w:t>
      </w:r>
    </w:p>
    <w:p w14:paraId="18C9D8B2" w14:textId="77777777" w:rsidR="00000000" w:rsidRPr="00271493" w:rsidRDefault="00001705">
      <w:pPr>
        <w:pStyle w:val="FORMATTEXT"/>
        <w:ind w:firstLine="568"/>
        <w:jc w:val="both"/>
        <w:rPr>
          <w:rFonts w:ascii="Times New Roman" w:hAnsi="Times New Roman" w:cs="Times New Roman"/>
        </w:rPr>
      </w:pPr>
    </w:p>
    <w:p w14:paraId="128AD645" w14:textId="77777777" w:rsidR="00000000" w:rsidRPr="00271493" w:rsidRDefault="00001705">
      <w:pPr>
        <w:pStyle w:val="FORMATTEXT"/>
        <w:ind w:firstLine="568"/>
        <w:jc w:val="both"/>
        <w:rPr>
          <w:rFonts w:ascii="Times New Roman" w:hAnsi="Times New Roman" w:cs="Times New Roman"/>
        </w:rPr>
      </w:pPr>
    </w:p>
    <w:p w14:paraId="734AD1F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13.2 Расчет"</w:instrText>
      </w:r>
      <w:r w:rsidRPr="00271493">
        <w:rPr>
          <w:rFonts w:ascii="Times New Roman" w:hAnsi="Times New Roman" w:cs="Times New Roman"/>
        </w:rPr>
        <w:fldChar w:fldCharType="end"/>
      </w:r>
    </w:p>
    <w:p w14:paraId="18667DE0" w14:textId="77777777" w:rsidR="00000000" w:rsidRPr="00271493" w:rsidRDefault="00001705">
      <w:pPr>
        <w:pStyle w:val="HEADERTEXT"/>
        <w:rPr>
          <w:rFonts w:ascii="Times New Roman" w:hAnsi="Times New Roman" w:cs="Times New Roman"/>
          <w:b/>
          <w:bCs/>
          <w:color w:val="auto"/>
        </w:rPr>
      </w:pPr>
    </w:p>
    <w:p w14:paraId="2EF7BF3C"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13.2 Расчет </w:t>
      </w:r>
    </w:p>
    <w:p w14:paraId="717037DC" w14:textId="75EF4A2A"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13.2.1 Расчет элементов ферм из одиночных уголков следует выполнять с учетом изгибающих моментов в плоскости фермы </w:t>
      </w:r>
      <w:r w:rsidR="002A68EA" w:rsidRPr="00271493">
        <w:rPr>
          <w:rFonts w:ascii="Times New Roman" w:hAnsi="Times New Roman" w:cs="Times New Roman"/>
          <w:i/>
          <w:iCs/>
          <w:noProof/>
          <w:position w:val="-11"/>
        </w:rPr>
        <w:drawing>
          <wp:inline distT="0" distB="0" distL="0" distR="0" wp14:anchorId="1077D427" wp14:editId="57E48C82">
            <wp:extent cx="238760" cy="238760"/>
            <wp:effectExtent l="0" t="0" r="0" b="0"/>
            <wp:docPr id="1323" name="Рисунок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271493">
        <w:rPr>
          <w:rFonts w:ascii="Times New Roman" w:hAnsi="Times New Roman" w:cs="Times New Roman"/>
        </w:rPr>
        <w:t xml:space="preserve">и из плоскости фермы </w:t>
      </w:r>
      <w:r w:rsidR="002A68EA" w:rsidRPr="00271493">
        <w:rPr>
          <w:rFonts w:ascii="Times New Roman" w:hAnsi="Times New Roman" w:cs="Times New Roman"/>
          <w:i/>
          <w:iCs/>
          <w:noProof/>
          <w:position w:val="-11"/>
        </w:rPr>
        <w:drawing>
          <wp:inline distT="0" distB="0" distL="0" distR="0" wp14:anchorId="6012969C" wp14:editId="18168951">
            <wp:extent cx="231775" cy="238760"/>
            <wp:effectExtent l="0" t="0" r="0" b="0"/>
            <wp:docPr id="1324" name="Рисунок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271493">
        <w:rPr>
          <w:rFonts w:ascii="Times New Roman" w:hAnsi="Times New Roman" w:cs="Times New Roman"/>
        </w:rPr>
        <w:t>, определяемых по формулам:</w:t>
      </w:r>
    </w:p>
    <w:p w14:paraId="791BF5AB" w14:textId="77777777" w:rsidR="00000000" w:rsidRPr="00271493" w:rsidRDefault="00001705">
      <w:pPr>
        <w:pStyle w:val="FORMATTEXT"/>
        <w:ind w:firstLine="568"/>
        <w:jc w:val="both"/>
        <w:rPr>
          <w:rFonts w:ascii="Times New Roman" w:hAnsi="Times New Roman" w:cs="Times New Roman"/>
        </w:rPr>
      </w:pPr>
    </w:p>
    <w:p w14:paraId="40AC9FFA" w14:textId="7B59103B"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4428D296" wp14:editId="7C0F8B1F">
            <wp:extent cx="1187450" cy="238760"/>
            <wp:effectExtent l="0" t="0" r="0" b="0"/>
            <wp:docPr id="1325" name="Рисунок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1187450" cy="238760"/>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11"/>
        </w:rPr>
        <w:drawing>
          <wp:inline distT="0" distB="0" distL="0" distR="0" wp14:anchorId="6D239E41" wp14:editId="588DBA35">
            <wp:extent cx="770890" cy="238760"/>
            <wp:effectExtent l="0" t="0" r="0" b="0"/>
            <wp:docPr id="1326" name="Рисунок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018">
                      <a:extLst>
                        <a:ext uri="{28A0092B-C50C-407E-A947-70E740481C1C}">
                          <a14:useLocalDpi xmlns:a14="http://schemas.microsoft.com/office/drawing/2010/main" val="0"/>
                        </a:ext>
                      </a:extLst>
                    </a:blip>
                    <a:srcRect/>
                    <a:stretch>
                      <a:fillRect/>
                    </a:stretch>
                  </pic:blipFill>
                  <pic:spPr bwMode="auto">
                    <a:xfrm>
                      <a:off x="0" y="0"/>
                      <a:ext cx="770890" cy="238760"/>
                    </a:xfrm>
                    <a:prstGeom prst="rect">
                      <a:avLst/>
                    </a:prstGeom>
                    <a:noFill/>
                    <a:ln>
                      <a:noFill/>
                    </a:ln>
                  </pic:spPr>
                </pic:pic>
              </a:graphicData>
            </a:graphic>
          </wp:inline>
        </w:drawing>
      </w:r>
      <w:r w:rsidR="00001705" w:rsidRPr="00271493">
        <w:rPr>
          <w:rFonts w:ascii="Times New Roman" w:hAnsi="Times New Roman" w:cs="Times New Roman"/>
        </w:rPr>
        <w:t xml:space="preserve">,                                    (63) </w:t>
      </w:r>
    </w:p>
    <w:p w14:paraId="3982013A" w14:textId="77777777" w:rsidR="00000000" w:rsidRPr="00271493" w:rsidRDefault="00001705">
      <w:pPr>
        <w:pStyle w:val="FORMATTEXT"/>
        <w:jc w:val="both"/>
        <w:rPr>
          <w:rFonts w:ascii="Times New Roman" w:hAnsi="Times New Roman" w:cs="Times New Roman"/>
        </w:rPr>
      </w:pPr>
    </w:p>
    <w:p w14:paraId="4B75EBE1" w14:textId="77777777" w:rsidR="00000000" w:rsidRPr="00271493" w:rsidRDefault="00001705">
      <w:pPr>
        <w:pStyle w:val="FORMATTEXT"/>
        <w:jc w:val="both"/>
        <w:rPr>
          <w:rFonts w:ascii="Times New Roman" w:hAnsi="Times New Roman" w:cs="Times New Roman"/>
        </w:rPr>
      </w:pPr>
    </w:p>
    <w:p w14:paraId="05E70077" w14:textId="68FC56F9"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1"/>
        </w:rPr>
        <w:drawing>
          <wp:inline distT="0" distB="0" distL="0" distR="0" wp14:anchorId="0A7B14AF" wp14:editId="4BE345DF">
            <wp:extent cx="1378585" cy="238760"/>
            <wp:effectExtent l="0" t="0" r="0" b="0"/>
            <wp:docPr id="1327" name="Рисунок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1019">
                      <a:extLst>
                        <a:ext uri="{28A0092B-C50C-407E-A947-70E740481C1C}">
                          <a14:useLocalDpi xmlns:a14="http://schemas.microsoft.com/office/drawing/2010/main" val="0"/>
                        </a:ext>
                      </a:extLst>
                    </a:blip>
                    <a:srcRect/>
                    <a:stretch>
                      <a:fillRect/>
                    </a:stretch>
                  </pic:blipFill>
                  <pic:spPr bwMode="auto">
                    <a:xfrm>
                      <a:off x="0" y="0"/>
                      <a:ext cx="1378585" cy="238760"/>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1"/>
        </w:rPr>
        <w:drawing>
          <wp:inline distT="0" distB="0" distL="0" distR="0" wp14:anchorId="2ED534CC" wp14:editId="538AD22E">
            <wp:extent cx="259080" cy="238760"/>
            <wp:effectExtent l="0" t="0" r="0" b="0"/>
            <wp:docPr id="1328" name="Рисунок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1020">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1"/>
        </w:rPr>
        <w:drawing>
          <wp:inline distT="0" distB="0" distL="0" distR="0" wp14:anchorId="44574AEE" wp14:editId="094FB630">
            <wp:extent cx="238760" cy="231775"/>
            <wp:effectExtent l="0" t="0" r="0" b="0"/>
            <wp:docPr id="1329" name="Рисунок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102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1"/>
        </w:rPr>
        <w:drawing>
          <wp:inline distT="0" distB="0" distL="0" distR="0" wp14:anchorId="63E2579D" wp14:editId="24A835E8">
            <wp:extent cx="273050" cy="238760"/>
            <wp:effectExtent l="0" t="0" r="0" b="0"/>
            <wp:docPr id="1330" name="Рисунок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271493">
        <w:rPr>
          <w:rFonts w:ascii="Times New Roman" w:hAnsi="Times New Roman" w:cs="Times New Roman"/>
        </w:rPr>
        <w:t>- изгибающие моменты от внеузловой нагрузки, от расцентровки стержней в узлах и от перемещений системы (от жесткости узлов) соответственно;</w:t>
      </w:r>
    </w:p>
    <w:p w14:paraId="0A099406"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2C8065E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lastRenderedPageBreak/>
        <w:t>N</w:t>
      </w:r>
      <w:r w:rsidRPr="00271493">
        <w:rPr>
          <w:rFonts w:ascii="Times New Roman" w:hAnsi="Times New Roman" w:cs="Times New Roman"/>
        </w:rPr>
        <w:t xml:space="preserve"> - продольная сила, принимаемая со знаком, соответствующим знаку усилия ("плюс" - при р</w:t>
      </w:r>
      <w:r w:rsidRPr="00271493">
        <w:rPr>
          <w:rFonts w:ascii="Times New Roman" w:hAnsi="Times New Roman" w:cs="Times New Roman"/>
        </w:rPr>
        <w:t>астяжении, "минус" - при сжатии);</w:t>
      </w:r>
    </w:p>
    <w:p w14:paraId="54D1F97A" w14:textId="77777777" w:rsidR="00000000" w:rsidRPr="00271493" w:rsidRDefault="00001705">
      <w:pPr>
        <w:pStyle w:val="FORMATTEXT"/>
        <w:ind w:firstLine="568"/>
        <w:jc w:val="both"/>
        <w:rPr>
          <w:rFonts w:ascii="Times New Roman" w:hAnsi="Times New Roman" w:cs="Times New Roman"/>
        </w:rPr>
      </w:pPr>
    </w:p>
    <w:p w14:paraId="165C9DC2" w14:textId="543B2E3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z</w:t>
      </w:r>
      <w:r w:rsidRPr="00271493">
        <w:rPr>
          <w:rFonts w:ascii="Times New Roman" w:hAnsi="Times New Roman" w:cs="Times New Roman"/>
        </w:rPr>
        <w:t>=</w:t>
      </w:r>
      <w:r w:rsidR="002A68EA" w:rsidRPr="00271493">
        <w:rPr>
          <w:rFonts w:ascii="Times New Roman" w:hAnsi="Times New Roman" w:cs="Times New Roman"/>
          <w:i/>
          <w:iCs/>
          <w:noProof/>
          <w:position w:val="-8"/>
        </w:rPr>
        <w:drawing>
          <wp:inline distT="0" distB="0" distL="0" distR="0" wp14:anchorId="7D4802FD" wp14:editId="0CB9F00F">
            <wp:extent cx="149860" cy="170815"/>
            <wp:effectExtent l="0" t="0" r="0" b="0"/>
            <wp:docPr id="1331" name="Рисунок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1023">
                      <a:extLst>
                        <a:ext uri="{28A0092B-C50C-407E-A947-70E740481C1C}">
                          <a14:useLocalDpi xmlns:a14="http://schemas.microsoft.com/office/drawing/2010/main" val="0"/>
                        </a:ext>
                      </a:extLst>
                    </a:blip>
                    <a:srcRect/>
                    <a:stretch>
                      <a:fillRect/>
                    </a:stretch>
                  </pic:blipFill>
                  <pic:spPr bwMode="auto">
                    <a:xfrm>
                      <a:off x="0" y="0"/>
                      <a:ext cx="149860" cy="170815"/>
                    </a:xfrm>
                    <a:prstGeom prst="rect">
                      <a:avLst/>
                    </a:prstGeom>
                    <a:noFill/>
                    <a:ln>
                      <a:noFill/>
                    </a:ln>
                  </pic:spPr>
                </pic:pic>
              </a:graphicData>
            </a:graphic>
          </wp:inline>
        </w:drawing>
      </w:r>
      <w:r w:rsidRPr="00271493">
        <w:rPr>
          <w:rFonts w:ascii="Times New Roman" w:hAnsi="Times New Roman" w:cs="Times New Roman"/>
        </w:rPr>
        <w:t>-0,5</w:t>
      </w:r>
      <w:r w:rsidRPr="00271493">
        <w:rPr>
          <w:rFonts w:ascii="Times New Roman" w:hAnsi="Times New Roman" w:cs="Times New Roman"/>
          <w:i/>
          <w:iCs/>
        </w:rPr>
        <w:t>d</w:t>
      </w:r>
      <w:r w:rsidRPr="00271493">
        <w:rPr>
          <w:rFonts w:ascii="Times New Roman" w:hAnsi="Times New Roman" w:cs="Times New Roman"/>
        </w:rPr>
        <w:t xml:space="preserve"> - расстояние от центральной оси до середины толщины полки уголка;</w:t>
      </w:r>
    </w:p>
    <w:p w14:paraId="7A1CC62F" w14:textId="77777777" w:rsidR="00000000" w:rsidRPr="00271493" w:rsidRDefault="00001705">
      <w:pPr>
        <w:pStyle w:val="FORMATTEXT"/>
        <w:ind w:firstLine="568"/>
        <w:jc w:val="both"/>
        <w:rPr>
          <w:rFonts w:ascii="Times New Roman" w:hAnsi="Times New Roman" w:cs="Times New Roman"/>
        </w:rPr>
      </w:pPr>
    </w:p>
    <w:p w14:paraId="3CEBE772" w14:textId="0F3CDAB4"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i/>
          <w:iCs/>
          <w:noProof/>
          <w:position w:val="-8"/>
        </w:rPr>
        <w:drawing>
          <wp:inline distT="0" distB="0" distL="0" distR="0" wp14:anchorId="4EA7A5C3" wp14:editId="3526093B">
            <wp:extent cx="149860" cy="170815"/>
            <wp:effectExtent l="0" t="0" r="0" b="0"/>
            <wp:docPr id="1332" name="Рисунок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149860" cy="170815"/>
                    </a:xfrm>
                    <a:prstGeom prst="rect">
                      <a:avLst/>
                    </a:prstGeom>
                    <a:noFill/>
                    <a:ln>
                      <a:noFill/>
                    </a:ln>
                  </pic:spPr>
                </pic:pic>
              </a:graphicData>
            </a:graphic>
          </wp:inline>
        </w:drawing>
      </w:r>
      <w:r w:rsidR="00001705" w:rsidRPr="00271493">
        <w:rPr>
          <w:rFonts w:ascii="Times New Roman" w:hAnsi="Times New Roman" w:cs="Times New Roman"/>
        </w:rPr>
        <w:t>- расстояние от центральной оси до наружной грани полки уголка;</w:t>
      </w:r>
    </w:p>
    <w:p w14:paraId="411AC952" w14:textId="77777777" w:rsidR="00000000" w:rsidRPr="00271493" w:rsidRDefault="00001705">
      <w:pPr>
        <w:pStyle w:val="FORMATTEXT"/>
        <w:ind w:firstLine="568"/>
        <w:jc w:val="both"/>
        <w:rPr>
          <w:rFonts w:ascii="Times New Roman" w:hAnsi="Times New Roman" w:cs="Times New Roman"/>
        </w:rPr>
      </w:pPr>
    </w:p>
    <w:p w14:paraId="3BAA1E83" w14:textId="26E40932"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108EFB71" wp14:editId="4C990F12">
            <wp:extent cx="266065" cy="231775"/>
            <wp:effectExtent l="0" t="0" r="0" b="0"/>
            <wp:docPr id="1333" name="Рисунок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11"/>
        </w:rPr>
        <w:drawing>
          <wp:inline distT="0" distB="0" distL="0" distR="0" wp14:anchorId="5850CA1C" wp14:editId="2A2C4A50">
            <wp:extent cx="218440" cy="238760"/>
            <wp:effectExtent l="0" t="0" r="0" b="0"/>
            <wp:docPr id="1334" name="Рисунок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1026">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001705" w:rsidRPr="00271493">
        <w:rPr>
          <w:rFonts w:ascii="Times New Roman" w:hAnsi="Times New Roman" w:cs="Times New Roman"/>
        </w:rPr>
        <w:t xml:space="preserve">- относительные эксцентриситеты прикрепления, определяемые по таблице 42 (для поясов ферм </w:t>
      </w:r>
      <w:r w:rsidRPr="00271493">
        <w:rPr>
          <w:rFonts w:ascii="Times New Roman" w:hAnsi="Times New Roman" w:cs="Times New Roman"/>
          <w:noProof/>
          <w:position w:val="-11"/>
        </w:rPr>
        <w:drawing>
          <wp:inline distT="0" distB="0" distL="0" distR="0" wp14:anchorId="2E666685" wp14:editId="3C9D3C91">
            <wp:extent cx="723265" cy="238760"/>
            <wp:effectExtent l="0" t="0" r="0" b="0"/>
            <wp:docPr id="1335" name="Рисунок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723265" cy="238760"/>
                    </a:xfrm>
                    <a:prstGeom prst="rect">
                      <a:avLst/>
                    </a:prstGeom>
                    <a:noFill/>
                    <a:ln>
                      <a:noFill/>
                    </a:ln>
                  </pic:spPr>
                </pic:pic>
              </a:graphicData>
            </a:graphic>
          </wp:inline>
        </w:drawing>
      </w:r>
      <w:r w:rsidR="00001705" w:rsidRPr="00271493">
        <w:rPr>
          <w:rFonts w:ascii="Times New Roman" w:hAnsi="Times New Roman" w:cs="Times New Roman"/>
        </w:rPr>
        <w:t>0).</w:t>
      </w:r>
    </w:p>
    <w:p w14:paraId="08616B9F" w14:textId="77777777" w:rsidR="00000000" w:rsidRPr="00271493" w:rsidRDefault="00001705">
      <w:pPr>
        <w:pStyle w:val="FORMATTEXT"/>
        <w:ind w:firstLine="568"/>
        <w:jc w:val="both"/>
        <w:rPr>
          <w:rFonts w:ascii="Times New Roman" w:hAnsi="Times New Roman" w:cs="Times New Roman"/>
        </w:rPr>
      </w:pPr>
    </w:p>
    <w:p w14:paraId="1C6A790C" w14:textId="1660724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Изгибающие моменты </w:t>
      </w:r>
      <w:r w:rsidR="002A68EA" w:rsidRPr="00271493">
        <w:rPr>
          <w:rFonts w:ascii="Times New Roman" w:hAnsi="Times New Roman" w:cs="Times New Roman"/>
          <w:noProof/>
          <w:position w:val="-11"/>
        </w:rPr>
        <w:drawing>
          <wp:inline distT="0" distB="0" distL="0" distR="0" wp14:anchorId="2977C7B2" wp14:editId="10332D60">
            <wp:extent cx="259080" cy="238760"/>
            <wp:effectExtent l="0" t="0" r="0" b="0"/>
            <wp:docPr id="1336" name="Рисунок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1"/>
        </w:rPr>
        <w:drawing>
          <wp:inline distT="0" distB="0" distL="0" distR="0" wp14:anchorId="7334C729" wp14:editId="440C4A7D">
            <wp:extent cx="238760" cy="231775"/>
            <wp:effectExtent l="0" t="0" r="0" b="0"/>
            <wp:docPr id="1337" name="Рисунок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1"/>
        </w:rPr>
        <w:drawing>
          <wp:inline distT="0" distB="0" distL="0" distR="0" wp14:anchorId="4AC96562" wp14:editId="1EFCCCED">
            <wp:extent cx="273050" cy="238760"/>
            <wp:effectExtent l="0" t="0" r="0" b="0"/>
            <wp:docPr id="1338" name="Рисунок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1"/>
        </w:rPr>
        <w:drawing>
          <wp:inline distT="0" distB="0" distL="0" distR="0" wp14:anchorId="2B433340" wp14:editId="1B24EDB3">
            <wp:extent cx="266065" cy="238760"/>
            <wp:effectExtent l="0" t="0" r="0" b="0"/>
            <wp:docPr id="1339" name="Рисунок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1031">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271493">
        <w:rPr>
          <w:rFonts w:ascii="Times New Roman" w:hAnsi="Times New Roman" w:cs="Times New Roman"/>
        </w:rPr>
        <w:t>следует принимать положительными, если они вызывают растяжение на пере уголка, и отрицательными - в обратном случае.</w:t>
      </w:r>
    </w:p>
    <w:p w14:paraId="3BB2835F" w14:textId="77777777" w:rsidR="00000000" w:rsidRPr="00271493" w:rsidRDefault="00001705">
      <w:pPr>
        <w:pStyle w:val="FORMATTEXT"/>
        <w:ind w:firstLine="568"/>
        <w:jc w:val="both"/>
        <w:rPr>
          <w:rFonts w:ascii="Times New Roman" w:hAnsi="Times New Roman" w:cs="Times New Roman"/>
        </w:rPr>
      </w:pPr>
    </w:p>
    <w:p w14:paraId="4A66AE53" w14:textId="79E06F4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Моменты от жесткости</w:t>
      </w:r>
      <w:r w:rsidRPr="00271493">
        <w:rPr>
          <w:rFonts w:ascii="Times New Roman" w:hAnsi="Times New Roman" w:cs="Times New Roman"/>
        </w:rPr>
        <w:t xml:space="preserve"> узлов </w:t>
      </w:r>
      <w:r w:rsidR="002A68EA" w:rsidRPr="00271493">
        <w:rPr>
          <w:rFonts w:ascii="Times New Roman" w:hAnsi="Times New Roman" w:cs="Times New Roman"/>
          <w:noProof/>
          <w:position w:val="-11"/>
        </w:rPr>
        <w:drawing>
          <wp:inline distT="0" distB="0" distL="0" distR="0" wp14:anchorId="4C11DF23" wp14:editId="16CE0D49">
            <wp:extent cx="273050" cy="238760"/>
            <wp:effectExtent l="0" t="0" r="0" b="0"/>
            <wp:docPr id="1340" name="Рисунок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271493">
        <w:rPr>
          <w:rFonts w:ascii="Times New Roman" w:hAnsi="Times New Roman" w:cs="Times New Roman"/>
        </w:rPr>
        <w:t xml:space="preserve">при расчете растянутых элементов, а также при отсутствии моментов </w:t>
      </w:r>
      <w:r w:rsidR="002A68EA" w:rsidRPr="00271493">
        <w:rPr>
          <w:rFonts w:ascii="Times New Roman" w:hAnsi="Times New Roman" w:cs="Times New Roman"/>
          <w:noProof/>
          <w:position w:val="-11"/>
        </w:rPr>
        <w:drawing>
          <wp:inline distT="0" distB="0" distL="0" distR="0" wp14:anchorId="64AA2717" wp14:editId="470D7445">
            <wp:extent cx="259080" cy="238760"/>
            <wp:effectExtent l="0" t="0" r="0" b="0"/>
            <wp:docPr id="1341" name="Рисунок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11"/>
        </w:rPr>
        <w:drawing>
          <wp:inline distT="0" distB="0" distL="0" distR="0" wp14:anchorId="6EAA9457" wp14:editId="336DA22A">
            <wp:extent cx="238760" cy="231775"/>
            <wp:effectExtent l="0" t="0" r="0" b="0"/>
            <wp:docPr id="1342" name="Рисунок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1032">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271493">
        <w:rPr>
          <w:rFonts w:ascii="Times New Roman" w:hAnsi="Times New Roman" w:cs="Times New Roman"/>
        </w:rPr>
        <w:t>учитывать не следует.</w:t>
      </w:r>
    </w:p>
    <w:p w14:paraId="603A85AF" w14:textId="77777777" w:rsidR="00000000" w:rsidRPr="00271493" w:rsidRDefault="00001705">
      <w:pPr>
        <w:pStyle w:val="FORMATTEXT"/>
        <w:ind w:firstLine="568"/>
        <w:jc w:val="both"/>
        <w:rPr>
          <w:rFonts w:ascii="Times New Roman" w:hAnsi="Times New Roman" w:cs="Times New Roman"/>
        </w:rPr>
      </w:pPr>
    </w:p>
    <w:p w14:paraId="40277B1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13.2.2 Расчет на прочность внецентренно сжатых, сж</w:t>
      </w:r>
      <w:r w:rsidRPr="00271493">
        <w:rPr>
          <w:rFonts w:ascii="Times New Roman" w:hAnsi="Times New Roman" w:cs="Times New Roman"/>
        </w:rPr>
        <w:t>ато-изгибаемых, внецентренно растянутых и растянуто-изгибаемых элементов из одиночных уголков, не подвергающихся непосредственному воздействию динамических нагрузок, следует выполнять по формуле</w:t>
      </w:r>
    </w:p>
    <w:p w14:paraId="45AB00FE" w14:textId="77777777" w:rsidR="00000000" w:rsidRPr="00271493" w:rsidRDefault="00001705">
      <w:pPr>
        <w:pStyle w:val="FORMATTEXT"/>
        <w:ind w:firstLine="568"/>
        <w:jc w:val="both"/>
        <w:rPr>
          <w:rFonts w:ascii="Times New Roman" w:hAnsi="Times New Roman" w:cs="Times New Roman"/>
        </w:rPr>
      </w:pPr>
    </w:p>
    <w:p w14:paraId="4C51FAF9" w14:textId="3A40755D"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7"/>
        </w:rPr>
        <w:drawing>
          <wp:inline distT="0" distB="0" distL="0" distR="0" wp14:anchorId="2109B888" wp14:editId="555F0B47">
            <wp:extent cx="791845" cy="389255"/>
            <wp:effectExtent l="0" t="0" r="0" b="0"/>
            <wp:docPr id="1343" name="Рисунок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791845" cy="389255"/>
                    </a:xfrm>
                    <a:prstGeom prst="rect">
                      <a:avLst/>
                    </a:prstGeom>
                    <a:noFill/>
                    <a:ln>
                      <a:noFill/>
                    </a:ln>
                  </pic:spPr>
                </pic:pic>
              </a:graphicData>
            </a:graphic>
          </wp:inline>
        </w:drawing>
      </w:r>
      <w:r w:rsidR="00001705" w:rsidRPr="00271493">
        <w:rPr>
          <w:rFonts w:ascii="Times New Roman" w:hAnsi="Times New Roman" w:cs="Times New Roman"/>
        </w:rPr>
        <w:t>,                        </w:t>
      </w:r>
      <w:r w:rsidR="00001705" w:rsidRPr="00271493">
        <w:rPr>
          <w:rFonts w:ascii="Times New Roman" w:hAnsi="Times New Roman" w:cs="Times New Roman"/>
        </w:rPr>
        <w:t xml:space="preserve">                                   (64) </w:t>
      </w:r>
    </w:p>
    <w:p w14:paraId="0015EF1D" w14:textId="77777777" w:rsidR="00000000" w:rsidRPr="00271493" w:rsidRDefault="00001705">
      <w:pPr>
        <w:pStyle w:val="FORMATTEXT"/>
        <w:jc w:val="both"/>
        <w:rPr>
          <w:rFonts w:ascii="Times New Roman" w:hAnsi="Times New Roman" w:cs="Times New Roman"/>
        </w:rPr>
      </w:pPr>
    </w:p>
    <w:p w14:paraId="6482D80A" w14:textId="77777777" w:rsidR="00000000" w:rsidRPr="00271493" w:rsidRDefault="00001705">
      <w:pPr>
        <w:pStyle w:val="FORMATTEXT"/>
        <w:jc w:val="both"/>
        <w:rPr>
          <w:rFonts w:ascii="Times New Roman" w:hAnsi="Times New Roman" w:cs="Times New Roman"/>
        </w:rPr>
      </w:pPr>
    </w:p>
    <w:p w14:paraId="0AA6F3CB" w14:textId="7F778D58"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7"/>
        </w:rPr>
        <w:drawing>
          <wp:inline distT="0" distB="0" distL="0" distR="0" wp14:anchorId="0CF8F4AE" wp14:editId="5087A952">
            <wp:extent cx="122555" cy="143510"/>
            <wp:effectExtent l="0" t="0" r="0" b="0"/>
            <wp:docPr id="1344" name="Рисунок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271493">
        <w:rPr>
          <w:rFonts w:ascii="Times New Roman" w:hAnsi="Times New Roman" w:cs="Times New Roman"/>
        </w:rPr>
        <w:t xml:space="preserve">- коэффициент, определяемый по таблице 43 в зависимости от условных относительных эксцентриситетов </w:t>
      </w:r>
      <w:r w:rsidR="002A68EA" w:rsidRPr="00271493">
        <w:rPr>
          <w:rFonts w:ascii="Times New Roman" w:hAnsi="Times New Roman" w:cs="Times New Roman"/>
          <w:noProof/>
          <w:position w:val="-11"/>
        </w:rPr>
        <w:drawing>
          <wp:inline distT="0" distB="0" distL="0" distR="0" wp14:anchorId="45CF5E53" wp14:editId="404226E7">
            <wp:extent cx="198120" cy="231775"/>
            <wp:effectExtent l="0" t="0" r="0" b="0"/>
            <wp:docPr id="1345" name="Рисунок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11"/>
        </w:rPr>
        <w:drawing>
          <wp:inline distT="0" distB="0" distL="0" distR="0" wp14:anchorId="3F6268F3" wp14:editId="28F66382">
            <wp:extent cx="218440" cy="238760"/>
            <wp:effectExtent l="0" t="0" r="0" b="0"/>
            <wp:docPr id="1346" name="Рисунок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1026">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271493">
        <w:rPr>
          <w:rFonts w:ascii="Times New Roman" w:hAnsi="Times New Roman" w:cs="Times New Roman"/>
        </w:rPr>
        <w:t>;</w:t>
      </w:r>
      <w:r w:rsidRPr="00271493">
        <w:rPr>
          <w:rFonts w:ascii="Times New Roman" w:hAnsi="Times New Roman" w:cs="Times New Roman"/>
        </w:rPr>
        <w:t xml:space="preserve"> </w:t>
      </w:r>
    </w:p>
    <w:p w14:paraId="7E679FED" w14:textId="79164021"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3D61011A" wp14:editId="1A603D24">
            <wp:extent cx="184150" cy="231775"/>
            <wp:effectExtent l="0" t="0" r="0" b="0"/>
            <wp:docPr id="1347" name="Рисунок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103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01705" w:rsidRPr="00271493">
        <w:rPr>
          <w:rFonts w:ascii="Times New Roman" w:hAnsi="Times New Roman" w:cs="Times New Roman"/>
        </w:rPr>
        <w:t xml:space="preserve">- коэффициент условий работы, определяемый по </w:t>
      </w:r>
      <w:r w:rsidR="00001705" w:rsidRPr="00271493">
        <w:rPr>
          <w:rFonts w:ascii="Times New Roman" w:hAnsi="Times New Roman" w:cs="Times New Roman"/>
        </w:rPr>
        <w:t>СП 16.13330.</w:t>
      </w:r>
    </w:p>
    <w:p w14:paraId="686F5562" w14:textId="77777777" w:rsidR="00000000" w:rsidRPr="00271493" w:rsidRDefault="00001705">
      <w:pPr>
        <w:pStyle w:val="FORMATTEXT"/>
        <w:ind w:firstLine="568"/>
        <w:jc w:val="both"/>
        <w:rPr>
          <w:rFonts w:ascii="Times New Roman" w:hAnsi="Times New Roman" w:cs="Times New Roman"/>
        </w:rPr>
      </w:pPr>
    </w:p>
    <w:p w14:paraId="122B8E69"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43 </w:t>
      </w:r>
    </w:p>
    <w:p w14:paraId="2C0304A6"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700"/>
        <w:gridCol w:w="1050"/>
        <w:gridCol w:w="1050"/>
        <w:gridCol w:w="1050"/>
        <w:gridCol w:w="1050"/>
        <w:gridCol w:w="1200"/>
        <w:gridCol w:w="1050"/>
      </w:tblGrid>
      <w:tr w:rsidR="00271493" w:rsidRPr="00271493" w14:paraId="79CD7D11" w14:textId="77777777">
        <w:tblPrEx>
          <w:tblCellMar>
            <w:top w:w="0" w:type="dxa"/>
            <w:bottom w:w="0" w:type="dxa"/>
          </w:tblCellMar>
        </w:tblPrEx>
        <w:tc>
          <w:tcPr>
            <w:tcW w:w="2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AD6181E" w14:textId="3B7005E0"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Условный относительный эксцентриситет</w:t>
            </w:r>
            <w:r w:rsidRPr="00271493">
              <w:rPr>
                <w:rFonts w:ascii="Times New Roman" w:hAnsi="Times New Roman" w:cs="Times New Roman"/>
                <w:sz w:val="18"/>
                <w:szCs w:val="18"/>
              </w:rPr>
              <w:t xml:space="preserve"> в плоскости фермы </w:t>
            </w:r>
            <w:r w:rsidR="002A68EA" w:rsidRPr="00271493">
              <w:rPr>
                <w:rFonts w:ascii="Times New Roman" w:hAnsi="Times New Roman" w:cs="Times New Roman"/>
                <w:noProof/>
                <w:position w:val="-11"/>
                <w:sz w:val="18"/>
                <w:szCs w:val="18"/>
              </w:rPr>
              <w:drawing>
                <wp:inline distT="0" distB="0" distL="0" distR="0" wp14:anchorId="4D741F95" wp14:editId="6EA1420E">
                  <wp:extent cx="198120" cy="231775"/>
                  <wp:effectExtent l="0" t="0" r="0" b="0"/>
                  <wp:docPr id="1348" name="Рисунок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tc>
        <w:tc>
          <w:tcPr>
            <w:tcW w:w="645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67F922" w14:textId="73A7C9A0"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Коэффициент </w:t>
            </w:r>
            <w:r w:rsidR="002A68EA" w:rsidRPr="00271493">
              <w:rPr>
                <w:rFonts w:ascii="Times New Roman" w:hAnsi="Times New Roman" w:cs="Times New Roman"/>
                <w:noProof/>
                <w:position w:val="-7"/>
                <w:sz w:val="18"/>
                <w:szCs w:val="18"/>
              </w:rPr>
              <w:drawing>
                <wp:inline distT="0" distB="0" distL="0" distR="0" wp14:anchorId="7AEC687F" wp14:editId="5CE90D15">
                  <wp:extent cx="122555" cy="143510"/>
                  <wp:effectExtent l="0" t="0" r="0" b="0"/>
                  <wp:docPr id="1349" name="Рисунок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271493">
              <w:rPr>
                <w:rFonts w:ascii="Times New Roman" w:hAnsi="Times New Roman" w:cs="Times New Roman"/>
                <w:sz w:val="18"/>
                <w:szCs w:val="18"/>
              </w:rPr>
              <w:t xml:space="preserve">при условном относительном эксцентриситете из плоскости фермы </w:t>
            </w:r>
            <w:r w:rsidR="002A68EA" w:rsidRPr="00271493">
              <w:rPr>
                <w:rFonts w:ascii="Times New Roman" w:hAnsi="Times New Roman" w:cs="Times New Roman"/>
                <w:noProof/>
                <w:position w:val="-11"/>
                <w:sz w:val="18"/>
                <w:szCs w:val="18"/>
              </w:rPr>
              <w:drawing>
                <wp:inline distT="0" distB="0" distL="0" distR="0" wp14:anchorId="5A71DA61" wp14:editId="67EFD8B3">
                  <wp:extent cx="218440" cy="238760"/>
                  <wp:effectExtent l="0" t="0" r="0" b="0"/>
                  <wp:docPr id="1350" name="Рисунок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1026">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271493">
              <w:rPr>
                <w:rFonts w:ascii="Times New Roman" w:hAnsi="Times New Roman" w:cs="Times New Roman"/>
                <w:sz w:val="18"/>
                <w:szCs w:val="18"/>
              </w:rPr>
              <w:t xml:space="preserve">, равном </w:t>
            </w:r>
          </w:p>
        </w:tc>
      </w:tr>
      <w:tr w:rsidR="00271493" w:rsidRPr="00271493" w14:paraId="66729F83" w14:textId="77777777">
        <w:tblPrEx>
          <w:tblCellMar>
            <w:top w:w="0" w:type="dxa"/>
            <w:bottom w:w="0" w:type="dxa"/>
          </w:tblCellMar>
        </w:tblPrEx>
        <w:tc>
          <w:tcPr>
            <w:tcW w:w="2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43EEB5" w14:textId="77777777" w:rsidR="00000000" w:rsidRPr="00271493" w:rsidRDefault="00001705">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29879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42C28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2CC03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D76A7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1BC7E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CF86C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 </w:t>
            </w:r>
          </w:p>
        </w:tc>
      </w:tr>
      <w:tr w:rsidR="00271493" w:rsidRPr="00271493" w14:paraId="7C6F1B46"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5E644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39725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E3AA0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FE9A4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7221A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82384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B4997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0,41 </w:t>
            </w:r>
          </w:p>
        </w:tc>
      </w:tr>
      <w:tr w:rsidR="00271493" w:rsidRPr="00271493" w14:paraId="2498C27C"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76587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2CE02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0,67</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A08CA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4134B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8F497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0201B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08BF1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0,44 </w:t>
            </w:r>
          </w:p>
        </w:tc>
      </w:tr>
      <w:tr w:rsidR="00271493" w:rsidRPr="00271493" w14:paraId="22C08783"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69C7B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1ECE6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0,74</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E238D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AB52A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8E42C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0,57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A5C1E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0BEE4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0,48 </w:t>
            </w:r>
          </w:p>
        </w:tc>
      </w:tr>
      <w:tr w:rsidR="00271493" w:rsidRPr="00271493" w14:paraId="1B443669"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1B7A2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2990D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0,82</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A6792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836A9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9C37D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17BE1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E3BFD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0,52 </w:t>
            </w:r>
          </w:p>
        </w:tc>
      </w:tr>
      <w:tr w:rsidR="00271493" w:rsidRPr="00271493" w14:paraId="7EE387F0"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E82BB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E2EA7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0,90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48E9C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3CA93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3498F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DE255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4B1EA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0,56 </w:t>
            </w:r>
          </w:p>
        </w:tc>
      </w:tr>
      <w:tr w:rsidR="00271493" w:rsidRPr="00271493" w14:paraId="66BA2FF2"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E306E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8C005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F4F2C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127D7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64B29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23719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CA876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0,60 </w:t>
            </w:r>
          </w:p>
        </w:tc>
      </w:tr>
      <w:tr w:rsidR="00271493" w:rsidRPr="00271493" w14:paraId="3BE6A95E"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CE3E7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3F361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0,93</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0C036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EB4C7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E1B7D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57876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F3614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0,61 </w:t>
            </w:r>
          </w:p>
        </w:tc>
      </w:tr>
      <w:tr w:rsidR="00271493" w:rsidRPr="00271493" w14:paraId="0D241BB4"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FC622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4F28D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0,90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DDDD4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7EB03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3B8D3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0,77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A46EC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3A002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0,62 </w:t>
            </w:r>
          </w:p>
        </w:tc>
      </w:tr>
      <w:tr w:rsidR="00271493" w:rsidRPr="00271493" w14:paraId="6E5367F9"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478BD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CC09C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0,87</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9FCEE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D0D24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1FB24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07286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A5023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0,63 </w:t>
            </w:r>
          </w:p>
        </w:tc>
      </w:tr>
      <w:tr w:rsidR="00271493" w:rsidRPr="00271493" w14:paraId="1BC8E829"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C8B3D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A9219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0,83</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7A84C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45C2D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51143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82495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447EF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0,65 </w:t>
            </w:r>
          </w:p>
        </w:tc>
      </w:tr>
      <w:tr w:rsidR="00271493" w:rsidRPr="00271493" w14:paraId="285E6F71"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7F397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CCA2D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0,81</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90ABD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1D096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FDC9D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363E9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0CD54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0,66 </w:t>
            </w:r>
          </w:p>
        </w:tc>
      </w:tr>
      <w:tr w:rsidR="00271493" w:rsidRPr="00271493" w14:paraId="275B5C55"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E5FE7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lastRenderedPageBreak/>
              <w:t xml:space="preserve">0,30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5F1E5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0,77</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1B37D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3AC75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FF2FD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0,77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DA80D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8E04D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0,67 </w:t>
            </w:r>
          </w:p>
        </w:tc>
      </w:tr>
      <w:tr w:rsidR="00271493" w:rsidRPr="00271493" w14:paraId="6669FFA0"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F1E84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686C2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0,71</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0A840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77517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7DFF8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C1A79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46AD0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0,70 </w:t>
            </w:r>
          </w:p>
        </w:tc>
      </w:tr>
      <w:tr w:rsidR="00271493" w:rsidRPr="00271493" w14:paraId="11968B24"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807B8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 </w:t>
            </w:r>
          </w:p>
        </w:tc>
        <w:tc>
          <w:tcPr>
            <w:tcW w:w="645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100B8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0,63</w:t>
            </w:r>
          </w:p>
        </w:tc>
      </w:tr>
      <w:tr w:rsidR="00271493" w:rsidRPr="00271493" w14:paraId="2DE76CF8"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64A2C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 </w:t>
            </w:r>
          </w:p>
        </w:tc>
        <w:tc>
          <w:tcPr>
            <w:tcW w:w="645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C620D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0,55</w:t>
            </w:r>
          </w:p>
        </w:tc>
      </w:tr>
      <w:tr w:rsidR="00271493" w:rsidRPr="00271493" w14:paraId="2137BF6F"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4C1FC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 </w:t>
            </w:r>
          </w:p>
        </w:tc>
        <w:tc>
          <w:tcPr>
            <w:tcW w:w="645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6C5CF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0,50</w:t>
            </w:r>
          </w:p>
        </w:tc>
      </w:tr>
      <w:tr w:rsidR="00271493" w:rsidRPr="00271493" w14:paraId="6CFA8A8D"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B7CC4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 </w:t>
            </w:r>
          </w:p>
        </w:tc>
        <w:tc>
          <w:tcPr>
            <w:tcW w:w="645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24C08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0,45</w:t>
            </w:r>
          </w:p>
        </w:tc>
      </w:tr>
      <w:tr w:rsidR="00271493" w:rsidRPr="00271493" w14:paraId="33F8EA9D"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A2341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 </w:t>
            </w:r>
          </w:p>
        </w:tc>
        <w:tc>
          <w:tcPr>
            <w:tcW w:w="645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B438E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0,41</w:t>
            </w:r>
          </w:p>
        </w:tc>
      </w:tr>
    </w:tbl>
    <w:p w14:paraId="6F4D4EF1"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03DA5F74" w14:textId="55016B4A"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Значения </w:t>
      </w:r>
      <w:r w:rsidR="002A68EA" w:rsidRPr="00271493">
        <w:rPr>
          <w:rFonts w:ascii="Times New Roman" w:hAnsi="Times New Roman" w:cs="Times New Roman"/>
          <w:noProof/>
          <w:position w:val="-11"/>
        </w:rPr>
        <w:drawing>
          <wp:inline distT="0" distB="0" distL="0" distR="0" wp14:anchorId="5CD39A05" wp14:editId="15CC2DB0">
            <wp:extent cx="198120" cy="231775"/>
            <wp:effectExtent l="0" t="0" r="0" b="0"/>
            <wp:docPr id="1351" name="Рисунок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103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271493">
        <w:rPr>
          <w:rFonts w:ascii="Times New Roman" w:hAnsi="Times New Roman" w:cs="Times New Roman"/>
        </w:rPr>
        <w:t>следует определять по формуле</w:t>
      </w:r>
    </w:p>
    <w:p w14:paraId="6B8C87D5" w14:textId="77777777" w:rsidR="00000000" w:rsidRPr="00271493" w:rsidRDefault="00001705">
      <w:pPr>
        <w:pStyle w:val="FORMATTEXT"/>
        <w:ind w:firstLine="568"/>
        <w:jc w:val="both"/>
        <w:rPr>
          <w:rFonts w:ascii="Times New Roman" w:hAnsi="Times New Roman" w:cs="Times New Roman"/>
        </w:rPr>
      </w:pPr>
    </w:p>
    <w:p w14:paraId="0943D40B" w14:textId="6C9F9341"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3CC8A967" wp14:editId="5AF10D7E">
            <wp:extent cx="655320" cy="231775"/>
            <wp:effectExtent l="0" t="0" r="0" b="0"/>
            <wp:docPr id="1352" name="Рисунок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655320" cy="231775"/>
                    </a:xfrm>
                    <a:prstGeom prst="rect">
                      <a:avLst/>
                    </a:prstGeom>
                    <a:noFill/>
                    <a:ln>
                      <a:noFill/>
                    </a:ln>
                  </pic:spPr>
                </pic:pic>
              </a:graphicData>
            </a:graphic>
          </wp:inline>
        </w:drawing>
      </w:r>
      <w:r w:rsidR="00001705" w:rsidRPr="00271493">
        <w:rPr>
          <w:rFonts w:ascii="Times New Roman" w:hAnsi="Times New Roman" w:cs="Times New Roman"/>
        </w:rPr>
        <w:t>,                                                             (65)</w:t>
      </w:r>
    </w:p>
    <w:p w14:paraId="0A2A5F93" w14:textId="76C2A81D"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i/>
          <w:iCs/>
          <w:noProof/>
          <w:position w:val="-9"/>
        </w:rPr>
        <w:drawing>
          <wp:inline distT="0" distB="0" distL="0" distR="0" wp14:anchorId="7917AA5C" wp14:editId="557EA667">
            <wp:extent cx="149860" cy="198120"/>
            <wp:effectExtent l="0" t="0" r="0" b="0"/>
            <wp:docPr id="1353" name="Рисунок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271493">
        <w:rPr>
          <w:rFonts w:ascii="Times New Roman" w:hAnsi="Times New Roman" w:cs="Times New Roman"/>
        </w:rPr>
        <w:t>- эксцентриситет продольной силы в плоскости ферм</w:t>
      </w:r>
      <w:r w:rsidRPr="00271493">
        <w:rPr>
          <w:rFonts w:ascii="Times New Roman" w:hAnsi="Times New Roman" w:cs="Times New Roman"/>
        </w:rPr>
        <w:t>ы (</w:t>
      </w:r>
      <w:r w:rsidR="002A68EA" w:rsidRPr="00271493">
        <w:rPr>
          <w:rFonts w:ascii="Times New Roman" w:hAnsi="Times New Roman" w:cs="Times New Roman"/>
          <w:noProof/>
          <w:position w:val="-11"/>
        </w:rPr>
        <w:drawing>
          <wp:inline distT="0" distB="0" distL="0" distR="0" wp14:anchorId="1BEF7260" wp14:editId="649A6FF8">
            <wp:extent cx="764540" cy="231775"/>
            <wp:effectExtent l="0" t="0" r="0" b="0"/>
            <wp:docPr id="1354" name="Рисунок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764540" cy="231775"/>
                    </a:xfrm>
                    <a:prstGeom prst="rect">
                      <a:avLst/>
                    </a:prstGeom>
                    <a:noFill/>
                    <a:ln>
                      <a:noFill/>
                    </a:ln>
                  </pic:spPr>
                </pic:pic>
              </a:graphicData>
            </a:graphic>
          </wp:inline>
        </w:drawing>
      </w:r>
      <w:r w:rsidRPr="00271493">
        <w:rPr>
          <w:rFonts w:ascii="Times New Roman" w:hAnsi="Times New Roman" w:cs="Times New Roman"/>
        </w:rPr>
        <w:t xml:space="preserve">), вычисляемый с учетом знаков изгибающих моментов и продольной силы (положительному эксцентриситету соответствует направление к перу, а отрицательному - к обушку уголка). </w:t>
      </w:r>
    </w:p>
    <w:p w14:paraId="16A13903" w14:textId="0D0227CF"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Эксцентриситет продольной силы из плоскости </w:t>
      </w:r>
      <w:r w:rsidRPr="00271493">
        <w:rPr>
          <w:rFonts w:ascii="Times New Roman" w:hAnsi="Times New Roman" w:cs="Times New Roman"/>
        </w:rPr>
        <w:t>фермы совпадает с эксцентриситетом прикрепления (</w:t>
      </w:r>
      <w:r w:rsidR="002A68EA" w:rsidRPr="00271493">
        <w:rPr>
          <w:rFonts w:ascii="Times New Roman" w:hAnsi="Times New Roman" w:cs="Times New Roman"/>
          <w:noProof/>
          <w:position w:val="-11"/>
        </w:rPr>
        <w:drawing>
          <wp:inline distT="0" distB="0" distL="0" distR="0" wp14:anchorId="4C039687" wp14:editId="30DF9920">
            <wp:extent cx="791845" cy="238760"/>
            <wp:effectExtent l="0" t="0" r="0" b="0"/>
            <wp:docPr id="1355" name="Рисунок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791845" cy="238760"/>
                    </a:xfrm>
                    <a:prstGeom prst="rect">
                      <a:avLst/>
                    </a:prstGeom>
                    <a:noFill/>
                    <a:ln>
                      <a:noFill/>
                    </a:ln>
                  </pic:spPr>
                </pic:pic>
              </a:graphicData>
            </a:graphic>
          </wp:inline>
        </w:drawing>
      </w:r>
      <w:r w:rsidRPr="00271493">
        <w:rPr>
          <w:rFonts w:ascii="Times New Roman" w:hAnsi="Times New Roman" w:cs="Times New Roman"/>
        </w:rPr>
        <w:t>;</w:t>
      </w:r>
      <w:r w:rsidR="002A68EA" w:rsidRPr="00271493">
        <w:rPr>
          <w:rFonts w:ascii="Times New Roman" w:hAnsi="Times New Roman" w:cs="Times New Roman"/>
          <w:noProof/>
          <w:position w:val="-11"/>
        </w:rPr>
        <w:drawing>
          <wp:inline distT="0" distB="0" distL="0" distR="0" wp14:anchorId="40B2A816" wp14:editId="64ECDA50">
            <wp:extent cx="688975" cy="238760"/>
            <wp:effectExtent l="0" t="0" r="0" b="0"/>
            <wp:docPr id="1356" name="Рисунок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688975" cy="238760"/>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i/>
          <w:iCs/>
          <w:noProof/>
          <w:position w:val="-9"/>
        </w:rPr>
        <w:drawing>
          <wp:inline distT="0" distB="0" distL="0" distR="0" wp14:anchorId="20E7352D" wp14:editId="70AE2EBB">
            <wp:extent cx="149860" cy="198120"/>
            <wp:effectExtent l="0" t="0" r="0" b="0"/>
            <wp:docPr id="1357" name="Рисунок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271493">
        <w:rPr>
          <w:rFonts w:ascii="Times New Roman" w:hAnsi="Times New Roman" w:cs="Times New Roman"/>
        </w:rPr>
        <w:t>- см. 13.2.1).</w:t>
      </w:r>
    </w:p>
    <w:p w14:paraId="4214DAD1" w14:textId="77777777" w:rsidR="00000000" w:rsidRPr="00271493" w:rsidRDefault="00001705">
      <w:pPr>
        <w:pStyle w:val="FORMATTEXT"/>
        <w:ind w:firstLine="568"/>
        <w:jc w:val="both"/>
        <w:rPr>
          <w:rFonts w:ascii="Times New Roman" w:hAnsi="Times New Roman" w:cs="Times New Roman"/>
        </w:rPr>
      </w:pPr>
    </w:p>
    <w:p w14:paraId="351B5CA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В остальных случаях расчет следует выполнять по формуле</w:t>
      </w:r>
    </w:p>
    <w:p w14:paraId="75BDDBD0" w14:textId="77777777" w:rsidR="00000000" w:rsidRPr="00271493" w:rsidRDefault="00001705">
      <w:pPr>
        <w:pStyle w:val="FORMATTEXT"/>
        <w:ind w:firstLine="568"/>
        <w:jc w:val="both"/>
        <w:rPr>
          <w:rFonts w:ascii="Times New Roman" w:hAnsi="Times New Roman" w:cs="Times New Roman"/>
        </w:rPr>
      </w:pPr>
    </w:p>
    <w:p w14:paraId="0FA6AB68" w14:textId="570B9B03"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1"/>
        </w:rPr>
        <w:drawing>
          <wp:inline distT="0" distB="0" distL="0" distR="0" wp14:anchorId="60EFC960" wp14:editId="250BF6E6">
            <wp:extent cx="1992630" cy="497840"/>
            <wp:effectExtent l="0" t="0" r="0" b="0"/>
            <wp:docPr id="1358" name="Рисунок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1044">
                      <a:extLst>
                        <a:ext uri="{28A0092B-C50C-407E-A947-70E740481C1C}">
                          <a14:useLocalDpi xmlns:a14="http://schemas.microsoft.com/office/drawing/2010/main" val="0"/>
                        </a:ext>
                      </a:extLst>
                    </a:blip>
                    <a:srcRect/>
                    <a:stretch>
                      <a:fillRect/>
                    </a:stretch>
                  </pic:blipFill>
                  <pic:spPr bwMode="auto">
                    <a:xfrm>
                      <a:off x="0" y="0"/>
                      <a:ext cx="1992630" cy="497840"/>
                    </a:xfrm>
                    <a:prstGeom prst="rect">
                      <a:avLst/>
                    </a:prstGeom>
                    <a:noFill/>
                    <a:ln>
                      <a:noFill/>
                    </a:ln>
                  </pic:spPr>
                </pic:pic>
              </a:graphicData>
            </a:graphic>
          </wp:inline>
        </w:drawing>
      </w:r>
      <w:r w:rsidR="00001705" w:rsidRPr="00271493">
        <w:rPr>
          <w:rFonts w:ascii="Times New Roman" w:hAnsi="Times New Roman" w:cs="Times New Roman"/>
        </w:rPr>
        <w:t xml:space="preserve">,                                   (66) </w:t>
      </w:r>
    </w:p>
    <w:p w14:paraId="080A7D8A" w14:textId="77777777" w:rsidR="00000000" w:rsidRPr="00271493" w:rsidRDefault="00001705">
      <w:pPr>
        <w:pStyle w:val="FORMATTEXT"/>
        <w:jc w:val="both"/>
        <w:rPr>
          <w:rFonts w:ascii="Times New Roman" w:hAnsi="Times New Roman" w:cs="Times New Roman"/>
        </w:rPr>
      </w:pPr>
    </w:p>
    <w:p w14:paraId="157ED8EC" w14:textId="77777777" w:rsidR="00000000" w:rsidRPr="00271493" w:rsidRDefault="00001705">
      <w:pPr>
        <w:pStyle w:val="FORMATTEXT"/>
        <w:jc w:val="both"/>
        <w:rPr>
          <w:rFonts w:ascii="Times New Roman" w:hAnsi="Times New Roman" w:cs="Times New Roman"/>
        </w:rPr>
      </w:pPr>
    </w:p>
    <w:p w14:paraId="3E549BA5" w14:textId="4F4C44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i/>
          <w:iCs/>
          <w:noProof/>
          <w:position w:val="-9"/>
        </w:rPr>
        <w:drawing>
          <wp:inline distT="0" distB="0" distL="0" distR="0" wp14:anchorId="6A0D5365" wp14:editId="0FF1EE36">
            <wp:extent cx="163830" cy="198120"/>
            <wp:effectExtent l="0" t="0" r="0" b="0"/>
            <wp:docPr id="1359" name="Рисунок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163830" cy="198120"/>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i/>
          <w:iCs/>
          <w:noProof/>
          <w:position w:val="-10"/>
        </w:rPr>
        <w:drawing>
          <wp:inline distT="0" distB="0" distL="0" distR="0" wp14:anchorId="1C453CA2" wp14:editId="43963B78">
            <wp:extent cx="170815" cy="218440"/>
            <wp:effectExtent l="0" t="0" r="0" b="0"/>
            <wp:docPr id="1360" name="Рисунок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271493">
        <w:rPr>
          <w:rFonts w:ascii="Times New Roman" w:hAnsi="Times New Roman" w:cs="Times New Roman"/>
        </w:rPr>
        <w:t xml:space="preserve">- координаты рассматриваемой точки сечения уголка относительно его главных осей (рисунок 19). </w:t>
      </w:r>
    </w:p>
    <w:p w14:paraId="4EE3CE79" w14:textId="4DD6A36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Изги</w:t>
      </w:r>
      <w:r w:rsidRPr="00271493">
        <w:rPr>
          <w:rFonts w:ascii="Times New Roman" w:hAnsi="Times New Roman" w:cs="Times New Roman"/>
        </w:rPr>
        <w:t xml:space="preserve">бающие моменты </w:t>
      </w:r>
      <w:r w:rsidR="002A68EA" w:rsidRPr="00271493">
        <w:rPr>
          <w:rFonts w:ascii="Times New Roman" w:hAnsi="Times New Roman" w:cs="Times New Roman"/>
          <w:noProof/>
          <w:position w:val="-11"/>
        </w:rPr>
        <w:drawing>
          <wp:inline distT="0" distB="0" distL="0" distR="0" wp14:anchorId="2733DEC1" wp14:editId="33FB6175">
            <wp:extent cx="273050" cy="231775"/>
            <wp:effectExtent l="0" t="0" r="0" b="0"/>
            <wp:docPr id="1361" name="Рисунок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i/>
          <w:iCs/>
          <w:noProof/>
          <w:position w:val="-12"/>
        </w:rPr>
        <w:drawing>
          <wp:inline distT="0" distB="0" distL="0" distR="0" wp14:anchorId="0BF56C08" wp14:editId="39895FB2">
            <wp:extent cx="307340" cy="266065"/>
            <wp:effectExtent l="0" t="0" r="0" b="0"/>
            <wp:docPr id="1362" name="Рисунок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307340" cy="266065"/>
                    </a:xfrm>
                    <a:prstGeom prst="rect">
                      <a:avLst/>
                    </a:prstGeom>
                    <a:noFill/>
                    <a:ln>
                      <a:noFill/>
                    </a:ln>
                  </pic:spPr>
                </pic:pic>
              </a:graphicData>
            </a:graphic>
          </wp:inline>
        </w:drawing>
      </w:r>
      <w:r w:rsidRPr="00271493">
        <w:rPr>
          <w:rFonts w:ascii="Times New Roman" w:hAnsi="Times New Roman" w:cs="Times New Roman"/>
        </w:rPr>
        <w:t>следует определять по формулам:</w:t>
      </w:r>
    </w:p>
    <w:p w14:paraId="1474E761" w14:textId="77777777" w:rsidR="00000000" w:rsidRPr="00271493" w:rsidRDefault="00001705">
      <w:pPr>
        <w:pStyle w:val="FORMATTEXT"/>
        <w:ind w:firstLine="568"/>
        <w:jc w:val="both"/>
        <w:rPr>
          <w:rFonts w:ascii="Times New Roman" w:hAnsi="Times New Roman" w:cs="Times New Roman"/>
        </w:rPr>
      </w:pPr>
    </w:p>
    <w:p w14:paraId="63DD2B89" w14:textId="7B87A846"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2"/>
        </w:rPr>
        <w:drawing>
          <wp:inline distT="0" distB="0" distL="0" distR="0" wp14:anchorId="613E212E" wp14:editId="00C75EAC">
            <wp:extent cx="1706245" cy="259080"/>
            <wp:effectExtent l="0" t="0" r="0" b="0"/>
            <wp:docPr id="1363" name="Рисунок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1706245" cy="259080"/>
                    </a:xfrm>
                    <a:prstGeom prst="rect">
                      <a:avLst/>
                    </a:prstGeom>
                    <a:noFill/>
                    <a:ln>
                      <a:noFill/>
                    </a:ln>
                  </pic:spPr>
                </pic:pic>
              </a:graphicData>
            </a:graphic>
          </wp:inline>
        </w:drawing>
      </w:r>
      <w:r w:rsidR="00001705" w:rsidRPr="00271493">
        <w:rPr>
          <w:rFonts w:ascii="Times New Roman" w:hAnsi="Times New Roman" w:cs="Times New Roman"/>
        </w:rPr>
        <w:t xml:space="preserve">;                                        (67) </w:t>
      </w:r>
    </w:p>
    <w:p w14:paraId="36DC028F" w14:textId="77777777" w:rsidR="00000000" w:rsidRPr="00271493" w:rsidRDefault="00001705">
      <w:pPr>
        <w:pStyle w:val="FORMATTEXT"/>
        <w:jc w:val="right"/>
        <w:rPr>
          <w:rFonts w:ascii="Times New Roman" w:hAnsi="Times New Roman" w:cs="Times New Roman"/>
        </w:rPr>
      </w:pPr>
      <w:r w:rsidRPr="00271493">
        <w:rPr>
          <w:rFonts w:ascii="Times New Roman" w:hAnsi="Times New Roman" w:cs="Times New Roman"/>
        </w:rPr>
        <w:t>     </w:t>
      </w:r>
    </w:p>
    <w:p w14:paraId="315AEEFC" w14:textId="643FC30F"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2"/>
        </w:rPr>
        <w:drawing>
          <wp:inline distT="0" distB="0" distL="0" distR="0" wp14:anchorId="278BDD58" wp14:editId="4345B50E">
            <wp:extent cx="1712595" cy="259080"/>
            <wp:effectExtent l="0" t="0" r="0" b="0"/>
            <wp:docPr id="1364" name="Рисунок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1712595" cy="259080"/>
                    </a:xfrm>
                    <a:prstGeom prst="rect">
                      <a:avLst/>
                    </a:prstGeom>
                    <a:noFill/>
                    <a:ln>
                      <a:noFill/>
                    </a:ln>
                  </pic:spPr>
                </pic:pic>
              </a:graphicData>
            </a:graphic>
          </wp:inline>
        </w:drawing>
      </w:r>
      <w:r w:rsidR="00001705" w:rsidRPr="00271493">
        <w:rPr>
          <w:rFonts w:ascii="Times New Roman" w:hAnsi="Times New Roman" w:cs="Times New Roman"/>
        </w:rPr>
        <w:t xml:space="preserve">,                                        (68) </w:t>
      </w:r>
    </w:p>
    <w:p w14:paraId="088EF485" w14:textId="77777777" w:rsidR="00000000" w:rsidRPr="00271493" w:rsidRDefault="00001705">
      <w:pPr>
        <w:pStyle w:val="FORMATTEXT"/>
        <w:jc w:val="both"/>
        <w:rPr>
          <w:rFonts w:ascii="Times New Roman" w:hAnsi="Times New Roman" w:cs="Times New Roman"/>
        </w:rPr>
      </w:pPr>
    </w:p>
    <w:p w14:paraId="6F4743EB" w14:textId="77777777" w:rsidR="00000000" w:rsidRPr="00271493" w:rsidRDefault="00001705">
      <w:pPr>
        <w:pStyle w:val="FORMATTEXT"/>
        <w:jc w:val="both"/>
        <w:rPr>
          <w:rFonts w:ascii="Times New Roman" w:hAnsi="Times New Roman" w:cs="Times New Roman"/>
        </w:rPr>
      </w:pPr>
    </w:p>
    <w:p w14:paraId="1C0571A7" w14:textId="25EC644A"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7"/>
        </w:rPr>
        <w:drawing>
          <wp:inline distT="0" distB="0" distL="0" distR="0" wp14:anchorId="3BB74792" wp14:editId="4CB3B9D1">
            <wp:extent cx="143510" cy="143510"/>
            <wp:effectExtent l="0" t="0" r="0" b="0"/>
            <wp:docPr id="1365" name="Рисунок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271493">
        <w:rPr>
          <w:rFonts w:ascii="Times New Roman" w:hAnsi="Times New Roman" w:cs="Times New Roman"/>
        </w:rPr>
        <w:t xml:space="preserve">- угол наклона главных осей сечения уголка к </w:t>
      </w:r>
      <w:r w:rsidRPr="00271493">
        <w:rPr>
          <w:rFonts w:ascii="Times New Roman" w:hAnsi="Times New Roman" w:cs="Times New Roman"/>
        </w:rPr>
        <w:t>полкам, отсчитываемый от горизонтальной оси (рисунок 19).</w:t>
      </w:r>
    </w:p>
    <w:p w14:paraId="17E5E112"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271493" w:rsidRPr="00271493" w14:paraId="160A5819"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68F83B5D" w14:textId="62F77F88"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04"/>
                <w:sz w:val="24"/>
                <w:szCs w:val="24"/>
              </w:rPr>
              <w:lastRenderedPageBreak/>
              <w:drawing>
                <wp:inline distT="0" distB="0" distL="0" distR="0" wp14:anchorId="01417446" wp14:editId="3135407B">
                  <wp:extent cx="5418455" cy="2606675"/>
                  <wp:effectExtent l="0" t="0" r="0" b="0"/>
                  <wp:docPr id="1366" name="Рисунок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5418455" cy="2606675"/>
                          </a:xfrm>
                          <a:prstGeom prst="rect">
                            <a:avLst/>
                          </a:prstGeom>
                          <a:noFill/>
                          <a:ln>
                            <a:noFill/>
                          </a:ln>
                        </pic:spPr>
                      </pic:pic>
                    </a:graphicData>
                  </a:graphic>
                </wp:inline>
              </w:drawing>
            </w:r>
          </w:p>
        </w:tc>
      </w:tr>
    </w:tbl>
    <w:p w14:paraId="25E26D7B"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7A8EDC93" w14:textId="77777777" w:rsidR="00000000" w:rsidRPr="00271493" w:rsidRDefault="00001705">
      <w:pPr>
        <w:pStyle w:val="FORMATTEXT"/>
        <w:jc w:val="center"/>
        <w:rPr>
          <w:rFonts w:ascii="Times New Roman" w:hAnsi="Times New Roman" w:cs="Times New Roman"/>
        </w:rPr>
      </w:pPr>
    </w:p>
    <w:p w14:paraId="55B0EBE3"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i/>
          <w:iCs/>
        </w:rPr>
        <w:t>a</w:t>
      </w:r>
      <w:r w:rsidRPr="00271493">
        <w:rPr>
          <w:rFonts w:ascii="Times New Roman" w:hAnsi="Times New Roman" w:cs="Times New Roman"/>
        </w:rPr>
        <w:t xml:space="preserve">) - равнополочного; </w:t>
      </w:r>
      <w:r w:rsidRPr="00271493">
        <w:rPr>
          <w:rFonts w:ascii="Times New Roman" w:hAnsi="Times New Roman" w:cs="Times New Roman"/>
          <w:i/>
          <w:iCs/>
        </w:rPr>
        <w:t>б</w:t>
      </w:r>
      <w:r w:rsidRPr="00271493">
        <w:rPr>
          <w:rFonts w:ascii="Times New Roman" w:hAnsi="Times New Roman" w:cs="Times New Roman"/>
        </w:rPr>
        <w:t>) - неравнополочного</w:t>
      </w:r>
    </w:p>
    <w:p w14:paraId="7F56404C" w14:textId="77777777" w:rsidR="00000000" w:rsidRPr="00271493" w:rsidRDefault="00001705">
      <w:pPr>
        <w:pStyle w:val="FORMATTEXT"/>
        <w:jc w:val="center"/>
        <w:rPr>
          <w:rFonts w:ascii="Times New Roman" w:hAnsi="Times New Roman" w:cs="Times New Roman"/>
        </w:rPr>
      </w:pPr>
    </w:p>
    <w:p w14:paraId="2AEDA5D6"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Рисунок 19 - Сечения элементов из одиночных уголков </w:t>
      </w:r>
    </w:p>
    <w:p w14:paraId="79FFD0E4" w14:textId="11877B1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Изгибающие моменты </w:t>
      </w:r>
      <w:r w:rsidR="002A68EA" w:rsidRPr="00271493">
        <w:rPr>
          <w:rFonts w:ascii="Times New Roman" w:hAnsi="Times New Roman" w:cs="Times New Roman"/>
          <w:i/>
          <w:iCs/>
          <w:noProof/>
          <w:position w:val="-11"/>
        </w:rPr>
        <w:drawing>
          <wp:inline distT="0" distB="0" distL="0" distR="0" wp14:anchorId="471658CD" wp14:editId="1562FCC3">
            <wp:extent cx="238760" cy="238760"/>
            <wp:effectExtent l="0" t="0" r="0" b="0"/>
            <wp:docPr id="1367" name="Рисунок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i/>
          <w:iCs/>
          <w:noProof/>
          <w:position w:val="-11"/>
        </w:rPr>
        <w:drawing>
          <wp:inline distT="0" distB="0" distL="0" distR="0" wp14:anchorId="3F59933B" wp14:editId="1DD45E1F">
            <wp:extent cx="231775" cy="238760"/>
            <wp:effectExtent l="0" t="0" r="0" b="0"/>
            <wp:docPr id="1368" name="Рисунок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271493">
        <w:rPr>
          <w:rFonts w:ascii="Times New Roman" w:hAnsi="Times New Roman" w:cs="Times New Roman"/>
        </w:rPr>
        <w:t>следует подставлять в формулы (67) и (68) со своими знаками (см. 13.2.1).</w:t>
      </w:r>
    </w:p>
    <w:p w14:paraId="65FDA5F9" w14:textId="77777777" w:rsidR="00000000" w:rsidRPr="00271493" w:rsidRDefault="00001705">
      <w:pPr>
        <w:pStyle w:val="FORMATTEXT"/>
        <w:ind w:firstLine="568"/>
        <w:jc w:val="both"/>
        <w:rPr>
          <w:rFonts w:ascii="Times New Roman" w:hAnsi="Times New Roman" w:cs="Times New Roman"/>
        </w:rPr>
      </w:pPr>
    </w:p>
    <w:p w14:paraId="4ED53811" w14:textId="0F5739E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Моменты инерции сечения </w:t>
      </w:r>
      <w:r w:rsidR="002A68EA" w:rsidRPr="00271493">
        <w:rPr>
          <w:rFonts w:ascii="Times New Roman" w:hAnsi="Times New Roman" w:cs="Times New Roman"/>
          <w:noProof/>
          <w:position w:val="-12"/>
        </w:rPr>
        <w:drawing>
          <wp:inline distT="0" distB="0" distL="0" distR="0" wp14:anchorId="6A720CCE" wp14:editId="16492683">
            <wp:extent cx="231775" cy="259080"/>
            <wp:effectExtent l="0" t="0" r="0" b="0"/>
            <wp:docPr id="1369" name="Рисунок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231775" cy="259080"/>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12"/>
        </w:rPr>
        <w:drawing>
          <wp:inline distT="0" distB="0" distL="0" distR="0" wp14:anchorId="34623AE4" wp14:editId="117FC2CE">
            <wp:extent cx="238760" cy="259080"/>
            <wp:effectExtent l="0" t="0" r="0" b="0"/>
            <wp:docPr id="1370" name="Рисунок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238760" cy="259080"/>
                    </a:xfrm>
                    <a:prstGeom prst="rect">
                      <a:avLst/>
                    </a:prstGeom>
                    <a:noFill/>
                    <a:ln>
                      <a:noFill/>
                    </a:ln>
                  </pic:spPr>
                </pic:pic>
              </a:graphicData>
            </a:graphic>
          </wp:inline>
        </w:drawing>
      </w:r>
      <w:r w:rsidRPr="00271493">
        <w:rPr>
          <w:rFonts w:ascii="Times New Roman" w:hAnsi="Times New Roman" w:cs="Times New Roman"/>
        </w:rPr>
        <w:t>для равнопо</w:t>
      </w:r>
      <w:r w:rsidRPr="00271493">
        <w:rPr>
          <w:rFonts w:ascii="Times New Roman" w:hAnsi="Times New Roman" w:cs="Times New Roman"/>
        </w:rPr>
        <w:t xml:space="preserve">лочных уголков следует определять по сортаменту. Для неравнополочных уголков по сортаменту обозначение </w:t>
      </w:r>
      <w:r w:rsidR="002A68EA" w:rsidRPr="00271493">
        <w:rPr>
          <w:rFonts w:ascii="Times New Roman" w:hAnsi="Times New Roman" w:cs="Times New Roman"/>
          <w:noProof/>
          <w:position w:val="-12"/>
        </w:rPr>
        <w:drawing>
          <wp:inline distT="0" distB="0" distL="0" distR="0" wp14:anchorId="377A0090" wp14:editId="28FB02C1">
            <wp:extent cx="238760" cy="259080"/>
            <wp:effectExtent l="0" t="0" r="0" b="0"/>
            <wp:docPr id="1371" name="Рисунок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238760" cy="259080"/>
                    </a:xfrm>
                    <a:prstGeom prst="rect">
                      <a:avLst/>
                    </a:prstGeom>
                    <a:noFill/>
                    <a:ln>
                      <a:noFill/>
                    </a:ln>
                  </pic:spPr>
                </pic:pic>
              </a:graphicData>
            </a:graphic>
          </wp:inline>
        </w:drawing>
      </w:r>
      <w:r w:rsidRPr="00271493">
        <w:rPr>
          <w:rFonts w:ascii="Times New Roman" w:hAnsi="Times New Roman" w:cs="Times New Roman"/>
        </w:rPr>
        <w:t xml:space="preserve">соответствует обозначению </w:t>
      </w:r>
      <w:r w:rsidR="002A68EA" w:rsidRPr="00271493">
        <w:rPr>
          <w:rFonts w:ascii="Times New Roman" w:hAnsi="Times New Roman" w:cs="Times New Roman"/>
          <w:noProof/>
          <w:position w:val="-12"/>
        </w:rPr>
        <w:drawing>
          <wp:inline distT="0" distB="0" distL="0" distR="0" wp14:anchorId="5E7475F1" wp14:editId="621441F5">
            <wp:extent cx="382270" cy="259080"/>
            <wp:effectExtent l="0" t="0" r="0" b="0"/>
            <wp:docPr id="1372" name="Рисунок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382270" cy="259080"/>
                    </a:xfrm>
                    <a:prstGeom prst="rect">
                      <a:avLst/>
                    </a:prstGeom>
                    <a:noFill/>
                    <a:ln>
                      <a:noFill/>
                    </a:ln>
                  </pic:spPr>
                </pic:pic>
              </a:graphicData>
            </a:graphic>
          </wp:inline>
        </w:drawing>
      </w:r>
      <w:r w:rsidRPr="00271493">
        <w:rPr>
          <w:rFonts w:ascii="Times New Roman" w:hAnsi="Times New Roman" w:cs="Times New Roman"/>
        </w:rPr>
        <w:t xml:space="preserve">, а </w:t>
      </w:r>
      <w:r w:rsidR="002A68EA" w:rsidRPr="00271493">
        <w:rPr>
          <w:rFonts w:ascii="Times New Roman" w:hAnsi="Times New Roman" w:cs="Times New Roman"/>
          <w:noProof/>
          <w:position w:val="-12"/>
        </w:rPr>
        <w:drawing>
          <wp:inline distT="0" distB="0" distL="0" distR="0" wp14:anchorId="34DD9264" wp14:editId="67503128">
            <wp:extent cx="231775" cy="259080"/>
            <wp:effectExtent l="0" t="0" r="0" b="0"/>
            <wp:docPr id="1373" name="Рисунок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231775" cy="259080"/>
                    </a:xfrm>
                    <a:prstGeom prst="rect">
                      <a:avLst/>
                    </a:prstGeom>
                    <a:noFill/>
                    <a:ln>
                      <a:noFill/>
                    </a:ln>
                  </pic:spPr>
                </pic:pic>
              </a:graphicData>
            </a:graphic>
          </wp:inline>
        </w:drawing>
      </w:r>
      <w:r w:rsidRPr="00271493">
        <w:rPr>
          <w:rFonts w:ascii="Times New Roman" w:hAnsi="Times New Roman" w:cs="Times New Roman"/>
        </w:rPr>
        <w:t>следует определ</w:t>
      </w:r>
      <w:r w:rsidRPr="00271493">
        <w:rPr>
          <w:rFonts w:ascii="Times New Roman" w:hAnsi="Times New Roman" w:cs="Times New Roman"/>
        </w:rPr>
        <w:t>ять по формуле</w:t>
      </w:r>
    </w:p>
    <w:p w14:paraId="64D4D29E" w14:textId="77777777" w:rsidR="00000000" w:rsidRPr="00271493" w:rsidRDefault="00001705">
      <w:pPr>
        <w:pStyle w:val="FORMATTEXT"/>
        <w:ind w:firstLine="568"/>
        <w:jc w:val="both"/>
        <w:rPr>
          <w:rFonts w:ascii="Times New Roman" w:hAnsi="Times New Roman" w:cs="Times New Roman"/>
        </w:rPr>
      </w:pPr>
    </w:p>
    <w:p w14:paraId="53A0ED8F" w14:textId="5A87767B"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2"/>
        </w:rPr>
        <w:drawing>
          <wp:inline distT="0" distB="0" distL="0" distR="0" wp14:anchorId="3345D920" wp14:editId="1E45101A">
            <wp:extent cx="1153160" cy="259080"/>
            <wp:effectExtent l="0" t="0" r="0" b="0"/>
            <wp:docPr id="1374" name="Рисунок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1057">
                      <a:extLst>
                        <a:ext uri="{28A0092B-C50C-407E-A947-70E740481C1C}">
                          <a14:useLocalDpi xmlns:a14="http://schemas.microsoft.com/office/drawing/2010/main" val="0"/>
                        </a:ext>
                      </a:extLst>
                    </a:blip>
                    <a:srcRect/>
                    <a:stretch>
                      <a:fillRect/>
                    </a:stretch>
                  </pic:blipFill>
                  <pic:spPr bwMode="auto">
                    <a:xfrm>
                      <a:off x="0" y="0"/>
                      <a:ext cx="1153160" cy="259080"/>
                    </a:xfrm>
                    <a:prstGeom prst="rect">
                      <a:avLst/>
                    </a:prstGeom>
                    <a:noFill/>
                    <a:ln>
                      <a:noFill/>
                    </a:ln>
                  </pic:spPr>
                </pic:pic>
              </a:graphicData>
            </a:graphic>
          </wp:inline>
        </w:drawing>
      </w:r>
      <w:r w:rsidR="00001705" w:rsidRPr="00271493">
        <w:rPr>
          <w:rFonts w:ascii="Times New Roman" w:hAnsi="Times New Roman" w:cs="Times New Roman"/>
        </w:rPr>
        <w:t xml:space="preserve">.                                                    (69) </w:t>
      </w:r>
    </w:p>
    <w:p w14:paraId="4BBE6670" w14:textId="41F0626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13.2.3 Расчет на прочность внецентренно сжатых и сжато-изгибаемых верхних поясов ферм из одиночных уголков, непрерывно раскрепленных из плоскости </w:t>
      </w:r>
      <w:r w:rsidRPr="00271493">
        <w:rPr>
          <w:rFonts w:ascii="Times New Roman" w:hAnsi="Times New Roman" w:cs="Times New Roman"/>
        </w:rPr>
        <w:t xml:space="preserve">фермы жестким настилом и не подвергающихся непосредственному воздействию динамических нагрузок, следует проверять по формуле (105) </w:t>
      </w:r>
      <w:r w:rsidRPr="00271493">
        <w:rPr>
          <w:rFonts w:ascii="Times New Roman" w:hAnsi="Times New Roman" w:cs="Times New Roman"/>
        </w:rPr>
        <w:t>СП 16.13330.2017</w:t>
      </w:r>
      <w:r w:rsidRPr="00271493">
        <w:rPr>
          <w:rFonts w:ascii="Times New Roman" w:hAnsi="Times New Roman" w:cs="Times New Roman"/>
        </w:rPr>
        <w:t xml:space="preserve">, рассматривая сечение пояса как тавровое, при этом коэффициент </w:t>
      </w:r>
      <w:r w:rsidRPr="00271493">
        <w:rPr>
          <w:rFonts w:ascii="Times New Roman" w:hAnsi="Times New Roman" w:cs="Times New Roman"/>
          <w:i/>
          <w:iCs/>
        </w:rPr>
        <w:t>n</w:t>
      </w:r>
      <w:r w:rsidRPr="00271493">
        <w:rPr>
          <w:rFonts w:ascii="Times New Roman" w:hAnsi="Times New Roman" w:cs="Times New Roman"/>
        </w:rPr>
        <w:t xml:space="preserve"> при эксцентриситете в сторону полки (обушка) следует принимать равным 3,0, а при эксцентриситете в сторону стенки (пера) - равным 1,0.</w:t>
      </w:r>
    </w:p>
    <w:p w14:paraId="626CADFA" w14:textId="77777777" w:rsidR="00000000" w:rsidRPr="00271493" w:rsidRDefault="00001705">
      <w:pPr>
        <w:pStyle w:val="FORMATTEXT"/>
        <w:ind w:firstLine="568"/>
        <w:jc w:val="both"/>
        <w:rPr>
          <w:rFonts w:ascii="Times New Roman" w:hAnsi="Times New Roman" w:cs="Times New Roman"/>
        </w:rPr>
      </w:pPr>
    </w:p>
    <w:p w14:paraId="0F587F6C" w14:textId="6F07B8A0"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13.2.4. Расчет на устойчивость внецентренно сжатых и с</w:t>
      </w:r>
      <w:r w:rsidRPr="00271493">
        <w:rPr>
          <w:rFonts w:ascii="Times New Roman" w:hAnsi="Times New Roman" w:cs="Times New Roman"/>
        </w:rPr>
        <w:t xml:space="preserve">жато-изгибаемых элементов из одиночных уголков, не имеющих промежуточных закреплений в одном направлении, следует выполнять по формуле (109) </w:t>
      </w:r>
      <w:r w:rsidRPr="00271493">
        <w:rPr>
          <w:rFonts w:ascii="Times New Roman" w:hAnsi="Times New Roman" w:cs="Times New Roman"/>
        </w:rPr>
        <w:t>СП 16.133</w:t>
      </w:r>
      <w:r w:rsidRPr="00271493">
        <w:rPr>
          <w:rFonts w:ascii="Times New Roman" w:hAnsi="Times New Roman" w:cs="Times New Roman"/>
        </w:rPr>
        <w:t>30.2017</w:t>
      </w:r>
      <w:r w:rsidRPr="00271493">
        <w:rPr>
          <w:rFonts w:ascii="Times New Roman" w:hAnsi="Times New Roman" w:cs="Times New Roman"/>
        </w:rPr>
        <w:t xml:space="preserve">, в которой коэффициент </w:t>
      </w:r>
      <w:r w:rsidR="002A68EA" w:rsidRPr="00271493">
        <w:rPr>
          <w:rFonts w:ascii="Times New Roman" w:hAnsi="Times New Roman" w:cs="Times New Roman"/>
          <w:noProof/>
          <w:position w:val="-11"/>
        </w:rPr>
        <w:drawing>
          <wp:inline distT="0" distB="0" distL="0" distR="0" wp14:anchorId="19A76F74" wp14:editId="2E0E20A9">
            <wp:extent cx="191135" cy="231775"/>
            <wp:effectExtent l="0" t="0" r="0" b="0"/>
            <wp:docPr id="1375" name="Рисунок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71493">
        <w:rPr>
          <w:rFonts w:ascii="Times New Roman" w:hAnsi="Times New Roman" w:cs="Times New Roman"/>
        </w:rPr>
        <w:t>определяется по формуле</w:t>
      </w:r>
    </w:p>
    <w:p w14:paraId="511D033D" w14:textId="77777777" w:rsidR="00000000" w:rsidRPr="00271493" w:rsidRDefault="00001705">
      <w:pPr>
        <w:pStyle w:val="FORMATTEXT"/>
        <w:ind w:firstLine="568"/>
        <w:jc w:val="both"/>
        <w:rPr>
          <w:rFonts w:ascii="Times New Roman" w:hAnsi="Times New Roman" w:cs="Times New Roman"/>
        </w:rPr>
      </w:pPr>
    </w:p>
    <w:p w14:paraId="61120D0E" w14:textId="32B470D0"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30"/>
        </w:rPr>
        <w:drawing>
          <wp:inline distT="0" distB="0" distL="0" distR="0" wp14:anchorId="476B6BEA" wp14:editId="43B5DB8C">
            <wp:extent cx="2593340" cy="723265"/>
            <wp:effectExtent l="0" t="0" r="0" b="0"/>
            <wp:docPr id="1376" name="Рисунок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1058">
                      <a:extLst>
                        <a:ext uri="{28A0092B-C50C-407E-A947-70E740481C1C}">
                          <a14:useLocalDpi xmlns:a14="http://schemas.microsoft.com/office/drawing/2010/main" val="0"/>
                        </a:ext>
                      </a:extLst>
                    </a:blip>
                    <a:srcRect/>
                    <a:stretch>
                      <a:fillRect/>
                    </a:stretch>
                  </pic:blipFill>
                  <pic:spPr bwMode="auto">
                    <a:xfrm>
                      <a:off x="0" y="0"/>
                      <a:ext cx="2593340" cy="723265"/>
                    </a:xfrm>
                    <a:prstGeom prst="rect">
                      <a:avLst/>
                    </a:prstGeom>
                    <a:noFill/>
                    <a:ln>
                      <a:noFill/>
                    </a:ln>
                  </pic:spPr>
                </pic:pic>
              </a:graphicData>
            </a:graphic>
          </wp:inline>
        </w:drawing>
      </w:r>
      <w:r w:rsidR="00001705" w:rsidRPr="00271493">
        <w:rPr>
          <w:rFonts w:ascii="Times New Roman" w:hAnsi="Times New Roman" w:cs="Times New Roman"/>
        </w:rPr>
        <w:t xml:space="preserve">.                              (70) </w:t>
      </w:r>
    </w:p>
    <w:p w14:paraId="4D566F1B" w14:textId="754DCFF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В формуле (70) коэффициенты </w:t>
      </w:r>
      <w:r w:rsidR="002A68EA" w:rsidRPr="00271493">
        <w:rPr>
          <w:rFonts w:ascii="Times New Roman" w:hAnsi="Times New Roman" w:cs="Times New Roman"/>
          <w:noProof/>
          <w:position w:val="-12"/>
        </w:rPr>
        <w:drawing>
          <wp:inline distT="0" distB="0" distL="0" distR="0" wp14:anchorId="7F17C160" wp14:editId="30818EBE">
            <wp:extent cx="307340" cy="259080"/>
            <wp:effectExtent l="0" t="0" r="0" b="0"/>
            <wp:docPr id="1377" name="Рисунок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1059">
                      <a:extLst>
                        <a:ext uri="{28A0092B-C50C-407E-A947-70E740481C1C}">
                          <a14:useLocalDpi xmlns:a14="http://schemas.microsoft.com/office/drawing/2010/main" val="0"/>
                        </a:ext>
                      </a:extLst>
                    </a:blip>
                    <a:srcRect/>
                    <a:stretch>
                      <a:fillRect/>
                    </a:stretch>
                  </pic:blipFill>
                  <pic:spPr bwMode="auto">
                    <a:xfrm>
                      <a:off x="0" y="0"/>
                      <a:ext cx="307340" cy="259080"/>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12"/>
        </w:rPr>
        <w:drawing>
          <wp:inline distT="0" distB="0" distL="0" distR="0" wp14:anchorId="4D628A1E" wp14:editId="5C8AAB6F">
            <wp:extent cx="307340" cy="259080"/>
            <wp:effectExtent l="0" t="0" r="0" b="0"/>
            <wp:docPr id="1378" name="Рисунок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bwMode="auto">
                    <a:xfrm>
                      <a:off x="0" y="0"/>
                      <a:ext cx="307340" cy="259080"/>
                    </a:xfrm>
                    <a:prstGeom prst="rect">
                      <a:avLst/>
                    </a:prstGeom>
                    <a:noFill/>
                    <a:ln>
                      <a:noFill/>
                    </a:ln>
                  </pic:spPr>
                </pic:pic>
              </a:graphicData>
            </a:graphic>
          </wp:inline>
        </w:drawing>
      </w:r>
      <w:r w:rsidRPr="00271493">
        <w:rPr>
          <w:rFonts w:ascii="Times New Roman" w:hAnsi="Times New Roman" w:cs="Times New Roman"/>
        </w:rPr>
        <w:t xml:space="preserve">следует определять в соответствии с требованиями </w:t>
      </w:r>
      <w:r w:rsidRPr="00271493">
        <w:rPr>
          <w:rFonts w:ascii="Times New Roman" w:hAnsi="Times New Roman" w:cs="Times New Roman"/>
        </w:rPr>
        <w:t>СП 16.13330</w:t>
      </w:r>
      <w:r w:rsidRPr="00271493">
        <w:rPr>
          <w:rFonts w:ascii="Times New Roman" w:hAnsi="Times New Roman" w:cs="Times New Roman"/>
        </w:rPr>
        <w:t xml:space="preserve"> в зависимости от условной гибкости </w:t>
      </w:r>
      <w:r w:rsidR="002A68EA" w:rsidRPr="00271493">
        <w:rPr>
          <w:rFonts w:ascii="Times New Roman" w:hAnsi="Times New Roman" w:cs="Times New Roman"/>
          <w:noProof/>
          <w:position w:val="-12"/>
        </w:rPr>
        <w:drawing>
          <wp:inline distT="0" distB="0" distL="0" distR="0" wp14:anchorId="58597FAE" wp14:editId="71901620">
            <wp:extent cx="457200" cy="266065"/>
            <wp:effectExtent l="0" t="0" r="0" b="0"/>
            <wp:docPr id="1379" name="Рисунок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0" y="0"/>
                      <a:ext cx="457200" cy="266065"/>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12"/>
        </w:rPr>
        <w:drawing>
          <wp:inline distT="0" distB="0" distL="0" distR="0" wp14:anchorId="7C842DCB" wp14:editId="25D99476">
            <wp:extent cx="484505" cy="266065"/>
            <wp:effectExtent l="0" t="0" r="0" b="0"/>
            <wp:docPr id="1380" name="Рисунок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1062">
                      <a:extLst>
                        <a:ext uri="{28A0092B-C50C-407E-A947-70E740481C1C}">
                          <a14:useLocalDpi xmlns:a14="http://schemas.microsoft.com/office/drawing/2010/main" val="0"/>
                        </a:ext>
                      </a:extLst>
                    </a:blip>
                    <a:srcRect/>
                    <a:stretch>
                      <a:fillRect/>
                    </a:stretch>
                  </pic:blipFill>
                  <pic:spPr bwMode="auto">
                    <a:xfrm>
                      <a:off x="0" y="0"/>
                      <a:ext cx="484505" cy="266065"/>
                    </a:xfrm>
                    <a:prstGeom prst="rect">
                      <a:avLst/>
                    </a:prstGeom>
                    <a:noFill/>
                    <a:ln>
                      <a:noFill/>
                    </a:ln>
                  </pic:spPr>
                </pic:pic>
              </a:graphicData>
            </a:graphic>
          </wp:inline>
        </w:drawing>
      </w:r>
      <w:r w:rsidRPr="00271493">
        <w:rPr>
          <w:rFonts w:ascii="Times New Roman" w:hAnsi="Times New Roman" w:cs="Times New Roman"/>
        </w:rPr>
        <w:t xml:space="preserve">(вычисляемой соответственно относительно осей </w:t>
      </w:r>
      <w:r w:rsidR="002A68EA" w:rsidRPr="00271493">
        <w:rPr>
          <w:rFonts w:ascii="Times New Roman" w:hAnsi="Times New Roman" w:cs="Times New Roman"/>
          <w:noProof/>
          <w:position w:val="-11"/>
        </w:rPr>
        <w:drawing>
          <wp:inline distT="0" distB="0" distL="0" distR="0" wp14:anchorId="75DDC10D" wp14:editId="4A262B21">
            <wp:extent cx="464185" cy="231775"/>
            <wp:effectExtent l="0" t="0" r="0" b="0"/>
            <wp:docPr id="1381" name="Рисунок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1063">
                      <a:extLst>
                        <a:ext uri="{28A0092B-C50C-407E-A947-70E740481C1C}">
                          <a14:useLocalDpi xmlns:a14="http://schemas.microsoft.com/office/drawing/2010/main" val="0"/>
                        </a:ext>
                      </a:extLst>
                    </a:blip>
                    <a:srcRect/>
                    <a:stretch>
                      <a:fillRect/>
                    </a:stretch>
                  </pic:blipFill>
                  <pic:spPr bwMode="auto">
                    <a:xfrm>
                      <a:off x="0" y="0"/>
                      <a:ext cx="464185" cy="231775"/>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11"/>
        </w:rPr>
        <w:drawing>
          <wp:inline distT="0" distB="0" distL="0" distR="0" wp14:anchorId="5743F6BF" wp14:editId="5C955ECC">
            <wp:extent cx="484505" cy="231775"/>
            <wp:effectExtent l="0" t="0" r="0" b="0"/>
            <wp:docPr id="1382" name="Рисунок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1064">
                      <a:extLst>
                        <a:ext uri="{28A0092B-C50C-407E-A947-70E740481C1C}">
                          <a14:useLocalDpi xmlns:a14="http://schemas.microsoft.com/office/drawing/2010/main" val="0"/>
                        </a:ext>
                      </a:extLst>
                    </a:blip>
                    <a:srcRect/>
                    <a:stretch>
                      <a:fillRect/>
                    </a:stretch>
                  </pic:blipFill>
                  <pic:spPr bwMode="auto">
                    <a:xfrm>
                      <a:off x="0" y="0"/>
                      <a:ext cx="484505" cy="231775"/>
                    </a:xfrm>
                    <a:prstGeom prst="rect">
                      <a:avLst/>
                    </a:prstGeom>
                    <a:noFill/>
                    <a:ln>
                      <a:noFill/>
                    </a:ln>
                  </pic:spPr>
                </pic:pic>
              </a:graphicData>
            </a:graphic>
          </wp:inline>
        </w:drawing>
      </w:r>
      <w:r w:rsidRPr="00271493">
        <w:rPr>
          <w:rFonts w:ascii="Times New Roman" w:hAnsi="Times New Roman" w:cs="Times New Roman"/>
        </w:rPr>
        <w:t xml:space="preserve">) и приведенного относительного эксцентриситета </w:t>
      </w:r>
      <w:r w:rsidR="002A68EA" w:rsidRPr="00271493">
        <w:rPr>
          <w:rFonts w:ascii="Times New Roman" w:hAnsi="Times New Roman" w:cs="Times New Roman"/>
          <w:noProof/>
          <w:position w:val="-12"/>
        </w:rPr>
        <w:drawing>
          <wp:inline distT="0" distB="0" distL="0" distR="0" wp14:anchorId="655DF44C" wp14:editId="16831FFE">
            <wp:extent cx="340995" cy="259080"/>
            <wp:effectExtent l="0" t="0" r="0" b="0"/>
            <wp:docPr id="1383" name="Рисунок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1065">
                      <a:extLst>
                        <a:ext uri="{28A0092B-C50C-407E-A947-70E740481C1C}">
                          <a14:useLocalDpi xmlns:a14="http://schemas.microsoft.com/office/drawing/2010/main" val="0"/>
                        </a:ext>
                      </a:extLst>
                    </a:blip>
                    <a:srcRect/>
                    <a:stretch>
                      <a:fillRect/>
                    </a:stretch>
                  </pic:blipFill>
                  <pic:spPr bwMode="auto">
                    <a:xfrm>
                      <a:off x="0" y="0"/>
                      <a:ext cx="340995" cy="259080"/>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12"/>
        </w:rPr>
        <w:drawing>
          <wp:inline distT="0" distB="0" distL="0" distR="0" wp14:anchorId="6071EB90" wp14:editId="7E0E6110">
            <wp:extent cx="340995" cy="259080"/>
            <wp:effectExtent l="0" t="0" r="0" b="0"/>
            <wp:docPr id="1384" name="Рисунок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1066">
                      <a:extLst>
                        <a:ext uri="{28A0092B-C50C-407E-A947-70E740481C1C}">
                          <a14:useLocalDpi xmlns:a14="http://schemas.microsoft.com/office/drawing/2010/main" val="0"/>
                        </a:ext>
                      </a:extLst>
                    </a:blip>
                    <a:srcRect/>
                    <a:stretch>
                      <a:fillRect/>
                    </a:stretch>
                  </pic:blipFill>
                  <pic:spPr bwMode="auto">
                    <a:xfrm>
                      <a:off x="0" y="0"/>
                      <a:ext cx="340995" cy="259080"/>
                    </a:xfrm>
                    <a:prstGeom prst="rect">
                      <a:avLst/>
                    </a:prstGeom>
                    <a:noFill/>
                    <a:ln>
                      <a:noFill/>
                    </a:ln>
                  </pic:spPr>
                </pic:pic>
              </a:graphicData>
            </a:graphic>
          </wp:inline>
        </w:drawing>
      </w:r>
      <w:r w:rsidRPr="00271493">
        <w:rPr>
          <w:rFonts w:ascii="Times New Roman" w:hAnsi="Times New Roman" w:cs="Times New Roman"/>
        </w:rPr>
        <w:t>, для равнополочных уголков определяемого по формулам:</w:t>
      </w:r>
    </w:p>
    <w:p w14:paraId="07F14697" w14:textId="77777777" w:rsidR="00000000" w:rsidRPr="00271493" w:rsidRDefault="00001705">
      <w:pPr>
        <w:pStyle w:val="FORMATTEXT"/>
        <w:ind w:firstLine="568"/>
        <w:jc w:val="both"/>
        <w:rPr>
          <w:rFonts w:ascii="Times New Roman" w:hAnsi="Times New Roman" w:cs="Times New Roman"/>
        </w:rPr>
      </w:pPr>
    </w:p>
    <w:p w14:paraId="4E2DB1EC" w14:textId="163989D0"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2"/>
        </w:rPr>
        <w:drawing>
          <wp:inline distT="0" distB="0" distL="0" distR="0" wp14:anchorId="0D66D8FE" wp14:editId="6050C8F0">
            <wp:extent cx="1003300" cy="259080"/>
            <wp:effectExtent l="0" t="0" r="0" b="0"/>
            <wp:docPr id="1385" name="Рисунок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1067">
                      <a:extLst>
                        <a:ext uri="{28A0092B-C50C-407E-A947-70E740481C1C}">
                          <a14:useLocalDpi xmlns:a14="http://schemas.microsoft.com/office/drawing/2010/main" val="0"/>
                        </a:ext>
                      </a:extLst>
                    </a:blip>
                    <a:srcRect/>
                    <a:stretch>
                      <a:fillRect/>
                    </a:stretch>
                  </pic:blipFill>
                  <pic:spPr bwMode="auto">
                    <a:xfrm>
                      <a:off x="0" y="0"/>
                      <a:ext cx="1003300" cy="259080"/>
                    </a:xfrm>
                    <a:prstGeom prst="rect">
                      <a:avLst/>
                    </a:prstGeom>
                    <a:noFill/>
                    <a:ln>
                      <a:noFill/>
                    </a:ln>
                  </pic:spPr>
                </pic:pic>
              </a:graphicData>
            </a:graphic>
          </wp:inline>
        </w:drawing>
      </w:r>
      <w:r w:rsidR="00001705" w:rsidRPr="00271493">
        <w:rPr>
          <w:rFonts w:ascii="Times New Roman" w:hAnsi="Times New Roman" w:cs="Times New Roman"/>
        </w:rPr>
        <w:t>;                                                   (71)</w:t>
      </w:r>
    </w:p>
    <w:p w14:paraId="4A0F84DF" w14:textId="77777777" w:rsidR="00000000" w:rsidRPr="00271493" w:rsidRDefault="00001705">
      <w:pPr>
        <w:pStyle w:val="FORMATTEXT"/>
        <w:jc w:val="right"/>
        <w:rPr>
          <w:rFonts w:ascii="Times New Roman" w:hAnsi="Times New Roman" w:cs="Times New Roman"/>
        </w:rPr>
      </w:pPr>
    </w:p>
    <w:p w14:paraId="50694C8E" w14:textId="2706D909"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2"/>
        </w:rPr>
        <w:drawing>
          <wp:inline distT="0" distB="0" distL="0" distR="0" wp14:anchorId="3D9F4E68" wp14:editId="25862A05">
            <wp:extent cx="1030605" cy="259080"/>
            <wp:effectExtent l="0" t="0" r="0" b="0"/>
            <wp:docPr id="1386" name="Рисунок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1068">
                      <a:extLst>
                        <a:ext uri="{28A0092B-C50C-407E-A947-70E740481C1C}">
                          <a14:useLocalDpi xmlns:a14="http://schemas.microsoft.com/office/drawing/2010/main" val="0"/>
                        </a:ext>
                      </a:extLst>
                    </a:blip>
                    <a:srcRect/>
                    <a:stretch>
                      <a:fillRect/>
                    </a:stretch>
                  </pic:blipFill>
                  <pic:spPr bwMode="auto">
                    <a:xfrm>
                      <a:off x="0" y="0"/>
                      <a:ext cx="1030605" cy="259080"/>
                    </a:xfrm>
                    <a:prstGeom prst="rect">
                      <a:avLst/>
                    </a:prstGeom>
                    <a:noFill/>
                    <a:ln>
                      <a:noFill/>
                    </a:ln>
                  </pic:spPr>
                </pic:pic>
              </a:graphicData>
            </a:graphic>
          </wp:inline>
        </w:drawing>
      </w:r>
      <w:r w:rsidR="00001705" w:rsidRPr="00271493">
        <w:rPr>
          <w:rFonts w:ascii="Times New Roman" w:hAnsi="Times New Roman" w:cs="Times New Roman"/>
        </w:rPr>
        <w:t>,                                                  </w:t>
      </w:r>
      <w:r w:rsidR="00001705" w:rsidRPr="00271493">
        <w:rPr>
          <w:rFonts w:ascii="Times New Roman" w:hAnsi="Times New Roman" w:cs="Times New Roman"/>
        </w:rPr>
        <w:t>(72)</w:t>
      </w:r>
    </w:p>
    <w:p w14:paraId="72AAD2DA" w14:textId="77777777" w:rsidR="00000000" w:rsidRPr="00271493" w:rsidRDefault="00001705">
      <w:pPr>
        <w:pStyle w:val="FORMATTEXT"/>
        <w:jc w:val="right"/>
        <w:rPr>
          <w:rFonts w:ascii="Times New Roman" w:hAnsi="Times New Roman" w:cs="Times New Roman"/>
        </w:rPr>
      </w:pPr>
      <w:r w:rsidRPr="00271493">
        <w:rPr>
          <w:rFonts w:ascii="Times New Roman" w:hAnsi="Times New Roman" w:cs="Times New Roman"/>
        </w:rPr>
        <w:t xml:space="preserve">      </w:t>
      </w:r>
    </w:p>
    <w:p w14:paraId="1E67EB49" w14:textId="3E43C499"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lastRenderedPageBreak/>
        <w:t>где      </w:t>
      </w:r>
      <w:r w:rsidR="002A68EA" w:rsidRPr="00271493">
        <w:rPr>
          <w:rFonts w:ascii="Times New Roman" w:hAnsi="Times New Roman" w:cs="Times New Roman"/>
          <w:noProof/>
          <w:position w:val="-18"/>
        </w:rPr>
        <w:drawing>
          <wp:inline distT="0" distB="0" distL="0" distR="0" wp14:anchorId="238FC639" wp14:editId="2DF58032">
            <wp:extent cx="1105535" cy="429895"/>
            <wp:effectExtent l="0" t="0" r="0" b="0"/>
            <wp:docPr id="1387" name="Рисунок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1069">
                      <a:extLst>
                        <a:ext uri="{28A0092B-C50C-407E-A947-70E740481C1C}">
                          <a14:useLocalDpi xmlns:a14="http://schemas.microsoft.com/office/drawing/2010/main" val="0"/>
                        </a:ext>
                      </a:extLst>
                    </a:blip>
                    <a:srcRect/>
                    <a:stretch>
                      <a:fillRect/>
                    </a:stretch>
                  </pic:blipFill>
                  <pic:spPr bwMode="auto">
                    <a:xfrm>
                      <a:off x="0" y="0"/>
                      <a:ext cx="1105535" cy="429895"/>
                    </a:xfrm>
                    <a:prstGeom prst="rect">
                      <a:avLst/>
                    </a:prstGeom>
                    <a:noFill/>
                    <a:ln>
                      <a:noFill/>
                    </a:ln>
                  </pic:spPr>
                </pic:pic>
              </a:graphicData>
            </a:graphic>
          </wp:inline>
        </w:drawing>
      </w:r>
      <w:r w:rsidRPr="00271493">
        <w:rPr>
          <w:rFonts w:ascii="Times New Roman" w:hAnsi="Times New Roman" w:cs="Times New Roman"/>
        </w:rPr>
        <w:t>;                                                              (73)</w:t>
      </w:r>
      <w:r w:rsidRPr="00271493">
        <w:rPr>
          <w:rFonts w:ascii="Times New Roman" w:hAnsi="Times New Roman" w:cs="Times New Roman"/>
        </w:rPr>
        <w:t xml:space="preserve">     </w:t>
      </w:r>
    </w:p>
    <w:p w14:paraId="13BA0D30" w14:textId="52DB2D92" w:rsidR="00000000" w:rsidRPr="00271493" w:rsidRDefault="002A68EA">
      <w:pPr>
        <w:pStyle w:val="FORMATTEXT"/>
        <w:rPr>
          <w:rFonts w:ascii="Times New Roman" w:hAnsi="Times New Roman" w:cs="Times New Roman"/>
        </w:rPr>
      </w:pPr>
      <w:r w:rsidRPr="00271493">
        <w:rPr>
          <w:rFonts w:ascii="Times New Roman" w:hAnsi="Times New Roman" w:cs="Times New Roman"/>
          <w:noProof/>
          <w:position w:val="-18"/>
        </w:rPr>
        <w:drawing>
          <wp:inline distT="0" distB="0" distL="0" distR="0" wp14:anchorId="5DB43566" wp14:editId="4E19E7B7">
            <wp:extent cx="1105535" cy="429895"/>
            <wp:effectExtent l="0" t="0" r="0" b="0"/>
            <wp:docPr id="1388" name="Рисунок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1069">
                      <a:extLst>
                        <a:ext uri="{28A0092B-C50C-407E-A947-70E740481C1C}">
                          <a14:useLocalDpi xmlns:a14="http://schemas.microsoft.com/office/drawing/2010/main" val="0"/>
                        </a:ext>
                      </a:extLst>
                    </a:blip>
                    <a:srcRect/>
                    <a:stretch>
                      <a:fillRect/>
                    </a:stretch>
                  </pic:blipFill>
                  <pic:spPr bwMode="auto">
                    <a:xfrm>
                      <a:off x="0" y="0"/>
                      <a:ext cx="1105535" cy="429895"/>
                    </a:xfrm>
                    <a:prstGeom prst="rect">
                      <a:avLst/>
                    </a:prstGeom>
                    <a:noFill/>
                    <a:ln>
                      <a:noFill/>
                    </a:ln>
                  </pic:spPr>
                </pic:pic>
              </a:graphicData>
            </a:graphic>
          </wp:inline>
        </w:drawing>
      </w:r>
      <w:r w:rsidR="00001705" w:rsidRPr="00271493">
        <w:rPr>
          <w:rFonts w:ascii="Times New Roman" w:hAnsi="Times New Roman" w:cs="Times New Roman"/>
        </w:rPr>
        <w:t>.                                                                         (74)</w:t>
      </w:r>
      <w:r w:rsidR="00001705" w:rsidRPr="00271493">
        <w:rPr>
          <w:rFonts w:ascii="Times New Roman" w:hAnsi="Times New Roman" w:cs="Times New Roman"/>
        </w:rPr>
        <w:t xml:space="preserve"> </w:t>
      </w:r>
    </w:p>
    <w:p w14:paraId="73C06B37" w14:textId="2CEE0FB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   </w:t>
      </w:r>
    </w:p>
    <w:p w14:paraId="37DE1E28" w14:textId="77777777" w:rsidR="00000000" w:rsidRPr="00271493" w:rsidRDefault="00001705">
      <w:pPr>
        <w:pStyle w:val="FORMATTEXT"/>
        <w:jc w:val="right"/>
        <w:rPr>
          <w:rFonts w:ascii="Times New Roman" w:hAnsi="Times New Roman" w:cs="Times New Roman"/>
        </w:rPr>
      </w:pPr>
      <w:r w:rsidRPr="00271493">
        <w:rPr>
          <w:rFonts w:ascii="Times New Roman" w:hAnsi="Times New Roman" w:cs="Times New Roman"/>
        </w:rPr>
        <w:t xml:space="preserve">      </w:t>
      </w:r>
    </w:p>
    <w:p w14:paraId="5F37C410" w14:textId="60A1E62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Для равнополочных уголков при </w:t>
      </w:r>
      <w:r w:rsidR="002A68EA" w:rsidRPr="00271493">
        <w:rPr>
          <w:rFonts w:ascii="Times New Roman" w:hAnsi="Times New Roman" w:cs="Times New Roman"/>
          <w:noProof/>
          <w:position w:val="-11"/>
        </w:rPr>
        <w:drawing>
          <wp:inline distT="0" distB="0" distL="0" distR="0" wp14:anchorId="657168D6" wp14:editId="26D1FB49">
            <wp:extent cx="218440" cy="238760"/>
            <wp:effectExtent l="0" t="0" r="0" b="0"/>
            <wp:docPr id="1389" name="Рисунок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1070">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271493">
        <w:rPr>
          <w:rFonts w:ascii="Times New Roman" w:hAnsi="Times New Roman" w:cs="Times New Roman"/>
        </w:rPr>
        <w:t xml:space="preserve">=-0,8 (т.е. для сжатых элементов решетки, прикрепляемых по одной полке сваркой или одним болтом и более) значения </w:t>
      </w:r>
      <w:r w:rsidR="002A68EA" w:rsidRPr="00271493">
        <w:rPr>
          <w:rFonts w:ascii="Times New Roman" w:hAnsi="Times New Roman" w:cs="Times New Roman"/>
          <w:noProof/>
          <w:position w:val="-11"/>
        </w:rPr>
        <w:drawing>
          <wp:inline distT="0" distB="0" distL="0" distR="0" wp14:anchorId="4ACFD154" wp14:editId="0B593E83">
            <wp:extent cx="191135" cy="231775"/>
            <wp:effectExtent l="0" t="0" r="0" b="0"/>
            <wp:docPr id="1390" name="Рисунок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71493">
        <w:rPr>
          <w:rFonts w:ascii="Times New Roman" w:hAnsi="Times New Roman" w:cs="Times New Roman"/>
        </w:rPr>
        <w:t xml:space="preserve">следует определять по таблице 44. </w:t>
      </w:r>
    </w:p>
    <w:p w14:paraId="79698A5A"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w:t>
      </w:r>
    </w:p>
    <w:p w14:paraId="60ED9827"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44 </w:t>
      </w:r>
    </w:p>
    <w:p w14:paraId="15F2FAF2"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700"/>
        <w:gridCol w:w="1050"/>
        <w:gridCol w:w="900"/>
        <w:gridCol w:w="900"/>
        <w:gridCol w:w="900"/>
        <w:gridCol w:w="900"/>
        <w:gridCol w:w="900"/>
        <w:gridCol w:w="900"/>
      </w:tblGrid>
      <w:tr w:rsidR="00271493" w:rsidRPr="00271493" w14:paraId="6BC22B76" w14:textId="77777777">
        <w:tblPrEx>
          <w:tblCellMar>
            <w:top w:w="0" w:type="dxa"/>
            <w:bottom w:w="0" w:type="dxa"/>
          </w:tblCellMar>
        </w:tblPrEx>
        <w:tc>
          <w:tcPr>
            <w:tcW w:w="2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91C32C" w14:textId="00375FB1"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Условный относительный эксцентриситет в плоскости фермы </w:t>
            </w:r>
            <w:r w:rsidR="002A68EA" w:rsidRPr="00271493">
              <w:rPr>
                <w:rFonts w:ascii="Times New Roman" w:hAnsi="Times New Roman" w:cs="Times New Roman"/>
                <w:noProof/>
                <w:position w:val="-11"/>
                <w:sz w:val="18"/>
                <w:szCs w:val="18"/>
              </w:rPr>
              <w:drawing>
                <wp:inline distT="0" distB="0" distL="0" distR="0" wp14:anchorId="219E5976" wp14:editId="1AEFE52B">
                  <wp:extent cx="198120" cy="231775"/>
                  <wp:effectExtent l="0" t="0" r="0" b="0"/>
                  <wp:docPr id="1391" name="Рисунок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107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p>
        </w:tc>
        <w:tc>
          <w:tcPr>
            <w:tcW w:w="645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F93DBB" w14:textId="15E6FAEA"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Коэффициент </w:t>
            </w:r>
            <w:r w:rsidR="002A68EA" w:rsidRPr="00271493">
              <w:rPr>
                <w:rFonts w:ascii="Times New Roman" w:hAnsi="Times New Roman" w:cs="Times New Roman"/>
                <w:noProof/>
                <w:position w:val="-11"/>
                <w:sz w:val="18"/>
                <w:szCs w:val="18"/>
              </w:rPr>
              <w:drawing>
                <wp:inline distT="0" distB="0" distL="0" distR="0" wp14:anchorId="52DAC474" wp14:editId="494C79BC">
                  <wp:extent cx="191135" cy="231775"/>
                  <wp:effectExtent l="0" t="0" r="0" b="0"/>
                  <wp:docPr id="1392" name="Рисунок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71493">
              <w:rPr>
                <w:rFonts w:ascii="Times New Roman" w:hAnsi="Times New Roman" w:cs="Times New Roman"/>
                <w:sz w:val="18"/>
                <w:szCs w:val="18"/>
              </w:rPr>
              <w:t xml:space="preserve">при </w:t>
            </w:r>
            <w:r w:rsidR="002A68EA" w:rsidRPr="00271493">
              <w:rPr>
                <w:rFonts w:ascii="Times New Roman" w:hAnsi="Times New Roman" w:cs="Times New Roman"/>
                <w:noProof/>
                <w:position w:val="-11"/>
                <w:sz w:val="18"/>
                <w:szCs w:val="18"/>
              </w:rPr>
              <w:drawing>
                <wp:inline distT="0" distB="0" distL="0" distR="0" wp14:anchorId="2DAF8603" wp14:editId="23B1D9E1">
                  <wp:extent cx="218440" cy="238760"/>
                  <wp:effectExtent l="0" t="0" r="0" b="0"/>
                  <wp:docPr id="1393" name="Рисунок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1026">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271493">
              <w:rPr>
                <w:rFonts w:ascii="Times New Roman" w:hAnsi="Times New Roman" w:cs="Times New Roman"/>
                <w:sz w:val="18"/>
                <w:szCs w:val="18"/>
              </w:rPr>
              <w:t xml:space="preserve">=-0,8 и при условной гибкости в плоскости наименьшей жесткости уголка </w:t>
            </w:r>
            <w:r w:rsidR="002A68EA" w:rsidRPr="00271493">
              <w:rPr>
                <w:rFonts w:ascii="Times New Roman" w:hAnsi="Times New Roman" w:cs="Times New Roman"/>
                <w:noProof/>
                <w:position w:val="-12"/>
                <w:sz w:val="18"/>
                <w:szCs w:val="18"/>
              </w:rPr>
              <w:drawing>
                <wp:inline distT="0" distB="0" distL="0" distR="0" wp14:anchorId="41B4DBD5" wp14:editId="7C0FAEB3">
                  <wp:extent cx="484505" cy="266065"/>
                  <wp:effectExtent l="0" t="0" r="0" b="0"/>
                  <wp:docPr id="1394" name="Рисунок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1073">
                            <a:extLst>
                              <a:ext uri="{28A0092B-C50C-407E-A947-70E740481C1C}">
                                <a14:useLocalDpi xmlns:a14="http://schemas.microsoft.com/office/drawing/2010/main" val="0"/>
                              </a:ext>
                            </a:extLst>
                          </a:blip>
                          <a:srcRect/>
                          <a:stretch>
                            <a:fillRect/>
                          </a:stretch>
                        </pic:blipFill>
                        <pic:spPr bwMode="auto">
                          <a:xfrm>
                            <a:off x="0" y="0"/>
                            <a:ext cx="484505" cy="266065"/>
                          </a:xfrm>
                          <a:prstGeom prst="rect">
                            <a:avLst/>
                          </a:prstGeom>
                          <a:noFill/>
                          <a:ln>
                            <a:noFill/>
                          </a:ln>
                        </pic:spPr>
                      </pic:pic>
                    </a:graphicData>
                  </a:graphic>
                </wp:inline>
              </w:drawing>
            </w:r>
            <w:r w:rsidRPr="00271493">
              <w:rPr>
                <w:rFonts w:ascii="Times New Roman" w:hAnsi="Times New Roman" w:cs="Times New Roman"/>
                <w:sz w:val="18"/>
                <w:szCs w:val="18"/>
              </w:rPr>
              <w:t>, равной</w:t>
            </w:r>
          </w:p>
        </w:tc>
      </w:tr>
      <w:tr w:rsidR="00271493" w:rsidRPr="00271493" w14:paraId="262ED8A5" w14:textId="77777777">
        <w:tblPrEx>
          <w:tblCellMar>
            <w:top w:w="0" w:type="dxa"/>
            <w:bottom w:w="0" w:type="dxa"/>
          </w:tblCellMar>
        </w:tblPrEx>
        <w:tc>
          <w:tcPr>
            <w:tcW w:w="2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0A49BA" w14:textId="77777777" w:rsidR="00000000" w:rsidRPr="00271493" w:rsidRDefault="00001705">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BB21C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0C053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31101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42CE3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ED397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C27A4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D8B1E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5,0 </w:t>
            </w:r>
          </w:p>
        </w:tc>
      </w:tr>
      <w:tr w:rsidR="00271493" w:rsidRPr="00271493" w14:paraId="71884604"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39FBF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84449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492E0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787B9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2A4C0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B2E81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7F258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D098F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0,22 </w:t>
            </w:r>
          </w:p>
        </w:tc>
      </w:tr>
      <w:tr w:rsidR="00271493" w:rsidRPr="00271493" w14:paraId="2503A057"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F2F9F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-0,8</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6B815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4EE5C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D24CE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DDF21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9C6B9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D84B9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D96BA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0,22 </w:t>
            </w:r>
          </w:p>
        </w:tc>
      </w:tr>
      <w:tr w:rsidR="00271493" w:rsidRPr="00271493" w14:paraId="0D816147"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2AE5C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-0,6</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BDB14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479EA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9F4C8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47D6A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025EA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F6A12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916FF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0,22 </w:t>
            </w:r>
          </w:p>
        </w:tc>
      </w:tr>
      <w:tr w:rsidR="00271493" w:rsidRPr="00271493" w14:paraId="2C1D6733"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7D8EA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-0,4</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D6567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BEE24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FA89B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83055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714AE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5352E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A034F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0,22 </w:t>
            </w:r>
          </w:p>
        </w:tc>
      </w:tr>
      <w:tr w:rsidR="00271493" w:rsidRPr="00271493" w14:paraId="1C2CEF1E"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0CE1C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-0,2</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3F39E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9C66C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2075D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55181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88F3A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F93A3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3A5DC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0,22 </w:t>
            </w:r>
          </w:p>
        </w:tc>
      </w:tr>
      <w:tr w:rsidR="00271493" w:rsidRPr="00271493" w14:paraId="25C32865"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DE187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5E049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E21F5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DA513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69517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67107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EF244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4EC40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0,22 </w:t>
            </w:r>
          </w:p>
        </w:tc>
      </w:tr>
      <w:tr w:rsidR="00271493" w:rsidRPr="00271493" w14:paraId="689D13A1"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F17B1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0,2</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0BF76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1DE56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F798B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AA393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6298C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8BC5E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35522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0,23 </w:t>
            </w:r>
          </w:p>
        </w:tc>
      </w:tr>
      <w:tr w:rsidR="00271493" w:rsidRPr="00271493" w14:paraId="6D376F8E"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06FE8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0,3</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6032C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87CD3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D7715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232A2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162D4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D405A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EB054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0,23 </w:t>
            </w:r>
          </w:p>
        </w:tc>
      </w:tr>
      <w:tr w:rsidR="00271493" w:rsidRPr="00271493" w14:paraId="75FAFEB1"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BF7BD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0,4</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FEDE9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AF225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C6989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D83D0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AB336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DEDC4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B5EAB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0,23 </w:t>
            </w:r>
          </w:p>
        </w:tc>
      </w:tr>
      <w:tr w:rsidR="00271493" w:rsidRPr="00271493" w14:paraId="591DB09A"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09C8C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0,6</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67891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028C7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D4C1D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1E6AC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F2CAA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544BC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EB90C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0,24 </w:t>
            </w:r>
          </w:p>
        </w:tc>
      </w:tr>
      <w:tr w:rsidR="00271493" w:rsidRPr="00271493" w14:paraId="5598596E"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0CF86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0,8</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A1ABC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47EBE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30D08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BBE6D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948BB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C1E19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F881C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0,23 </w:t>
            </w:r>
          </w:p>
        </w:tc>
      </w:tr>
      <w:tr w:rsidR="00271493" w:rsidRPr="00271493" w14:paraId="17A55DD0"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ABC77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113A9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026CF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1AB74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F5716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0BB9F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E9C17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B108A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0,22 </w:t>
            </w:r>
          </w:p>
        </w:tc>
      </w:tr>
      <w:tr w:rsidR="00271493" w:rsidRPr="00271493" w14:paraId="3BEFECF7"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0CAD2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1,2</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5AD08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FDFF4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37A19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3EB9F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70A3E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4C9BB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FEFAF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0,21 </w:t>
            </w:r>
          </w:p>
        </w:tc>
      </w:tr>
      <w:tr w:rsidR="00271493" w:rsidRPr="00271493" w14:paraId="154BC0BE" w14:textId="77777777">
        <w:tblPrEx>
          <w:tblCellMar>
            <w:top w:w="0" w:type="dxa"/>
            <w:bottom w:w="0" w:type="dxa"/>
          </w:tblCellMar>
        </w:tblPrEx>
        <w:tc>
          <w:tcPr>
            <w:tcW w:w="27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62A1E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1,4</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E9595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15D47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83F1D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E138B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4AABF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B4D02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A2D17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0,20 </w:t>
            </w:r>
          </w:p>
        </w:tc>
      </w:tr>
    </w:tbl>
    <w:p w14:paraId="162DF711"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7C6C09EF" w14:textId="1D03EA2A"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Значения изгибающих моментов  </w:t>
      </w:r>
      <w:r w:rsidR="002A68EA" w:rsidRPr="00271493">
        <w:rPr>
          <w:rFonts w:ascii="Times New Roman" w:hAnsi="Times New Roman" w:cs="Times New Roman"/>
          <w:noProof/>
          <w:position w:val="-11"/>
        </w:rPr>
        <w:drawing>
          <wp:inline distT="0" distB="0" distL="0" distR="0" wp14:anchorId="526263CD" wp14:editId="5BDBDEEC">
            <wp:extent cx="273050" cy="231775"/>
            <wp:effectExtent l="0" t="0" r="0" b="0"/>
            <wp:docPr id="1395" name="Рисунок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271493">
        <w:rPr>
          <w:rFonts w:ascii="Times New Roman" w:hAnsi="Times New Roman" w:cs="Times New Roman"/>
        </w:rPr>
        <w:t xml:space="preserve"> и </w:t>
      </w:r>
      <w:r w:rsidR="002A68EA" w:rsidRPr="00271493">
        <w:rPr>
          <w:rFonts w:ascii="Times New Roman" w:hAnsi="Times New Roman" w:cs="Times New Roman"/>
          <w:i/>
          <w:iCs/>
          <w:noProof/>
          <w:position w:val="-12"/>
        </w:rPr>
        <w:drawing>
          <wp:inline distT="0" distB="0" distL="0" distR="0" wp14:anchorId="239B9F1E" wp14:editId="2ED95DD8">
            <wp:extent cx="307340" cy="266065"/>
            <wp:effectExtent l="0" t="0" r="0" b="0"/>
            <wp:docPr id="1396" name="Рисунок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307340" cy="266065"/>
                    </a:xfrm>
                    <a:prstGeom prst="rect">
                      <a:avLst/>
                    </a:prstGeom>
                    <a:noFill/>
                    <a:ln>
                      <a:noFill/>
                    </a:ln>
                  </pic:spPr>
                </pic:pic>
              </a:graphicData>
            </a:graphic>
          </wp:inline>
        </w:drawing>
      </w:r>
      <w:r w:rsidRPr="00271493">
        <w:rPr>
          <w:rFonts w:ascii="Times New Roman" w:hAnsi="Times New Roman" w:cs="Times New Roman"/>
        </w:rPr>
        <w:t xml:space="preserve">, необходимые для вычисления условных относительных эксцентриситетов </w:t>
      </w:r>
      <w:r w:rsidR="002A68EA" w:rsidRPr="00271493">
        <w:rPr>
          <w:rFonts w:ascii="Times New Roman" w:hAnsi="Times New Roman" w:cs="Times New Roman"/>
          <w:noProof/>
          <w:position w:val="-12"/>
        </w:rPr>
        <w:drawing>
          <wp:inline distT="0" distB="0" distL="0" distR="0" wp14:anchorId="24340E1A" wp14:editId="0998DEE6">
            <wp:extent cx="259080" cy="259080"/>
            <wp:effectExtent l="0" t="0" r="0" b="0"/>
            <wp:docPr id="1397" name="Рисунок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1074">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12"/>
        </w:rPr>
        <w:drawing>
          <wp:inline distT="0" distB="0" distL="0" distR="0" wp14:anchorId="7C0DCADE" wp14:editId="2E2BAF9A">
            <wp:extent cx="259080" cy="259080"/>
            <wp:effectExtent l="0" t="0" r="0" b="0"/>
            <wp:docPr id="1398" name="Рисунок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1075">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271493">
        <w:rPr>
          <w:rFonts w:ascii="Times New Roman" w:hAnsi="Times New Roman" w:cs="Times New Roman"/>
        </w:rPr>
        <w:t>при расчете на устойчивость, следует прин</w:t>
      </w:r>
      <w:r w:rsidRPr="00271493">
        <w:rPr>
          <w:rFonts w:ascii="Times New Roman" w:hAnsi="Times New Roman" w:cs="Times New Roman"/>
        </w:rPr>
        <w:t xml:space="preserve">имать для сечений с наибольшим и наименьшим значениями </w:t>
      </w:r>
      <w:r w:rsidR="002A68EA" w:rsidRPr="00271493">
        <w:rPr>
          <w:rFonts w:ascii="Times New Roman" w:hAnsi="Times New Roman" w:cs="Times New Roman"/>
          <w:noProof/>
          <w:position w:val="-11"/>
        </w:rPr>
        <w:drawing>
          <wp:inline distT="0" distB="0" distL="0" distR="0" wp14:anchorId="382C952B" wp14:editId="2CFDA9B3">
            <wp:extent cx="238760" cy="238760"/>
            <wp:effectExtent l="0" t="0" r="0" b="0"/>
            <wp:docPr id="1399" name="Рисунок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271493">
        <w:rPr>
          <w:rFonts w:ascii="Times New Roman" w:hAnsi="Times New Roman" w:cs="Times New Roman"/>
        </w:rPr>
        <w:t>в пределах средней трети длины стержня.</w:t>
      </w:r>
    </w:p>
    <w:p w14:paraId="57C60FF5" w14:textId="77777777" w:rsidR="00000000" w:rsidRPr="00271493" w:rsidRDefault="00001705">
      <w:pPr>
        <w:pStyle w:val="FORMATTEXT"/>
        <w:ind w:firstLine="568"/>
        <w:jc w:val="both"/>
        <w:rPr>
          <w:rFonts w:ascii="Times New Roman" w:hAnsi="Times New Roman" w:cs="Times New Roman"/>
        </w:rPr>
      </w:pPr>
    </w:p>
    <w:p w14:paraId="1B6D9519" w14:textId="78E4900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Коэффициент </w:t>
      </w:r>
      <w:r w:rsidR="002A68EA" w:rsidRPr="00271493">
        <w:rPr>
          <w:rFonts w:ascii="Times New Roman" w:hAnsi="Times New Roman" w:cs="Times New Roman"/>
          <w:noProof/>
          <w:position w:val="-12"/>
        </w:rPr>
        <w:drawing>
          <wp:inline distT="0" distB="0" distL="0" distR="0" wp14:anchorId="21636977" wp14:editId="0E128E2A">
            <wp:extent cx="484505" cy="259080"/>
            <wp:effectExtent l="0" t="0" r="0" b="0"/>
            <wp:docPr id="1400" name="Рисунок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1076">
                      <a:extLst>
                        <a:ext uri="{28A0092B-C50C-407E-A947-70E740481C1C}">
                          <a14:useLocalDpi xmlns:a14="http://schemas.microsoft.com/office/drawing/2010/main" val="0"/>
                        </a:ext>
                      </a:extLst>
                    </a:blip>
                    <a:srcRect/>
                    <a:stretch>
                      <a:fillRect/>
                    </a:stretch>
                  </pic:blipFill>
                  <pic:spPr bwMode="auto">
                    <a:xfrm>
                      <a:off x="0" y="0"/>
                      <a:ext cx="484505" cy="259080"/>
                    </a:xfrm>
                    <a:prstGeom prst="rect">
                      <a:avLst/>
                    </a:prstGeom>
                    <a:noFill/>
                    <a:ln>
                      <a:noFill/>
                    </a:ln>
                  </pic:spPr>
                </pic:pic>
              </a:graphicData>
            </a:graphic>
          </wp:inline>
        </w:drawing>
      </w:r>
      <w:r w:rsidRPr="00271493">
        <w:rPr>
          <w:rFonts w:ascii="Times New Roman" w:hAnsi="Times New Roman" w:cs="Times New Roman"/>
        </w:rPr>
        <w:t xml:space="preserve">следует определять в соответствии с 7.1.3 </w:t>
      </w:r>
      <w:r w:rsidRPr="00271493">
        <w:rPr>
          <w:rFonts w:ascii="Times New Roman" w:hAnsi="Times New Roman" w:cs="Times New Roman"/>
        </w:rPr>
        <w:t>СП 16.13330.2017</w:t>
      </w:r>
      <w:r w:rsidRPr="00271493">
        <w:rPr>
          <w:rFonts w:ascii="Times New Roman" w:hAnsi="Times New Roman" w:cs="Times New Roman"/>
        </w:rPr>
        <w:t xml:space="preserve"> для наименьшей гибкости стержня (относительно оси </w:t>
      </w:r>
      <w:r w:rsidR="002A68EA" w:rsidRPr="00271493">
        <w:rPr>
          <w:rFonts w:ascii="Times New Roman" w:hAnsi="Times New Roman" w:cs="Times New Roman"/>
          <w:noProof/>
          <w:position w:val="-11"/>
        </w:rPr>
        <w:drawing>
          <wp:inline distT="0" distB="0" distL="0" distR="0" wp14:anchorId="7DD1C1B5" wp14:editId="687F628B">
            <wp:extent cx="464185" cy="231775"/>
            <wp:effectExtent l="0" t="0" r="0" b="0"/>
            <wp:docPr id="1401" name="Рисунок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1063">
                      <a:extLst>
                        <a:ext uri="{28A0092B-C50C-407E-A947-70E740481C1C}">
                          <a14:useLocalDpi xmlns:a14="http://schemas.microsoft.com/office/drawing/2010/main" val="0"/>
                        </a:ext>
                      </a:extLst>
                    </a:blip>
                    <a:srcRect/>
                    <a:stretch>
                      <a:fillRect/>
                    </a:stretch>
                  </pic:blipFill>
                  <pic:spPr bwMode="auto">
                    <a:xfrm>
                      <a:off x="0" y="0"/>
                      <a:ext cx="464185" cy="231775"/>
                    </a:xfrm>
                    <a:prstGeom prst="rect">
                      <a:avLst/>
                    </a:prstGeom>
                    <a:noFill/>
                    <a:ln>
                      <a:noFill/>
                    </a:ln>
                  </pic:spPr>
                </pic:pic>
              </a:graphicData>
            </a:graphic>
          </wp:inline>
        </w:drawing>
      </w:r>
      <w:r w:rsidRPr="00271493">
        <w:rPr>
          <w:rFonts w:ascii="Times New Roman" w:hAnsi="Times New Roman" w:cs="Times New Roman"/>
        </w:rPr>
        <w:t>).</w:t>
      </w:r>
    </w:p>
    <w:p w14:paraId="55FD96EE" w14:textId="77777777" w:rsidR="00000000" w:rsidRPr="00271493" w:rsidRDefault="00001705">
      <w:pPr>
        <w:pStyle w:val="FORMATTEXT"/>
        <w:ind w:firstLine="568"/>
        <w:jc w:val="both"/>
        <w:rPr>
          <w:rFonts w:ascii="Times New Roman" w:hAnsi="Times New Roman" w:cs="Times New Roman"/>
        </w:rPr>
      </w:pPr>
    </w:p>
    <w:p w14:paraId="06AFEEAC" w14:textId="6B977E8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13.2.5 Расчет на устойчивость внецентренно сжатых и сжато-изгибаемых верхних поясов ферм из одиночных уголков, непрерывно раскрепленных из плоскости фермы жестким настилом, а также устойчивость других элементов, с про</w:t>
      </w:r>
      <w:r w:rsidRPr="00271493">
        <w:rPr>
          <w:rFonts w:ascii="Times New Roman" w:hAnsi="Times New Roman" w:cs="Times New Roman"/>
        </w:rPr>
        <w:t xml:space="preserve">межуточным закреплением между узлами в одном направлении, следует выполнять в соответствии с 9.2.2 </w:t>
      </w:r>
      <w:r w:rsidRPr="00271493">
        <w:rPr>
          <w:rFonts w:ascii="Times New Roman" w:hAnsi="Times New Roman" w:cs="Times New Roman"/>
        </w:rPr>
        <w:t xml:space="preserve">СП </w:t>
      </w:r>
      <w:r w:rsidRPr="00271493">
        <w:rPr>
          <w:rFonts w:ascii="Times New Roman" w:hAnsi="Times New Roman" w:cs="Times New Roman"/>
        </w:rPr>
        <w:lastRenderedPageBreak/>
        <w:t>16.13330.2017</w:t>
      </w:r>
      <w:r w:rsidRPr="00271493">
        <w:rPr>
          <w:rFonts w:ascii="Times New Roman" w:hAnsi="Times New Roman" w:cs="Times New Roman"/>
        </w:rPr>
        <w:t xml:space="preserve">, принимая в качестве </w:t>
      </w:r>
      <w:r w:rsidR="002A68EA" w:rsidRPr="00271493">
        <w:rPr>
          <w:rFonts w:ascii="Times New Roman" w:hAnsi="Times New Roman" w:cs="Times New Roman"/>
          <w:noProof/>
          <w:position w:val="-9"/>
        </w:rPr>
        <w:drawing>
          <wp:inline distT="0" distB="0" distL="0" distR="0" wp14:anchorId="730147E5" wp14:editId="6F4600BE">
            <wp:extent cx="143510" cy="198120"/>
            <wp:effectExtent l="0" t="0" r="0" b="0"/>
            <wp:docPr id="1402" name="Рисунок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1077">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r w:rsidRPr="00271493">
        <w:rPr>
          <w:rFonts w:ascii="Times New Roman" w:hAnsi="Times New Roman" w:cs="Times New Roman"/>
        </w:rPr>
        <w:t xml:space="preserve">, </w:t>
      </w:r>
      <w:r w:rsidRPr="00271493">
        <w:rPr>
          <w:rFonts w:ascii="Times New Roman" w:hAnsi="Times New Roman" w:cs="Times New Roman"/>
          <w:i/>
          <w:iCs/>
        </w:rPr>
        <w:t>е</w:t>
      </w:r>
      <w:r w:rsidRPr="00271493">
        <w:rPr>
          <w:rFonts w:ascii="Times New Roman" w:hAnsi="Times New Roman" w:cs="Times New Roman"/>
        </w:rPr>
        <w:t xml:space="preserve"> и </w:t>
      </w:r>
      <w:r w:rsidRPr="00271493">
        <w:rPr>
          <w:rFonts w:ascii="Times New Roman" w:hAnsi="Times New Roman" w:cs="Times New Roman"/>
          <w:i/>
          <w:iCs/>
        </w:rPr>
        <w:t>W</w:t>
      </w:r>
      <w:r w:rsidRPr="00271493">
        <w:rPr>
          <w:rFonts w:ascii="Times New Roman" w:hAnsi="Times New Roman" w:cs="Times New Roman"/>
        </w:rPr>
        <w:t xml:space="preserve"> соответствующие характеристики в плоскости, перпендикулярной к плоскости закрепления.</w:t>
      </w:r>
    </w:p>
    <w:p w14:paraId="2663EACB" w14:textId="77777777" w:rsidR="00000000" w:rsidRPr="00271493" w:rsidRDefault="00001705">
      <w:pPr>
        <w:pStyle w:val="FORMATTEXT"/>
        <w:ind w:firstLine="568"/>
        <w:jc w:val="both"/>
        <w:rPr>
          <w:rFonts w:ascii="Times New Roman" w:hAnsi="Times New Roman" w:cs="Times New Roman"/>
        </w:rPr>
      </w:pPr>
    </w:p>
    <w:p w14:paraId="62332AF6" w14:textId="383E88E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13.2.6 Расчетные длины </w:t>
      </w:r>
      <w:r w:rsidR="002A68EA" w:rsidRPr="00271493">
        <w:rPr>
          <w:rFonts w:ascii="Times New Roman" w:hAnsi="Times New Roman" w:cs="Times New Roman"/>
          <w:noProof/>
          <w:position w:val="-11"/>
        </w:rPr>
        <w:drawing>
          <wp:inline distT="0" distB="0" distL="0" distR="0" wp14:anchorId="133001DF" wp14:editId="1008AF6C">
            <wp:extent cx="191135" cy="238760"/>
            <wp:effectExtent l="0" t="0" r="0" b="0"/>
            <wp:docPr id="1403" name="Рисунок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271493">
        <w:rPr>
          <w:rFonts w:ascii="Times New Roman" w:hAnsi="Times New Roman" w:cs="Times New Roman"/>
        </w:rPr>
        <w:t>элементов ферм из одиночных уголков следует принимать по таблице 45.</w:t>
      </w:r>
    </w:p>
    <w:p w14:paraId="60040891" w14:textId="77777777" w:rsidR="00000000" w:rsidRPr="00271493" w:rsidRDefault="00001705">
      <w:pPr>
        <w:pStyle w:val="FORMATTEXT"/>
        <w:ind w:firstLine="568"/>
        <w:jc w:val="both"/>
        <w:rPr>
          <w:rFonts w:ascii="Times New Roman" w:hAnsi="Times New Roman" w:cs="Times New Roman"/>
        </w:rPr>
      </w:pPr>
    </w:p>
    <w:p w14:paraId="15C97D6B"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Таблиц</w:t>
      </w:r>
      <w:r w:rsidRPr="00271493">
        <w:rPr>
          <w:rFonts w:ascii="Times New Roman" w:hAnsi="Times New Roman" w:cs="Times New Roman"/>
        </w:rPr>
        <w:t xml:space="preserve">а 45 </w:t>
      </w:r>
    </w:p>
    <w:p w14:paraId="6DDD2412"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600"/>
        <w:gridCol w:w="2550"/>
      </w:tblGrid>
      <w:tr w:rsidR="00271493" w:rsidRPr="00271493" w14:paraId="7CF90AC2" w14:textId="77777777">
        <w:tblPrEx>
          <w:tblCellMar>
            <w:top w:w="0" w:type="dxa"/>
            <w:bottom w:w="0" w:type="dxa"/>
          </w:tblCellMar>
        </w:tblPrEx>
        <w:tc>
          <w:tcPr>
            <w:tcW w:w="6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BDBB3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Элементы ферм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C38CB0" w14:textId="37A816A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Расчетная длина </w:t>
            </w:r>
            <w:r w:rsidR="002A68EA" w:rsidRPr="00271493">
              <w:rPr>
                <w:rFonts w:ascii="Times New Roman" w:hAnsi="Times New Roman" w:cs="Times New Roman"/>
                <w:noProof/>
                <w:position w:val="-11"/>
                <w:sz w:val="18"/>
                <w:szCs w:val="18"/>
              </w:rPr>
              <w:drawing>
                <wp:inline distT="0" distB="0" distL="0" distR="0" wp14:anchorId="33C48E38" wp14:editId="778EADA2">
                  <wp:extent cx="191135" cy="238760"/>
                  <wp:effectExtent l="0" t="0" r="0" b="0"/>
                  <wp:docPr id="1404" name="Рисунок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p>
        </w:tc>
      </w:tr>
      <w:tr w:rsidR="00271493" w:rsidRPr="00271493" w14:paraId="4243F2A0" w14:textId="77777777">
        <w:tblPrEx>
          <w:tblCellMar>
            <w:top w:w="0" w:type="dxa"/>
            <w:bottom w:w="0" w:type="dxa"/>
          </w:tblCellMar>
        </w:tblPrEx>
        <w:tc>
          <w:tcPr>
            <w:tcW w:w="6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1EB7F9"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Сжатые и растянутые пояса, опорные раскосы и опорные стойки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84C345" w14:textId="02D04768"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0,9</w:t>
            </w:r>
            <w:r w:rsidR="002A68EA" w:rsidRPr="00271493">
              <w:rPr>
                <w:rFonts w:ascii="Times New Roman" w:hAnsi="Times New Roman" w:cs="Times New Roman"/>
                <w:noProof/>
                <w:position w:val="-9"/>
                <w:sz w:val="18"/>
                <w:szCs w:val="18"/>
              </w:rPr>
              <w:drawing>
                <wp:inline distT="0" distB="0" distL="0" distR="0" wp14:anchorId="1690DBC1" wp14:editId="184DFC2F">
                  <wp:extent cx="88900" cy="184150"/>
                  <wp:effectExtent l="0" t="0" r="0" b="0"/>
                  <wp:docPr id="1405" name="Рисунок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1079">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p>
        </w:tc>
      </w:tr>
      <w:tr w:rsidR="00271493" w:rsidRPr="00271493" w14:paraId="033DA98D" w14:textId="77777777">
        <w:tblPrEx>
          <w:tblCellMar>
            <w:top w:w="0" w:type="dxa"/>
            <w:bottom w:w="0" w:type="dxa"/>
          </w:tblCellMar>
        </w:tblPrEx>
        <w:tc>
          <w:tcPr>
            <w:tcW w:w="6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BFC5AF"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Сжато-изгибаемые пояса (в плоскости фермы)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0F9115" w14:textId="15E78CB9"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0,8</w:t>
            </w:r>
            <w:r w:rsidR="002A68EA" w:rsidRPr="00271493">
              <w:rPr>
                <w:rFonts w:ascii="Times New Roman" w:hAnsi="Times New Roman" w:cs="Times New Roman"/>
                <w:noProof/>
                <w:position w:val="-9"/>
                <w:sz w:val="18"/>
                <w:szCs w:val="18"/>
              </w:rPr>
              <w:drawing>
                <wp:inline distT="0" distB="0" distL="0" distR="0" wp14:anchorId="4E4B33AF" wp14:editId="170AD705">
                  <wp:extent cx="88900" cy="184150"/>
                  <wp:effectExtent l="0" t="0" r="0" b="0"/>
                  <wp:docPr id="1406" name="Рисунок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p>
        </w:tc>
      </w:tr>
      <w:tr w:rsidR="00271493" w:rsidRPr="00271493" w14:paraId="5B67391D" w14:textId="77777777">
        <w:tblPrEx>
          <w:tblCellMar>
            <w:top w:w="0" w:type="dxa"/>
            <w:bottom w:w="0" w:type="dxa"/>
          </w:tblCellMar>
        </w:tblPrEx>
        <w:tc>
          <w:tcPr>
            <w:tcW w:w="6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9E2E4F"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Раскосы и основные стойки (передающие поперечную силу)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636D5C" w14:textId="6657C882"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0,8</w:t>
            </w:r>
            <w:r w:rsidR="002A68EA" w:rsidRPr="00271493">
              <w:rPr>
                <w:rFonts w:ascii="Times New Roman" w:hAnsi="Times New Roman" w:cs="Times New Roman"/>
                <w:noProof/>
                <w:position w:val="-10"/>
                <w:sz w:val="18"/>
                <w:szCs w:val="18"/>
              </w:rPr>
              <w:drawing>
                <wp:inline distT="0" distB="0" distL="0" distR="0" wp14:anchorId="360A9FBC" wp14:editId="5A5E14FB">
                  <wp:extent cx="122555" cy="218440"/>
                  <wp:effectExtent l="0" t="0" r="0" b="0"/>
                  <wp:docPr id="1407" name="Рисунок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p>
        </w:tc>
      </w:tr>
      <w:tr w:rsidR="00271493" w:rsidRPr="00271493" w14:paraId="0AF99865" w14:textId="77777777">
        <w:tblPrEx>
          <w:tblCellMar>
            <w:top w:w="0" w:type="dxa"/>
            <w:bottom w:w="0" w:type="dxa"/>
          </w:tblCellMar>
        </w:tblPrEx>
        <w:tc>
          <w:tcPr>
            <w:tcW w:w="6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06ED72"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Дополнительные стойки (воспринимающие только местную нагрузку)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CFF511" w14:textId="6676DBB1"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0,9</w:t>
            </w:r>
            <w:r w:rsidR="002A68EA" w:rsidRPr="00271493">
              <w:rPr>
                <w:rFonts w:ascii="Times New Roman" w:hAnsi="Times New Roman" w:cs="Times New Roman"/>
                <w:noProof/>
                <w:position w:val="-10"/>
                <w:sz w:val="18"/>
                <w:szCs w:val="18"/>
              </w:rPr>
              <w:drawing>
                <wp:inline distT="0" distB="0" distL="0" distR="0" wp14:anchorId="509EBCFF" wp14:editId="701811FC">
                  <wp:extent cx="122555" cy="218440"/>
                  <wp:effectExtent l="0" t="0" r="0" b="0"/>
                  <wp:docPr id="1408" name="Рисунок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p>
        </w:tc>
      </w:tr>
      <w:tr w:rsidR="00271493" w:rsidRPr="00271493" w14:paraId="7E2C833C" w14:textId="77777777">
        <w:tblPrEx>
          <w:tblCellMar>
            <w:top w:w="0" w:type="dxa"/>
            <w:bottom w:w="0" w:type="dxa"/>
          </w:tblCellMar>
        </w:tblPrEx>
        <w:tc>
          <w:tcPr>
            <w:tcW w:w="91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58210D"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Примечание - В настоящей таблице приняты следующие</w:t>
            </w:r>
            <w:r w:rsidRPr="00271493">
              <w:rPr>
                <w:rFonts w:ascii="Times New Roman" w:hAnsi="Times New Roman" w:cs="Times New Roman"/>
                <w:sz w:val="18"/>
                <w:szCs w:val="18"/>
              </w:rPr>
              <w:t xml:space="preserve"> обозначения:</w:t>
            </w:r>
          </w:p>
          <w:p w14:paraId="63F8B8B3" w14:textId="77777777" w:rsidR="00000000" w:rsidRPr="00271493" w:rsidRDefault="00001705">
            <w:pPr>
              <w:pStyle w:val="FORMATTEXT"/>
              <w:jc w:val="both"/>
              <w:rPr>
                <w:rFonts w:ascii="Times New Roman" w:hAnsi="Times New Roman" w:cs="Times New Roman"/>
                <w:sz w:val="18"/>
                <w:szCs w:val="18"/>
              </w:rPr>
            </w:pPr>
          </w:p>
          <w:p w14:paraId="57D2A815" w14:textId="18F02BF1"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w:t>
            </w:r>
            <w:r w:rsidR="002A68EA" w:rsidRPr="00271493">
              <w:rPr>
                <w:rFonts w:ascii="Times New Roman" w:hAnsi="Times New Roman" w:cs="Times New Roman"/>
                <w:noProof/>
                <w:position w:val="-9"/>
                <w:sz w:val="18"/>
                <w:szCs w:val="18"/>
              </w:rPr>
              <w:drawing>
                <wp:inline distT="0" distB="0" distL="0" distR="0" wp14:anchorId="74C56A56" wp14:editId="1F8DAB45">
                  <wp:extent cx="88900" cy="184150"/>
                  <wp:effectExtent l="0" t="0" r="0" b="0"/>
                  <wp:docPr id="1409" name="Рисунок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271493">
              <w:rPr>
                <w:rFonts w:ascii="Times New Roman" w:hAnsi="Times New Roman" w:cs="Times New Roman"/>
                <w:sz w:val="18"/>
                <w:szCs w:val="18"/>
              </w:rPr>
              <w:t>- геометрическая длина элемента (расстояние между центрами узлов; при не центрированных узлах - расстояние между точками пересечения геометрических осей элементов) в плоскости фермы;</w:t>
            </w:r>
          </w:p>
          <w:p w14:paraId="47870D89" w14:textId="77777777" w:rsidR="00000000" w:rsidRPr="00271493" w:rsidRDefault="00001705">
            <w:pPr>
              <w:pStyle w:val="FORMATTEXT"/>
              <w:jc w:val="both"/>
              <w:rPr>
                <w:rFonts w:ascii="Times New Roman" w:hAnsi="Times New Roman" w:cs="Times New Roman"/>
                <w:sz w:val="18"/>
                <w:szCs w:val="18"/>
              </w:rPr>
            </w:pPr>
          </w:p>
          <w:p w14:paraId="231F2DCB" w14:textId="1FE580AB"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w:t>
            </w:r>
            <w:r w:rsidR="002A68EA" w:rsidRPr="00271493">
              <w:rPr>
                <w:rFonts w:ascii="Times New Roman" w:hAnsi="Times New Roman" w:cs="Times New Roman"/>
                <w:noProof/>
                <w:position w:val="-10"/>
                <w:sz w:val="18"/>
                <w:szCs w:val="18"/>
              </w:rPr>
              <w:drawing>
                <wp:inline distT="0" distB="0" distL="0" distR="0" wp14:anchorId="548D4E11" wp14:editId="0540BED4">
                  <wp:extent cx="122555" cy="218440"/>
                  <wp:effectExtent l="0" t="0" r="0" b="0"/>
                  <wp:docPr id="1410" name="Рисунок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271493">
              <w:rPr>
                <w:rFonts w:ascii="Times New Roman" w:hAnsi="Times New Roman" w:cs="Times New Roman"/>
                <w:sz w:val="18"/>
                <w:szCs w:val="18"/>
              </w:rPr>
              <w:t>- расстояние между ближайшими узлами по длине элемента.</w:t>
            </w:r>
          </w:p>
        </w:tc>
      </w:tr>
    </w:tbl>
    <w:p w14:paraId="0CB3815F"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3F43795E" w14:textId="4487F90F"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13.2.7 При бесфасоночных узлах следует производить расчет поясных элементов в узлах на участках между прикреплениями элементов решетки на сдвиг по формуле (42) </w:t>
      </w:r>
      <w:r w:rsidRPr="00271493">
        <w:rPr>
          <w:rFonts w:ascii="Times New Roman" w:hAnsi="Times New Roman" w:cs="Times New Roman"/>
        </w:rPr>
        <w:t>СП 16.13330.2017</w:t>
      </w:r>
      <w:r w:rsidRPr="00271493">
        <w:rPr>
          <w:rFonts w:ascii="Times New Roman" w:hAnsi="Times New Roman" w:cs="Times New Roman"/>
        </w:rPr>
        <w:t xml:space="preserve">, принимая в качестве </w:t>
      </w:r>
      <w:r w:rsidRPr="00271493">
        <w:rPr>
          <w:rFonts w:ascii="Times New Roman" w:hAnsi="Times New Roman" w:cs="Times New Roman"/>
          <w:i/>
          <w:iCs/>
        </w:rPr>
        <w:t>Q</w:t>
      </w:r>
      <w:r w:rsidRPr="00271493">
        <w:rPr>
          <w:rFonts w:ascii="Times New Roman" w:hAnsi="Times New Roman" w:cs="Times New Roman"/>
        </w:rPr>
        <w:t xml:space="preserve"> разность перпендикулярных к оси пояса составляющих усилий в элементах решетки, а в качестве </w:t>
      </w:r>
      <w:r w:rsidR="002A68EA" w:rsidRPr="00271493">
        <w:rPr>
          <w:rFonts w:ascii="Times New Roman" w:hAnsi="Times New Roman" w:cs="Times New Roman"/>
          <w:noProof/>
          <w:position w:val="-8"/>
        </w:rPr>
        <w:drawing>
          <wp:inline distT="0" distB="0" distL="0" distR="0" wp14:anchorId="4BF8C083" wp14:editId="5F4DBE3C">
            <wp:extent cx="122555" cy="163830"/>
            <wp:effectExtent l="0" t="0" r="0" b="0"/>
            <wp:docPr id="1411" name="Рисунок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1082">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271493">
        <w:rPr>
          <w:rFonts w:ascii="Times New Roman" w:hAnsi="Times New Roman" w:cs="Times New Roman"/>
        </w:rPr>
        <w:t xml:space="preserve">, </w:t>
      </w:r>
      <w:r w:rsidRPr="00271493">
        <w:rPr>
          <w:rFonts w:ascii="Times New Roman" w:hAnsi="Times New Roman" w:cs="Times New Roman"/>
          <w:i/>
          <w:iCs/>
        </w:rPr>
        <w:t>S</w:t>
      </w:r>
      <w:r w:rsidRPr="00271493">
        <w:rPr>
          <w:rFonts w:ascii="Times New Roman" w:hAnsi="Times New Roman" w:cs="Times New Roman"/>
        </w:rPr>
        <w:t xml:space="preserve"> и </w:t>
      </w:r>
      <w:r w:rsidRPr="00271493">
        <w:rPr>
          <w:rFonts w:ascii="Times New Roman" w:hAnsi="Times New Roman" w:cs="Times New Roman"/>
          <w:i/>
          <w:iCs/>
        </w:rPr>
        <w:t>t</w:t>
      </w:r>
      <w:r w:rsidRPr="00271493">
        <w:rPr>
          <w:rFonts w:ascii="Times New Roman" w:hAnsi="Times New Roman" w:cs="Times New Roman"/>
        </w:rPr>
        <w:t xml:space="preserve"> - геометрические характеристики сечения уголка относительно оси </w:t>
      </w:r>
      <w:r w:rsidRPr="00271493">
        <w:rPr>
          <w:rFonts w:ascii="Times New Roman" w:hAnsi="Times New Roman" w:cs="Times New Roman"/>
          <w:i/>
          <w:iCs/>
        </w:rPr>
        <w:t>х-х</w:t>
      </w:r>
      <w:r w:rsidRPr="00271493">
        <w:rPr>
          <w:rFonts w:ascii="Times New Roman" w:hAnsi="Times New Roman" w:cs="Times New Roman"/>
        </w:rPr>
        <w:t xml:space="preserve">. </w:t>
      </w:r>
    </w:p>
    <w:p w14:paraId="1A93D93A"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350143E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13.2.8 Расчет сварных точечных соединений в прикреплениях элементов из одиночных уголков (рисунок 20), на действие продольной силы</w:t>
      </w:r>
      <w:r w:rsidRPr="00271493">
        <w:rPr>
          <w:rFonts w:ascii="Times New Roman" w:hAnsi="Times New Roman" w:cs="Times New Roman"/>
        </w:rPr>
        <w:t xml:space="preserve"> и момента в плоскости расположения точек следует производить по формулам:</w:t>
      </w:r>
    </w:p>
    <w:p w14:paraId="0C962FB0" w14:textId="77777777" w:rsidR="00000000" w:rsidRPr="00271493" w:rsidRDefault="00001705">
      <w:pPr>
        <w:pStyle w:val="FORMATTEXT"/>
        <w:ind w:firstLine="568"/>
        <w:jc w:val="both"/>
        <w:rPr>
          <w:rFonts w:ascii="Times New Roman" w:hAnsi="Times New Roman" w:cs="Times New Roman"/>
        </w:rPr>
      </w:pPr>
    </w:p>
    <w:p w14:paraId="78B02CB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на срез точек</w:t>
      </w:r>
    </w:p>
    <w:p w14:paraId="19AFF752" w14:textId="77777777" w:rsidR="00000000" w:rsidRPr="00271493" w:rsidRDefault="00001705">
      <w:pPr>
        <w:pStyle w:val="FORMATTEXT"/>
        <w:ind w:firstLine="568"/>
        <w:jc w:val="both"/>
        <w:rPr>
          <w:rFonts w:ascii="Times New Roman" w:hAnsi="Times New Roman" w:cs="Times New Roman"/>
        </w:rPr>
      </w:pPr>
    </w:p>
    <w:p w14:paraId="0EAFB712" w14:textId="6DBA4270"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2"/>
        </w:rPr>
        <w:drawing>
          <wp:inline distT="0" distB="0" distL="0" distR="0" wp14:anchorId="20FE2F5E" wp14:editId="2422FFC1">
            <wp:extent cx="1945005" cy="525145"/>
            <wp:effectExtent l="0" t="0" r="0" b="0"/>
            <wp:docPr id="1412" name="Рисунок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1083">
                      <a:extLst>
                        <a:ext uri="{28A0092B-C50C-407E-A947-70E740481C1C}">
                          <a14:useLocalDpi xmlns:a14="http://schemas.microsoft.com/office/drawing/2010/main" val="0"/>
                        </a:ext>
                      </a:extLst>
                    </a:blip>
                    <a:srcRect/>
                    <a:stretch>
                      <a:fillRect/>
                    </a:stretch>
                  </pic:blipFill>
                  <pic:spPr bwMode="auto">
                    <a:xfrm>
                      <a:off x="0" y="0"/>
                      <a:ext cx="1945005" cy="525145"/>
                    </a:xfrm>
                    <a:prstGeom prst="rect">
                      <a:avLst/>
                    </a:prstGeom>
                    <a:noFill/>
                    <a:ln>
                      <a:noFill/>
                    </a:ln>
                  </pic:spPr>
                </pic:pic>
              </a:graphicData>
            </a:graphic>
          </wp:inline>
        </w:drawing>
      </w:r>
      <w:r w:rsidR="00001705" w:rsidRPr="00271493">
        <w:rPr>
          <w:rFonts w:ascii="Times New Roman" w:hAnsi="Times New Roman" w:cs="Times New Roman"/>
        </w:rPr>
        <w:t xml:space="preserve">,                                            (75) </w:t>
      </w:r>
    </w:p>
    <w:p w14:paraId="060EDC73"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032BD005" w14:textId="5098B002"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7"/>
        </w:rPr>
        <w:drawing>
          <wp:inline distT="0" distB="0" distL="0" distR="0" wp14:anchorId="526BF174" wp14:editId="767DBBC0">
            <wp:extent cx="1269365" cy="389255"/>
            <wp:effectExtent l="0" t="0" r="0" b="0"/>
            <wp:docPr id="1413" name="Рисунок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1084">
                      <a:extLst>
                        <a:ext uri="{28A0092B-C50C-407E-A947-70E740481C1C}">
                          <a14:useLocalDpi xmlns:a14="http://schemas.microsoft.com/office/drawing/2010/main" val="0"/>
                        </a:ext>
                      </a:extLst>
                    </a:blip>
                    <a:srcRect/>
                    <a:stretch>
                      <a:fillRect/>
                    </a:stretch>
                  </pic:blipFill>
                  <pic:spPr bwMode="auto">
                    <a:xfrm>
                      <a:off x="0" y="0"/>
                      <a:ext cx="1269365" cy="389255"/>
                    </a:xfrm>
                    <a:prstGeom prst="rect">
                      <a:avLst/>
                    </a:prstGeom>
                    <a:noFill/>
                    <a:ln>
                      <a:noFill/>
                    </a:ln>
                  </pic:spPr>
                </pic:pic>
              </a:graphicData>
            </a:graphic>
          </wp:inline>
        </w:drawing>
      </w:r>
      <w:r w:rsidRPr="00271493">
        <w:rPr>
          <w:rFonts w:ascii="Times New Roman" w:hAnsi="Times New Roman" w:cs="Times New Roman"/>
        </w:rPr>
        <w:t xml:space="preserve">; </w:t>
      </w:r>
    </w:p>
    <w:p w14:paraId="42D7F1AF"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на сложное разрушение (срез и разрыв или сжатие) основного металла, окружающего точки:</w:t>
      </w:r>
    </w:p>
    <w:p w14:paraId="715FA44F" w14:textId="77777777" w:rsidR="00000000" w:rsidRPr="00271493" w:rsidRDefault="00001705">
      <w:pPr>
        <w:pStyle w:val="FORMATTEXT"/>
        <w:ind w:firstLine="568"/>
        <w:jc w:val="both"/>
        <w:rPr>
          <w:rFonts w:ascii="Times New Roman" w:hAnsi="Times New Roman" w:cs="Times New Roman"/>
        </w:rPr>
      </w:pPr>
    </w:p>
    <w:p w14:paraId="7D2F647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а) в прикрепляемом элементе:</w:t>
      </w:r>
    </w:p>
    <w:p w14:paraId="1E2DBCCA" w14:textId="77777777" w:rsidR="00000000" w:rsidRPr="00271493" w:rsidRDefault="00001705">
      <w:pPr>
        <w:pStyle w:val="FORMATTEXT"/>
        <w:ind w:firstLine="568"/>
        <w:jc w:val="both"/>
        <w:rPr>
          <w:rFonts w:ascii="Times New Roman" w:hAnsi="Times New Roman" w:cs="Times New Roman"/>
        </w:rPr>
      </w:pPr>
    </w:p>
    <w:p w14:paraId="5BB05498" w14:textId="45F2059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w:t>
      </w:r>
      <w:r w:rsidRPr="00271493">
        <w:rPr>
          <w:rFonts w:ascii="Times New Roman" w:hAnsi="Times New Roman" w:cs="Times New Roman"/>
        </w:rPr>
        <w:t xml:space="preserve">и </w:t>
      </w:r>
      <w:r w:rsidR="002A68EA" w:rsidRPr="00271493">
        <w:rPr>
          <w:rFonts w:ascii="Times New Roman" w:hAnsi="Times New Roman" w:cs="Times New Roman"/>
          <w:noProof/>
          <w:position w:val="-9"/>
        </w:rPr>
        <w:drawing>
          <wp:inline distT="0" distB="0" distL="0" distR="0" wp14:anchorId="121AD3D9" wp14:editId="24AE1896">
            <wp:extent cx="962025" cy="198120"/>
            <wp:effectExtent l="0" t="0" r="0" b="0"/>
            <wp:docPr id="1414" name="Рисунок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1085">
                      <a:extLst>
                        <a:ext uri="{28A0092B-C50C-407E-A947-70E740481C1C}">
                          <a14:useLocalDpi xmlns:a14="http://schemas.microsoft.com/office/drawing/2010/main" val="0"/>
                        </a:ext>
                      </a:extLst>
                    </a:blip>
                    <a:srcRect/>
                    <a:stretch>
                      <a:fillRect/>
                    </a:stretch>
                  </pic:blipFill>
                  <pic:spPr bwMode="auto">
                    <a:xfrm>
                      <a:off x="0" y="0"/>
                      <a:ext cx="962025" cy="198120"/>
                    </a:xfrm>
                    <a:prstGeom prst="rect">
                      <a:avLst/>
                    </a:prstGeom>
                    <a:noFill/>
                    <a:ln>
                      <a:noFill/>
                    </a:ln>
                  </pic:spPr>
                </pic:pic>
              </a:graphicData>
            </a:graphic>
          </wp:inline>
        </w:drawing>
      </w:r>
    </w:p>
    <w:p w14:paraId="16AA2270" w14:textId="77777777" w:rsidR="00000000" w:rsidRPr="00271493" w:rsidRDefault="00001705">
      <w:pPr>
        <w:pStyle w:val="FORMATTEXT"/>
        <w:ind w:firstLine="568"/>
        <w:jc w:val="both"/>
        <w:rPr>
          <w:rFonts w:ascii="Times New Roman" w:hAnsi="Times New Roman" w:cs="Times New Roman"/>
        </w:rPr>
      </w:pPr>
    </w:p>
    <w:p w14:paraId="17F7E6A6" w14:textId="42699503"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8"/>
        </w:rPr>
        <w:drawing>
          <wp:inline distT="0" distB="0" distL="0" distR="0" wp14:anchorId="2A3DE41B" wp14:editId="7A7A5707">
            <wp:extent cx="1828800" cy="416560"/>
            <wp:effectExtent l="0" t="0" r="0" b="0"/>
            <wp:docPr id="1415" name="Рисунок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1828800" cy="416560"/>
                    </a:xfrm>
                    <a:prstGeom prst="rect">
                      <a:avLst/>
                    </a:prstGeom>
                    <a:noFill/>
                    <a:ln>
                      <a:noFill/>
                    </a:ln>
                  </pic:spPr>
                </pic:pic>
              </a:graphicData>
            </a:graphic>
          </wp:inline>
        </w:drawing>
      </w:r>
      <w:r w:rsidR="00001705" w:rsidRPr="00271493">
        <w:rPr>
          <w:rFonts w:ascii="Times New Roman" w:hAnsi="Times New Roman" w:cs="Times New Roman"/>
        </w:rPr>
        <w:t xml:space="preserve">;                                        (76) </w:t>
      </w:r>
    </w:p>
    <w:p w14:paraId="1C583E7B" w14:textId="6BAA143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w:t>
      </w:r>
      <w:r w:rsidR="002A68EA" w:rsidRPr="00271493">
        <w:rPr>
          <w:rFonts w:ascii="Times New Roman" w:hAnsi="Times New Roman" w:cs="Times New Roman"/>
          <w:noProof/>
          <w:position w:val="-9"/>
        </w:rPr>
        <w:drawing>
          <wp:inline distT="0" distB="0" distL="0" distR="0" wp14:anchorId="2364A319" wp14:editId="010659A7">
            <wp:extent cx="962025" cy="198120"/>
            <wp:effectExtent l="0" t="0" r="0" b="0"/>
            <wp:docPr id="1416" name="Рисунок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1087">
                      <a:extLst>
                        <a:ext uri="{28A0092B-C50C-407E-A947-70E740481C1C}">
                          <a14:useLocalDpi xmlns:a14="http://schemas.microsoft.com/office/drawing/2010/main" val="0"/>
                        </a:ext>
                      </a:extLst>
                    </a:blip>
                    <a:srcRect/>
                    <a:stretch>
                      <a:fillRect/>
                    </a:stretch>
                  </pic:blipFill>
                  <pic:spPr bwMode="auto">
                    <a:xfrm>
                      <a:off x="0" y="0"/>
                      <a:ext cx="962025" cy="198120"/>
                    </a:xfrm>
                    <a:prstGeom prst="rect">
                      <a:avLst/>
                    </a:prstGeom>
                    <a:noFill/>
                    <a:ln>
                      <a:noFill/>
                    </a:ln>
                  </pic:spPr>
                </pic:pic>
              </a:graphicData>
            </a:graphic>
          </wp:inline>
        </w:drawing>
      </w:r>
    </w:p>
    <w:p w14:paraId="0061B5CD" w14:textId="77777777" w:rsidR="00000000" w:rsidRPr="00271493" w:rsidRDefault="00001705">
      <w:pPr>
        <w:pStyle w:val="FORMATTEXT"/>
        <w:ind w:firstLine="568"/>
        <w:jc w:val="both"/>
        <w:rPr>
          <w:rFonts w:ascii="Times New Roman" w:hAnsi="Times New Roman" w:cs="Times New Roman"/>
        </w:rPr>
      </w:pPr>
    </w:p>
    <w:p w14:paraId="3F882708" w14:textId="26641F22"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8"/>
        </w:rPr>
        <w:drawing>
          <wp:inline distT="0" distB="0" distL="0" distR="0" wp14:anchorId="66D1ADE7" wp14:editId="71D8D4AF">
            <wp:extent cx="2286000" cy="416560"/>
            <wp:effectExtent l="0" t="0" r="0" b="0"/>
            <wp:docPr id="1417" name="Рисунок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1088">
                      <a:extLst>
                        <a:ext uri="{28A0092B-C50C-407E-A947-70E740481C1C}">
                          <a14:useLocalDpi xmlns:a14="http://schemas.microsoft.com/office/drawing/2010/main" val="0"/>
                        </a:ext>
                      </a:extLst>
                    </a:blip>
                    <a:srcRect/>
                    <a:stretch>
                      <a:fillRect/>
                    </a:stretch>
                  </pic:blipFill>
                  <pic:spPr bwMode="auto">
                    <a:xfrm>
                      <a:off x="0" y="0"/>
                      <a:ext cx="2286000" cy="416560"/>
                    </a:xfrm>
                    <a:prstGeom prst="rect">
                      <a:avLst/>
                    </a:prstGeom>
                    <a:noFill/>
                    <a:ln>
                      <a:noFill/>
                    </a:ln>
                  </pic:spPr>
                </pic:pic>
              </a:graphicData>
            </a:graphic>
          </wp:inline>
        </w:drawing>
      </w:r>
      <w:r w:rsidR="00001705" w:rsidRPr="00271493">
        <w:rPr>
          <w:rFonts w:ascii="Times New Roman" w:hAnsi="Times New Roman" w:cs="Times New Roman"/>
        </w:rPr>
        <w:t xml:space="preserve">;                               (77) </w:t>
      </w:r>
    </w:p>
    <w:p w14:paraId="654E222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б) в поясном элемен</w:t>
      </w:r>
      <w:r w:rsidRPr="00271493">
        <w:rPr>
          <w:rFonts w:ascii="Times New Roman" w:hAnsi="Times New Roman" w:cs="Times New Roman"/>
        </w:rPr>
        <w:t>те:</w:t>
      </w:r>
    </w:p>
    <w:p w14:paraId="01819FB2" w14:textId="77777777" w:rsidR="00000000" w:rsidRPr="00271493" w:rsidRDefault="00001705">
      <w:pPr>
        <w:pStyle w:val="FORMATTEXT"/>
        <w:ind w:firstLine="568"/>
        <w:jc w:val="both"/>
        <w:rPr>
          <w:rFonts w:ascii="Times New Roman" w:hAnsi="Times New Roman" w:cs="Times New Roman"/>
        </w:rPr>
      </w:pPr>
    </w:p>
    <w:p w14:paraId="64D81B7F" w14:textId="27483EE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lastRenderedPageBreak/>
        <w:t xml:space="preserve">при </w:t>
      </w:r>
      <w:r w:rsidR="002A68EA" w:rsidRPr="00271493">
        <w:rPr>
          <w:rFonts w:ascii="Times New Roman" w:hAnsi="Times New Roman" w:cs="Times New Roman"/>
          <w:noProof/>
          <w:position w:val="-9"/>
        </w:rPr>
        <w:drawing>
          <wp:inline distT="0" distB="0" distL="0" distR="0" wp14:anchorId="15095D20" wp14:editId="0D55952B">
            <wp:extent cx="368300" cy="198120"/>
            <wp:effectExtent l="0" t="0" r="0" b="0"/>
            <wp:docPr id="1418" name="Рисунок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1089">
                      <a:extLst>
                        <a:ext uri="{28A0092B-C50C-407E-A947-70E740481C1C}">
                          <a14:useLocalDpi xmlns:a14="http://schemas.microsoft.com/office/drawing/2010/main" val="0"/>
                        </a:ext>
                      </a:extLst>
                    </a:blip>
                    <a:srcRect/>
                    <a:stretch>
                      <a:fillRect/>
                    </a:stretch>
                  </pic:blipFill>
                  <pic:spPr bwMode="auto">
                    <a:xfrm>
                      <a:off x="0" y="0"/>
                      <a:ext cx="368300" cy="198120"/>
                    </a:xfrm>
                    <a:prstGeom prst="rect">
                      <a:avLst/>
                    </a:prstGeom>
                    <a:noFill/>
                    <a:ln>
                      <a:noFill/>
                    </a:ln>
                  </pic:spPr>
                </pic:pic>
              </a:graphicData>
            </a:graphic>
          </wp:inline>
        </w:drawing>
      </w:r>
      <w:r w:rsidRPr="00271493">
        <w:rPr>
          <w:rFonts w:ascii="Times New Roman" w:hAnsi="Times New Roman" w:cs="Times New Roman"/>
        </w:rPr>
        <w:t>0,58 (</w:t>
      </w:r>
      <w:r w:rsidR="002A68EA" w:rsidRPr="00271493">
        <w:rPr>
          <w:rFonts w:ascii="Times New Roman" w:hAnsi="Times New Roman" w:cs="Times New Roman"/>
          <w:noProof/>
          <w:position w:val="-9"/>
        </w:rPr>
        <w:drawing>
          <wp:inline distT="0" distB="0" distL="0" distR="0" wp14:anchorId="23463ED0" wp14:editId="155DB959">
            <wp:extent cx="238760" cy="184150"/>
            <wp:effectExtent l="0" t="0" r="0" b="0"/>
            <wp:docPr id="1419" name="Рисунок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1090">
                      <a:extLst>
                        <a:ext uri="{28A0092B-C50C-407E-A947-70E740481C1C}">
                          <a14:useLocalDpi xmlns:a14="http://schemas.microsoft.com/office/drawing/2010/main" val="0"/>
                        </a:ext>
                      </a:extLst>
                    </a:blip>
                    <a:srcRect/>
                    <a:stretch>
                      <a:fillRect/>
                    </a:stretch>
                  </pic:blipFill>
                  <pic:spPr bwMode="auto">
                    <a:xfrm>
                      <a:off x="0" y="0"/>
                      <a:ext cx="238760" cy="184150"/>
                    </a:xfrm>
                    <a:prstGeom prst="rect">
                      <a:avLst/>
                    </a:prstGeom>
                    <a:noFill/>
                    <a:ln>
                      <a:noFill/>
                    </a:ln>
                  </pic:spPr>
                </pic:pic>
              </a:graphicData>
            </a:graphic>
          </wp:inline>
        </w:drawing>
      </w:r>
      <w:r w:rsidRPr="00271493">
        <w:rPr>
          <w:rFonts w:ascii="Times New Roman" w:hAnsi="Times New Roman" w:cs="Times New Roman"/>
        </w:rPr>
        <w:t>30°)</w:t>
      </w:r>
    </w:p>
    <w:p w14:paraId="51A3BAF1" w14:textId="77777777" w:rsidR="00000000" w:rsidRPr="00271493" w:rsidRDefault="00001705">
      <w:pPr>
        <w:pStyle w:val="FORMATTEXT"/>
        <w:ind w:firstLine="568"/>
        <w:jc w:val="both"/>
        <w:rPr>
          <w:rFonts w:ascii="Times New Roman" w:hAnsi="Times New Roman" w:cs="Times New Roman"/>
        </w:rPr>
      </w:pPr>
    </w:p>
    <w:p w14:paraId="114792C2" w14:textId="39A62D38"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8"/>
        </w:rPr>
        <w:drawing>
          <wp:inline distT="0" distB="0" distL="0" distR="0" wp14:anchorId="58E46F27" wp14:editId="164D96FD">
            <wp:extent cx="2163445" cy="416560"/>
            <wp:effectExtent l="0" t="0" r="0" b="0"/>
            <wp:docPr id="1420" name="Рисунок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2163445" cy="416560"/>
                    </a:xfrm>
                    <a:prstGeom prst="rect">
                      <a:avLst/>
                    </a:prstGeom>
                    <a:noFill/>
                    <a:ln>
                      <a:noFill/>
                    </a:ln>
                  </pic:spPr>
                </pic:pic>
              </a:graphicData>
            </a:graphic>
          </wp:inline>
        </w:drawing>
      </w:r>
      <w:r w:rsidR="00001705" w:rsidRPr="00271493">
        <w:rPr>
          <w:rFonts w:ascii="Times New Roman" w:hAnsi="Times New Roman" w:cs="Times New Roman"/>
        </w:rPr>
        <w:t xml:space="preserve">;                              (78) </w:t>
      </w:r>
    </w:p>
    <w:p w14:paraId="01D5E2D7" w14:textId="5EC72C8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w:t>
      </w:r>
      <w:r w:rsidR="002A68EA" w:rsidRPr="00271493">
        <w:rPr>
          <w:rFonts w:ascii="Times New Roman" w:hAnsi="Times New Roman" w:cs="Times New Roman"/>
          <w:noProof/>
          <w:position w:val="-9"/>
        </w:rPr>
        <w:drawing>
          <wp:inline distT="0" distB="0" distL="0" distR="0" wp14:anchorId="4E8910D8" wp14:editId="7F0ADCD7">
            <wp:extent cx="238760" cy="198120"/>
            <wp:effectExtent l="0" t="0" r="0" b="0"/>
            <wp:docPr id="1421" name="Рисунок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1092">
                      <a:extLst>
                        <a:ext uri="{28A0092B-C50C-407E-A947-70E740481C1C}">
                          <a14:useLocalDpi xmlns:a14="http://schemas.microsoft.com/office/drawing/2010/main" val="0"/>
                        </a:ext>
                      </a:extLst>
                    </a:blip>
                    <a:srcRect/>
                    <a:stretch>
                      <a:fillRect/>
                    </a:stretch>
                  </pic:blipFill>
                  <pic:spPr bwMode="auto">
                    <a:xfrm>
                      <a:off x="0" y="0"/>
                      <a:ext cx="238760" cy="198120"/>
                    </a:xfrm>
                    <a:prstGeom prst="rect">
                      <a:avLst/>
                    </a:prstGeom>
                    <a:noFill/>
                    <a:ln>
                      <a:noFill/>
                    </a:ln>
                  </pic:spPr>
                </pic:pic>
              </a:graphicData>
            </a:graphic>
          </wp:inline>
        </w:drawing>
      </w:r>
      <w:r w:rsidRPr="00271493">
        <w:rPr>
          <w:rFonts w:ascii="Times New Roman" w:hAnsi="Times New Roman" w:cs="Times New Roman"/>
        </w:rPr>
        <w:t>&lt;0,58 (</w:t>
      </w:r>
      <w:r w:rsidR="002A68EA" w:rsidRPr="00271493">
        <w:rPr>
          <w:rFonts w:ascii="Times New Roman" w:hAnsi="Times New Roman" w:cs="Times New Roman"/>
          <w:noProof/>
          <w:position w:val="-9"/>
        </w:rPr>
        <w:drawing>
          <wp:inline distT="0" distB="0" distL="0" distR="0" wp14:anchorId="7B581AF6" wp14:editId="749EC994">
            <wp:extent cx="122555" cy="184150"/>
            <wp:effectExtent l="0" t="0" r="0" b="0"/>
            <wp:docPr id="1422" name="Рисунок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1093">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271493">
        <w:rPr>
          <w:rFonts w:ascii="Times New Roman" w:hAnsi="Times New Roman" w:cs="Times New Roman"/>
        </w:rPr>
        <w:t>&lt;30°)</w:t>
      </w:r>
    </w:p>
    <w:p w14:paraId="056BF4BA" w14:textId="77777777" w:rsidR="00000000" w:rsidRPr="00271493" w:rsidRDefault="00001705">
      <w:pPr>
        <w:pStyle w:val="FORMATTEXT"/>
        <w:ind w:firstLine="568"/>
        <w:jc w:val="both"/>
        <w:rPr>
          <w:rFonts w:ascii="Times New Roman" w:hAnsi="Times New Roman" w:cs="Times New Roman"/>
        </w:rPr>
      </w:pPr>
    </w:p>
    <w:p w14:paraId="199833E7" w14:textId="615D9249"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8"/>
        </w:rPr>
        <w:drawing>
          <wp:inline distT="0" distB="0" distL="0" distR="0" wp14:anchorId="7E0F502A" wp14:editId="04162A33">
            <wp:extent cx="2818130" cy="416560"/>
            <wp:effectExtent l="0" t="0" r="0" b="0"/>
            <wp:docPr id="1423" name="Рисунок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1094">
                      <a:extLst>
                        <a:ext uri="{28A0092B-C50C-407E-A947-70E740481C1C}">
                          <a14:useLocalDpi xmlns:a14="http://schemas.microsoft.com/office/drawing/2010/main" val="0"/>
                        </a:ext>
                      </a:extLst>
                    </a:blip>
                    <a:srcRect/>
                    <a:stretch>
                      <a:fillRect/>
                    </a:stretch>
                  </pic:blipFill>
                  <pic:spPr bwMode="auto">
                    <a:xfrm>
                      <a:off x="0" y="0"/>
                      <a:ext cx="2818130" cy="416560"/>
                    </a:xfrm>
                    <a:prstGeom prst="rect">
                      <a:avLst/>
                    </a:prstGeom>
                    <a:noFill/>
                    <a:ln>
                      <a:noFill/>
                    </a:ln>
                  </pic:spPr>
                </pic:pic>
              </a:graphicData>
            </a:graphic>
          </wp:inline>
        </w:drawing>
      </w:r>
      <w:r w:rsidR="00001705" w:rsidRPr="00271493">
        <w:rPr>
          <w:rFonts w:ascii="Times New Roman" w:hAnsi="Times New Roman" w:cs="Times New Roman"/>
        </w:rPr>
        <w:t xml:space="preserve">.                    (79) </w:t>
      </w:r>
    </w:p>
    <w:p w14:paraId="7F0BF574"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271493" w:rsidRPr="00271493" w14:paraId="562F119C"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08D45E37" w14:textId="4134BA50"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34"/>
                <w:sz w:val="24"/>
                <w:szCs w:val="24"/>
              </w:rPr>
              <w:drawing>
                <wp:inline distT="0" distB="0" distL="0" distR="0" wp14:anchorId="2C8364C1" wp14:editId="3F83DFFD">
                  <wp:extent cx="2675255" cy="3350260"/>
                  <wp:effectExtent l="0" t="0" r="0" b="0"/>
                  <wp:docPr id="1424" name="Рисунок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1095">
                            <a:extLst>
                              <a:ext uri="{28A0092B-C50C-407E-A947-70E740481C1C}">
                                <a14:useLocalDpi xmlns:a14="http://schemas.microsoft.com/office/drawing/2010/main" val="0"/>
                              </a:ext>
                            </a:extLst>
                          </a:blip>
                          <a:srcRect/>
                          <a:stretch>
                            <a:fillRect/>
                          </a:stretch>
                        </pic:blipFill>
                        <pic:spPr bwMode="auto">
                          <a:xfrm>
                            <a:off x="0" y="0"/>
                            <a:ext cx="2675255" cy="3350260"/>
                          </a:xfrm>
                          <a:prstGeom prst="rect">
                            <a:avLst/>
                          </a:prstGeom>
                          <a:noFill/>
                          <a:ln>
                            <a:noFill/>
                          </a:ln>
                        </pic:spPr>
                      </pic:pic>
                    </a:graphicData>
                  </a:graphic>
                </wp:inline>
              </w:drawing>
            </w:r>
          </w:p>
        </w:tc>
      </w:tr>
    </w:tbl>
    <w:p w14:paraId="66C37F43"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74F61543" w14:textId="77777777" w:rsidR="00000000" w:rsidRPr="00271493" w:rsidRDefault="00001705">
      <w:pPr>
        <w:pStyle w:val="FORMATTEXT"/>
        <w:jc w:val="center"/>
        <w:rPr>
          <w:rFonts w:ascii="Times New Roman" w:hAnsi="Times New Roman" w:cs="Times New Roman"/>
        </w:rPr>
      </w:pPr>
    </w:p>
    <w:p w14:paraId="1F9AA912"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Рисунок 20 - Схема сварного точечного соединения двух элементов из одиночных уголков </w:t>
      </w:r>
    </w:p>
    <w:p w14:paraId="0B54E997"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13.3 Конструирование"</w:instrText>
      </w:r>
      <w:r w:rsidRPr="00271493">
        <w:rPr>
          <w:rFonts w:ascii="Times New Roman" w:hAnsi="Times New Roman" w:cs="Times New Roman"/>
        </w:rPr>
        <w:fldChar w:fldCharType="end"/>
      </w:r>
    </w:p>
    <w:p w14:paraId="5391F55C" w14:textId="77777777" w:rsidR="00000000" w:rsidRPr="00271493" w:rsidRDefault="00001705">
      <w:pPr>
        <w:pStyle w:val="HEADERTEXT"/>
        <w:rPr>
          <w:rFonts w:ascii="Times New Roman" w:hAnsi="Times New Roman" w:cs="Times New Roman"/>
          <w:b/>
          <w:bCs/>
          <w:color w:val="auto"/>
        </w:rPr>
      </w:pPr>
    </w:p>
    <w:p w14:paraId="217EAA68"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13.3 Конструирование </w:t>
      </w:r>
    </w:p>
    <w:p w14:paraId="135C256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13.3.1 При проектировании ферм из одиночных уголков следует стремиться к выполнению узлов без фасонок, для чего принимать размеры полок уголков в плоскости фермы возможно большими для поясов и возможно меньшими для элементов решетки.</w:t>
      </w:r>
    </w:p>
    <w:p w14:paraId="5113E783" w14:textId="77777777" w:rsidR="00000000" w:rsidRPr="00271493" w:rsidRDefault="00001705">
      <w:pPr>
        <w:pStyle w:val="FORMATTEXT"/>
        <w:ind w:firstLine="568"/>
        <w:jc w:val="both"/>
        <w:rPr>
          <w:rFonts w:ascii="Times New Roman" w:hAnsi="Times New Roman" w:cs="Times New Roman"/>
        </w:rPr>
      </w:pPr>
    </w:p>
    <w:p w14:paraId="03A5798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13.3.2 Толщина прикре</w:t>
      </w:r>
      <w:r w:rsidRPr="00271493">
        <w:rPr>
          <w:rFonts w:ascii="Times New Roman" w:hAnsi="Times New Roman" w:cs="Times New Roman"/>
        </w:rPr>
        <w:t>пляемых элементов решетки не должна превышать толщины поясов. Суммарная толщина пакета деталей, соединяемых дуговой точечной сваркой со сквозным проплавлением, не должна превышать 26 мм.</w:t>
      </w:r>
    </w:p>
    <w:p w14:paraId="7E345AA7" w14:textId="77777777" w:rsidR="00000000" w:rsidRPr="00271493" w:rsidRDefault="00001705">
      <w:pPr>
        <w:pStyle w:val="FORMATTEXT"/>
        <w:ind w:firstLine="568"/>
        <w:jc w:val="both"/>
        <w:rPr>
          <w:rFonts w:ascii="Times New Roman" w:hAnsi="Times New Roman" w:cs="Times New Roman"/>
        </w:rPr>
      </w:pPr>
    </w:p>
    <w:p w14:paraId="3986A95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13.3.3 Расстояния между краями смежных элементов решетки в узлах сле</w:t>
      </w:r>
      <w:r w:rsidRPr="00271493">
        <w:rPr>
          <w:rFonts w:ascii="Times New Roman" w:hAnsi="Times New Roman" w:cs="Times New Roman"/>
        </w:rPr>
        <w:t>дует принимать не менее 5 мм, а расстояния между краями элементов решетки и внутренней стороной выступающей полки уголка пояса - не менее радиуса закругления между полками этого уголка.</w:t>
      </w:r>
    </w:p>
    <w:p w14:paraId="7E1C0F73" w14:textId="77777777" w:rsidR="00000000" w:rsidRPr="00271493" w:rsidRDefault="00001705">
      <w:pPr>
        <w:pStyle w:val="FORMATTEXT"/>
        <w:ind w:firstLine="568"/>
        <w:jc w:val="both"/>
        <w:rPr>
          <w:rFonts w:ascii="Times New Roman" w:hAnsi="Times New Roman" w:cs="Times New Roman"/>
        </w:rPr>
      </w:pPr>
    </w:p>
    <w:p w14:paraId="1589B799" w14:textId="107AD8A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13.3.4 Для обеспечения размещения сварных швов или болтов в пределах </w:t>
      </w:r>
      <w:r w:rsidRPr="00271493">
        <w:rPr>
          <w:rFonts w:ascii="Times New Roman" w:hAnsi="Times New Roman" w:cs="Times New Roman"/>
        </w:rPr>
        <w:t>полок поясных уголков без их уширения в узлах (без фасонок), а также для обеспечения резки уголков решетки без скоса полок следует смещать точки пересечения осей элементов решетки в узлах с осей поясов в сторону обушков (с соответствующим учетом возникающи</w:t>
      </w:r>
      <w:r w:rsidRPr="00271493">
        <w:rPr>
          <w:rFonts w:ascii="Times New Roman" w:hAnsi="Times New Roman" w:cs="Times New Roman"/>
        </w:rPr>
        <w:t xml:space="preserve">х при этом изгибающих моментов в стержнях </w:t>
      </w:r>
      <w:r w:rsidR="002A68EA" w:rsidRPr="00271493">
        <w:rPr>
          <w:rFonts w:ascii="Times New Roman" w:hAnsi="Times New Roman" w:cs="Times New Roman"/>
          <w:noProof/>
          <w:position w:val="-11"/>
        </w:rPr>
        <w:drawing>
          <wp:inline distT="0" distB="0" distL="0" distR="0" wp14:anchorId="47BCFF94" wp14:editId="73E41808">
            <wp:extent cx="259080" cy="231775"/>
            <wp:effectExtent l="0" t="0" r="0" b="0"/>
            <wp:docPr id="1425" name="Рисунок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271493">
        <w:rPr>
          <w:rFonts w:ascii="Times New Roman" w:hAnsi="Times New Roman" w:cs="Times New Roman"/>
        </w:rPr>
        <w:t>, см. 13.2.1).</w:t>
      </w:r>
    </w:p>
    <w:p w14:paraId="5F553622" w14:textId="77777777" w:rsidR="00000000" w:rsidRPr="00271493" w:rsidRDefault="00001705">
      <w:pPr>
        <w:pStyle w:val="FORMATTEXT"/>
        <w:ind w:firstLine="568"/>
        <w:jc w:val="both"/>
        <w:rPr>
          <w:rFonts w:ascii="Times New Roman" w:hAnsi="Times New Roman" w:cs="Times New Roman"/>
        </w:rPr>
      </w:pPr>
    </w:p>
    <w:p w14:paraId="630A901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13.3.5 В случае недостаточного размера полок поясных уголков для прикрепления к ним элементов решетки в отдельных узлах ферм следует предусматривать уширение этих</w:t>
      </w:r>
      <w:r w:rsidRPr="00271493">
        <w:rPr>
          <w:rFonts w:ascii="Times New Roman" w:hAnsi="Times New Roman" w:cs="Times New Roman"/>
        </w:rPr>
        <w:t xml:space="preserve"> полок приваркой к ним фасонок встык с зачисткой шва с внутренней стороны поясного уголка заподлицо с поверхностью полки.</w:t>
      </w:r>
    </w:p>
    <w:p w14:paraId="2747999B" w14:textId="77777777" w:rsidR="00000000" w:rsidRPr="00271493" w:rsidRDefault="00001705">
      <w:pPr>
        <w:pStyle w:val="FORMATTEXT"/>
        <w:ind w:firstLine="568"/>
        <w:jc w:val="both"/>
        <w:rPr>
          <w:rFonts w:ascii="Times New Roman" w:hAnsi="Times New Roman" w:cs="Times New Roman"/>
        </w:rPr>
      </w:pPr>
    </w:p>
    <w:p w14:paraId="00DC867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13.3.6 Сварные точки в прикреплениях элементов из одиночных уголков следует размещать в соответствии с </w:t>
      </w:r>
      <w:r w:rsidRPr="00271493">
        <w:rPr>
          <w:rFonts w:ascii="Times New Roman" w:hAnsi="Times New Roman" w:cs="Times New Roman"/>
        </w:rPr>
        <w:lastRenderedPageBreak/>
        <w:t>возможностями имеющегося обор</w:t>
      </w:r>
      <w:r w:rsidRPr="00271493">
        <w:rPr>
          <w:rFonts w:ascii="Times New Roman" w:hAnsi="Times New Roman" w:cs="Times New Roman"/>
        </w:rPr>
        <w:t>удования для сварки. Точки следует располагать на максимальных расстояниях друг от друга в один или два ряда параллельно оси уголка. Каждый конец элемента следует прикреплять не менее чем двумя точками. Расстояния между центрами точек в любом направлении с</w:t>
      </w:r>
      <w:r w:rsidRPr="00271493">
        <w:rPr>
          <w:rFonts w:ascii="Times New Roman" w:hAnsi="Times New Roman" w:cs="Times New Roman"/>
        </w:rPr>
        <w:t>ледует принимать не менее 1,5</w:t>
      </w:r>
      <w:r w:rsidRPr="00271493">
        <w:rPr>
          <w:rFonts w:ascii="Times New Roman" w:hAnsi="Times New Roman" w:cs="Times New Roman"/>
          <w:i/>
          <w:iCs/>
        </w:rPr>
        <w:t>d</w:t>
      </w:r>
      <w:r w:rsidRPr="00271493">
        <w:rPr>
          <w:rFonts w:ascii="Times New Roman" w:hAnsi="Times New Roman" w:cs="Times New Roman"/>
        </w:rPr>
        <w:t>, а расстояния от центра точки до краев элемента (пера или торца уголка) - не менее 1,2</w:t>
      </w:r>
      <w:r w:rsidRPr="00271493">
        <w:rPr>
          <w:rFonts w:ascii="Times New Roman" w:hAnsi="Times New Roman" w:cs="Times New Roman"/>
          <w:i/>
          <w:iCs/>
        </w:rPr>
        <w:t>d</w:t>
      </w:r>
      <w:r w:rsidRPr="00271493">
        <w:rPr>
          <w:rFonts w:ascii="Times New Roman" w:hAnsi="Times New Roman" w:cs="Times New Roman"/>
        </w:rPr>
        <w:t xml:space="preserve">, где </w:t>
      </w:r>
      <w:r w:rsidRPr="00271493">
        <w:rPr>
          <w:rFonts w:ascii="Times New Roman" w:hAnsi="Times New Roman" w:cs="Times New Roman"/>
          <w:i/>
          <w:iCs/>
        </w:rPr>
        <w:t>d</w:t>
      </w:r>
      <w:r w:rsidRPr="00271493">
        <w:rPr>
          <w:rFonts w:ascii="Times New Roman" w:hAnsi="Times New Roman" w:cs="Times New Roman"/>
        </w:rPr>
        <w:t xml:space="preserve"> - номинальный диаметр точки в плоскости среза.</w:t>
      </w:r>
    </w:p>
    <w:p w14:paraId="271F045B" w14:textId="77777777" w:rsidR="00000000" w:rsidRPr="00271493" w:rsidRDefault="00001705">
      <w:pPr>
        <w:pStyle w:val="FORMATTEXT"/>
        <w:ind w:firstLine="568"/>
        <w:jc w:val="both"/>
        <w:rPr>
          <w:rFonts w:ascii="Times New Roman" w:hAnsi="Times New Roman" w:cs="Times New Roman"/>
        </w:rPr>
      </w:pPr>
    </w:p>
    <w:p w14:paraId="6BF6E65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13.3.7 За осевую плоскость фермы (совмещаемую с разбивочной осью в плане и с центр</w:t>
      </w:r>
      <w:r w:rsidRPr="00271493">
        <w:rPr>
          <w:rFonts w:ascii="Times New Roman" w:hAnsi="Times New Roman" w:cs="Times New Roman"/>
        </w:rPr>
        <w:t>ом опорного ребра) следует принимать плоскость, удаленную от обушка уголка верхнего пояса на расстояние, равное расстоянию до центра тяжести сечения верхнего пояса с округлением до 5 мм в меньшую сторону.</w:t>
      </w:r>
    </w:p>
    <w:p w14:paraId="79EF36F6" w14:textId="77777777" w:rsidR="00000000" w:rsidRPr="00271493" w:rsidRDefault="00001705">
      <w:pPr>
        <w:pStyle w:val="FORMATTEXT"/>
        <w:ind w:firstLine="568"/>
        <w:jc w:val="both"/>
        <w:rPr>
          <w:rFonts w:ascii="Times New Roman" w:hAnsi="Times New Roman" w:cs="Times New Roman"/>
        </w:rPr>
      </w:pPr>
    </w:p>
    <w:p w14:paraId="691C692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13.3.8 Сжатые опорные раскосы и стойки и другие си</w:t>
      </w:r>
      <w:r w:rsidRPr="00271493">
        <w:rPr>
          <w:rFonts w:ascii="Times New Roman" w:hAnsi="Times New Roman" w:cs="Times New Roman"/>
        </w:rPr>
        <w:t>льно нагруженные элементы решетки из одиночных уголков следует выполнять с прикреплением их в узлах по двум полкам, т.е. с прикреплением полки, перпендикулярной к плоскости фермы, к соответствующим полкам поясных уголков или к опорному ребру фермы (непосре</w:t>
      </w:r>
      <w:r w:rsidRPr="00271493">
        <w:rPr>
          <w:rFonts w:ascii="Times New Roman" w:hAnsi="Times New Roman" w:cs="Times New Roman"/>
        </w:rPr>
        <w:t>дственной приваркой впритык или с помощью приваренной планки или прокладки).</w:t>
      </w:r>
    </w:p>
    <w:p w14:paraId="01FA419B" w14:textId="77777777" w:rsidR="00000000" w:rsidRPr="00271493" w:rsidRDefault="00001705">
      <w:pPr>
        <w:pStyle w:val="FORMATTEXT"/>
        <w:ind w:firstLine="568"/>
        <w:jc w:val="both"/>
        <w:rPr>
          <w:rFonts w:ascii="Times New Roman" w:hAnsi="Times New Roman" w:cs="Times New Roman"/>
        </w:rPr>
      </w:pPr>
    </w:p>
    <w:p w14:paraId="78B37B45" w14:textId="77777777" w:rsidR="00000000" w:rsidRPr="00271493" w:rsidRDefault="00001705">
      <w:pPr>
        <w:pStyle w:val="FORMATTEXT"/>
        <w:ind w:firstLine="568"/>
        <w:jc w:val="both"/>
        <w:rPr>
          <w:rFonts w:ascii="Times New Roman" w:hAnsi="Times New Roman" w:cs="Times New Roman"/>
        </w:rPr>
      </w:pPr>
    </w:p>
    <w:p w14:paraId="188D0D7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2 </w:instrText>
      </w:r>
      <w:r w:rsidRPr="00271493">
        <w:rPr>
          <w:rFonts w:ascii="Times New Roman" w:hAnsi="Times New Roman" w:cs="Times New Roman"/>
        </w:rPr>
        <w:instrText>"</w:instrText>
      </w:r>
      <w:r w:rsidRPr="00271493">
        <w:rPr>
          <w:rFonts w:ascii="Times New Roman" w:hAnsi="Times New Roman" w:cs="Times New Roman"/>
        </w:rPr>
        <w:instrText>14. Фермы и связи из гнутосварных профилей"</w:instrText>
      </w:r>
      <w:r w:rsidRPr="00271493">
        <w:rPr>
          <w:rFonts w:ascii="Times New Roman" w:hAnsi="Times New Roman" w:cs="Times New Roman"/>
        </w:rPr>
        <w:fldChar w:fldCharType="end"/>
      </w:r>
    </w:p>
    <w:p w14:paraId="764A6153" w14:textId="77777777" w:rsidR="00000000" w:rsidRPr="00271493" w:rsidRDefault="00001705">
      <w:pPr>
        <w:pStyle w:val="HEADERTEXT"/>
        <w:rPr>
          <w:rFonts w:ascii="Times New Roman" w:hAnsi="Times New Roman" w:cs="Times New Roman"/>
          <w:b/>
          <w:bCs/>
          <w:color w:val="auto"/>
        </w:rPr>
      </w:pPr>
    </w:p>
    <w:p w14:paraId="1E8497DA" w14:textId="77777777" w:rsidR="00000000" w:rsidRPr="00271493" w:rsidRDefault="00001705">
      <w:pPr>
        <w:pStyle w:val="HEADERTEXT"/>
        <w:outlineLvl w:val="2"/>
        <w:rPr>
          <w:rFonts w:ascii="Times New Roman" w:hAnsi="Times New Roman" w:cs="Times New Roman"/>
          <w:b/>
          <w:bCs/>
          <w:color w:val="auto"/>
        </w:rPr>
      </w:pPr>
      <w:r w:rsidRPr="00271493">
        <w:rPr>
          <w:rFonts w:ascii="Times New Roman" w:hAnsi="Times New Roman" w:cs="Times New Roman"/>
          <w:b/>
          <w:bCs/>
          <w:color w:val="auto"/>
        </w:rPr>
        <w:t xml:space="preserve">      14. Фермы и связи из гнутосварных профилей </w:t>
      </w:r>
    </w:p>
    <w:p w14:paraId="5FC252D8" w14:textId="77777777" w:rsidR="00000000" w:rsidRPr="00271493" w:rsidRDefault="00001705">
      <w:pPr>
        <w:pStyle w:val="HEADERTEXT"/>
        <w:outlineLvl w:val="2"/>
        <w:rPr>
          <w:rFonts w:ascii="Times New Roman" w:hAnsi="Times New Roman" w:cs="Times New Roman"/>
          <w:b/>
          <w:bCs/>
          <w:color w:val="auto"/>
        </w:rPr>
      </w:pPr>
      <w:r w:rsidRPr="00271493">
        <w:rPr>
          <w:rFonts w:ascii="Times New Roman" w:hAnsi="Times New Roman" w:cs="Times New Roman"/>
          <w:b/>
          <w:bCs/>
          <w:color w:val="auto"/>
        </w:rPr>
        <w:t xml:space="preserve">      </w:t>
      </w:r>
      <w:r w:rsidRPr="00271493">
        <w:rPr>
          <w:rFonts w:ascii="Times New Roman" w:hAnsi="Times New Roman" w:cs="Times New Roman"/>
          <w:b/>
          <w:bCs/>
          <w:color w:val="auto"/>
        </w:rPr>
        <w:fldChar w:fldCharType="begin"/>
      </w:r>
      <w:r w:rsidRPr="00271493">
        <w:rPr>
          <w:rFonts w:ascii="Times New Roman" w:hAnsi="Times New Roman" w:cs="Times New Roman"/>
          <w:b/>
          <w:bCs/>
          <w:color w:val="auto"/>
        </w:rPr>
        <w:instrText xml:space="preserve">tc </w:instrText>
      </w:r>
      <w:r w:rsidRPr="00271493">
        <w:rPr>
          <w:rFonts w:ascii="Times New Roman" w:hAnsi="Times New Roman" w:cs="Times New Roman"/>
          <w:b/>
          <w:bCs/>
          <w:color w:val="auto"/>
        </w:rPr>
        <w:instrText xml:space="preserve"> \l 3 </w:instrText>
      </w:r>
      <w:r w:rsidRPr="00271493">
        <w:rPr>
          <w:rFonts w:ascii="Times New Roman" w:hAnsi="Times New Roman" w:cs="Times New Roman"/>
          <w:b/>
          <w:bCs/>
          <w:color w:val="auto"/>
        </w:rPr>
        <w:instrText>"</w:instrText>
      </w:r>
      <w:r w:rsidRPr="00271493">
        <w:rPr>
          <w:rFonts w:ascii="Times New Roman" w:hAnsi="Times New Roman" w:cs="Times New Roman"/>
          <w:b/>
          <w:bCs/>
          <w:color w:val="auto"/>
        </w:rPr>
        <w:instrText>14.1 Материалы"</w:instrText>
      </w:r>
      <w:r w:rsidRPr="00271493">
        <w:rPr>
          <w:rFonts w:ascii="Times New Roman" w:hAnsi="Times New Roman" w:cs="Times New Roman"/>
          <w:b/>
          <w:bCs/>
          <w:color w:val="auto"/>
        </w:rPr>
        <w:fldChar w:fldCharType="end"/>
      </w:r>
    </w:p>
    <w:p w14:paraId="3CF121B4" w14:textId="77777777" w:rsidR="00000000" w:rsidRPr="00271493" w:rsidRDefault="00001705">
      <w:pPr>
        <w:pStyle w:val="HEADERTEXT"/>
        <w:rPr>
          <w:rFonts w:ascii="Times New Roman" w:hAnsi="Times New Roman" w:cs="Times New Roman"/>
          <w:b/>
          <w:bCs/>
          <w:color w:val="auto"/>
        </w:rPr>
      </w:pPr>
    </w:p>
    <w:p w14:paraId="09A6CC30"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14.1 Материалы </w:t>
      </w:r>
    </w:p>
    <w:p w14:paraId="14972CE6" w14:textId="0BDD213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14.1.1 Матери</w:t>
      </w:r>
      <w:r w:rsidRPr="00271493">
        <w:rPr>
          <w:rFonts w:ascii="Times New Roman" w:hAnsi="Times New Roman" w:cs="Times New Roman"/>
        </w:rPr>
        <w:t xml:space="preserve">ал профилей назначается в соответствии с </w:t>
      </w:r>
      <w:r w:rsidRPr="00271493">
        <w:rPr>
          <w:rFonts w:ascii="Times New Roman" w:hAnsi="Times New Roman" w:cs="Times New Roman"/>
        </w:rPr>
        <w:t>ГОСТ 30245</w:t>
      </w:r>
      <w:r w:rsidRPr="00271493">
        <w:rPr>
          <w:rFonts w:ascii="Times New Roman" w:hAnsi="Times New Roman" w:cs="Times New Roman"/>
        </w:rPr>
        <w:t xml:space="preserve"> и </w:t>
      </w:r>
      <w:r w:rsidRPr="00271493">
        <w:rPr>
          <w:rFonts w:ascii="Times New Roman" w:hAnsi="Times New Roman" w:cs="Times New Roman"/>
        </w:rPr>
        <w:t>СП 16.13330</w:t>
      </w:r>
      <w:r w:rsidRPr="00271493">
        <w:rPr>
          <w:rFonts w:ascii="Times New Roman" w:hAnsi="Times New Roman" w:cs="Times New Roman"/>
        </w:rPr>
        <w:t>. Про</w:t>
      </w:r>
      <w:r w:rsidRPr="00271493">
        <w:rPr>
          <w:rFonts w:ascii="Times New Roman" w:hAnsi="Times New Roman" w:cs="Times New Roman"/>
        </w:rPr>
        <w:t xml:space="preserve">фили изготовляются из листовой горячекатаной стали, поставляемой в рулонах: углеродистой общего назначения толщиной 4 мм и более по </w:t>
      </w:r>
      <w:r w:rsidRPr="00271493">
        <w:rPr>
          <w:rFonts w:ascii="Times New Roman" w:hAnsi="Times New Roman" w:cs="Times New Roman"/>
        </w:rPr>
        <w:t>ГОСТ 14637</w:t>
      </w:r>
      <w:r w:rsidRPr="00271493">
        <w:rPr>
          <w:rFonts w:ascii="Times New Roman" w:hAnsi="Times New Roman" w:cs="Times New Roman"/>
        </w:rPr>
        <w:t xml:space="preserve"> и толщиной 3 мм по </w:t>
      </w:r>
      <w:r w:rsidRPr="00271493">
        <w:rPr>
          <w:rFonts w:ascii="Times New Roman" w:hAnsi="Times New Roman" w:cs="Times New Roman"/>
        </w:rPr>
        <w:t>ГОСТ 16523</w:t>
      </w:r>
      <w:r w:rsidRPr="00271493">
        <w:rPr>
          <w:rFonts w:ascii="Times New Roman" w:hAnsi="Times New Roman" w:cs="Times New Roman"/>
        </w:rPr>
        <w:t xml:space="preserve">; низколегированной толщиной 4 мм и более по </w:t>
      </w:r>
      <w:r w:rsidRPr="00271493">
        <w:rPr>
          <w:rFonts w:ascii="Times New Roman" w:hAnsi="Times New Roman" w:cs="Times New Roman"/>
        </w:rPr>
        <w:t xml:space="preserve">ГОСТ </w:t>
      </w:r>
      <w:r w:rsidRPr="00271493">
        <w:rPr>
          <w:rFonts w:ascii="Times New Roman" w:hAnsi="Times New Roman" w:cs="Times New Roman"/>
        </w:rPr>
        <w:t>19281</w:t>
      </w:r>
      <w:r w:rsidRPr="00271493">
        <w:rPr>
          <w:rFonts w:ascii="Times New Roman" w:hAnsi="Times New Roman" w:cs="Times New Roman"/>
        </w:rPr>
        <w:t xml:space="preserve"> и толщиной 3 мм по </w:t>
      </w:r>
      <w:r w:rsidRPr="00271493">
        <w:rPr>
          <w:rFonts w:ascii="Times New Roman" w:hAnsi="Times New Roman" w:cs="Times New Roman"/>
        </w:rPr>
        <w:t>ГОСТ 17066</w:t>
      </w:r>
      <w:r w:rsidRPr="00271493">
        <w:rPr>
          <w:rFonts w:ascii="Times New Roman" w:hAnsi="Times New Roman" w:cs="Times New Roman"/>
        </w:rPr>
        <w:t>.</w:t>
      </w:r>
    </w:p>
    <w:p w14:paraId="06A21D5E" w14:textId="77777777" w:rsidR="00000000" w:rsidRPr="00271493" w:rsidRDefault="00001705">
      <w:pPr>
        <w:pStyle w:val="FORMATTEXT"/>
        <w:ind w:firstLine="568"/>
        <w:jc w:val="both"/>
        <w:rPr>
          <w:rFonts w:ascii="Times New Roman" w:hAnsi="Times New Roman" w:cs="Times New Roman"/>
        </w:rPr>
      </w:pPr>
    </w:p>
    <w:p w14:paraId="165DDDB5" w14:textId="71396BE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14.1.2 Для монтажных фланцевых узлов растянутых поясов применяются болты по </w:t>
      </w:r>
      <w:r w:rsidRPr="00271493">
        <w:rPr>
          <w:rFonts w:ascii="Times New Roman" w:hAnsi="Times New Roman" w:cs="Times New Roman"/>
        </w:rPr>
        <w:t>ГОСТ 32484.3</w:t>
      </w:r>
      <w:r w:rsidRPr="00271493">
        <w:rPr>
          <w:rFonts w:ascii="Times New Roman" w:hAnsi="Times New Roman" w:cs="Times New Roman"/>
        </w:rPr>
        <w:t>.</w:t>
      </w:r>
    </w:p>
    <w:p w14:paraId="2A0F205A" w14:textId="77777777" w:rsidR="00000000" w:rsidRPr="00271493" w:rsidRDefault="00001705">
      <w:pPr>
        <w:pStyle w:val="FORMATTEXT"/>
        <w:ind w:firstLine="568"/>
        <w:jc w:val="both"/>
        <w:rPr>
          <w:rFonts w:ascii="Times New Roman" w:hAnsi="Times New Roman" w:cs="Times New Roman"/>
        </w:rPr>
      </w:pPr>
    </w:p>
    <w:p w14:paraId="348D1BE8" w14:textId="031304A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w:t>
      </w:r>
      <w:r w:rsidRPr="00271493">
        <w:rPr>
          <w:rFonts w:ascii="Times New Roman" w:hAnsi="Times New Roman" w:cs="Times New Roman"/>
        </w:rPr>
        <w:t>зм. N 3</w:t>
      </w:r>
      <w:r w:rsidRPr="00271493">
        <w:rPr>
          <w:rFonts w:ascii="Times New Roman" w:hAnsi="Times New Roman" w:cs="Times New Roman"/>
        </w:rPr>
        <w:t>).</w:t>
      </w:r>
    </w:p>
    <w:p w14:paraId="24745D3D" w14:textId="77777777" w:rsidR="00000000" w:rsidRPr="00271493" w:rsidRDefault="00001705">
      <w:pPr>
        <w:pStyle w:val="FORMATTEXT"/>
        <w:ind w:firstLine="568"/>
        <w:jc w:val="both"/>
        <w:rPr>
          <w:rFonts w:ascii="Times New Roman" w:hAnsi="Times New Roman" w:cs="Times New Roman"/>
        </w:rPr>
      </w:pPr>
    </w:p>
    <w:p w14:paraId="1F29AB5A" w14:textId="75E56AF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14.1.3 Для фланцев растянутых поясов применяется толстолистовая горячекатаная термообработанная сталь, расчетное сопротивление которой в направлении толщины проката принимается равным </w:t>
      </w:r>
      <w:r w:rsidR="002A68EA" w:rsidRPr="00271493">
        <w:rPr>
          <w:rFonts w:ascii="Times New Roman" w:hAnsi="Times New Roman" w:cs="Times New Roman"/>
          <w:noProof/>
          <w:position w:val="-11"/>
        </w:rPr>
        <w:drawing>
          <wp:inline distT="0" distB="0" distL="0" distR="0" wp14:anchorId="38A5A4D6" wp14:editId="2339A7C1">
            <wp:extent cx="238760" cy="231775"/>
            <wp:effectExtent l="0" t="0" r="0" b="0"/>
            <wp:docPr id="1426" name="Рисунок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271493">
        <w:rPr>
          <w:rFonts w:ascii="Times New Roman" w:hAnsi="Times New Roman" w:cs="Times New Roman"/>
        </w:rPr>
        <w:t>=275 МПа (2800 кгс/см</w:t>
      </w:r>
      <w:r w:rsidR="002A68EA" w:rsidRPr="00271493">
        <w:rPr>
          <w:rFonts w:ascii="Times New Roman" w:hAnsi="Times New Roman" w:cs="Times New Roman"/>
          <w:noProof/>
          <w:position w:val="-10"/>
        </w:rPr>
        <w:drawing>
          <wp:inline distT="0" distB="0" distL="0" distR="0" wp14:anchorId="45B177F0" wp14:editId="2B280272">
            <wp:extent cx="102235" cy="218440"/>
            <wp:effectExtent l="0" t="0" r="0" b="0"/>
            <wp:docPr id="1427" name="Рисунок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rPr>
        <w:t>). Изготовление фланцев из других марок низколегированных сталей, применяемых для строительства, осуществляется только с проверкой механических свойств стали в направлении толщины проката.</w:t>
      </w:r>
    </w:p>
    <w:p w14:paraId="1C9F6C65" w14:textId="77777777" w:rsidR="00000000" w:rsidRPr="00271493" w:rsidRDefault="00001705">
      <w:pPr>
        <w:pStyle w:val="FORMATTEXT"/>
        <w:ind w:firstLine="568"/>
        <w:jc w:val="both"/>
        <w:rPr>
          <w:rFonts w:ascii="Times New Roman" w:hAnsi="Times New Roman" w:cs="Times New Roman"/>
        </w:rPr>
      </w:pPr>
    </w:p>
    <w:p w14:paraId="32AA568A" w14:textId="2D9F262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3</w:t>
      </w:r>
      <w:r w:rsidRPr="00271493">
        <w:rPr>
          <w:rFonts w:ascii="Times New Roman" w:hAnsi="Times New Roman" w:cs="Times New Roman"/>
        </w:rPr>
        <w:t>).</w:t>
      </w:r>
    </w:p>
    <w:p w14:paraId="4BC6BF87" w14:textId="77777777" w:rsidR="00000000" w:rsidRPr="00271493" w:rsidRDefault="00001705">
      <w:pPr>
        <w:pStyle w:val="FORMATTEXT"/>
        <w:ind w:firstLine="568"/>
        <w:jc w:val="both"/>
        <w:rPr>
          <w:rFonts w:ascii="Times New Roman" w:hAnsi="Times New Roman" w:cs="Times New Roman"/>
        </w:rPr>
      </w:pPr>
    </w:p>
    <w:p w14:paraId="5851B006" w14:textId="1275A73F"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14.1.4. Расчетные сопротивления гнутосварных профилей следует принимать по </w:t>
      </w:r>
      <w:r w:rsidRPr="00271493">
        <w:rPr>
          <w:rFonts w:ascii="Times New Roman" w:hAnsi="Times New Roman" w:cs="Times New Roman"/>
        </w:rPr>
        <w:t>СП 16.13330.</w:t>
      </w:r>
      <w:r w:rsidRPr="00271493">
        <w:rPr>
          <w:rFonts w:ascii="Times New Roman" w:hAnsi="Times New Roman" w:cs="Times New Roman"/>
        </w:rPr>
        <w:t xml:space="preserve"> Следует учитывать повышение предела текучести материала за счет упрочнения зон изгиба.</w:t>
      </w:r>
    </w:p>
    <w:p w14:paraId="50DAC440" w14:textId="77777777" w:rsidR="00000000" w:rsidRPr="00271493" w:rsidRDefault="00001705">
      <w:pPr>
        <w:pStyle w:val="FORMATTEXT"/>
        <w:ind w:firstLine="568"/>
        <w:jc w:val="both"/>
        <w:rPr>
          <w:rFonts w:ascii="Times New Roman" w:hAnsi="Times New Roman" w:cs="Times New Roman"/>
        </w:rPr>
      </w:pPr>
    </w:p>
    <w:p w14:paraId="73A79E91" w14:textId="230010BF"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14.1.5 Профилированный настил допускается прикреплять к поясам самонарезающими болтами M6-8gX20.56.099 [</w:t>
      </w:r>
      <w:r w:rsidRPr="00271493">
        <w:rPr>
          <w:rFonts w:ascii="Times New Roman" w:hAnsi="Times New Roman" w:cs="Times New Roman"/>
        </w:rPr>
        <w:t>4</w:t>
      </w:r>
      <w:r w:rsidRPr="00271493">
        <w:rPr>
          <w:rFonts w:ascii="Times New Roman" w:hAnsi="Times New Roman" w:cs="Times New Roman"/>
        </w:rPr>
        <w:t>], точечной сваркой или дюбелями [</w:t>
      </w:r>
      <w:r w:rsidRPr="00271493">
        <w:rPr>
          <w:rFonts w:ascii="Times New Roman" w:hAnsi="Times New Roman" w:cs="Times New Roman"/>
        </w:rPr>
        <w:t>2</w:t>
      </w:r>
      <w:r w:rsidRPr="00271493">
        <w:rPr>
          <w:rFonts w:ascii="Times New Roman" w:hAnsi="Times New Roman" w:cs="Times New Roman"/>
        </w:rPr>
        <w:t>].</w:t>
      </w:r>
    </w:p>
    <w:p w14:paraId="007B2048" w14:textId="77777777" w:rsidR="00000000" w:rsidRPr="00271493" w:rsidRDefault="00001705">
      <w:pPr>
        <w:pStyle w:val="FORMATTEXT"/>
        <w:ind w:firstLine="568"/>
        <w:jc w:val="both"/>
        <w:rPr>
          <w:rFonts w:ascii="Times New Roman" w:hAnsi="Times New Roman" w:cs="Times New Roman"/>
        </w:rPr>
      </w:pPr>
    </w:p>
    <w:p w14:paraId="0E922A86" w14:textId="77777777" w:rsidR="00000000" w:rsidRPr="00271493" w:rsidRDefault="00001705">
      <w:pPr>
        <w:pStyle w:val="FORMATTEXT"/>
        <w:ind w:firstLine="568"/>
        <w:jc w:val="both"/>
        <w:rPr>
          <w:rFonts w:ascii="Times New Roman" w:hAnsi="Times New Roman" w:cs="Times New Roman"/>
        </w:rPr>
      </w:pPr>
    </w:p>
    <w:p w14:paraId="18760B4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14.2 Местная устойчивос</w:instrText>
      </w:r>
      <w:r w:rsidRPr="00271493">
        <w:rPr>
          <w:rFonts w:ascii="Times New Roman" w:hAnsi="Times New Roman" w:cs="Times New Roman"/>
        </w:rPr>
        <w:instrText>ть стенок при сосредоточенных нагрузках"</w:instrText>
      </w:r>
      <w:r w:rsidRPr="00271493">
        <w:rPr>
          <w:rFonts w:ascii="Times New Roman" w:hAnsi="Times New Roman" w:cs="Times New Roman"/>
        </w:rPr>
        <w:fldChar w:fldCharType="end"/>
      </w:r>
    </w:p>
    <w:p w14:paraId="039B9BC5" w14:textId="77777777" w:rsidR="00000000" w:rsidRPr="00271493" w:rsidRDefault="00001705">
      <w:pPr>
        <w:pStyle w:val="HEADERTEXT"/>
        <w:rPr>
          <w:rFonts w:ascii="Times New Roman" w:hAnsi="Times New Roman" w:cs="Times New Roman"/>
          <w:b/>
          <w:bCs/>
          <w:color w:val="auto"/>
        </w:rPr>
      </w:pPr>
    </w:p>
    <w:p w14:paraId="03B37ECB"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14.2 Местная устойчивость стенок при сосредоточенных нагрузках </w:t>
      </w:r>
    </w:p>
    <w:p w14:paraId="1813DFA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14.2.1 При совпадении плоскости действия нагрузки с плоскостью стенки [опирание по типу, указанному на рисунке 21 </w:t>
      </w:r>
      <w:r w:rsidRPr="00271493">
        <w:rPr>
          <w:rFonts w:ascii="Times New Roman" w:hAnsi="Times New Roman" w:cs="Times New Roman"/>
          <w:i/>
          <w:iCs/>
        </w:rPr>
        <w:t>б</w:t>
      </w:r>
      <w:r w:rsidRPr="00271493">
        <w:rPr>
          <w:rFonts w:ascii="Times New Roman" w:hAnsi="Times New Roman" w:cs="Times New Roman"/>
        </w:rPr>
        <w:t>)] наибольшее значение сос</w:t>
      </w:r>
      <w:r w:rsidRPr="00271493">
        <w:rPr>
          <w:rFonts w:ascii="Times New Roman" w:hAnsi="Times New Roman" w:cs="Times New Roman"/>
        </w:rPr>
        <w:t>редоточенной нагрузки или реакции в опорном сечении, действующей на каждую стенку, следует определять:</w:t>
      </w:r>
    </w:p>
    <w:p w14:paraId="4D776703" w14:textId="77777777" w:rsidR="00000000" w:rsidRPr="00271493" w:rsidRDefault="00001705">
      <w:pPr>
        <w:pStyle w:val="FORMATTEXT"/>
        <w:ind w:firstLine="568"/>
        <w:jc w:val="both"/>
        <w:rPr>
          <w:rFonts w:ascii="Times New Roman" w:hAnsi="Times New Roman" w:cs="Times New Roman"/>
        </w:rPr>
      </w:pPr>
    </w:p>
    <w:p w14:paraId="78B7CAC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а) реакцию крайней опоры, нагрузку на конце консоли и на участках 1,5</w:t>
      </w:r>
      <w:r w:rsidRPr="00271493">
        <w:rPr>
          <w:rFonts w:ascii="Times New Roman" w:hAnsi="Times New Roman" w:cs="Times New Roman"/>
          <w:i/>
          <w:iCs/>
        </w:rPr>
        <w:t>h’</w:t>
      </w:r>
      <w:r w:rsidRPr="00271493">
        <w:rPr>
          <w:rFonts w:ascii="Times New Roman" w:hAnsi="Times New Roman" w:cs="Times New Roman"/>
        </w:rPr>
        <w:t xml:space="preserve"> [где </w:t>
      </w:r>
      <w:r w:rsidRPr="00271493">
        <w:rPr>
          <w:rFonts w:ascii="Times New Roman" w:hAnsi="Times New Roman" w:cs="Times New Roman"/>
          <w:i/>
          <w:iCs/>
        </w:rPr>
        <w:t>h’</w:t>
      </w:r>
      <w:r w:rsidRPr="00271493">
        <w:rPr>
          <w:rFonts w:ascii="Times New Roman" w:hAnsi="Times New Roman" w:cs="Times New Roman"/>
        </w:rPr>
        <w:t>=</w:t>
      </w:r>
      <w:r w:rsidRPr="00271493">
        <w:rPr>
          <w:rFonts w:ascii="Times New Roman" w:hAnsi="Times New Roman" w:cs="Times New Roman"/>
          <w:i/>
          <w:iCs/>
        </w:rPr>
        <w:t>Н</w:t>
      </w:r>
      <w:r w:rsidRPr="00271493">
        <w:rPr>
          <w:rFonts w:ascii="Times New Roman" w:hAnsi="Times New Roman" w:cs="Times New Roman"/>
        </w:rPr>
        <w:t>-2</w:t>
      </w:r>
      <w:r w:rsidRPr="00271493">
        <w:rPr>
          <w:rFonts w:ascii="Times New Roman" w:hAnsi="Times New Roman" w:cs="Times New Roman"/>
          <w:i/>
          <w:iCs/>
        </w:rPr>
        <w:t>t</w:t>
      </w:r>
      <w:r w:rsidRPr="00271493">
        <w:rPr>
          <w:rFonts w:ascii="Times New Roman" w:hAnsi="Times New Roman" w:cs="Times New Roman"/>
        </w:rPr>
        <w:t xml:space="preserve">, на рисунке 21 </w:t>
      </w:r>
      <w:r w:rsidRPr="00271493">
        <w:rPr>
          <w:rFonts w:ascii="Times New Roman" w:hAnsi="Times New Roman" w:cs="Times New Roman"/>
          <w:i/>
          <w:iCs/>
        </w:rPr>
        <w:t>а</w:t>
      </w:r>
      <w:r w:rsidRPr="00271493">
        <w:rPr>
          <w:rFonts w:ascii="Times New Roman" w:hAnsi="Times New Roman" w:cs="Times New Roman"/>
        </w:rPr>
        <w:t>)], прилегающих к опорам, по формуле</w:t>
      </w:r>
    </w:p>
    <w:p w14:paraId="3DEAE6A5" w14:textId="77777777" w:rsidR="00000000" w:rsidRPr="00271493" w:rsidRDefault="00001705">
      <w:pPr>
        <w:pStyle w:val="FORMATTEXT"/>
        <w:ind w:firstLine="568"/>
        <w:jc w:val="both"/>
        <w:rPr>
          <w:rFonts w:ascii="Times New Roman" w:hAnsi="Times New Roman" w:cs="Times New Roman"/>
        </w:rPr>
      </w:pPr>
    </w:p>
    <w:p w14:paraId="779F242D" w14:textId="43F5E9E2"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1"/>
        </w:rPr>
        <w:drawing>
          <wp:inline distT="0" distB="0" distL="0" distR="0" wp14:anchorId="445315FE" wp14:editId="0D104363">
            <wp:extent cx="1706245" cy="504825"/>
            <wp:effectExtent l="0" t="0" r="0" b="0"/>
            <wp:docPr id="1428" name="Рисунок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1098">
                      <a:extLst>
                        <a:ext uri="{28A0092B-C50C-407E-A947-70E740481C1C}">
                          <a14:useLocalDpi xmlns:a14="http://schemas.microsoft.com/office/drawing/2010/main" val="0"/>
                        </a:ext>
                      </a:extLst>
                    </a:blip>
                    <a:srcRect/>
                    <a:stretch>
                      <a:fillRect/>
                    </a:stretch>
                  </pic:blipFill>
                  <pic:spPr bwMode="auto">
                    <a:xfrm>
                      <a:off x="0" y="0"/>
                      <a:ext cx="1706245" cy="504825"/>
                    </a:xfrm>
                    <a:prstGeom prst="rect">
                      <a:avLst/>
                    </a:prstGeom>
                    <a:noFill/>
                    <a:ln>
                      <a:noFill/>
                    </a:ln>
                  </pic:spPr>
                </pic:pic>
              </a:graphicData>
            </a:graphic>
          </wp:inline>
        </w:drawing>
      </w:r>
      <w:r w:rsidR="00001705" w:rsidRPr="00271493">
        <w:rPr>
          <w:rFonts w:ascii="Times New Roman" w:hAnsi="Times New Roman" w:cs="Times New Roman"/>
        </w:rPr>
        <w:t xml:space="preserve">;                                               (80) </w:t>
      </w:r>
    </w:p>
    <w:p w14:paraId="2F3BC33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б) реакцию промежуточной опоры и опоры консоли, нагрузку на участках, расположенных на расстоянии более 1,5</w:t>
      </w:r>
      <w:r w:rsidRPr="00271493">
        <w:rPr>
          <w:rFonts w:ascii="Times New Roman" w:hAnsi="Times New Roman" w:cs="Times New Roman"/>
          <w:i/>
          <w:iCs/>
        </w:rPr>
        <w:t>h’</w:t>
      </w:r>
      <w:r w:rsidRPr="00271493">
        <w:rPr>
          <w:rFonts w:ascii="Times New Roman" w:hAnsi="Times New Roman" w:cs="Times New Roman"/>
        </w:rPr>
        <w:t xml:space="preserve"> от опор, по формуле</w:t>
      </w:r>
    </w:p>
    <w:p w14:paraId="22BBF78F" w14:textId="77777777" w:rsidR="00000000" w:rsidRPr="00271493" w:rsidRDefault="00001705">
      <w:pPr>
        <w:pStyle w:val="FORMATTEXT"/>
        <w:ind w:firstLine="568"/>
        <w:jc w:val="both"/>
        <w:rPr>
          <w:rFonts w:ascii="Times New Roman" w:hAnsi="Times New Roman" w:cs="Times New Roman"/>
        </w:rPr>
      </w:pPr>
    </w:p>
    <w:p w14:paraId="2014EABD" w14:textId="0D2C2ADB"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1"/>
        </w:rPr>
        <w:lastRenderedPageBreak/>
        <w:drawing>
          <wp:inline distT="0" distB="0" distL="0" distR="0" wp14:anchorId="427F8904" wp14:editId="59D64BF0">
            <wp:extent cx="1678940" cy="504825"/>
            <wp:effectExtent l="0" t="0" r="0" b="0"/>
            <wp:docPr id="1429" name="Рисунок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1099">
                      <a:extLst>
                        <a:ext uri="{28A0092B-C50C-407E-A947-70E740481C1C}">
                          <a14:useLocalDpi xmlns:a14="http://schemas.microsoft.com/office/drawing/2010/main" val="0"/>
                        </a:ext>
                      </a:extLst>
                    </a:blip>
                    <a:srcRect/>
                    <a:stretch>
                      <a:fillRect/>
                    </a:stretch>
                  </pic:blipFill>
                  <pic:spPr bwMode="auto">
                    <a:xfrm>
                      <a:off x="0" y="0"/>
                      <a:ext cx="1678940" cy="504825"/>
                    </a:xfrm>
                    <a:prstGeom prst="rect">
                      <a:avLst/>
                    </a:prstGeom>
                    <a:noFill/>
                    <a:ln>
                      <a:noFill/>
                    </a:ln>
                  </pic:spPr>
                </pic:pic>
              </a:graphicData>
            </a:graphic>
          </wp:inline>
        </w:drawing>
      </w:r>
      <w:r w:rsidR="00001705" w:rsidRPr="00271493">
        <w:rPr>
          <w:rFonts w:ascii="Times New Roman" w:hAnsi="Times New Roman" w:cs="Times New Roman"/>
        </w:rPr>
        <w:t>.           </w:t>
      </w:r>
      <w:r w:rsidR="00001705" w:rsidRPr="00271493">
        <w:rPr>
          <w:rFonts w:ascii="Times New Roman" w:hAnsi="Times New Roman" w:cs="Times New Roman"/>
        </w:rPr>
        <w:t xml:space="preserve">                                   (81) </w:t>
      </w:r>
    </w:p>
    <w:p w14:paraId="5D7E1A91"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w:t>
      </w:r>
    </w:p>
    <w:p w14:paraId="49CE1892"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271493" w:rsidRPr="00271493" w14:paraId="242CCE2B"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02918876" w14:textId="301A038D"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61"/>
                <w:sz w:val="24"/>
                <w:szCs w:val="24"/>
              </w:rPr>
              <w:drawing>
                <wp:inline distT="0" distB="0" distL="0" distR="0" wp14:anchorId="31B82CD4" wp14:editId="1CA99085">
                  <wp:extent cx="3992245" cy="4046855"/>
                  <wp:effectExtent l="0" t="0" r="0" b="0"/>
                  <wp:docPr id="1430" name="Рисунок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1100">
                            <a:extLst>
                              <a:ext uri="{28A0092B-C50C-407E-A947-70E740481C1C}">
                                <a14:useLocalDpi xmlns:a14="http://schemas.microsoft.com/office/drawing/2010/main" val="0"/>
                              </a:ext>
                            </a:extLst>
                          </a:blip>
                          <a:srcRect/>
                          <a:stretch>
                            <a:fillRect/>
                          </a:stretch>
                        </pic:blipFill>
                        <pic:spPr bwMode="auto">
                          <a:xfrm>
                            <a:off x="0" y="0"/>
                            <a:ext cx="3992245" cy="4046855"/>
                          </a:xfrm>
                          <a:prstGeom prst="rect">
                            <a:avLst/>
                          </a:prstGeom>
                          <a:noFill/>
                          <a:ln>
                            <a:noFill/>
                          </a:ln>
                        </pic:spPr>
                      </pic:pic>
                    </a:graphicData>
                  </a:graphic>
                </wp:inline>
              </w:drawing>
            </w:r>
          </w:p>
        </w:tc>
      </w:tr>
    </w:tbl>
    <w:p w14:paraId="65EDFD0C"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76119364" w14:textId="77777777" w:rsidR="00000000" w:rsidRPr="00271493" w:rsidRDefault="00001705">
      <w:pPr>
        <w:pStyle w:val="FORMATTEXT"/>
        <w:jc w:val="center"/>
        <w:rPr>
          <w:rFonts w:ascii="Times New Roman" w:hAnsi="Times New Roman" w:cs="Times New Roman"/>
        </w:rPr>
      </w:pPr>
    </w:p>
    <w:p w14:paraId="1B5061F6"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i/>
          <w:iCs/>
        </w:rPr>
        <w:t>а</w:t>
      </w:r>
      <w:r w:rsidRPr="00271493">
        <w:rPr>
          <w:rFonts w:ascii="Times New Roman" w:hAnsi="Times New Roman" w:cs="Times New Roman"/>
        </w:rPr>
        <w:t xml:space="preserve">) - схема нагрузок и реакций; </w:t>
      </w:r>
      <w:r w:rsidRPr="00271493">
        <w:rPr>
          <w:rFonts w:ascii="Times New Roman" w:hAnsi="Times New Roman" w:cs="Times New Roman"/>
          <w:i/>
          <w:iCs/>
        </w:rPr>
        <w:t>б)</w:t>
      </w:r>
      <w:r w:rsidRPr="00271493">
        <w:rPr>
          <w:rFonts w:ascii="Times New Roman" w:hAnsi="Times New Roman" w:cs="Times New Roman"/>
        </w:rPr>
        <w:t xml:space="preserve"> - опирание через прокладку; </w:t>
      </w:r>
      <w:r w:rsidRPr="00271493">
        <w:rPr>
          <w:rFonts w:ascii="Times New Roman" w:hAnsi="Times New Roman" w:cs="Times New Roman"/>
          <w:i/>
          <w:iCs/>
        </w:rPr>
        <w:t>в)</w:t>
      </w:r>
      <w:r w:rsidRPr="00271493">
        <w:rPr>
          <w:rFonts w:ascii="Times New Roman" w:hAnsi="Times New Roman" w:cs="Times New Roman"/>
        </w:rPr>
        <w:t xml:space="preserve"> - непосредственное опирание</w:t>
      </w:r>
    </w:p>
    <w:p w14:paraId="75CACCF1" w14:textId="77777777" w:rsidR="00000000" w:rsidRPr="00271493" w:rsidRDefault="00001705">
      <w:pPr>
        <w:pStyle w:val="FORMATTEXT"/>
        <w:jc w:val="center"/>
        <w:rPr>
          <w:rFonts w:ascii="Times New Roman" w:hAnsi="Times New Roman" w:cs="Times New Roman"/>
        </w:rPr>
      </w:pPr>
    </w:p>
    <w:p w14:paraId="00252AB2"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Рисунок 21 - К расчету местной устойчивости стенок элементов из гнутосварн</w:t>
      </w:r>
      <w:r w:rsidRPr="00271493">
        <w:rPr>
          <w:rFonts w:ascii="Times New Roman" w:hAnsi="Times New Roman" w:cs="Times New Roman"/>
        </w:rPr>
        <w:t xml:space="preserve">ых профилей </w:t>
      </w:r>
    </w:p>
    <w:p w14:paraId="2CE3ACE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14.2.2 При несовпадении плоскости действия нагрузки с плоскостью стенки [опирание по типу, указанному на рисунке 21 </w:t>
      </w:r>
      <w:r w:rsidRPr="00271493">
        <w:rPr>
          <w:rFonts w:ascii="Times New Roman" w:hAnsi="Times New Roman" w:cs="Times New Roman"/>
          <w:i/>
          <w:iCs/>
        </w:rPr>
        <w:t>в</w:t>
      </w:r>
      <w:r w:rsidRPr="00271493">
        <w:rPr>
          <w:rFonts w:ascii="Times New Roman" w:hAnsi="Times New Roman" w:cs="Times New Roman"/>
        </w:rPr>
        <w:t>)];</w:t>
      </w:r>
    </w:p>
    <w:p w14:paraId="356DFE21" w14:textId="77777777" w:rsidR="00000000" w:rsidRPr="00271493" w:rsidRDefault="00001705">
      <w:pPr>
        <w:pStyle w:val="FORMATTEXT"/>
        <w:ind w:firstLine="568"/>
        <w:jc w:val="both"/>
        <w:rPr>
          <w:rFonts w:ascii="Times New Roman" w:hAnsi="Times New Roman" w:cs="Times New Roman"/>
        </w:rPr>
      </w:pPr>
    </w:p>
    <w:p w14:paraId="57BB0DC8" w14:textId="386D75EC"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8"/>
        </w:rPr>
        <w:drawing>
          <wp:inline distT="0" distB="0" distL="0" distR="0" wp14:anchorId="019C9AB5" wp14:editId="3418D9EF">
            <wp:extent cx="3268345" cy="429895"/>
            <wp:effectExtent l="0" t="0" r="0" b="0"/>
            <wp:docPr id="1431" name="Рисунок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1101">
                      <a:extLst>
                        <a:ext uri="{28A0092B-C50C-407E-A947-70E740481C1C}">
                          <a14:useLocalDpi xmlns:a14="http://schemas.microsoft.com/office/drawing/2010/main" val="0"/>
                        </a:ext>
                      </a:extLst>
                    </a:blip>
                    <a:srcRect/>
                    <a:stretch>
                      <a:fillRect/>
                    </a:stretch>
                  </pic:blipFill>
                  <pic:spPr bwMode="auto">
                    <a:xfrm>
                      <a:off x="0" y="0"/>
                      <a:ext cx="3268345" cy="429895"/>
                    </a:xfrm>
                    <a:prstGeom prst="rect">
                      <a:avLst/>
                    </a:prstGeom>
                    <a:noFill/>
                    <a:ln>
                      <a:noFill/>
                    </a:ln>
                  </pic:spPr>
                </pic:pic>
              </a:graphicData>
            </a:graphic>
          </wp:inline>
        </w:drawing>
      </w:r>
      <w:r w:rsidR="00001705" w:rsidRPr="00271493">
        <w:rPr>
          <w:rFonts w:ascii="Times New Roman" w:hAnsi="Times New Roman" w:cs="Times New Roman"/>
        </w:rPr>
        <w:t xml:space="preserve">;                  (82) </w:t>
      </w:r>
    </w:p>
    <w:p w14:paraId="3E0C8AAC" w14:textId="77777777" w:rsidR="00000000" w:rsidRPr="00271493" w:rsidRDefault="00001705">
      <w:pPr>
        <w:pStyle w:val="FORMATTEXT"/>
        <w:jc w:val="right"/>
        <w:rPr>
          <w:rFonts w:ascii="Times New Roman" w:hAnsi="Times New Roman" w:cs="Times New Roman"/>
        </w:rPr>
      </w:pPr>
      <w:r w:rsidRPr="00271493">
        <w:rPr>
          <w:rFonts w:ascii="Times New Roman" w:hAnsi="Times New Roman" w:cs="Times New Roman"/>
        </w:rPr>
        <w:t>     </w:t>
      </w:r>
    </w:p>
    <w:p w14:paraId="0230BA3C" w14:textId="25FC7DB5"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8"/>
        </w:rPr>
        <w:drawing>
          <wp:inline distT="0" distB="0" distL="0" distR="0" wp14:anchorId="6FE7D57D" wp14:editId="39199882">
            <wp:extent cx="3200400" cy="429895"/>
            <wp:effectExtent l="0" t="0" r="0" b="0"/>
            <wp:docPr id="1432" name="Рисунок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1102">
                      <a:extLst>
                        <a:ext uri="{28A0092B-C50C-407E-A947-70E740481C1C}">
                          <a14:useLocalDpi xmlns:a14="http://schemas.microsoft.com/office/drawing/2010/main" val="0"/>
                        </a:ext>
                      </a:extLst>
                    </a:blip>
                    <a:srcRect/>
                    <a:stretch>
                      <a:fillRect/>
                    </a:stretch>
                  </pic:blipFill>
                  <pic:spPr bwMode="auto">
                    <a:xfrm>
                      <a:off x="0" y="0"/>
                      <a:ext cx="3200400" cy="429895"/>
                    </a:xfrm>
                    <a:prstGeom prst="rect">
                      <a:avLst/>
                    </a:prstGeom>
                    <a:noFill/>
                    <a:ln>
                      <a:noFill/>
                    </a:ln>
                  </pic:spPr>
                </pic:pic>
              </a:graphicData>
            </a:graphic>
          </wp:inline>
        </w:drawing>
      </w:r>
      <w:r w:rsidR="00001705" w:rsidRPr="00271493">
        <w:rPr>
          <w:rFonts w:ascii="Times New Roman" w:hAnsi="Times New Roman" w:cs="Times New Roman"/>
        </w:rPr>
        <w:t>,                  </w:t>
      </w:r>
      <w:r w:rsidR="00001705" w:rsidRPr="00271493">
        <w:rPr>
          <w:rFonts w:ascii="Times New Roman" w:hAnsi="Times New Roman" w:cs="Times New Roman"/>
        </w:rPr>
        <w:t xml:space="preserve"> (83) </w:t>
      </w:r>
    </w:p>
    <w:p w14:paraId="226549CB" w14:textId="77777777" w:rsidR="00000000" w:rsidRPr="00271493" w:rsidRDefault="00001705">
      <w:pPr>
        <w:pStyle w:val="FORMATTEXT"/>
        <w:jc w:val="right"/>
        <w:rPr>
          <w:rFonts w:ascii="Times New Roman" w:hAnsi="Times New Roman" w:cs="Times New Roman"/>
        </w:rPr>
      </w:pPr>
      <w:r w:rsidRPr="00271493">
        <w:rPr>
          <w:rFonts w:ascii="Times New Roman" w:hAnsi="Times New Roman" w:cs="Times New Roman"/>
        </w:rPr>
        <w:t>     </w:t>
      </w:r>
    </w:p>
    <w:p w14:paraId="22CCBADB" w14:textId="5C807E73" w:rsidR="00000000" w:rsidRPr="00271493" w:rsidRDefault="00001705">
      <w:pPr>
        <w:pStyle w:val="FORMATTEXT"/>
        <w:jc w:val="righ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21"/>
        </w:rPr>
        <w:drawing>
          <wp:inline distT="0" distB="0" distL="0" distR="0" wp14:anchorId="2BF5FE0B" wp14:editId="45189E5F">
            <wp:extent cx="2238375" cy="484505"/>
            <wp:effectExtent l="0" t="0" r="0" b="0"/>
            <wp:docPr id="1433" name="Рисунок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1103">
                      <a:extLst>
                        <a:ext uri="{28A0092B-C50C-407E-A947-70E740481C1C}">
                          <a14:useLocalDpi xmlns:a14="http://schemas.microsoft.com/office/drawing/2010/main" val="0"/>
                        </a:ext>
                      </a:extLst>
                    </a:blip>
                    <a:srcRect/>
                    <a:stretch>
                      <a:fillRect/>
                    </a:stretch>
                  </pic:blipFill>
                  <pic:spPr bwMode="auto">
                    <a:xfrm>
                      <a:off x="0" y="0"/>
                      <a:ext cx="2238375" cy="484505"/>
                    </a:xfrm>
                    <a:prstGeom prst="rect">
                      <a:avLst/>
                    </a:prstGeom>
                    <a:noFill/>
                    <a:ln>
                      <a:noFill/>
                    </a:ln>
                  </pic:spPr>
                </pic:pic>
              </a:graphicData>
            </a:graphic>
          </wp:inline>
        </w:drawing>
      </w:r>
      <w:r w:rsidRPr="00271493">
        <w:rPr>
          <w:rFonts w:ascii="Times New Roman" w:hAnsi="Times New Roman" w:cs="Times New Roman"/>
        </w:rPr>
        <w:t>;                                                     (84)</w:t>
      </w:r>
    </w:p>
    <w:p w14:paraId="23292054" w14:textId="77777777" w:rsidR="00000000" w:rsidRPr="00271493" w:rsidRDefault="00001705">
      <w:pPr>
        <w:pStyle w:val="FORMATTEXT"/>
        <w:jc w:val="right"/>
        <w:rPr>
          <w:rFonts w:ascii="Times New Roman" w:hAnsi="Times New Roman" w:cs="Times New Roman"/>
        </w:rPr>
      </w:pPr>
      <w:r w:rsidRPr="00271493">
        <w:rPr>
          <w:rFonts w:ascii="Times New Roman" w:hAnsi="Times New Roman" w:cs="Times New Roman"/>
        </w:rPr>
        <w:t>     </w:t>
      </w:r>
    </w:p>
    <w:p w14:paraId="7BC9F5E7" w14:textId="08B88D34"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1"/>
        </w:rPr>
        <w:drawing>
          <wp:inline distT="0" distB="0" distL="0" distR="0" wp14:anchorId="171FC517" wp14:editId="0C5A8BF9">
            <wp:extent cx="2313305" cy="484505"/>
            <wp:effectExtent l="0" t="0" r="0" b="0"/>
            <wp:docPr id="1434" name="Рисунок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1104">
                      <a:extLst>
                        <a:ext uri="{28A0092B-C50C-407E-A947-70E740481C1C}">
                          <a14:useLocalDpi xmlns:a14="http://schemas.microsoft.com/office/drawing/2010/main" val="0"/>
                        </a:ext>
                      </a:extLst>
                    </a:blip>
                    <a:srcRect/>
                    <a:stretch>
                      <a:fillRect/>
                    </a:stretch>
                  </pic:blipFill>
                  <pic:spPr bwMode="auto">
                    <a:xfrm>
                      <a:off x="0" y="0"/>
                      <a:ext cx="2313305" cy="484505"/>
                    </a:xfrm>
                    <a:prstGeom prst="rect">
                      <a:avLst/>
                    </a:prstGeom>
                    <a:noFill/>
                    <a:ln>
                      <a:noFill/>
                    </a:ln>
                  </pic:spPr>
                </pic:pic>
              </a:graphicData>
            </a:graphic>
          </wp:inline>
        </w:drawing>
      </w:r>
      <w:r w:rsidR="00001705" w:rsidRPr="00271493">
        <w:rPr>
          <w:rFonts w:ascii="Times New Roman" w:hAnsi="Times New Roman" w:cs="Times New Roman"/>
        </w:rPr>
        <w:t xml:space="preserve">.                                                           (85) </w:t>
      </w:r>
    </w:p>
    <w:p w14:paraId="0DEB926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В формулах (80)-(85):</w:t>
      </w:r>
    </w:p>
    <w:p w14:paraId="215B8FFF" w14:textId="77777777" w:rsidR="00000000" w:rsidRPr="00271493" w:rsidRDefault="00001705">
      <w:pPr>
        <w:pStyle w:val="FORMATTEXT"/>
        <w:ind w:firstLine="568"/>
        <w:jc w:val="both"/>
        <w:rPr>
          <w:rFonts w:ascii="Times New Roman" w:hAnsi="Times New Roman" w:cs="Times New Roman"/>
        </w:rPr>
      </w:pPr>
    </w:p>
    <w:p w14:paraId="50AFEDA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t</w:t>
      </w:r>
      <w:r w:rsidRPr="00271493">
        <w:rPr>
          <w:rFonts w:ascii="Times New Roman" w:hAnsi="Times New Roman" w:cs="Times New Roman"/>
        </w:rPr>
        <w:t xml:space="preserve"> - толщина ст</w:t>
      </w:r>
      <w:r w:rsidRPr="00271493">
        <w:rPr>
          <w:rFonts w:ascii="Times New Roman" w:hAnsi="Times New Roman" w:cs="Times New Roman"/>
        </w:rPr>
        <w:t>енки профиля;</w:t>
      </w:r>
    </w:p>
    <w:p w14:paraId="083DB6A1" w14:textId="77777777" w:rsidR="00000000" w:rsidRPr="00271493" w:rsidRDefault="00001705">
      <w:pPr>
        <w:pStyle w:val="FORMATTEXT"/>
        <w:ind w:firstLine="568"/>
        <w:jc w:val="both"/>
        <w:rPr>
          <w:rFonts w:ascii="Times New Roman" w:hAnsi="Times New Roman" w:cs="Times New Roman"/>
        </w:rPr>
      </w:pPr>
    </w:p>
    <w:p w14:paraId="4293FB7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z</w:t>
      </w:r>
      <w:r w:rsidRPr="00271493">
        <w:rPr>
          <w:rFonts w:ascii="Times New Roman" w:hAnsi="Times New Roman" w:cs="Times New Roman"/>
        </w:rPr>
        <w:t xml:space="preserve"> - условная длина распределения сосредоточенного груза, не превышающая высоту стенки </w:t>
      </w:r>
      <w:r w:rsidRPr="00271493">
        <w:rPr>
          <w:rFonts w:ascii="Times New Roman" w:hAnsi="Times New Roman" w:cs="Times New Roman"/>
          <w:i/>
          <w:iCs/>
        </w:rPr>
        <w:t>h’</w:t>
      </w:r>
      <w:r w:rsidRPr="00271493">
        <w:rPr>
          <w:rFonts w:ascii="Times New Roman" w:hAnsi="Times New Roman" w:cs="Times New Roman"/>
        </w:rPr>
        <w:t>;</w:t>
      </w:r>
    </w:p>
    <w:p w14:paraId="422371FA" w14:textId="77777777" w:rsidR="00000000" w:rsidRPr="00271493" w:rsidRDefault="00001705">
      <w:pPr>
        <w:pStyle w:val="FORMATTEXT"/>
        <w:ind w:firstLine="568"/>
        <w:jc w:val="both"/>
        <w:rPr>
          <w:rFonts w:ascii="Times New Roman" w:hAnsi="Times New Roman" w:cs="Times New Roman"/>
        </w:rPr>
      </w:pPr>
    </w:p>
    <w:p w14:paraId="64D86AEB" w14:textId="79DCB455"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6"/>
        </w:rPr>
        <w:lastRenderedPageBreak/>
        <w:drawing>
          <wp:inline distT="0" distB="0" distL="0" distR="0" wp14:anchorId="38D8B5B5" wp14:editId="7C91A10F">
            <wp:extent cx="116205" cy="122555"/>
            <wp:effectExtent l="0" t="0" r="0" b="0"/>
            <wp:docPr id="1435" name="Рисунок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00001705" w:rsidRPr="00271493">
        <w:rPr>
          <w:rFonts w:ascii="Times New Roman" w:hAnsi="Times New Roman" w:cs="Times New Roman"/>
        </w:rPr>
        <w:t>- внутренний радиус закругления, не превышающий 4</w:t>
      </w:r>
      <w:r w:rsidR="00001705" w:rsidRPr="00271493">
        <w:rPr>
          <w:rFonts w:ascii="Times New Roman" w:hAnsi="Times New Roman" w:cs="Times New Roman"/>
          <w:i/>
          <w:iCs/>
        </w:rPr>
        <w:t>t</w:t>
      </w:r>
      <w:r w:rsidR="00001705" w:rsidRPr="00271493">
        <w:rPr>
          <w:rFonts w:ascii="Times New Roman" w:hAnsi="Times New Roman" w:cs="Times New Roman"/>
        </w:rPr>
        <w:t>;</w:t>
      </w:r>
    </w:p>
    <w:p w14:paraId="5D8AB72D" w14:textId="77777777" w:rsidR="00000000" w:rsidRPr="00271493" w:rsidRDefault="00001705">
      <w:pPr>
        <w:pStyle w:val="FORMATTEXT"/>
        <w:ind w:firstLine="568"/>
        <w:jc w:val="both"/>
        <w:rPr>
          <w:rFonts w:ascii="Times New Roman" w:hAnsi="Times New Roman" w:cs="Times New Roman"/>
        </w:rPr>
      </w:pPr>
    </w:p>
    <w:p w14:paraId="2DA21237" w14:textId="4008AB89"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i/>
          <w:iCs/>
          <w:noProof/>
          <w:position w:val="-10"/>
        </w:rPr>
        <w:drawing>
          <wp:inline distT="0" distB="0" distL="0" distR="0" wp14:anchorId="6CBFBCFD" wp14:editId="1159E090">
            <wp:extent cx="163830" cy="218440"/>
            <wp:effectExtent l="0" t="0" r="0" b="0"/>
            <wp:docPr id="1436" name="Рисунок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1105">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001705" w:rsidRPr="00271493">
        <w:rPr>
          <w:rFonts w:ascii="Times New Roman" w:hAnsi="Times New Roman" w:cs="Times New Roman"/>
        </w:rPr>
        <w:t>- МПа;</w:t>
      </w:r>
    </w:p>
    <w:p w14:paraId="3DA18BCB" w14:textId="77777777" w:rsidR="00000000" w:rsidRPr="00271493" w:rsidRDefault="00001705">
      <w:pPr>
        <w:pStyle w:val="FORMATTEXT"/>
        <w:ind w:firstLine="568"/>
        <w:jc w:val="both"/>
        <w:rPr>
          <w:rFonts w:ascii="Times New Roman" w:hAnsi="Times New Roman" w:cs="Times New Roman"/>
        </w:rPr>
      </w:pPr>
    </w:p>
    <w:p w14:paraId="797CACFB" w14:textId="10C28CE1"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i/>
          <w:iCs/>
          <w:noProof/>
          <w:position w:val="-9"/>
        </w:rPr>
        <w:drawing>
          <wp:inline distT="0" distB="0" distL="0" distR="0" wp14:anchorId="12C226C1" wp14:editId="188A67F3">
            <wp:extent cx="136525" cy="184150"/>
            <wp:effectExtent l="0" t="0" r="0" b="0"/>
            <wp:docPr id="1437" name="Рисунок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136525" cy="184150"/>
                    </a:xfrm>
                    <a:prstGeom prst="rect">
                      <a:avLst/>
                    </a:prstGeom>
                    <a:noFill/>
                    <a:ln>
                      <a:noFill/>
                    </a:ln>
                  </pic:spPr>
                </pic:pic>
              </a:graphicData>
            </a:graphic>
          </wp:inline>
        </w:drawing>
      </w:r>
      <w:r w:rsidR="00001705" w:rsidRPr="00271493">
        <w:rPr>
          <w:rFonts w:ascii="Times New Roman" w:hAnsi="Times New Roman" w:cs="Times New Roman"/>
        </w:rPr>
        <w:t xml:space="preserve">и </w:t>
      </w:r>
      <w:r w:rsidRPr="00271493">
        <w:rPr>
          <w:rFonts w:ascii="Times New Roman" w:hAnsi="Times New Roman" w:cs="Times New Roman"/>
          <w:i/>
          <w:iCs/>
          <w:noProof/>
          <w:position w:val="-8"/>
        </w:rPr>
        <w:drawing>
          <wp:inline distT="0" distB="0" distL="0" distR="0" wp14:anchorId="3D5582DF" wp14:editId="31855804">
            <wp:extent cx="143510" cy="170815"/>
            <wp:effectExtent l="0" t="0" r="0" b="0"/>
            <wp:docPr id="1438" name="Рисунок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1107">
                      <a:extLst>
                        <a:ext uri="{28A0092B-C50C-407E-A947-70E740481C1C}">
                          <a14:useLocalDpi xmlns:a14="http://schemas.microsoft.com/office/drawing/2010/main" val="0"/>
                        </a:ext>
                      </a:extLst>
                    </a:blip>
                    <a:srcRect/>
                    <a:stretch>
                      <a:fillRect/>
                    </a:stretch>
                  </pic:blipFill>
                  <pic:spPr bwMode="auto">
                    <a:xfrm>
                      <a:off x="0" y="0"/>
                      <a:ext cx="143510" cy="170815"/>
                    </a:xfrm>
                    <a:prstGeom prst="rect">
                      <a:avLst/>
                    </a:prstGeom>
                    <a:noFill/>
                    <a:ln>
                      <a:noFill/>
                    </a:ln>
                  </pic:spPr>
                </pic:pic>
              </a:graphicData>
            </a:graphic>
          </wp:inline>
        </w:drawing>
      </w:r>
      <w:r w:rsidR="00001705" w:rsidRPr="00271493">
        <w:rPr>
          <w:rFonts w:ascii="Times New Roman" w:hAnsi="Times New Roman" w:cs="Times New Roman"/>
        </w:rPr>
        <w:t xml:space="preserve">- кН. </w:t>
      </w:r>
    </w:p>
    <w:p w14:paraId="3F0508E7"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w:t>
      </w: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14.3 Узлы ферм с непосредственными прикреплениями элементов решетки к поясам"</w:instrText>
      </w:r>
      <w:r w:rsidRPr="00271493">
        <w:rPr>
          <w:rFonts w:ascii="Times New Roman" w:hAnsi="Times New Roman" w:cs="Times New Roman"/>
        </w:rPr>
        <w:fldChar w:fldCharType="end"/>
      </w:r>
    </w:p>
    <w:p w14:paraId="3F33592A" w14:textId="77777777" w:rsidR="00000000" w:rsidRPr="00271493" w:rsidRDefault="00001705">
      <w:pPr>
        <w:pStyle w:val="HEADERTEXT"/>
        <w:rPr>
          <w:rFonts w:ascii="Times New Roman" w:hAnsi="Times New Roman" w:cs="Times New Roman"/>
          <w:b/>
          <w:bCs/>
          <w:color w:val="auto"/>
        </w:rPr>
      </w:pPr>
    </w:p>
    <w:p w14:paraId="2FF07288" w14:textId="77777777" w:rsidR="00000000" w:rsidRPr="00271493" w:rsidRDefault="00001705">
      <w:pPr>
        <w:pStyle w:val="HEADERTEXT"/>
        <w:ind w:firstLine="568"/>
        <w:jc w:val="both"/>
        <w:outlineLvl w:val="3"/>
        <w:rPr>
          <w:rFonts w:ascii="Times New Roman" w:hAnsi="Times New Roman" w:cs="Times New Roman"/>
          <w:b/>
          <w:bCs/>
          <w:color w:val="auto"/>
        </w:rPr>
      </w:pPr>
      <w:r w:rsidRPr="00271493">
        <w:rPr>
          <w:rFonts w:ascii="Times New Roman" w:hAnsi="Times New Roman" w:cs="Times New Roman"/>
          <w:b/>
          <w:bCs/>
          <w:color w:val="auto"/>
        </w:rPr>
        <w:t xml:space="preserve"> 14.3 Узлы ферм с непосредственными прикреплениями элементов решетки к поясам </w:t>
      </w:r>
    </w:p>
    <w:p w14:paraId="36668FD1" w14:textId="77777777" w:rsidR="00000000" w:rsidRPr="00271493" w:rsidRDefault="00001705">
      <w:pPr>
        <w:pStyle w:val="HEADERTEXT"/>
        <w:ind w:firstLine="568"/>
        <w:jc w:val="both"/>
        <w:outlineLvl w:val="3"/>
        <w:rPr>
          <w:rFonts w:ascii="Times New Roman" w:hAnsi="Times New Roman" w:cs="Times New Roman"/>
          <w:b/>
          <w:bCs/>
          <w:color w:val="auto"/>
        </w:rPr>
      </w:pPr>
      <w:r w:rsidRPr="00271493">
        <w:rPr>
          <w:rFonts w:ascii="Times New Roman" w:hAnsi="Times New Roman" w:cs="Times New Roman"/>
          <w:b/>
          <w:bCs/>
          <w:color w:val="auto"/>
        </w:rPr>
        <w:fldChar w:fldCharType="begin"/>
      </w:r>
      <w:r w:rsidRPr="00271493">
        <w:rPr>
          <w:rFonts w:ascii="Times New Roman" w:hAnsi="Times New Roman" w:cs="Times New Roman"/>
          <w:b/>
          <w:bCs/>
          <w:color w:val="auto"/>
        </w:rPr>
        <w:instrText xml:space="preserve">tc </w:instrText>
      </w:r>
      <w:r w:rsidRPr="00271493">
        <w:rPr>
          <w:rFonts w:ascii="Times New Roman" w:hAnsi="Times New Roman" w:cs="Times New Roman"/>
          <w:b/>
          <w:bCs/>
          <w:color w:val="auto"/>
        </w:rPr>
        <w:instrText xml:space="preserve"> \l 4 </w:instrText>
      </w:r>
      <w:r w:rsidRPr="00271493">
        <w:rPr>
          <w:rFonts w:ascii="Times New Roman" w:hAnsi="Times New Roman" w:cs="Times New Roman"/>
          <w:b/>
          <w:bCs/>
          <w:color w:val="auto"/>
        </w:rPr>
        <w:instrText>"</w:instrText>
      </w:r>
      <w:r w:rsidRPr="00271493">
        <w:rPr>
          <w:rFonts w:ascii="Times New Roman" w:hAnsi="Times New Roman" w:cs="Times New Roman"/>
          <w:b/>
          <w:bCs/>
          <w:color w:val="auto"/>
        </w:rPr>
        <w:instrText>14.3.1 Общие положения"</w:instrText>
      </w:r>
      <w:r w:rsidRPr="00271493">
        <w:rPr>
          <w:rFonts w:ascii="Times New Roman" w:hAnsi="Times New Roman" w:cs="Times New Roman"/>
          <w:b/>
          <w:bCs/>
          <w:color w:val="auto"/>
        </w:rPr>
        <w:fldChar w:fldCharType="end"/>
      </w:r>
    </w:p>
    <w:p w14:paraId="17A8188C" w14:textId="77777777" w:rsidR="00000000" w:rsidRPr="00271493" w:rsidRDefault="00001705">
      <w:pPr>
        <w:pStyle w:val="HEADERTEXT"/>
        <w:rPr>
          <w:rFonts w:ascii="Times New Roman" w:hAnsi="Times New Roman" w:cs="Times New Roman"/>
          <w:b/>
          <w:bCs/>
          <w:color w:val="auto"/>
        </w:rPr>
      </w:pPr>
    </w:p>
    <w:p w14:paraId="26C2819C" w14:textId="77777777" w:rsidR="00000000" w:rsidRPr="00271493" w:rsidRDefault="00001705">
      <w:pPr>
        <w:pStyle w:val="HEADERTEXT"/>
        <w:outlineLvl w:val="4"/>
        <w:rPr>
          <w:rFonts w:ascii="Times New Roman" w:hAnsi="Times New Roman" w:cs="Times New Roman"/>
          <w:b/>
          <w:bCs/>
          <w:color w:val="auto"/>
        </w:rPr>
      </w:pPr>
      <w:r w:rsidRPr="00271493">
        <w:rPr>
          <w:rFonts w:ascii="Times New Roman" w:hAnsi="Times New Roman" w:cs="Times New Roman"/>
          <w:b/>
          <w:bCs/>
          <w:color w:val="auto"/>
        </w:rPr>
        <w:t xml:space="preserve">      14.3.1 Общие положения </w:t>
      </w:r>
    </w:p>
    <w:p w14:paraId="09507517" w14:textId="7BCEF4C5"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В узлах ферм с непосредственным прикреплением элементов решетки к поясам (рисунок 22) следует проверять (согласно 15.2.5 </w:t>
      </w:r>
      <w:r w:rsidRPr="00271493">
        <w:rPr>
          <w:rFonts w:ascii="Times New Roman" w:hAnsi="Times New Roman" w:cs="Times New Roman"/>
        </w:rPr>
        <w:t>СП 16.13330.2017</w:t>
      </w:r>
      <w:r w:rsidRPr="00271493">
        <w:rPr>
          <w:rFonts w:ascii="Times New Roman" w:hAnsi="Times New Roman" w:cs="Times New Roman"/>
        </w:rPr>
        <w:t>):</w:t>
      </w:r>
    </w:p>
    <w:p w14:paraId="6EA8AF38" w14:textId="77777777" w:rsidR="00000000" w:rsidRPr="00271493" w:rsidRDefault="00001705">
      <w:pPr>
        <w:pStyle w:val="FORMATTEXT"/>
        <w:ind w:firstLine="568"/>
        <w:jc w:val="both"/>
        <w:rPr>
          <w:rFonts w:ascii="Times New Roman" w:hAnsi="Times New Roman" w:cs="Times New Roman"/>
        </w:rPr>
      </w:pPr>
    </w:p>
    <w:p w14:paraId="5856FC9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несущую способность стенки (полки) пояса, к которой примыкает элемент решетки;</w:t>
      </w:r>
    </w:p>
    <w:p w14:paraId="1C241F05" w14:textId="77777777" w:rsidR="00000000" w:rsidRPr="00271493" w:rsidRDefault="00001705">
      <w:pPr>
        <w:pStyle w:val="FORMATTEXT"/>
        <w:ind w:firstLine="568"/>
        <w:jc w:val="both"/>
        <w:rPr>
          <w:rFonts w:ascii="Times New Roman" w:hAnsi="Times New Roman" w:cs="Times New Roman"/>
        </w:rPr>
      </w:pPr>
    </w:p>
    <w:p w14:paraId="30C6BC3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несущую способность элемента решетки вблизи</w:t>
      </w:r>
      <w:r w:rsidRPr="00271493">
        <w:rPr>
          <w:rFonts w:ascii="Times New Roman" w:hAnsi="Times New Roman" w:cs="Times New Roman"/>
        </w:rPr>
        <w:t xml:space="preserve"> примыкания к поясу;</w:t>
      </w:r>
    </w:p>
    <w:p w14:paraId="532F42B3" w14:textId="77777777" w:rsidR="00000000" w:rsidRPr="00271493" w:rsidRDefault="00001705">
      <w:pPr>
        <w:pStyle w:val="FORMATTEXT"/>
        <w:ind w:firstLine="568"/>
        <w:jc w:val="both"/>
        <w:rPr>
          <w:rFonts w:ascii="Times New Roman" w:hAnsi="Times New Roman" w:cs="Times New Roman"/>
        </w:rPr>
      </w:pPr>
    </w:p>
    <w:p w14:paraId="571EBA1F"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прочность сварных швов.</w:t>
      </w:r>
    </w:p>
    <w:p w14:paraId="50D72315" w14:textId="77777777" w:rsidR="00000000" w:rsidRPr="00271493" w:rsidRDefault="00001705">
      <w:pPr>
        <w:pStyle w:val="FORMATTEXT"/>
        <w:ind w:firstLine="568"/>
        <w:jc w:val="both"/>
        <w:rPr>
          <w:rFonts w:ascii="Times New Roman" w:hAnsi="Times New Roman" w:cs="Times New Roman"/>
        </w:rPr>
      </w:pPr>
    </w:p>
    <w:p w14:paraId="6869C51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В приведенных далее формулах применяют обозначения:</w:t>
      </w:r>
    </w:p>
    <w:p w14:paraId="3CBA720C" w14:textId="77777777" w:rsidR="00000000" w:rsidRPr="00271493" w:rsidRDefault="00001705">
      <w:pPr>
        <w:pStyle w:val="FORMATTEXT"/>
        <w:ind w:firstLine="568"/>
        <w:jc w:val="both"/>
        <w:rPr>
          <w:rFonts w:ascii="Times New Roman" w:hAnsi="Times New Roman" w:cs="Times New Roman"/>
        </w:rPr>
      </w:pPr>
    </w:p>
    <w:p w14:paraId="57B611C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N</w:t>
      </w:r>
      <w:r w:rsidRPr="00271493">
        <w:rPr>
          <w:rFonts w:ascii="Times New Roman" w:hAnsi="Times New Roman" w:cs="Times New Roman"/>
        </w:rPr>
        <w:t xml:space="preserve"> - усилие в примыкающем элементе (решетки);</w:t>
      </w:r>
    </w:p>
    <w:p w14:paraId="7ED4A37B" w14:textId="77777777" w:rsidR="00000000" w:rsidRPr="00271493" w:rsidRDefault="00001705">
      <w:pPr>
        <w:pStyle w:val="FORMATTEXT"/>
        <w:ind w:firstLine="568"/>
        <w:jc w:val="both"/>
        <w:rPr>
          <w:rFonts w:ascii="Times New Roman" w:hAnsi="Times New Roman" w:cs="Times New Roman"/>
        </w:rPr>
      </w:pPr>
    </w:p>
    <w:p w14:paraId="3E909B9F"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М</w:t>
      </w:r>
      <w:r w:rsidRPr="00271493">
        <w:rPr>
          <w:rFonts w:ascii="Times New Roman" w:hAnsi="Times New Roman" w:cs="Times New Roman"/>
        </w:rPr>
        <w:t xml:space="preserve"> - изгибающий момент от основного воздействия в примыкающем элементе в плоскости фермы в сечении, совпадающ</w:t>
      </w:r>
      <w:r w:rsidRPr="00271493">
        <w:rPr>
          <w:rFonts w:ascii="Times New Roman" w:hAnsi="Times New Roman" w:cs="Times New Roman"/>
        </w:rPr>
        <w:t xml:space="preserve">ем с примыкающей стенкой (полкой) пояса (момент от жесткости узлов следует учитывать согласно 15.2.2 настоящего СП; для ферм из круглых труб - аналогичный момент в рассматриваемом элементе в сечении, проходящем через точку пересечения оси этого элемента с </w:t>
      </w:r>
      <w:r w:rsidRPr="00271493">
        <w:rPr>
          <w:rFonts w:ascii="Times New Roman" w:hAnsi="Times New Roman" w:cs="Times New Roman"/>
        </w:rPr>
        <w:t>образующей пояса);</w:t>
      </w:r>
    </w:p>
    <w:p w14:paraId="4CAEF901" w14:textId="77777777" w:rsidR="00000000" w:rsidRPr="00271493" w:rsidRDefault="00001705">
      <w:pPr>
        <w:pStyle w:val="FORMATTEXT"/>
        <w:ind w:firstLine="568"/>
        <w:jc w:val="both"/>
        <w:rPr>
          <w:rFonts w:ascii="Times New Roman" w:hAnsi="Times New Roman" w:cs="Times New Roman"/>
        </w:rPr>
      </w:pPr>
    </w:p>
    <w:p w14:paraId="6F9377D2"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F</w:t>
      </w:r>
      <w:r w:rsidRPr="00271493">
        <w:rPr>
          <w:rFonts w:ascii="Times New Roman" w:hAnsi="Times New Roman" w:cs="Times New Roman"/>
        </w:rPr>
        <w:t xml:space="preserve"> - продольная сила в поясе со стороны растянутого элемента решетки;</w:t>
      </w:r>
    </w:p>
    <w:p w14:paraId="0768B90A" w14:textId="77777777" w:rsidR="00000000" w:rsidRPr="00271493" w:rsidRDefault="00001705">
      <w:pPr>
        <w:pStyle w:val="FORMATTEXT"/>
        <w:ind w:firstLine="568"/>
        <w:jc w:val="both"/>
        <w:rPr>
          <w:rFonts w:ascii="Times New Roman" w:hAnsi="Times New Roman" w:cs="Times New Roman"/>
        </w:rPr>
      </w:pPr>
    </w:p>
    <w:p w14:paraId="578F70F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А</w:t>
      </w:r>
      <w:r w:rsidRPr="00271493">
        <w:rPr>
          <w:rFonts w:ascii="Times New Roman" w:hAnsi="Times New Roman" w:cs="Times New Roman"/>
        </w:rPr>
        <w:t xml:space="preserve"> - площадь поперечного сечения пояса;</w:t>
      </w:r>
    </w:p>
    <w:p w14:paraId="34ECFC96" w14:textId="77777777" w:rsidR="00000000" w:rsidRPr="00271493" w:rsidRDefault="00001705">
      <w:pPr>
        <w:pStyle w:val="FORMATTEXT"/>
        <w:ind w:firstLine="568"/>
        <w:jc w:val="both"/>
        <w:rPr>
          <w:rFonts w:ascii="Times New Roman" w:hAnsi="Times New Roman" w:cs="Times New Roman"/>
        </w:rPr>
      </w:pPr>
    </w:p>
    <w:p w14:paraId="02A2C5F6" w14:textId="3B7BEF0F"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i/>
          <w:iCs/>
          <w:noProof/>
          <w:position w:val="-10"/>
        </w:rPr>
        <w:drawing>
          <wp:inline distT="0" distB="0" distL="0" distR="0" wp14:anchorId="148A66CD" wp14:editId="2CF12DEF">
            <wp:extent cx="163830" cy="218440"/>
            <wp:effectExtent l="0" t="0" r="0" b="0"/>
            <wp:docPr id="1439" name="Рисунок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1105">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001705" w:rsidRPr="00271493">
        <w:rPr>
          <w:rFonts w:ascii="Times New Roman" w:hAnsi="Times New Roman" w:cs="Times New Roman"/>
        </w:rPr>
        <w:t xml:space="preserve">- расчетное сопротивление стали пояса; </w:t>
      </w:r>
    </w:p>
    <w:p w14:paraId="39911C13"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0EEED71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t</w:t>
      </w:r>
      <w:r w:rsidRPr="00271493">
        <w:rPr>
          <w:rFonts w:ascii="Times New Roman" w:hAnsi="Times New Roman" w:cs="Times New Roman"/>
        </w:rPr>
        <w:t xml:space="preserve"> - толщина стенки (полки) пояса;</w:t>
      </w:r>
    </w:p>
    <w:p w14:paraId="7BBED4E3" w14:textId="77777777" w:rsidR="00000000" w:rsidRPr="00271493" w:rsidRDefault="00001705">
      <w:pPr>
        <w:pStyle w:val="FORMATTEXT"/>
        <w:ind w:firstLine="568"/>
        <w:jc w:val="both"/>
        <w:rPr>
          <w:rFonts w:ascii="Times New Roman" w:hAnsi="Times New Roman" w:cs="Times New Roman"/>
        </w:rPr>
      </w:pPr>
    </w:p>
    <w:p w14:paraId="62F9FD80" w14:textId="412F2136"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7"/>
        </w:rPr>
        <w:drawing>
          <wp:inline distT="0" distB="0" distL="0" distR="0" wp14:anchorId="1C968C62" wp14:editId="505AA9C1">
            <wp:extent cx="143510" cy="143510"/>
            <wp:effectExtent l="0" t="0" r="0" b="0"/>
            <wp:docPr id="1440" name="Рисунок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1108">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001705" w:rsidRPr="00271493">
        <w:rPr>
          <w:rFonts w:ascii="Times New Roman" w:hAnsi="Times New Roman" w:cs="Times New Roman"/>
        </w:rPr>
        <w:t>- угол примыкания элемента решетки к поясу;</w:t>
      </w:r>
    </w:p>
    <w:p w14:paraId="2B7F0D37" w14:textId="77777777" w:rsidR="00000000" w:rsidRPr="00271493" w:rsidRDefault="00001705">
      <w:pPr>
        <w:pStyle w:val="FORMATTEXT"/>
        <w:ind w:firstLine="568"/>
        <w:jc w:val="both"/>
        <w:rPr>
          <w:rFonts w:ascii="Times New Roman" w:hAnsi="Times New Roman" w:cs="Times New Roman"/>
        </w:rPr>
      </w:pPr>
    </w:p>
    <w:p w14:paraId="442AB82B" w14:textId="4FFC7140"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56945122" wp14:editId="06C85F4B">
            <wp:extent cx="218440" cy="231775"/>
            <wp:effectExtent l="0" t="0" r="0" b="0"/>
            <wp:docPr id="1441" name="Рисунок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1109">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001705" w:rsidRPr="00271493">
        <w:rPr>
          <w:rFonts w:ascii="Times New Roman" w:hAnsi="Times New Roman" w:cs="Times New Roman"/>
        </w:rPr>
        <w:t>- площадь поперечного сечения элемента решетки;</w:t>
      </w:r>
    </w:p>
    <w:p w14:paraId="35E82483" w14:textId="77777777" w:rsidR="00000000" w:rsidRPr="00271493" w:rsidRDefault="00001705">
      <w:pPr>
        <w:pStyle w:val="FORMATTEXT"/>
        <w:ind w:firstLine="568"/>
        <w:jc w:val="both"/>
        <w:rPr>
          <w:rFonts w:ascii="Times New Roman" w:hAnsi="Times New Roman" w:cs="Times New Roman"/>
        </w:rPr>
      </w:pPr>
    </w:p>
    <w:p w14:paraId="25CD75BB" w14:textId="05F78081"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12F974C6" wp14:editId="7B3D9E86">
            <wp:extent cx="163830" cy="231775"/>
            <wp:effectExtent l="0" t="0" r="0" b="0"/>
            <wp:docPr id="1442" name="Рисунок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1110">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001705" w:rsidRPr="00271493">
        <w:rPr>
          <w:rFonts w:ascii="Times New Roman" w:hAnsi="Times New Roman" w:cs="Times New Roman"/>
        </w:rPr>
        <w:t xml:space="preserve">- толщина стенки (полки) элемента решетки; </w:t>
      </w:r>
    </w:p>
    <w:p w14:paraId="562A4CFE"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2FD87FBF" w14:textId="30FBE9ED"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0701873B" wp14:editId="3D98FBAD">
            <wp:extent cx="273050" cy="238760"/>
            <wp:effectExtent l="0" t="0" r="0" b="0"/>
            <wp:docPr id="1443" name="Рисунок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1111">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001705" w:rsidRPr="00271493">
        <w:rPr>
          <w:rFonts w:ascii="Times New Roman" w:hAnsi="Times New Roman" w:cs="Times New Roman"/>
        </w:rPr>
        <w:t xml:space="preserve">- расчетное сопротивление стали элемента решетки; </w:t>
      </w:r>
    </w:p>
    <w:p w14:paraId="1FA98334"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451B19F0" w14:textId="33DC644B"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8"/>
        </w:rPr>
        <w:drawing>
          <wp:inline distT="0" distB="0" distL="0" distR="0" wp14:anchorId="60AD97DB" wp14:editId="2E3B4BEC">
            <wp:extent cx="143510" cy="163830"/>
            <wp:effectExtent l="0" t="0" r="0" b="0"/>
            <wp:docPr id="1444" name="Рисунок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001705" w:rsidRPr="00271493">
        <w:rPr>
          <w:rFonts w:ascii="Times New Roman" w:hAnsi="Times New Roman" w:cs="Times New Roman"/>
        </w:rPr>
        <w:t>- половина расстояния между смежными стенками элементов решетки или поперечной стенкой раскоса и опорным ребром; расстоян</w:t>
      </w:r>
      <w:r w:rsidR="00001705" w:rsidRPr="00271493">
        <w:rPr>
          <w:rFonts w:ascii="Times New Roman" w:hAnsi="Times New Roman" w:cs="Times New Roman"/>
        </w:rPr>
        <w:t>ие должно быть достаточным для наложения двух сварных швов.</w:t>
      </w:r>
    </w:p>
    <w:p w14:paraId="3BBEE0EF" w14:textId="77777777" w:rsidR="00000000" w:rsidRPr="00271493" w:rsidRDefault="00001705">
      <w:pPr>
        <w:pStyle w:val="FORMATTEXT"/>
        <w:ind w:firstLine="568"/>
        <w:jc w:val="both"/>
        <w:rPr>
          <w:rFonts w:ascii="Times New Roman" w:hAnsi="Times New Roman" w:cs="Times New Roman"/>
        </w:rPr>
      </w:pPr>
    </w:p>
    <w:p w14:paraId="24C7F503"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300"/>
      </w:tblGrid>
      <w:tr w:rsidR="00271493" w:rsidRPr="00271493" w14:paraId="301CE3F3" w14:textId="77777777">
        <w:tblPrEx>
          <w:tblCellMar>
            <w:top w:w="0" w:type="dxa"/>
            <w:bottom w:w="0" w:type="dxa"/>
          </w:tblCellMar>
        </w:tblPrEx>
        <w:trPr>
          <w:jc w:val="center"/>
        </w:trPr>
        <w:tc>
          <w:tcPr>
            <w:tcW w:w="9300" w:type="dxa"/>
            <w:tcBorders>
              <w:top w:val="nil"/>
              <w:left w:val="nil"/>
              <w:bottom w:val="nil"/>
              <w:right w:val="nil"/>
            </w:tcBorders>
            <w:tcMar>
              <w:top w:w="114" w:type="dxa"/>
              <w:left w:w="28" w:type="dxa"/>
              <w:bottom w:w="114" w:type="dxa"/>
              <w:right w:w="28" w:type="dxa"/>
            </w:tcMar>
          </w:tcPr>
          <w:p w14:paraId="260F32CF" w14:textId="504721DF"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18"/>
                <w:sz w:val="24"/>
                <w:szCs w:val="24"/>
              </w:rPr>
              <w:lastRenderedPageBreak/>
              <w:drawing>
                <wp:inline distT="0" distB="0" distL="0" distR="0" wp14:anchorId="7EA799F3" wp14:editId="3BB2AA96">
                  <wp:extent cx="5575300" cy="5493385"/>
                  <wp:effectExtent l="0" t="0" r="0" b="0"/>
                  <wp:docPr id="1445" name="Рисунок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5575300" cy="5493385"/>
                          </a:xfrm>
                          <a:prstGeom prst="rect">
                            <a:avLst/>
                          </a:prstGeom>
                          <a:noFill/>
                          <a:ln>
                            <a:noFill/>
                          </a:ln>
                        </pic:spPr>
                      </pic:pic>
                    </a:graphicData>
                  </a:graphic>
                </wp:inline>
              </w:drawing>
            </w:r>
          </w:p>
        </w:tc>
      </w:tr>
    </w:tbl>
    <w:p w14:paraId="5F61B652"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429C47D9" w14:textId="77777777" w:rsidR="00000000" w:rsidRPr="00271493" w:rsidRDefault="00001705">
      <w:pPr>
        <w:pStyle w:val="FORMATTEXT"/>
        <w:jc w:val="center"/>
        <w:rPr>
          <w:rFonts w:ascii="Times New Roman" w:hAnsi="Times New Roman" w:cs="Times New Roman"/>
        </w:rPr>
      </w:pPr>
    </w:p>
    <w:p w14:paraId="007D246E"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i/>
          <w:iCs/>
        </w:rPr>
        <w:t>а</w:t>
      </w:r>
      <w:r w:rsidRPr="00271493">
        <w:rPr>
          <w:rFonts w:ascii="Times New Roman" w:hAnsi="Times New Roman" w:cs="Times New Roman"/>
        </w:rPr>
        <w:t xml:space="preserve">) - К-образный при треугольной решетке; </w:t>
      </w:r>
      <w:r w:rsidRPr="00271493">
        <w:rPr>
          <w:rFonts w:ascii="Times New Roman" w:hAnsi="Times New Roman" w:cs="Times New Roman"/>
          <w:i/>
          <w:iCs/>
        </w:rPr>
        <w:t>б</w:t>
      </w:r>
      <w:r w:rsidRPr="00271493">
        <w:rPr>
          <w:rFonts w:ascii="Times New Roman" w:hAnsi="Times New Roman" w:cs="Times New Roman"/>
        </w:rPr>
        <w:t xml:space="preserve">) - то же при раскосной решетке; </w:t>
      </w:r>
      <w:r w:rsidRPr="00271493">
        <w:rPr>
          <w:rFonts w:ascii="Times New Roman" w:hAnsi="Times New Roman" w:cs="Times New Roman"/>
          <w:i/>
          <w:iCs/>
        </w:rPr>
        <w:t>в</w:t>
      </w:r>
      <w:r w:rsidRPr="00271493">
        <w:rPr>
          <w:rFonts w:ascii="Times New Roman" w:hAnsi="Times New Roman" w:cs="Times New Roman"/>
        </w:rPr>
        <w:t xml:space="preserve">) - опорный; </w:t>
      </w:r>
      <w:r w:rsidRPr="00271493">
        <w:rPr>
          <w:rFonts w:ascii="Times New Roman" w:hAnsi="Times New Roman" w:cs="Times New Roman"/>
          <w:i/>
          <w:iCs/>
        </w:rPr>
        <w:t>г</w:t>
      </w:r>
      <w:r w:rsidRPr="00271493">
        <w:rPr>
          <w:rFonts w:ascii="Times New Roman" w:hAnsi="Times New Roman" w:cs="Times New Roman"/>
        </w:rPr>
        <w:t xml:space="preserve">) - У-образный; </w:t>
      </w:r>
      <w:r w:rsidRPr="00271493">
        <w:rPr>
          <w:rFonts w:ascii="Times New Roman" w:hAnsi="Times New Roman" w:cs="Times New Roman"/>
          <w:i/>
          <w:iCs/>
        </w:rPr>
        <w:t>д</w:t>
      </w:r>
      <w:r w:rsidRPr="00271493">
        <w:rPr>
          <w:rFonts w:ascii="Times New Roman" w:hAnsi="Times New Roman" w:cs="Times New Roman"/>
        </w:rPr>
        <w:t xml:space="preserve">) - Х-образный; </w:t>
      </w:r>
      <w:r w:rsidRPr="00271493">
        <w:rPr>
          <w:rFonts w:ascii="Times New Roman" w:hAnsi="Times New Roman" w:cs="Times New Roman"/>
          <w:i/>
          <w:iCs/>
        </w:rPr>
        <w:t>е</w:t>
      </w:r>
      <w:r w:rsidRPr="00271493">
        <w:rPr>
          <w:rFonts w:ascii="Times New Roman" w:hAnsi="Times New Roman" w:cs="Times New Roman"/>
        </w:rPr>
        <w:t>) - Т-образный</w:t>
      </w:r>
    </w:p>
    <w:p w14:paraId="5BEB4635" w14:textId="77777777" w:rsidR="00000000" w:rsidRPr="00271493" w:rsidRDefault="00001705">
      <w:pPr>
        <w:pStyle w:val="FORMATTEXT"/>
        <w:jc w:val="center"/>
        <w:rPr>
          <w:rFonts w:ascii="Times New Roman" w:hAnsi="Times New Roman" w:cs="Times New Roman"/>
        </w:rPr>
      </w:pPr>
    </w:p>
    <w:p w14:paraId="6BF14C93"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Рисунок</w:t>
      </w:r>
      <w:r w:rsidRPr="00271493">
        <w:rPr>
          <w:rFonts w:ascii="Times New Roman" w:hAnsi="Times New Roman" w:cs="Times New Roman"/>
        </w:rPr>
        <w:t xml:space="preserve"> 22 - Узлы ферм из гнутосварных профилей </w:t>
      </w:r>
    </w:p>
    <w:p w14:paraId="2313893B"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4 </w:instrText>
      </w:r>
      <w:r w:rsidRPr="00271493">
        <w:rPr>
          <w:rFonts w:ascii="Times New Roman" w:hAnsi="Times New Roman" w:cs="Times New Roman"/>
        </w:rPr>
        <w:instrText>"</w:instrText>
      </w:r>
      <w:r w:rsidRPr="00271493">
        <w:rPr>
          <w:rFonts w:ascii="Times New Roman" w:hAnsi="Times New Roman" w:cs="Times New Roman"/>
        </w:rPr>
        <w:instrText>14.3.2 Расчет узлов ферм из гнутосварных профилей"</w:instrText>
      </w:r>
      <w:r w:rsidRPr="00271493">
        <w:rPr>
          <w:rFonts w:ascii="Times New Roman" w:hAnsi="Times New Roman" w:cs="Times New Roman"/>
        </w:rPr>
        <w:fldChar w:fldCharType="end"/>
      </w:r>
    </w:p>
    <w:p w14:paraId="3F847094" w14:textId="77777777" w:rsidR="00000000" w:rsidRPr="00271493" w:rsidRDefault="00001705">
      <w:pPr>
        <w:pStyle w:val="HEADERTEXT"/>
        <w:rPr>
          <w:rFonts w:ascii="Times New Roman" w:hAnsi="Times New Roman" w:cs="Times New Roman"/>
          <w:b/>
          <w:bCs/>
          <w:color w:val="auto"/>
        </w:rPr>
      </w:pPr>
    </w:p>
    <w:p w14:paraId="56DFB6EE" w14:textId="77777777" w:rsidR="00000000" w:rsidRPr="00271493" w:rsidRDefault="00001705">
      <w:pPr>
        <w:pStyle w:val="HEADERTEXT"/>
        <w:outlineLvl w:val="4"/>
        <w:rPr>
          <w:rFonts w:ascii="Times New Roman" w:hAnsi="Times New Roman" w:cs="Times New Roman"/>
          <w:b/>
          <w:bCs/>
          <w:color w:val="auto"/>
        </w:rPr>
      </w:pPr>
      <w:r w:rsidRPr="00271493">
        <w:rPr>
          <w:rFonts w:ascii="Times New Roman" w:hAnsi="Times New Roman" w:cs="Times New Roman"/>
          <w:b/>
          <w:bCs/>
          <w:color w:val="auto"/>
        </w:rPr>
        <w:t xml:space="preserve">      14.3.2 Расчет узлов ферм из гнутосварных профилей </w:t>
      </w:r>
    </w:p>
    <w:p w14:paraId="5F79A82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14.3.2.1 Узлы ферм из замкнутых гнутосварных профилей прямоугольного сечения (рисунок 22) сле</w:t>
      </w:r>
      <w:r w:rsidRPr="00271493">
        <w:rPr>
          <w:rFonts w:ascii="Times New Roman" w:hAnsi="Times New Roman" w:cs="Times New Roman"/>
        </w:rPr>
        <w:t>дует проверять согласно требованиям 14.3.1, а также учитывать несущую способность боковой стенки пояса (параллельной плоскости узла) в месте примыкания сжатого элемента решетки.</w:t>
      </w:r>
    </w:p>
    <w:p w14:paraId="59346B8E" w14:textId="77777777" w:rsidR="00000000" w:rsidRPr="00271493" w:rsidRDefault="00001705">
      <w:pPr>
        <w:pStyle w:val="FORMATTEXT"/>
        <w:ind w:firstLine="568"/>
        <w:jc w:val="both"/>
        <w:rPr>
          <w:rFonts w:ascii="Times New Roman" w:hAnsi="Times New Roman" w:cs="Times New Roman"/>
        </w:rPr>
      </w:pPr>
    </w:p>
    <w:p w14:paraId="4B0F17CD" w14:textId="3CF71BB5"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14.3.2.2 В случае одностороннего примыкания к поясу двух или более элементов </w:t>
      </w:r>
      <w:r w:rsidRPr="00271493">
        <w:rPr>
          <w:rFonts w:ascii="Times New Roman" w:hAnsi="Times New Roman" w:cs="Times New Roman"/>
        </w:rPr>
        <w:t xml:space="preserve">решетки с усилиями разных знаков [см. рисунок 22 </w:t>
      </w:r>
      <w:r w:rsidRPr="00271493">
        <w:rPr>
          <w:rFonts w:ascii="Times New Roman" w:hAnsi="Times New Roman" w:cs="Times New Roman"/>
          <w:i/>
          <w:iCs/>
        </w:rPr>
        <w:t>а</w:t>
      </w:r>
      <w:r w:rsidRPr="00271493">
        <w:rPr>
          <w:rFonts w:ascii="Times New Roman" w:hAnsi="Times New Roman" w:cs="Times New Roman"/>
        </w:rPr>
        <w:t xml:space="preserve">), </w:t>
      </w:r>
      <w:r w:rsidRPr="00271493">
        <w:rPr>
          <w:rFonts w:ascii="Times New Roman" w:hAnsi="Times New Roman" w:cs="Times New Roman"/>
          <w:i/>
          <w:iCs/>
        </w:rPr>
        <w:t>б</w:t>
      </w:r>
      <w:r w:rsidRPr="00271493">
        <w:rPr>
          <w:rFonts w:ascii="Times New Roman" w:hAnsi="Times New Roman" w:cs="Times New Roman"/>
        </w:rPr>
        <w:t xml:space="preserve">)], а также одного элемента в опорных узлах [см. рисунок 22 </w:t>
      </w:r>
      <w:r w:rsidRPr="00271493">
        <w:rPr>
          <w:rFonts w:ascii="Times New Roman" w:hAnsi="Times New Roman" w:cs="Times New Roman"/>
          <w:i/>
          <w:iCs/>
        </w:rPr>
        <w:t>в</w:t>
      </w:r>
      <w:r w:rsidRPr="00271493">
        <w:rPr>
          <w:rFonts w:ascii="Times New Roman" w:hAnsi="Times New Roman" w:cs="Times New Roman"/>
        </w:rPr>
        <w:t xml:space="preserve">)] при </w:t>
      </w:r>
      <w:r w:rsidRPr="00271493">
        <w:rPr>
          <w:rFonts w:ascii="Times New Roman" w:hAnsi="Times New Roman" w:cs="Times New Roman"/>
          <w:i/>
          <w:iCs/>
        </w:rPr>
        <w:t>d</w:t>
      </w:r>
      <w:r w:rsidRPr="00271493">
        <w:rPr>
          <w:rFonts w:ascii="Times New Roman" w:hAnsi="Times New Roman" w:cs="Times New Roman"/>
        </w:rPr>
        <w:t>/</w:t>
      </w:r>
      <w:r w:rsidRPr="00271493">
        <w:rPr>
          <w:rFonts w:ascii="Times New Roman" w:hAnsi="Times New Roman" w:cs="Times New Roman"/>
          <w:i/>
          <w:iCs/>
        </w:rPr>
        <w:t>D</w:t>
      </w:r>
      <w:r w:rsidR="002A68EA" w:rsidRPr="00271493">
        <w:rPr>
          <w:rFonts w:ascii="Times New Roman" w:hAnsi="Times New Roman" w:cs="Times New Roman"/>
          <w:noProof/>
          <w:position w:val="-8"/>
        </w:rPr>
        <w:drawing>
          <wp:inline distT="0" distB="0" distL="0" distR="0" wp14:anchorId="7ECA06F8" wp14:editId="6F417374">
            <wp:extent cx="122555" cy="149860"/>
            <wp:effectExtent l="0" t="0" r="0" b="0"/>
            <wp:docPr id="1446" name="Рисунок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1114">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271493">
        <w:rPr>
          <w:rFonts w:ascii="Times New Roman" w:hAnsi="Times New Roman" w:cs="Times New Roman"/>
        </w:rPr>
        <w:t xml:space="preserve">0,9 и </w:t>
      </w:r>
      <w:r w:rsidR="002A68EA" w:rsidRPr="00271493">
        <w:rPr>
          <w:rFonts w:ascii="Times New Roman" w:hAnsi="Times New Roman" w:cs="Times New Roman"/>
          <w:noProof/>
          <w:position w:val="-9"/>
        </w:rPr>
        <w:drawing>
          <wp:inline distT="0" distB="0" distL="0" distR="0" wp14:anchorId="277A5680" wp14:editId="19D84B49">
            <wp:extent cx="416560" cy="198120"/>
            <wp:effectExtent l="0" t="0" r="0" b="0"/>
            <wp:docPr id="1447" name="Рисунок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416560" cy="198120"/>
                    </a:xfrm>
                    <a:prstGeom prst="rect">
                      <a:avLst/>
                    </a:prstGeom>
                    <a:noFill/>
                    <a:ln>
                      <a:noFill/>
                    </a:ln>
                  </pic:spPr>
                </pic:pic>
              </a:graphicData>
            </a:graphic>
          </wp:inline>
        </w:drawing>
      </w:r>
      <w:r w:rsidRPr="00271493">
        <w:rPr>
          <w:rFonts w:ascii="Times New Roman" w:hAnsi="Times New Roman" w:cs="Times New Roman"/>
        </w:rPr>
        <w:t>0,25 несущую способность стенки пояса следует проверять для каждого примыкающего элемента по формуле</w:t>
      </w:r>
    </w:p>
    <w:p w14:paraId="1D10FEEC" w14:textId="77777777" w:rsidR="00000000" w:rsidRPr="00271493" w:rsidRDefault="00001705">
      <w:pPr>
        <w:pStyle w:val="FORMATTEXT"/>
        <w:ind w:firstLine="568"/>
        <w:jc w:val="both"/>
        <w:rPr>
          <w:rFonts w:ascii="Times New Roman" w:hAnsi="Times New Roman" w:cs="Times New Roman"/>
        </w:rPr>
      </w:pPr>
    </w:p>
    <w:p w14:paraId="30106958" w14:textId="28C790D7"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1"/>
        </w:rPr>
        <w:drawing>
          <wp:inline distT="0" distB="0" distL="0" distR="0" wp14:anchorId="1B553076" wp14:editId="37829CD6">
            <wp:extent cx="2736215" cy="504825"/>
            <wp:effectExtent l="0" t="0" r="0" b="0"/>
            <wp:docPr id="1448" name="Рисунок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2736215" cy="504825"/>
                    </a:xfrm>
                    <a:prstGeom prst="rect">
                      <a:avLst/>
                    </a:prstGeom>
                    <a:noFill/>
                    <a:ln>
                      <a:noFill/>
                    </a:ln>
                  </pic:spPr>
                </pic:pic>
              </a:graphicData>
            </a:graphic>
          </wp:inline>
        </w:drawing>
      </w:r>
      <w:r w:rsidR="00001705" w:rsidRPr="00271493">
        <w:rPr>
          <w:rFonts w:ascii="Times New Roman" w:hAnsi="Times New Roman" w:cs="Times New Roman"/>
        </w:rPr>
        <w:t xml:space="preserve">,                                 (86) </w:t>
      </w:r>
    </w:p>
    <w:p w14:paraId="00A624FF" w14:textId="77777777" w:rsidR="00000000" w:rsidRPr="00271493" w:rsidRDefault="00001705">
      <w:pPr>
        <w:pStyle w:val="FORMATTEXT"/>
        <w:jc w:val="both"/>
        <w:rPr>
          <w:rFonts w:ascii="Times New Roman" w:hAnsi="Times New Roman" w:cs="Times New Roman"/>
        </w:rPr>
      </w:pPr>
    </w:p>
    <w:p w14:paraId="00E5FDD1" w14:textId="77777777" w:rsidR="00000000" w:rsidRPr="00271493" w:rsidRDefault="00001705">
      <w:pPr>
        <w:pStyle w:val="FORMATTEXT"/>
        <w:jc w:val="both"/>
        <w:rPr>
          <w:rFonts w:ascii="Times New Roman" w:hAnsi="Times New Roman" w:cs="Times New Roman"/>
        </w:rPr>
      </w:pPr>
    </w:p>
    <w:p w14:paraId="1246F0BB" w14:textId="7B2EA39A"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1"/>
        </w:rPr>
        <w:drawing>
          <wp:inline distT="0" distB="0" distL="0" distR="0" wp14:anchorId="2E30EF0B" wp14:editId="46746AB6">
            <wp:extent cx="191135" cy="231775"/>
            <wp:effectExtent l="0" t="0" r="0" b="0"/>
            <wp:docPr id="1449" name="Рисунок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71493">
        <w:rPr>
          <w:rFonts w:ascii="Times New Roman" w:hAnsi="Times New Roman" w:cs="Times New Roman"/>
        </w:rPr>
        <w:t xml:space="preserve">- коэффициент влияния знака усилия в примыкающем элементе, принимаемый равным 1,2 при растяжении и 1,0 в </w:t>
      </w:r>
      <w:r w:rsidRPr="00271493">
        <w:rPr>
          <w:rFonts w:ascii="Times New Roman" w:hAnsi="Times New Roman" w:cs="Times New Roman"/>
        </w:rPr>
        <w:lastRenderedPageBreak/>
        <w:t xml:space="preserve">остальных случаях; </w:t>
      </w:r>
    </w:p>
    <w:p w14:paraId="468DDE94" w14:textId="7849B44E"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0"/>
        </w:rPr>
        <w:drawing>
          <wp:inline distT="0" distB="0" distL="0" distR="0" wp14:anchorId="264F3A1C" wp14:editId="24309ED2">
            <wp:extent cx="218440" cy="218440"/>
            <wp:effectExtent l="0" t="0" r="0" b="0"/>
            <wp:docPr id="1450" name="Рисунок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00001705" w:rsidRPr="00271493">
        <w:rPr>
          <w:rFonts w:ascii="Times New Roman" w:hAnsi="Times New Roman" w:cs="Times New Roman"/>
        </w:rPr>
        <w:t>- коэффициент влияния продольной силы в поясе, определя</w:t>
      </w:r>
      <w:r w:rsidR="00001705" w:rsidRPr="00271493">
        <w:rPr>
          <w:rFonts w:ascii="Times New Roman" w:hAnsi="Times New Roman" w:cs="Times New Roman"/>
        </w:rPr>
        <w:t xml:space="preserve">емый при сжатии в поясе, если </w:t>
      </w:r>
      <w:r w:rsidRPr="00271493">
        <w:rPr>
          <w:rFonts w:ascii="Times New Roman" w:hAnsi="Times New Roman" w:cs="Times New Roman"/>
          <w:noProof/>
          <w:position w:val="-12"/>
        </w:rPr>
        <w:drawing>
          <wp:inline distT="0" distB="0" distL="0" distR="0" wp14:anchorId="48751817" wp14:editId="2C5ED534">
            <wp:extent cx="641350" cy="259080"/>
            <wp:effectExtent l="0" t="0" r="0" b="0"/>
            <wp:docPr id="1451" name="Рисунок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641350" cy="259080"/>
                    </a:xfrm>
                    <a:prstGeom prst="rect">
                      <a:avLst/>
                    </a:prstGeom>
                    <a:noFill/>
                    <a:ln>
                      <a:noFill/>
                    </a:ln>
                  </pic:spPr>
                </pic:pic>
              </a:graphicData>
            </a:graphic>
          </wp:inline>
        </w:drawing>
      </w:r>
      <w:r w:rsidR="00001705" w:rsidRPr="00271493">
        <w:rPr>
          <w:rFonts w:ascii="Times New Roman" w:hAnsi="Times New Roman" w:cs="Times New Roman"/>
        </w:rPr>
        <w:t>&gt;0,5, по формуле</w:t>
      </w:r>
    </w:p>
    <w:p w14:paraId="4BA0BE80" w14:textId="77777777" w:rsidR="00000000" w:rsidRPr="00271493" w:rsidRDefault="00001705">
      <w:pPr>
        <w:pStyle w:val="FORMATTEXT"/>
        <w:ind w:firstLine="568"/>
        <w:jc w:val="both"/>
        <w:rPr>
          <w:rFonts w:ascii="Times New Roman" w:hAnsi="Times New Roman" w:cs="Times New Roman"/>
        </w:rPr>
      </w:pPr>
    </w:p>
    <w:p w14:paraId="70B917DA" w14:textId="36E20A23"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12"/>
        </w:rPr>
        <w:drawing>
          <wp:inline distT="0" distB="0" distL="0" distR="0" wp14:anchorId="4F2A14FA" wp14:editId="556C4D65">
            <wp:extent cx="1269365" cy="259080"/>
            <wp:effectExtent l="0" t="0" r="0" b="0"/>
            <wp:docPr id="1452" name="Рисунок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1269365" cy="259080"/>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07D500DB" w14:textId="662D0D0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в остальных случаях </w:t>
      </w:r>
      <w:r w:rsidR="002A68EA" w:rsidRPr="00271493">
        <w:rPr>
          <w:rFonts w:ascii="Times New Roman" w:hAnsi="Times New Roman" w:cs="Times New Roman"/>
          <w:noProof/>
          <w:position w:val="-10"/>
        </w:rPr>
        <w:drawing>
          <wp:inline distT="0" distB="0" distL="0" distR="0" wp14:anchorId="1C73A6DF" wp14:editId="69831E44">
            <wp:extent cx="218440" cy="218440"/>
            <wp:effectExtent l="0" t="0" r="0" b="0"/>
            <wp:docPr id="1453" name="Рисунок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271493">
        <w:rPr>
          <w:rFonts w:ascii="Times New Roman" w:hAnsi="Times New Roman" w:cs="Times New Roman"/>
        </w:rPr>
        <w:t>=1,0;</w:t>
      </w:r>
    </w:p>
    <w:p w14:paraId="118E9260" w14:textId="77777777" w:rsidR="00000000" w:rsidRPr="00271493" w:rsidRDefault="00001705">
      <w:pPr>
        <w:pStyle w:val="FORMATTEXT"/>
        <w:ind w:firstLine="568"/>
        <w:jc w:val="both"/>
        <w:rPr>
          <w:rFonts w:ascii="Times New Roman" w:hAnsi="Times New Roman" w:cs="Times New Roman"/>
        </w:rPr>
      </w:pPr>
    </w:p>
    <w:p w14:paraId="259224EC" w14:textId="48F3C4D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b</w:t>
      </w:r>
      <w:r w:rsidRPr="00271493">
        <w:rPr>
          <w:rFonts w:ascii="Times New Roman" w:hAnsi="Times New Roman" w:cs="Times New Roman"/>
        </w:rPr>
        <w:t xml:space="preserve"> - длина участка линии пересечения примыкающего элемента с поясом в нап</w:t>
      </w:r>
      <w:r w:rsidRPr="00271493">
        <w:rPr>
          <w:rFonts w:ascii="Times New Roman" w:hAnsi="Times New Roman" w:cs="Times New Roman"/>
        </w:rPr>
        <w:t xml:space="preserve">равлении оси пояса, равная </w:t>
      </w:r>
      <w:r w:rsidR="002A68EA" w:rsidRPr="00271493">
        <w:rPr>
          <w:rFonts w:ascii="Times New Roman" w:hAnsi="Times New Roman" w:cs="Times New Roman"/>
          <w:noProof/>
          <w:position w:val="-11"/>
        </w:rPr>
        <w:drawing>
          <wp:inline distT="0" distB="0" distL="0" distR="0" wp14:anchorId="1BD569A5" wp14:editId="724E8290">
            <wp:extent cx="579755" cy="231775"/>
            <wp:effectExtent l="0" t="0" r="0" b="0"/>
            <wp:docPr id="1454" name="Рисунок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579755" cy="231775"/>
                    </a:xfrm>
                    <a:prstGeom prst="rect">
                      <a:avLst/>
                    </a:prstGeom>
                    <a:noFill/>
                    <a:ln>
                      <a:noFill/>
                    </a:ln>
                  </pic:spPr>
                </pic:pic>
              </a:graphicData>
            </a:graphic>
          </wp:inline>
        </w:drawing>
      </w:r>
      <w:r w:rsidRPr="00271493">
        <w:rPr>
          <w:rFonts w:ascii="Times New Roman" w:hAnsi="Times New Roman" w:cs="Times New Roman"/>
        </w:rPr>
        <w:t>;</w:t>
      </w:r>
    </w:p>
    <w:p w14:paraId="729F467A" w14:textId="77777777" w:rsidR="00000000" w:rsidRPr="00271493" w:rsidRDefault="00001705">
      <w:pPr>
        <w:pStyle w:val="FORMATTEXT"/>
        <w:ind w:firstLine="568"/>
        <w:jc w:val="both"/>
        <w:rPr>
          <w:rFonts w:ascii="Times New Roman" w:hAnsi="Times New Roman" w:cs="Times New Roman"/>
        </w:rPr>
      </w:pPr>
    </w:p>
    <w:p w14:paraId="635FA0DE" w14:textId="11038860"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9"/>
        </w:rPr>
        <w:drawing>
          <wp:inline distT="0" distB="0" distL="0" distR="0" wp14:anchorId="65428DFF" wp14:editId="1D6D9BED">
            <wp:extent cx="149860" cy="198120"/>
            <wp:effectExtent l="0" t="0" r="0" b="0"/>
            <wp:docPr id="1455" name="Рисунок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00001705" w:rsidRPr="00271493">
        <w:rPr>
          <w:rFonts w:ascii="Times New Roman" w:hAnsi="Times New Roman" w:cs="Times New Roman"/>
        </w:rPr>
        <w:t>=(</w:t>
      </w:r>
      <w:r w:rsidR="00001705" w:rsidRPr="00271493">
        <w:rPr>
          <w:rFonts w:ascii="Times New Roman" w:hAnsi="Times New Roman" w:cs="Times New Roman"/>
          <w:i/>
          <w:iCs/>
        </w:rPr>
        <w:t>D</w:t>
      </w:r>
      <w:r w:rsidR="00001705" w:rsidRPr="00271493">
        <w:rPr>
          <w:rFonts w:ascii="Times New Roman" w:hAnsi="Times New Roman" w:cs="Times New Roman"/>
        </w:rPr>
        <w:t>-</w:t>
      </w:r>
      <w:r w:rsidR="00001705" w:rsidRPr="00271493">
        <w:rPr>
          <w:rFonts w:ascii="Times New Roman" w:hAnsi="Times New Roman" w:cs="Times New Roman"/>
          <w:i/>
          <w:iCs/>
        </w:rPr>
        <w:t>d</w:t>
      </w:r>
      <w:r w:rsidR="00001705" w:rsidRPr="00271493">
        <w:rPr>
          <w:rFonts w:ascii="Times New Roman" w:hAnsi="Times New Roman" w:cs="Times New Roman"/>
        </w:rPr>
        <w:t>)/2.</w:t>
      </w:r>
    </w:p>
    <w:p w14:paraId="66AB49E0" w14:textId="77777777" w:rsidR="00000000" w:rsidRPr="00271493" w:rsidRDefault="00001705">
      <w:pPr>
        <w:pStyle w:val="FORMATTEXT"/>
        <w:ind w:firstLine="568"/>
        <w:jc w:val="both"/>
        <w:rPr>
          <w:rFonts w:ascii="Times New Roman" w:hAnsi="Times New Roman" w:cs="Times New Roman"/>
        </w:rPr>
      </w:pPr>
    </w:p>
    <w:p w14:paraId="543DFF6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14.3.2.3 Несущую способность стенки пояса в У-образных узлах [см. рисунок 22 </w:t>
      </w:r>
      <w:r w:rsidRPr="00271493">
        <w:rPr>
          <w:rFonts w:ascii="Times New Roman" w:hAnsi="Times New Roman" w:cs="Times New Roman"/>
          <w:i/>
          <w:iCs/>
        </w:rPr>
        <w:t>г</w:t>
      </w:r>
      <w:r w:rsidRPr="00271493">
        <w:rPr>
          <w:rFonts w:ascii="Times New Roman" w:hAnsi="Times New Roman" w:cs="Times New Roman"/>
        </w:rPr>
        <w:t xml:space="preserve">), </w:t>
      </w:r>
      <w:r w:rsidRPr="00271493">
        <w:rPr>
          <w:rFonts w:ascii="Times New Roman" w:hAnsi="Times New Roman" w:cs="Times New Roman"/>
          <w:i/>
          <w:iCs/>
        </w:rPr>
        <w:t>д</w:t>
      </w:r>
      <w:r w:rsidRPr="00271493">
        <w:rPr>
          <w:rFonts w:ascii="Times New Roman" w:hAnsi="Times New Roman" w:cs="Times New Roman"/>
        </w:rPr>
        <w:t xml:space="preserve">)], а также в узлах, указанных в 14.3.2.2, при </w:t>
      </w:r>
      <w:r w:rsidRPr="00271493">
        <w:rPr>
          <w:rFonts w:ascii="Times New Roman" w:hAnsi="Times New Roman" w:cs="Times New Roman"/>
          <w:i/>
          <w:iCs/>
        </w:rPr>
        <w:t>g</w:t>
      </w:r>
      <w:r w:rsidRPr="00271493">
        <w:rPr>
          <w:rFonts w:ascii="Times New Roman" w:hAnsi="Times New Roman" w:cs="Times New Roman"/>
        </w:rPr>
        <w:t>/</w:t>
      </w:r>
      <w:r w:rsidRPr="00271493">
        <w:rPr>
          <w:rFonts w:ascii="Times New Roman" w:hAnsi="Times New Roman" w:cs="Times New Roman"/>
          <w:i/>
          <w:iCs/>
        </w:rPr>
        <w:t>b</w:t>
      </w:r>
      <w:r w:rsidRPr="00271493">
        <w:rPr>
          <w:rFonts w:ascii="Times New Roman" w:hAnsi="Times New Roman" w:cs="Times New Roman"/>
        </w:rPr>
        <w:t>&gt;0,25 следуе</w:t>
      </w:r>
      <w:r w:rsidRPr="00271493">
        <w:rPr>
          <w:rFonts w:ascii="Times New Roman" w:hAnsi="Times New Roman" w:cs="Times New Roman"/>
        </w:rPr>
        <w:t>т проверять по формуле</w:t>
      </w:r>
    </w:p>
    <w:p w14:paraId="697CC566" w14:textId="77777777" w:rsidR="00000000" w:rsidRPr="00271493" w:rsidRDefault="00001705">
      <w:pPr>
        <w:pStyle w:val="FORMATTEXT"/>
        <w:ind w:firstLine="568"/>
        <w:jc w:val="both"/>
        <w:rPr>
          <w:rFonts w:ascii="Times New Roman" w:hAnsi="Times New Roman" w:cs="Times New Roman"/>
        </w:rPr>
      </w:pPr>
    </w:p>
    <w:p w14:paraId="72ADBADC" w14:textId="6D4E2D27"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0"/>
        </w:rPr>
        <w:drawing>
          <wp:inline distT="0" distB="0" distL="0" distR="0" wp14:anchorId="454E4C2C" wp14:editId="7D422339">
            <wp:extent cx="1801495" cy="464185"/>
            <wp:effectExtent l="0" t="0" r="0" b="0"/>
            <wp:docPr id="1456" name="Рисунок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1122">
                      <a:extLst>
                        <a:ext uri="{28A0092B-C50C-407E-A947-70E740481C1C}">
                          <a14:useLocalDpi xmlns:a14="http://schemas.microsoft.com/office/drawing/2010/main" val="0"/>
                        </a:ext>
                      </a:extLst>
                    </a:blip>
                    <a:srcRect/>
                    <a:stretch>
                      <a:fillRect/>
                    </a:stretch>
                  </pic:blipFill>
                  <pic:spPr bwMode="auto">
                    <a:xfrm>
                      <a:off x="0" y="0"/>
                      <a:ext cx="1801495" cy="464185"/>
                    </a:xfrm>
                    <a:prstGeom prst="rect">
                      <a:avLst/>
                    </a:prstGeom>
                    <a:noFill/>
                    <a:ln>
                      <a:noFill/>
                    </a:ln>
                  </pic:spPr>
                </pic:pic>
              </a:graphicData>
            </a:graphic>
          </wp:inline>
        </w:drawing>
      </w:r>
      <w:r w:rsidR="00001705" w:rsidRPr="00271493">
        <w:rPr>
          <w:rFonts w:ascii="Times New Roman" w:hAnsi="Times New Roman" w:cs="Times New Roman"/>
        </w:rPr>
        <w:t xml:space="preserve">.                                          (87) </w:t>
      </w:r>
    </w:p>
    <w:p w14:paraId="0DE67DD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Формула (87) относится к Т-, У- и Х-образным узлам, а также при достаточно большой раздвижке раскосов - к узлам К-образного типа. В последнем случа</w:t>
      </w:r>
      <w:r w:rsidRPr="00271493">
        <w:rPr>
          <w:rFonts w:ascii="Times New Roman" w:hAnsi="Times New Roman" w:cs="Times New Roman"/>
        </w:rPr>
        <w:t xml:space="preserve">е условной границей областей применения формул (86) и (87) является значение </w:t>
      </w:r>
      <w:r w:rsidRPr="00271493">
        <w:rPr>
          <w:rFonts w:ascii="Times New Roman" w:hAnsi="Times New Roman" w:cs="Times New Roman"/>
          <w:i/>
          <w:iCs/>
        </w:rPr>
        <w:t>g</w:t>
      </w:r>
      <w:r w:rsidRPr="00271493">
        <w:rPr>
          <w:rFonts w:ascii="Times New Roman" w:hAnsi="Times New Roman" w:cs="Times New Roman"/>
        </w:rPr>
        <w:t>/</w:t>
      </w:r>
      <w:r w:rsidRPr="00271493">
        <w:rPr>
          <w:rFonts w:ascii="Times New Roman" w:hAnsi="Times New Roman" w:cs="Times New Roman"/>
          <w:i/>
          <w:iCs/>
        </w:rPr>
        <w:t>b</w:t>
      </w:r>
      <w:r w:rsidRPr="00271493">
        <w:rPr>
          <w:rFonts w:ascii="Times New Roman" w:hAnsi="Times New Roman" w:cs="Times New Roman"/>
        </w:rPr>
        <w:t>=0,25.</w:t>
      </w:r>
    </w:p>
    <w:p w14:paraId="5E765494" w14:textId="77777777" w:rsidR="00000000" w:rsidRPr="00271493" w:rsidRDefault="00001705">
      <w:pPr>
        <w:pStyle w:val="FORMATTEXT"/>
        <w:ind w:firstLine="568"/>
        <w:jc w:val="both"/>
        <w:rPr>
          <w:rFonts w:ascii="Times New Roman" w:hAnsi="Times New Roman" w:cs="Times New Roman"/>
        </w:rPr>
      </w:pPr>
    </w:p>
    <w:p w14:paraId="7C97A9C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14.3.2.4 Несущую способность боковой стенки в плоскости узла в месте примыкания сжатого элемента при </w:t>
      </w:r>
      <w:r w:rsidRPr="00271493">
        <w:rPr>
          <w:rFonts w:ascii="Times New Roman" w:hAnsi="Times New Roman" w:cs="Times New Roman"/>
          <w:i/>
          <w:iCs/>
        </w:rPr>
        <w:t>d</w:t>
      </w:r>
      <w:r w:rsidRPr="00271493">
        <w:rPr>
          <w:rFonts w:ascii="Times New Roman" w:hAnsi="Times New Roman" w:cs="Times New Roman"/>
        </w:rPr>
        <w:t>/</w:t>
      </w:r>
      <w:r w:rsidRPr="00271493">
        <w:rPr>
          <w:rFonts w:ascii="Times New Roman" w:hAnsi="Times New Roman" w:cs="Times New Roman"/>
          <w:i/>
          <w:iCs/>
        </w:rPr>
        <w:t>D</w:t>
      </w:r>
      <w:r w:rsidRPr="00271493">
        <w:rPr>
          <w:rFonts w:ascii="Times New Roman" w:hAnsi="Times New Roman" w:cs="Times New Roman"/>
        </w:rPr>
        <w:t>&gt;0,85 следует проверять по формуле</w:t>
      </w:r>
    </w:p>
    <w:p w14:paraId="6159F6DC" w14:textId="77777777" w:rsidR="00000000" w:rsidRPr="00271493" w:rsidRDefault="00001705">
      <w:pPr>
        <w:pStyle w:val="FORMATTEXT"/>
        <w:ind w:firstLine="568"/>
        <w:jc w:val="both"/>
        <w:rPr>
          <w:rFonts w:ascii="Times New Roman" w:hAnsi="Times New Roman" w:cs="Times New Roman"/>
        </w:rPr>
      </w:pPr>
    </w:p>
    <w:p w14:paraId="53604A96" w14:textId="6D00DB50"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1"/>
        </w:rPr>
        <w:drawing>
          <wp:inline distT="0" distB="0" distL="0" distR="0" wp14:anchorId="67CD1A56" wp14:editId="2D353361">
            <wp:extent cx="1016635" cy="497840"/>
            <wp:effectExtent l="0" t="0" r="0" b="0"/>
            <wp:docPr id="1457" name="Рисунок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1123">
                      <a:extLst>
                        <a:ext uri="{28A0092B-C50C-407E-A947-70E740481C1C}">
                          <a14:useLocalDpi xmlns:a14="http://schemas.microsoft.com/office/drawing/2010/main" val="0"/>
                        </a:ext>
                      </a:extLst>
                    </a:blip>
                    <a:srcRect/>
                    <a:stretch>
                      <a:fillRect/>
                    </a:stretch>
                  </pic:blipFill>
                  <pic:spPr bwMode="auto">
                    <a:xfrm>
                      <a:off x="0" y="0"/>
                      <a:ext cx="1016635" cy="497840"/>
                    </a:xfrm>
                    <a:prstGeom prst="rect">
                      <a:avLst/>
                    </a:prstGeom>
                    <a:noFill/>
                    <a:ln>
                      <a:noFill/>
                    </a:ln>
                  </pic:spPr>
                </pic:pic>
              </a:graphicData>
            </a:graphic>
          </wp:inline>
        </w:drawing>
      </w:r>
      <w:r w:rsidR="00001705" w:rsidRPr="00271493">
        <w:rPr>
          <w:rFonts w:ascii="Times New Roman" w:hAnsi="Times New Roman" w:cs="Times New Roman"/>
        </w:rPr>
        <w:t xml:space="preserve">,                                                (88) </w:t>
      </w:r>
    </w:p>
    <w:p w14:paraId="301A2F37" w14:textId="77777777" w:rsidR="00000000" w:rsidRPr="00271493" w:rsidRDefault="00001705">
      <w:pPr>
        <w:pStyle w:val="FORMATTEXT"/>
        <w:jc w:val="both"/>
        <w:rPr>
          <w:rFonts w:ascii="Times New Roman" w:hAnsi="Times New Roman" w:cs="Times New Roman"/>
        </w:rPr>
      </w:pPr>
    </w:p>
    <w:p w14:paraId="779218D5" w14:textId="77777777" w:rsidR="00000000" w:rsidRPr="00271493" w:rsidRDefault="00001705">
      <w:pPr>
        <w:pStyle w:val="FORMATTEXT"/>
        <w:jc w:val="both"/>
        <w:rPr>
          <w:rFonts w:ascii="Times New Roman" w:hAnsi="Times New Roman" w:cs="Times New Roman"/>
        </w:rPr>
      </w:pPr>
    </w:p>
    <w:p w14:paraId="3ACFAB00" w14:textId="36B58398"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1"/>
        </w:rPr>
        <w:drawing>
          <wp:inline distT="0" distB="0" distL="0" distR="0" wp14:anchorId="427833BA" wp14:editId="55C9B870">
            <wp:extent cx="163830" cy="231775"/>
            <wp:effectExtent l="0" t="0" r="0" b="0"/>
            <wp:docPr id="1458" name="Рисунок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1124">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271493">
        <w:rPr>
          <w:rFonts w:ascii="Times New Roman" w:hAnsi="Times New Roman" w:cs="Times New Roman"/>
        </w:rPr>
        <w:t xml:space="preserve">- коэффициент влияния тонкостенности пояса, для отношений </w:t>
      </w:r>
      <w:r w:rsidRPr="00271493">
        <w:rPr>
          <w:rFonts w:ascii="Times New Roman" w:hAnsi="Times New Roman" w:cs="Times New Roman"/>
          <w:i/>
          <w:iCs/>
        </w:rPr>
        <w:t>D</w:t>
      </w:r>
      <w:r w:rsidR="002A68EA" w:rsidRPr="00271493">
        <w:rPr>
          <w:rFonts w:ascii="Times New Roman" w:hAnsi="Times New Roman" w:cs="Times New Roman"/>
          <w:noProof/>
          <w:position w:val="-11"/>
        </w:rPr>
        <w:drawing>
          <wp:inline distT="0" distB="0" distL="0" distR="0" wp14:anchorId="18654249" wp14:editId="609D4DD6">
            <wp:extent cx="102235" cy="231775"/>
            <wp:effectExtent l="0" t="0" r="0" b="0"/>
            <wp:docPr id="1459" name="Рисунок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102235" cy="231775"/>
                    </a:xfrm>
                    <a:prstGeom prst="rect">
                      <a:avLst/>
                    </a:prstGeom>
                    <a:noFill/>
                    <a:ln>
                      <a:noFill/>
                    </a:ln>
                  </pic:spPr>
                </pic:pic>
              </a:graphicData>
            </a:graphic>
          </wp:inline>
        </w:drawing>
      </w:r>
      <w:r w:rsidRPr="00271493">
        <w:rPr>
          <w:rFonts w:ascii="Times New Roman" w:hAnsi="Times New Roman" w:cs="Times New Roman"/>
        </w:rPr>
        <w:t>/</w:t>
      </w:r>
      <w:r w:rsidRPr="00271493">
        <w:rPr>
          <w:rFonts w:ascii="Times New Roman" w:hAnsi="Times New Roman" w:cs="Times New Roman"/>
          <w:i/>
          <w:iCs/>
        </w:rPr>
        <w:t>t</w:t>
      </w:r>
      <w:r w:rsidR="002A68EA" w:rsidRPr="00271493">
        <w:rPr>
          <w:rFonts w:ascii="Times New Roman" w:hAnsi="Times New Roman" w:cs="Times New Roman"/>
          <w:noProof/>
          <w:position w:val="-8"/>
        </w:rPr>
        <w:drawing>
          <wp:inline distT="0" distB="0" distL="0" distR="0" wp14:anchorId="7FACAA94" wp14:editId="6C22FB5F">
            <wp:extent cx="122555" cy="149860"/>
            <wp:effectExtent l="0" t="0" r="0" b="0"/>
            <wp:docPr id="1460" name="Рисунок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271493">
        <w:rPr>
          <w:rFonts w:ascii="Times New Roman" w:hAnsi="Times New Roman" w:cs="Times New Roman"/>
        </w:rPr>
        <w:t>25, принимаемый равн</w:t>
      </w:r>
      <w:r w:rsidRPr="00271493">
        <w:rPr>
          <w:rFonts w:ascii="Times New Roman" w:hAnsi="Times New Roman" w:cs="Times New Roman"/>
        </w:rPr>
        <w:t xml:space="preserve">ым 0,8, в остальных случаях - 1,0; </w:t>
      </w:r>
    </w:p>
    <w:p w14:paraId="4BDFF02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k</w:t>
      </w:r>
      <w:r w:rsidRPr="00271493">
        <w:rPr>
          <w:rFonts w:ascii="Times New Roman" w:hAnsi="Times New Roman" w:cs="Times New Roman"/>
        </w:rPr>
        <w:t xml:space="preserve"> - коэффициент, принимаемый равным (рисунок 23)</w:t>
      </w:r>
    </w:p>
    <w:p w14:paraId="690CB0C7" w14:textId="77777777" w:rsidR="00000000" w:rsidRPr="00271493" w:rsidRDefault="00001705">
      <w:pPr>
        <w:pStyle w:val="FORMATTEXT"/>
        <w:ind w:firstLine="568"/>
        <w:jc w:val="both"/>
        <w:rPr>
          <w:rFonts w:ascii="Times New Roman" w:hAnsi="Times New Roman" w:cs="Times New Roman"/>
        </w:rPr>
      </w:pPr>
    </w:p>
    <w:p w14:paraId="26E6AD5E"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650"/>
        <w:gridCol w:w="3900"/>
      </w:tblGrid>
      <w:tr w:rsidR="00271493" w:rsidRPr="00271493" w14:paraId="652FD332" w14:textId="77777777">
        <w:tblPrEx>
          <w:tblCellMar>
            <w:top w:w="0" w:type="dxa"/>
            <w:bottom w:w="0" w:type="dxa"/>
          </w:tblCellMar>
        </w:tblPrEx>
        <w:tc>
          <w:tcPr>
            <w:tcW w:w="4650" w:type="dxa"/>
            <w:tcBorders>
              <w:top w:val="nil"/>
              <w:left w:val="nil"/>
              <w:bottom w:val="nil"/>
              <w:right w:val="nil"/>
            </w:tcBorders>
            <w:tcMar>
              <w:top w:w="114" w:type="dxa"/>
              <w:left w:w="28" w:type="dxa"/>
              <w:bottom w:w="114" w:type="dxa"/>
              <w:right w:w="28" w:type="dxa"/>
            </w:tcMar>
          </w:tcPr>
          <w:p w14:paraId="7A95B846" w14:textId="7AE3E4ED" w:rsidR="00000000" w:rsidRPr="00271493" w:rsidRDefault="00001705">
            <w:pPr>
              <w:pStyle w:val="FORMATTEXT"/>
              <w:ind w:firstLine="568"/>
              <w:jc w:val="both"/>
              <w:rPr>
                <w:rFonts w:ascii="Times New Roman" w:hAnsi="Times New Roman" w:cs="Times New Roman"/>
                <w:sz w:val="18"/>
                <w:szCs w:val="18"/>
              </w:rPr>
            </w:pPr>
            <w:r w:rsidRPr="00271493">
              <w:rPr>
                <w:rFonts w:ascii="Times New Roman" w:hAnsi="Times New Roman" w:cs="Times New Roman"/>
                <w:sz w:val="18"/>
                <w:szCs w:val="18"/>
              </w:rPr>
              <w:t xml:space="preserve">при </w:t>
            </w:r>
            <w:r w:rsidR="002A68EA" w:rsidRPr="00271493">
              <w:rPr>
                <w:rFonts w:ascii="Times New Roman" w:hAnsi="Times New Roman" w:cs="Times New Roman"/>
                <w:noProof/>
                <w:position w:val="-12"/>
                <w:sz w:val="18"/>
                <w:szCs w:val="18"/>
              </w:rPr>
              <w:drawing>
                <wp:inline distT="0" distB="0" distL="0" distR="0" wp14:anchorId="1E18FB96" wp14:editId="2123F111">
                  <wp:extent cx="1344295" cy="273050"/>
                  <wp:effectExtent l="0" t="0" r="0" b="0"/>
                  <wp:docPr id="1461" name="Рисунок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1126">
                            <a:extLst>
                              <a:ext uri="{28A0092B-C50C-407E-A947-70E740481C1C}">
                                <a14:useLocalDpi xmlns:a14="http://schemas.microsoft.com/office/drawing/2010/main" val="0"/>
                              </a:ext>
                            </a:extLst>
                          </a:blip>
                          <a:srcRect/>
                          <a:stretch>
                            <a:fillRect/>
                          </a:stretch>
                        </pic:blipFill>
                        <pic:spPr bwMode="auto">
                          <a:xfrm>
                            <a:off x="0" y="0"/>
                            <a:ext cx="1344295" cy="273050"/>
                          </a:xfrm>
                          <a:prstGeom prst="rect">
                            <a:avLst/>
                          </a:prstGeom>
                          <a:noFill/>
                          <a:ln>
                            <a:noFill/>
                          </a:ln>
                        </pic:spPr>
                      </pic:pic>
                    </a:graphicData>
                  </a:graphic>
                </wp:inline>
              </w:drawing>
            </w:r>
          </w:p>
          <w:p w14:paraId="5CCB606C" w14:textId="77777777" w:rsidR="00000000" w:rsidRPr="00271493" w:rsidRDefault="00001705">
            <w:pPr>
              <w:pStyle w:val="FORMATTEXT"/>
              <w:ind w:firstLine="568"/>
              <w:jc w:val="both"/>
              <w:rPr>
                <w:rFonts w:ascii="Times New Roman" w:hAnsi="Times New Roman" w:cs="Times New Roman"/>
                <w:sz w:val="18"/>
                <w:szCs w:val="18"/>
              </w:rPr>
            </w:pPr>
          </w:p>
        </w:tc>
        <w:tc>
          <w:tcPr>
            <w:tcW w:w="3900" w:type="dxa"/>
            <w:tcBorders>
              <w:top w:val="nil"/>
              <w:left w:val="nil"/>
              <w:bottom w:val="nil"/>
              <w:right w:val="nil"/>
            </w:tcBorders>
            <w:tcMar>
              <w:top w:w="114" w:type="dxa"/>
              <w:left w:w="28" w:type="dxa"/>
              <w:bottom w:w="114" w:type="dxa"/>
              <w:right w:w="28" w:type="dxa"/>
            </w:tcMar>
          </w:tcPr>
          <w:p w14:paraId="013EE6FB" w14:textId="59B64D04" w:rsidR="00000000" w:rsidRPr="00271493" w:rsidRDefault="002A68EA">
            <w:pPr>
              <w:pStyle w:val="FORMATTEXT"/>
              <w:rPr>
                <w:rFonts w:ascii="Times New Roman" w:hAnsi="Times New Roman" w:cs="Times New Roman"/>
                <w:sz w:val="18"/>
                <w:szCs w:val="18"/>
              </w:rPr>
            </w:pPr>
            <w:r w:rsidRPr="00271493">
              <w:rPr>
                <w:rFonts w:ascii="Times New Roman" w:hAnsi="Times New Roman" w:cs="Times New Roman"/>
                <w:noProof/>
                <w:position w:val="-12"/>
                <w:sz w:val="18"/>
                <w:szCs w:val="18"/>
              </w:rPr>
              <w:drawing>
                <wp:inline distT="0" distB="0" distL="0" distR="0" wp14:anchorId="3F785ADF" wp14:editId="0B01A8D3">
                  <wp:extent cx="1303655" cy="273050"/>
                  <wp:effectExtent l="0" t="0" r="0" b="0"/>
                  <wp:docPr id="1462" name="Рисунок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1127">
                            <a:extLst>
                              <a:ext uri="{28A0092B-C50C-407E-A947-70E740481C1C}">
                                <a14:useLocalDpi xmlns:a14="http://schemas.microsoft.com/office/drawing/2010/main" val="0"/>
                              </a:ext>
                            </a:extLst>
                          </a:blip>
                          <a:srcRect/>
                          <a:stretch>
                            <a:fillRect/>
                          </a:stretch>
                        </pic:blipFill>
                        <pic:spPr bwMode="auto">
                          <a:xfrm>
                            <a:off x="0" y="0"/>
                            <a:ext cx="1303655" cy="273050"/>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 </w:t>
            </w:r>
          </w:p>
        </w:tc>
      </w:tr>
      <w:tr w:rsidR="00271493" w:rsidRPr="00271493" w14:paraId="7296875A" w14:textId="77777777">
        <w:tblPrEx>
          <w:tblCellMar>
            <w:top w:w="0" w:type="dxa"/>
            <w:bottom w:w="0" w:type="dxa"/>
          </w:tblCellMar>
        </w:tblPrEx>
        <w:tc>
          <w:tcPr>
            <w:tcW w:w="4650" w:type="dxa"/>
            <w:tcBorders>
              <w:top w:val="nil"/>
              <w:left w:val="nil"/>
              <w:bottom w:val="nil"/>
              <w:right w:val="nil"/>
            </w:tcBorders>
            <w:tcMar>
              <w:top w:w="114" w:type="dxa"/>
              <w:left w:w="28" w:type="dxa"/>
              <w:bottom w:w="114" w:type="dxa"/>
              <w:right w:w="28" w:type="dxa"/>
            </w:tcMar>
          </w:tcPr>
          <w:p w14:paraId="76C5FEDA" w14:textId="0FAE690F" w:rsidR="00000000" w:rsidRPr="00271493" w:rsidRDefault="00001705">
            <w:pPr>
              <w:pStyle w:val="FORMATTEXT"/>
              <w:ind w:firstLine="568"/>
              <w:jc w:val="both"/>
              <w:rPr>
                <w:rFonts w:ascii="Times New Roman" w:hAnsi="Times New Roman" w:cs="Times New Roman"/>
                <w:sz w:val="18"/>
                <w:szCs w:val="18"/>
              </w:rPr>
            </w:pPr>
            <w:r w:rsidRPr="00271493">
              <w:rPr>
                <w:rFonts w:ascii="Times New Roman" w:hAnsi="Times New Roman" w:cs="Times New Roman"/>
                <w:sz w:val="18"/>
                <w:szCs w:val="18"/>
              </w:rPr>
              <w:t xml:space="preserve">при </w:t>
            </w:r>
            <w:r w:rsidR="002A68EA" w:rsidRPr="00271493">
              <w:rPr>
                <w:rFonts w:ascii="Times New Roman" w:hAnsi="Times New Roman" w:cs="Times New Roman"/>
                <w:noProof/>
                <w:position w:val="-12"/>
                <w:sz w:val="18"/>
                <w:szCs w:val="18"/>
              </w:rPr>
              <w:drawing>
                <wp:inline distT="0" distB="0" distL="0" distR="0" wp14:anchorId="0742EB64" wp14:editId="0103F3D8">
                  <wp:extent cx="1931035" cy="273050"/>
                  <wp:effectExtent l="0" t="0" r="0" b="0"/>
                  <wp:docPr id="1463" name="Рисунок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1128">
                            <a:extLst>
                              <a:ext uri="{28A0092B-C50C-407E-A947-70E740481C1C}">
                                <a14:useLocalDpi xmlns:a14="http://schemas.microsoft.com/office/drawing/2010/main" val="0"/>
                              </a:ext>
                            </a:extLst>
                          </a:blip>
                          <a:srcRect/>
                          <a:stretch>
                            <a:fillRect/>
                          </a:stretch>
                        </pic:blipFill>
                        <pic:spPr bwMode="auto">
                          <a:xfrm>
                            <a:off x="0" y="0"/>
                            <a:ext cx="1931035" cy="273050"/>
                          </a:xfrm>
                          <a:prstGeom prst="rect">
                            <a:avLst/>
                          </a:prstGeom>
                          <a:noFill/>
                          <a:ln>
                            <a:noFill/>
                          </a:ln>
                        </pic:spPr>
                      </pic:pic>
                    </a:graphicData>
                  </a:graphic>
                </wp:inline>
              </w:drawing>
            </w:r>
          </w:p>
          <w:p w14:paraId="24CEE6C3" w14:textId="77777777" w:rsidR="00000000" w:rsidRPr="00271493" w:rsidRDefault="00001705">
            <w:pPr>
              <w:pStyle w:val="FORMATTEXT"/>
              <w:ind w:firstLine="568"/>
              <w:jc w:val="both"/>
              <w:rPr>
                <w:rFonts w:ascii="Times New Roman" w:hAnsi="Times New Roman" w:cs="Times New Roman"/>
                <w:sz w:val="18"/>
                <w:szCs w:val="18"/>
              </w:rPr>
            </w:pPr>
          </w:p>
        </w:tc>
        <w:tc>
          <w:tcPr>
            <w:tcW w:w="3900" w:type="dxa"/>
            <w:tcBorders>
              <w:top w:val="nil"/>
              <w:left w:val="nil"/>
              <w:bottom w:val="nil"/>
              <w:right w:val="nil"/>
            </w:tcBorders>
            <w:tcMar>
              <w:top w:w="114" w:type="dxa"/>
              <w:left w:w="28" w:type="dxa"/>
              <w:bottom w:w="114" w:type="dxa"/>
              <w:right w:w="28" w:type="dxa"/>
            </w:tcMar>
          </w:tcPr>
          <w:p w14:paraId="30777A2B" w14:textId="31159752" w:rsidR="00000000" w:rsidRPr="00271493" w:rsidRDefault="002A68EA">
            <w:pPr>
              <w:pStyle w:val="FORMATTEXT"/>
              <w:rPr>
                <w:rFonts w:ascii="Times New Roman" w:hAnsi="Times New Roman" w:cs="Times New Roman"/>
                <w:sz w:val="18"/>
                <w:szCs w:val="18"/>
              </w:rPr>
            </w:pPr>
            <w:r w:rsidRPr="00271493">
              <w:rPr>
                <w:rFonts w:ascii="Times New Roman" w:hAnsi="Times New Roman" w:cs="Times New Roman"/>
                <w:noProof/>
                <w:position w:val="-12"/>
                <w:sz w:val="18"/>
                <w:szCs w:val="18"/>
              </w:rPr>
              <w:drawing>
                <wp:inline distT="0" distB="0" distL="0" distR="0" wp14:anchorId="2D4D0EA8" wp14:editId="53A30C24">
                  <wp:extent cx="2047240" cy="273050"/>
                  <wp:effectExtent l="0" t="0" r="0" b="0"/>
                  <wp:docPr id="1464" name="Рисунок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1129">
                            <a:extLst>
                              <a:ext uri="{28A0092B-C50C-407E-A947-70E740481C1C}">
                                <a14:useLocalDpi xmlns:a14="http://schemas.microsoft.com/office/drawing/2010/main" val="0"/>
                              </a:ext>
                            </a:extLst>
                          </a:blip>
                          <a:srcRect/>
                          <a:stretch>
                            <a:fillRect/>
                          </a:stretch>
                        </pic:blipFill>
                        <pic:spPr bwMode="auto">
                          <a:xfrm>
                            <a:off x="0" y="0"/>
                            <a:ext cx="2047240" cy="273050"/>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 </w:t>
            </w:r>
          </w:p>
        </w:tc>
      </w:tr>
      <w:tr w:rsidR="00271493" w:rsidRPr="00271493" w14:paraId="4176F2F6" w14:textId="77777777">
        <w:tblPrEx>
          <w:tblCellMar>
            <w:top w:w="0" w:type="dxa"/>
            <w:bottom w:w="0" w:type="dxa"/>
          </w:tblCellMar>
        </w:tblPrEx>
        <w:tc>
          <w:tcPr>
            <w:tcW w:w="4650" w:type="dxa"/>
            <w:tcBorders>
              <w:top w:val="nil"/>
              <w:left w:val="nil"/>
              <w:bottom w:val="nil"/>
              <w:right w:val="nil"/>
            </w:tcBorders>
            <w:tcMar>
              <w:top w:w="114" w:type="dxa"/>
              <w:left w:w="28" w:type="dxa"/>
              <w:bottom w:w="114" w:type="dxa"/>
              <w:right w:w="28" w:type="dxa"/>
            </w:tcMar>
          </w:tcPr>
          <w:p w14:paraId="13D38FB1" w14:textId="77777777" w:rsidR="00000000" w:rsidRPr="00271493" w:rsidRDefault="00001705">
            <w:pPr>
              <w:pStyle w:val="FORMATTEXT"/>
              <w:ind w:firstLine="568"/>
              <w:jc w:val="both"/>
              <w:rPr>
                <w:rFonts w:ascii="Times New Roman" w:hAnsi="Times New Roman" w:cs="Times New Roman"/>
                <w:sz w:val="18"/>
                <w:szCs w:val="18"/>
              </w:rPr>
            </w:pPr>
            <w:r w:rsidRPr="00271493">
              <w:rPr>
                <w:rFonts w:ascii="Times New Roman" w:hAnsi="Times New Roman" w:cs="Times New Roman"/>
                <w:sz w:val="18"/>
                <w:szCs w:val="18"/>
              </w:rPr>
              <w:t xml:space="preserve">в остальных случаях </w:t>
            </w:r>
          </w:p>
        </w:tc>
        <w:tc>
          <w:tcPr>
            <w:tcW w:w="3900" w:type="dxa"/>
            <w:tcBorders>
              <w:top w:val="nil"/>
              <w:left w:val="nil"/>
              <w:bottom w:val="nil"/>
              <w:right w:val="nil"/>
            </w:tcBorders>
            <w:tcMar>
              <w:top w:w="114" w:type="dxa"/>
              <w:left w:w="28" w:type="dxa"/>
              <w:bottom w:w="114" w:type="dxa"/>
              <w:right w:w="28" w:type="dxa"/>
            </w:tcMar>
          </w:tcPr>
          <w:p w14:paraId="363C46DA" w14:textId="32C9BF8B" w:rsidR="00000000" w:rsidRPr="00271493" w:rsidRDefault="002A68EA">
            <w:pPr>
              <w:pStyle w:val="FORMATTEXT"/>
              <w:rPr>
                <w:rFonts w:ascii="Times New Roman" w:hAnsi="Times New Roman" w:cs="Times New Roman"/>
                <w:sz w:val="18"/>
                <w:szCs w:val="18"/>
              </w:rPr>
            </w:pPr>
            <w:r w:rsidRPr="00271493">
              <w:rPr>
                <w:rFonts w:ascii="Times New Roman" w:hAnsi="Times New Roman" w:cs="Times New Roman"/>
                <w:noProof/>
                <w:position w:val="-9"/>
                <w:sz w:val="18"/>
                <w:szCs w:val="18"/>
              </w:rPr>
              <w:drawing>
                <wp:inline distT="0" distB="0" distL="0" distR="0" wp14:anchorId="003806C5" wp14:editId="3EB4A279">
                  <wp:extent cx="122555" cy="184150"/>
                  <wp:effectExtent l="0" t="0" r="0" b="0"/>
                  <wp:docPr id="1465" name="Рисунок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=1,0. </w:t>
            </w:r>
          </w:p>
        </w:tc>
      </w:tr>
    </w:tbl>
    <w:p w14:paraId="0B539213"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20179A0D"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      </w:t>
      </w:r>
    </w:p>
    <w:p w14:paraId="447DB293" w14:textId="7504C26F"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Коэффициент </w:t>
      </w:r>
      <w:r w:rsidRPr="00271493">
        <w:rPr>
          <w:rFonts w:ascii="Times New Roman" w:hAnsi="Times New Roman" w:cs="Times New Roman"/>
          <w:i/>
          <w:iCs/>
        </w:rPr>
        <w:t>k</w:t>
      </w:r>
      <w:r w:rsidRPr="00271493">
        <w:rPr>
          <w:rFonts w:ascii="Times New Roman" w:hAnsi="Times New Roman" w:cs="Times New Roman"/>
        </w:rPr>
        <w:t xml:space="preserve"> учитывает возможное снижение несущей способности участка стенки пояса как сжатой пластинки, работающей в упругой или упругопластиче</w:t>
      </w:r>
      <w:r w:rsidRPr="00271493">
        <w:rPr>
          <w:rFonts w:ascii="Times New Roman" w:hAnsi="Times New Roman" w:cs="Times New Roman"/>
        </w:rPr>
        <w:t>ской стадии (</w:t>
      </w:r>
      <w:r w:rsidR="002A68EA" w:rsidRPr="00271493">
        <w:rPr>
          <w:rFonts w:ascii="Times New Roman" w:hAnsi="Times New Roman" w:cs="Times New Roman"/>
          <w:noProof/>
          <w:position w:val="-11"/>
        </w:rPr>
        <w:drawing>
          <wp:inline distT="0" distB="0" distL="0" distR="0" wp14:anchorId="00686ED7" wp14:editId="7D95C072">
            <wp:extent cx="730250" cy="238760"/>
            <wp:effectExtent l="0" t="0" r="0" b="0"/>
            <wp:docPr id="1466" name="Рисунок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1130">
                      <a:extLst>
                        <a:ext uri="{28A0092B-C50C-407E-A947-70E740481C1C}">
                          <a14:useLocalDpi xmlns:a14="http://schemas.microsoft.com/office/drawing/2010/main" val="0"/>
                        </a:ext>
                      </a:extLst>
                    </a:blip>
                    <a:srcRect/>
                    <a:stretch>
                      <a:fillRect/>
                    </a:stretch>
                  </pic:blipFill>
                  <pic:spPr bwMode="auto">
                    <a:xfrm>
                      <a:off x="0" y="0"/>
                      <a:ext cx="730250" cy="238760"/>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1"/>
        </w:rPr>
        <w:drawing>
          <wp:inline distT="0" distB="0" distL="0" distR="0" wp14:anchorId="4170D538" wp14:editId="0AB92967">
            <wp:extent cx="238760" cy="231775"/>
            <wp:effectExtent l="0" t="0" r="0" b="0"/>
            <wp:docPr id="1467" name="Рисунок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271493">
        <w:rPr>
          <w:rFonts w:ascii="Times New Roman" w:hAnsi="Times New Roman" w:cs="Times New Roman"/>
        </w:rPr>
        <w:t xml:space="preserve">- критическое напряжение); </w:t>
      </w:r>
      <w:r w:rsidRPr="00271493">
        <w:rPr>
          <w:rFonts w:ascii="Times New Roman" w:hAnsi="Times New Roman" w:cs="Times New Roman"/>
          <w:i/>
          <w:iCs/>
        </w:rPr>
        <w:t>k</w:t>
      </w:r>
      <w:r w:rsidRPr="00271493">
        <w:rPr>
          <w:rFonts w:ascii="Times New Roman" w:hAnsi="Times New Roman" w:cs="Times New Roman"/>
        </w:rPr>
        <w:t xml:space="preserve">=1,0 для сталей с </w:t>
      </w:r>
      <w:r w:rsidR="002A68EA" w:rsidRPr="00271493">
        <w:rPr>
          <w:rFonts w:ascii="Times New Roman" w:hAnsi="Times New Roman" w:cs="Times New Roman"/>
          <w:noProof/>
          <w:position w:val="-11"/>
        </w:rPr>
        <w:drawing>
          <wp:inline distT="0" distB="0" distL="0" distR="0" wp14:anchorId="20B0A684" wp14:editId="5E12E92F">
            <wp:extent cx="354965" cy="238760"/>
            <wp:effectExtent l="0" t="0" r="0" b="0"/>
            <wp:docPr id="1468" name="Рисунок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1131">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Pr="00271493">
        <w:rPr>
          <w:rFonts w:ascii="Times New Roman" w:hAnsi="Times New Roman" w:cs="Times New Roman"/>
        </w:rPr>
        <w:t>400 МПа (4100 кгс/см</w:t>
      </w:r>
      <w:r w:rsidR="002A68EA" w:rsidRPr="00271493">
        <w:rPr>
          <w:rFonts w:ascii="Times New Roman" w:hAnsi="Times New Roman" w:cs="Times New Roman"/>
          <w:noProof/>
          <w:position w:val="-10"/>
        </w:rPr>
        <w:drawing>
          <wp:inline distT="0" distB="0" distL="0" distR="0" wp14:anchorId="33F0DA5D" wp14:editId="11E1F395">
            <wp:extent cx="102235" cy="218440"/>
            <wp:effectExtent l="0" t="0" r="0" b="0"/>
            <wp:docPr id="1469" name="Рисунок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rPr>
        <w:t xml:space="preserve">) при отношениях </w:t>
      </w:r>
      <w:r w:rsidR="002A68EA" w:rsidRPr="00271493">
        <w:rPr>
          <w:rFonts w:ascii="Times New Roman" w:hAnsi="Times New Roman" w:cs="Times New Roman"/>
          <w:noProof/>
          <w:position w:val="-11"/>
        </w:rPr>
        <w:drawing>
          <wp:inline distT="0" distB="0" distL="0" distR="0" wp14:anchorId="39F5F568" wp14:editId="5AED56A3">
            <wp:extent cx="484505" cy="231775"/>
            <wp:effectExtent l="0" t="0" r="0" b="0"/>
            <wp:docPr id="1470" name="Рисунок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1132">
                      <a:extLst>
                        <a:ext uri="{28A0092B-C50C-407E-A947-70E740481C1C}">
                          <a14:useLocalDpi xmlns:a14="http://schemas.microsoft.com/office/drawing/2010/main" val="0"/>
                        </a:ext>
                      </a:extLst>
                    </a:blip>
                    <a:srcRect/>
                    <a:stretch>
                      <a:fillRect/>
                    </a:stretch>
                  </pic:blipFill>
                  <pic:spPr bwMode="auto">
                    <a:xfrm>
                      <a:off x="0" y="0"/>
                      <a:ext cx="484505" cy="231775"/>
                    </a:xfrm>
                    <a:prstGeom prst="rect">
                      <a:avLst/>
                    </a:prstGeom>
                    <a:noFill/>
                    <a:ln>
                      <a:noFill/>
                    </a:ln>
                  </pic:spPr>
                </pic:pic>
              </a:graphicData>
            </a:graphic>
          </wp:inline>
        </w:drawing>
      </w:r>
      <w:r w:rsidRPr="00271493">
        <w:rPr>
          <w:rFonts w:ascii="Times New Roman" w:hAnsi="Times New Roman" w:cs="Times New Roman"/>
        </w:rPr>
        <w:t>40.</w:t>
      </w:r>
    </w:p>
    <w:p w14:paraId="253880AE" w14:textId="77777777" w:rsidR="00000000" w:rsidRPr="00271493" w:rsidRDefault="00001705">
      <w:pPr>
        <w:pStyle w:val="FORMATTEXT"/>
        <w:ind w:firstLine="568"/>
        <w:jc w:val="both"/>
        <w:rPr>
          <w:rFonts w:ascii="Times New Roman" w:hAnsi="Times New Roman" w:cs="Times New Roman"/>
        </w:rPr>
      </w:pPr>
    </w:p>
    <w:p w14:paraId="03AD4D6F"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14.3.2.5 Несущую способность элемента решетки вблизи примыкания к поясу следует проверять:</w:t>
      </w:r>
    </w:p>
    <w:p w14:paraId="2A8053F9" w14:textId="77777777" w:rsidR="00000000" w:rsidRPr="00271493" w:rsidRDefault="00001705">
      <w:pPr>
        <w:pStyle w:val="FORMATTEXT"/>
        <w:ind w:firstLine="568"/>
        <w:jc w:val="both"/>
        <w:rPr>
          <w:rFonts w:ascii="Times New Roman" w:hAnsi="Times New Roman" w:cs="Times New Roman"/>
        </w:rPr>
      </w:pPr>
    </w:p>
    <w:p w14:paraId="1822373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а) в узлах, указанных в 14.3.2.2, по формуле</w:t>
      </w:r>
    </w:p>
    <w:p w14:paraId="73AD4F49" w14:textId="77777777" w:rsidR="00000000" w:rsidRPr="00271493" w:rsidRDefault="00001705">
      <w:pPr>
        <w:pStyle w:val="FORMATTEXT"/>
        <w:ind w:firstLine="568"/>
        <w:jc w:val="both"/>
        <w:rPr>
          <w:rFonts w:ascii="Times New Roman" w:hAnsi="Times New Roman" w:cs="Times New Roman"/>
        </w:rPr>
      </w:pPr>
    </w:p>
    <w:p w14:paraId="5AC78B98" w14:textId="067330DC"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0"/>
        </w:rPr>
        <w:drawing>
          <wp:inline distT="0" distB="0" distL="0" distR="0" wp14:anchorId="2BD46588" wp14:editId="1B0413AA">
            <wp:extent cx="2545080" cy="457200"/>
            <wp:effectExtent l="0" t="0" r="0" b="0"/>
            <wp:docPr id="1471" name="Рисунок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0" y="0"/>
                      <a:ext cx="2545080" cy="457200"/>
                    </a:xfrm>
                    <a:prstGeom prst="rect">
                      <a:avLst/>
                    </a:prstGeom>
                    <a:noFill/>
                    <a:ln>
                      <a:noFill/>
                    </a:ln>
                  </pic:spPr>
                </pic:pic>
              </a:graphicData>
            </a:graphic>
          </wp:inline>
        </w:drawing>
      </w:r>
      <w:r w:rsidR="00001705" w:rsidRPr="00271493">
        <w:rPr>
          <w:rFonts w:ascii="Times New Roman" w:hAnsi="Times New Roman" w:cs="Times New Roman"/>
        </w:rPr>
        <w:t xml:space="preserve">,                           (89) </w:t>
      </w:r>
    </w:p>
    <w:p w14:paraId="34432B99" w14:textId="77777777" w:rsidR="00000000" w:rsidRPr="00271493" w:rsidRDefault="00001705">
      <w:pPr>
        <w:pStyle w:val="FORMATTEXT"/>
        <w:jc w:val="both"/>
        <w:rPr>
          <w:rFonts w:ascii="Times New Roman" w:hAnsi="Times New Roman" w:cs="Times New Roman"/>
        </w:rPr>
      </w:pPr>
    </w:p>
    <w:p w14:paraId="0FEC5D35" w14:textId="77777777" w:rsidR="00000000" w:rsidRPr="00271493" w:rsidRDefault="00001705">
      <w:pPr>
        <w:pStyle w:val="FORMATTEXT"/>
        <w:jc w:val="both"/>
        <w:rPr>
          <w:rFonts w:ascii="Times New Roman" w:hAnsi="Times New Roman" w:cs="Times New Roman"/>
        </w:rPr>
      </w:pPr>
    </w:p>
    <w:p w14:paraId="79C07ECF" w14:textId="2E77B580"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Pr="00271493">
        <w:rPr>
          <w:rFonts w:ascii="Times New Roman" w:hAnsi="Times New Roman" w:cs="Times New Roman"/>
          <w:i/>
          <w:iCs/>
        </w:rPr>
        <w:t>k</w:t>
      </w:r>
      <w:r w:rsidRPr="00271493">
        <w:rPr>
          <w:rFonts w:ascii="Times New Roman" w:hAnsi="Times New Roman" w:cs="Times New Roman"/>
        </w:rPr>
        <w:t xml:space="preserve"> следует опреде</w:t>
      </w:r>
      <w:r w:rsidRPr="00271493">
        <w:rPr>
          <w:rFonts w:ascii="Times New Roman" w:hAnsi="Times New Roman" w:cs="Times New Roman"/>
        </w:rPr>
        <w:t xml:space="preserve">лять, как в 14.3.2.4, но с заменой характеристик пояса на характеристики элемента решетки: </w:t>
      </w:r>
      <w:r w:rsidR="002A68EA" w:rsidRPr="00271493">
        <w:rPr>
          <w:rFonts w:ascii="Times New Roman" w:hAnsi="Times New Roman" w:cs="Times New Roman"/>
          <w:noProof/>
          <w:position w:val="-11"/>
        </w:rPr>
        <w:drawing>
          <wp:inline distT="0" distB="0" distL="0" distR="0" wp14:anchorId="0E47E894" wp14:editId="6D714BD9">
            <wp:extent cx="218440" cy="231775"/>
            <wp:effectExtent l="0" t="0" r="0" b="0"/>
            <wp:docPr id="1472" name="Рисунок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113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271493">
        <w:rPr>
          <w:rFonts w:ascii="Times New Roman" w:hAnsi="Times New Roman" w:cs="Times New Roman"/>
        </w:rPr>
        <w:t xml:space="preserve">на большее из значений </w:t>
      </w:r>
      <w:r w:rsidRPr="00271493">
        <w:rPr>
          <w:rFonts w:ascii="Times New Roman" w:hAnsi="Times New Roman" w:cs="Times New Roman"/>
          <w:i/>
          <w:iCs/>
        </w:rPr>
        <w:t>d</w:t>
      </w:r>
      <w:r w:rsidRPr="00271493">
        <w:rPr>
          <w:rFonts w:ascii="Times New Roman" w:hAnsi="Times New Roman" w:cs="Times New Roman"/>
        </w:rPr>
        <w:t xml:space="preserve"> или </w:t>
      </w:r>
      <w:r w:rsidR="002A68EA" w:rsidRPr="00271493">
        <w:rPr>
          <w:rFonts w:ascii="Times New Roman" w:hAnsi="Times New Roman" w:cs="Times New Roman"/>
          <w:noProof/>
          <w:position w:val="-11"/>
        </w:rPr>
        <w:drawing>
          <wp:inline distT="0" distB="0" distL="0" distR="0" wp14:anchorId="77B224E4" wp14:editId="0CA93374">
            <wp:extent cx="191135" cy="231775"/>
            <wp:effectExtent l="0" t="0" r="0" b="0"/>
            <wp:docPr id="1473" name="Рисунок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71493">
        <w:rPr>
          <w:rFonts w:ascii="Times New Roman" w:hAnsi="Times New Roman" w:cs="Times New Roman"/>
        </w:rPr>
        <w:t xml:space="preserve">, </w:t>
      </w:r>
      <w:r w:rsidRPr="00271493">
        <w:rPr>
          <w:rFonts w:ascii="Times New Roman" w:hAnsi="Times New Roman" w:cs="Times New Roman"/>
          <w:i/>
          <w:iCs/>
        </w:rPr>
        <w:t>t</w:t>
      </w:r>
      <w:r w:rsidRPr="00271493">
        <w:rPr>
          <w:rFonts w:ascii="Times New Roman" w:hAnsi="Times New Roman" w:cs="Times New Roman"/>
        </w:rPr>
        <w:t xml:space="preserve"> на </w:t>
      </w:r>
      <w:r w:rsidR="002A68EA" w:rsidRPr="00271493">
        <w:rPr>
          <w:rFonts w:ascii="Times New Roman" w:hAnsi="Times New Roman" w:cs="Times New Roman"/>
          <w:noProof/>
          <w:position w:val="-11"/>
        </w:rPr>
        <w:drawing>
          <wp:inline distT="0" distB="0" distL="0" distR="0" wp14:anchorId="083E48B3" wp14:editId="2BE4CEB5">
            <wp:extent cx="163830" cy="231775"/>
            <wp:effectExtent l="0" t="0" r="0" b="0"/>
            <wp:docPr id="1474" name="Рисунок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1110">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11"/>
        </w:rPr>
        <w:drawing>
          <wp:inline distT="0" distB="0" distL="0" distR="0" wp14:anchorId="5877B6E5" wp14:editId="305B1AF0">
            <wp:extent cx="218440" cy="238760"/>
            <wp:effectExtent l="0" t="0" r="0" b="0"/>
            <wp:docPr id="1475" name="Рисунок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271493">
        <w:rPr>
          <w:rFonts w:ascii="Times New Roman" w:hAnsi="Times New Roman" w:cs="Times New Roman"/>
        </w:rPr>
        <w:t xml:space="preserve">на </w:t>
      </w:r>
      <w:r w:rsidR="002A68EA" w:rsidRPr="00271493">
        <w:rPr>
          <w:rFonts w:ascii="Times New Roman" w:hAnsi="Times New Roman" w:cs="Times New Roman"/>
          <w:noProof/>
          <w:position w:val="-11"/>
        </w:rPr>
        <w:drawing>
          <wp:inline distT="0" distB="0" distL="0" distR="0" wp14:anchorId="03B04E0E" wp14:editId="5E5B6B6C">
            <wp:extent cx="273050" cy="238760"/>
            <wp:effectExtent l="0" t="0" r="0" b="0"/>
            <wp:docPr id="1476" name="Рисунок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1111">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271493">
        <w:rPr>
          <w:rFonts w:ascii="Times New Roman" w:hAnsi="Times New Roman" w:cs="Times New Roman"/>
        </w:rPr>
        <w:t xml:space="preserve">. </w:t>
      </w:r>
    </w:p>
    <w:p w14:paraId="68CDD31E" w14:textId="3EFC608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Для элемента решетки неквадратного сечения в левую часть формулы (89) следует вводить множитель </w:t>
      </w:r>
      <w:r w:rsidR="002A68EA" w:rsidRPr="00271493">
        <w:rPr>
          <w:rFonts w:ascii="Times New Roman" w:hAnsi="Times New Roman" w:cs="Times New Roman"/>
          <w:noProof/>
          <w:position w:val="-18"/>
        </w:rPr>
        <w:drawing>
          <wp:inline distT="0" distB="0" distL="0" distR="0" wp14:anchorId="1DAF20EA" wp14:editId="68667DFE">
            <wp:extent cx="812165" cy="429895"/>
            <wp:effectExtent l="0" t="0" r="0" b="0"/>
            <wp:docPr id="1477" name="Рисунок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1136">
                      <a:extLst>
                        <a:ext uri="{28A0092B-C50C-407E-A947-70E740481C1C}">
                          <a14:useLocalDpi xmlns:a14="http://schemas.microsoft.com/office/drawing/2010/main" val="0"/>
                        </a:ext>
                      </a:extLst>
                    </a:blip>
                    <a:srcRect/>
                    <a:stretch>
                      <a:fillRect/>
                    </a:stretch>
                  </pic:blipFill>
                  <pic:spPr bwMode="auto">
                    <a:xfrm>
                      <a:off x="0" y="0"/>
                      <a:ext cx="812165" cy="429895"/>
                    </a:xfrm>
                    <a:prstGeom prst="rect">
                      <a:avLst/>
                    </a:prstGeom>
                    <a:noFill/>
                    <a:ln>
                      <a:noFill/>
                    </a:ln>
                  </pic:spPr>
                </pic:pic>
              </a:graphicData>
            </a:graphic>
          </wp:inline>
        </w:drawing>
      </w:r>
      <w:r w:rsidRPr="00271493">
        <w:rPr>
          <w:rFonts w:ascii="Times New Roman" w:hAnsi="Times New Roman" w:cs="Times New Roman"/>
        </w:rPr>
        <w:t>;</w:t>
      </w:r>
    </w:p>
    <w:p w14:paraId="3B2912EB" w14:textId="77777777" w:rsidR="00000000" w:rsidRPr="00271493" w:rsidRDefault="00001705">
      <w:pPr>
        <w:pStyle w:val="FORMATTEXT"/>
        <w:ind w:firstLine="568"/>
        <w:jc w:val="both"/>
        <w:rPr>
          <w:rFonts w:ascii="Times New Roman" w:hAnsi="Times New Roman" w:cs="Times New Roman"/>
        </w:rPr>
      </w:pPr>
    </w:p>
    <w:p w14:paraId="31C7A63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б) в узл</w:t>
      </w:r>
      <w:r w:rsidRPr="00271493">
        <w:rPr>
          <w:rFonts w:ascii="Times New Roman" w:hAnsi="Times New Roman" w:cs="Times New Roman"/>
        </w:rPr>
        <w:t>ах, указанных в 14.3.2.3, по формуле</w:t>
      </w:r>
    </w:p>
    <w:p w14:paraId="5340C547" w14:textId="77777777" w:rsidR="00000000" w:rsidRPr="00271493" w:rsidRDefault="00001705">
      <w:pPr>
        <w:pStyle w:val="FORMATTEXT"/>
        <w:ind w:firstLine="568"/>
        <w:jc w:val="both"/>
        <w:rPr>
          <w:rFonts w:ascii="Times New Roman" w:hAnsi="Times New Roman" w:cs="Times New Roman"/>
        </w:rPr>
      </w:pPr>
    </w:p>
    <w:p w14:paraId="76DD1632" w14:textId="2779B493"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1"/>
        </w:rPr>
        <w:drawing>
          <wp:inline distT="0" distB="0" distL="0" distR="0" wp14:anchorId="628E82D4" wp14:editId="283229C8">
            <wp:extent cx="3514090" cy="497840"/>
            <wp:effectExtent l="0" t="0" r="0" b="0"/>
            <wp:docPr id="1478" name="Рисунок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1137">
                      <a:extLst>
                        <a:ext uri="{28A0092B-C50C-407E-A947-70E740481C1C}">
                          <a14:useLocalDpi xmlns:a14="http://schemas.microsoft.com/office/drawing/2010/main" val="0"/>
                        </a:ext>
                      </a:extLst>
                    </a:blip>
                    <a:srcRect/>
                    <a:stretch>
                      <a:fillRect/>
                    </a:stretch>
                  </pic:blipFill>
                  <pic:spPr bwMode="auto">
                    <a:xfrm>
                      <a:off x="0" y="0"/>
                      <a:ext cx="3514090" cy="497840"/>
                    </a:xfrm>
                    <a:prstGeom prst="rect">
                      <a:avLst/>
                    </a:prstGeom>
                    <a:noFill/>
                    <a:ln>
                      <a:noFill/>
                    </a:ln>
                  </pic:spPr>
                </pic:pic>
              </a:graphicData>
            </a:graphic>
          </wp:inline>
        </w:drawing>
      </w:r>
      <w:r w:rsidR="00001705" w:rsidRPr="00271493">
        <w:rPr>
          <w:rFonts w:ascii="Times New Roman" w:hAnsi="Times New Roman" w:cs="Times New Roman"/>
        </w:rPr>
        <w:t xml:space="preserve">,             (90) </w:t>
      </w:r>
    </w:p>
    <w:p w14:paraId="1AA98177"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73D86B19"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выражения в круглых скобках формулы (90) не должны быть менее 0. </w:t>
      </w:r>
    </w:p>
    <w:p w14:paraId="5091991D" w14:textId="3B51862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Для элементов решетки неквадратного сечения в левую часть формулы (90) следует вводить множ</w:t>
      </w:r>
      <w:r w:rsidRPr="00271493">
        <w:rPr>
          <w:rFonts w:ascii="Times New Roman" w:hAnsi="Times New Roman" w:cs="Times New Roman"/>
        </w:rPr>
        <w:t xml:space="preserve">итель </w:t>
      </w:r>
      <w:r w:rsidR="002A68EA" w:rsidRPr="00271493">
        <w:rPr>
          <w:rFonts w:ascii="Times New Roman" w:hAnsi="Times New Roman" w:cs="Times New Roman"/>
          <w:noProof/>
          <w:position w:val="-11"/>
        </w:rPr>
        <w:drawing>
          <wp:inline distT="0" distB="0" distL="0" distR="0" wp14:anchorId="103DE658" wp14:editId="43E82147">
            <wp:extent cx="846455" cy="231775"/>
            <wp:effectExtent l="0" t="0" r="0" b="0"/>
            <wp:docPr id="1479" name="Рисунок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0" y="0"/>
                      <a:ext cx="846455" cy="231775"/>
                    </a:xfrm>
                    <a:prstGeom prst="rect">
                      <a:avLst/>
                    </a:prstGeom>
                    <a:noFill/>
                    <a:ln>
                      <a:noFill/>
                    </a:ln>
                  </pic:spPr>
                </pic:pic>
              </a:graphicData>
            </a:graphic>
          </wp:inline>
        </w:drawing>
      </w:r>
      <w:r w:rsidRPr="00271493">
        <w:rPr>
          <w:rFonts w:ascii="Times New Roman" w:hAnsi="Times New Roman" w:cs="Times New Roman"/>
        </w:rPr>
        <w:t xml:space="preserve">. </w:t>
      </w:r>
    </w:p>
    <w:p w14:paraId="7CABD143"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6687EE7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14.3.2.6. Прочность сварных швов, прикрепляющих элементы решетки к поясу, следует проверять:</w:t>
      </w:r>
    </w:p>
    <w:p w14:paraId="07D490F8" w14:textId="77777777" w:rsidR="00000000" w:rsidRPr="00271493" w:rsidRDefault="00001705">
      <w:pPr>
        <w:pStyle w:val="FORMATTEXT"/>
        <w:ind w:firstLine="568"/>
        <w:jc w:val="both"/>
        <w:rPr>
          <w:rFonts w:ascii="Times New Roman" w:hAnsi="Times New Roman" w:cs="Times New Roman"/>
        </w:rPr>
      </w:pPr>
    </w:p>
    <w:p w14:paraId="00CA3AF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а) в узлах, указанных в 14.3.2.2, по формуле</w:t>
      </w:r>
    </w:p>
    <w:p w14:paraId="6945948F" w14:textId="77777777" w:rsidR="00000000" w:rsidRPr="00271493" w:rsidRDefault="00001705">
      <w:pPr>
        <w:pStyle w:val="FORMATTEXT"/>
        <w:ind w:firstLine="568"/>
        <w:jc w:val="both"/>
        <w:rPr>
          <w:rFonts w:ascii="Times New Roman" w:hAnsi="Times New Roman" w:cs="Times New Roman"/>
        </w:rPr>
      </w:pPr>
    </w:p>
    <w:p w14:paraId="2D6128F0" w14:textId="4C01A494"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1"/>
        </w:rPr>
        <w:drawing>
          <wp:inline distT="0" distB="0" distL="0" distR="0" wp14:anchorId="31BA83F4" wp14:editId="240AC3AE">
            <wp:extent cx="2715895" cy="497840"/>
            <wp:effectExtent l="0" t="0" r="0" b="0"/>
            <wp:docPr id="1480" name="Рисунок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1139">
                      <a:extLst>
                        <a:ext uri="{28A0092B-C50C-407E-A947-70E740481C1C}">
                          <a14:useLocalDpi xmlns:a14="http://schemas.microsoft.com/office/drawing/2010/main" val="0"/>
                        </a:ext>
                      </a:extLst>
                    </a:blip>
                    <a:srcRect/>
                    <a:stretch>
                      <a:fillRect/>
                    </a:stretch>
                  </pic:blipFill>
                  <pic:spPr bwMode="auto">
                    <a:xfrm>
                      <a:off x="0" y="0"/>
                      <a:ext cx="2715895" cy="497840"/>
                    </a:xfrm>
                    <a:prstGeom prst="rect">
                      <a:avLst/>
                    </a:prstGeom>
                    <a:noFill/>
                    <a:ln>
                      <a:noFill/>
                    </a:ln>
                  </pic:spPr>
                </pic:pic>
              </a:graphicData>
            </a:graphic>
          </wp:inline>
        </w:drawing>
      </w:r>
      <w:r w:rsidR="00001705" w:rsidRPr="00271493">
        <w:rPr>
          <w:rFonts w:ascii="Times New Roman" w:hAnsi="Times New Roman" w:cs="Times New Roman"/>
        </w:rPr>
        <w:t>,                      </w:t>
      </w:r>
      <w:r w:rsidR="00001705" w:rsidRPr="00271493">
        <w:rPr>
          <w:rFonts w:ascii="Times New Roman" w:hAnsi="Times New Roman" w:cs="Times New Roman"/>
        </w:rPr>
        <w:t xml:space="preserve">(91) </w:t>
      </w:r>
    </w:p>
    <w:p w14:paraId="036C4F37"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6D27A427" w14:textId="30E9C94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1"/>
        </w:rPr>
        <w:drawing>
          <wp:inline distT="0" distB="0" distL="0" distR="0" wp14:anchorId="5B64F424" wp14:editId="753C99EB">
            <wp:extent cx="198120" cy="238760"/>
            <wp:effectExtent l="0" t="0" r="0" b="0"/>
            <wp:docPr id="1481" name="Рисунок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1140">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1"/>
        </w:rPr>
        <w:drawing>
          <wp:inline distT="0" distB="0" distL="0" distR="0" wp14:anchorId="4AF6F460" wp14:editId="26F57279">
            <wp:extent cx="198120" cy="238760"/>
            <wp:effectExtent l="0" t="0" r="0" b="0"/>
            <wp:docPr id="1482" name="Рисунок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1141">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1"/>
        </w:rPr>
        <w:drawing>
          <wp:inline distT="0" distB="0" distL="0" distR="0" wp14:anchorId="7F09E4E8" wp14:editId="6F7725E6">
            <wp:extent cx="273050" cy="238760"/>
            <wp:effectExtent l="0" t="0" r="0" b="0"/>
            <wp:docPr id="1483" name="Рисунок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271493">
        <w:rPr>
          <w:rFonts w:ascii="Times New Roman" w:hAnsi="Times New Roman" w:cs="Times New Roman"/>
        </w:rPr>
        <w:t>следует принимать согласно требованиям раздела 12;</w:t>
      </w:r>
    </w:p>
    <w:p w14:paraId="24D16EB2"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      </w:t>
      </w:r>
    </w:p>
    <w:p w14:paraId="1190665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б) в узлах, указанных в 14.3.2.3, по формуле</w:t>
      </w:r>
    </w:p>
    <w:p w14:paraId="6BB258D0" w14:textId="77777777" w:rsidR="00000000" w:rsidRPr="00271493" w:rsidRDefault="00001705">
      <w:pPr>
        <w:pStyle w:val="FORMATTEXT"/>
        <w:ind w:firstLine="568"/>
        <w:jc w:val="both"/>
        <w:rPr>
          <w:rFonts w:ascii="Times New Roman" w:hAnsi="Times New Roman" w:cs="Times New Roman"/>
        </w:rPr>
      </w:pPr>
    </w:p>
    <w:p w14:paraId="34061B86" w14:textId="66F21D41"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1"/>
        </w:rPr>
        <w:drawing>
          <wp:inline distT="0" distB="0" distL="0" distR="0" wp14:anchorId="399F96E9" wp14:editId="31034EC8">
            <wp:extent cx="3507740" cy="497840"/>
            <wp:effectExtent l="0" t="0" r="0" b="0"/>
            <wp:docPr id="1484" name="Рисунок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1143">
                      <a:extLst>
                        <a:ext uri="{28A0092B-C50C-407E-A947-70E740481C1C}">
                          <a14:useLocalDpi xmlns:a14="http://schemas.microsoft.com/office/drawing/2010/main" val="0"/>
                        </a:ext>
                      </a:extLst>
                    </a:blip>
                    <a:srcRect/>
                    <a:stretch>
                      <a:fillRect/>
                    </a:stretch>
                  </pic:blipFill>
                  <pic:spPr bwMode="auto">
                    <a:xfrm>
                      <a:off x="0" y="0"/>
                      <a:ext cx="3507740" cy="497840"/>
                    </a:xfrm>
                    <a:prstGeom prst="rect">
                      <a:avLst/>
                    </a:prstGeom>
                    <a:noFill/>
                    <a:ln>
                      <a:noFill/>
                    </a:ln>
                  </pic:spPr>
                </pic:pic>
              </a:graphicData>
            </a:graphic>
          </wp:inline>
        </w:drawing>
      </w:r>
      <w:r w:rsidR="00001705" w:rsidRPr="00271493">
        <w:rPr>
          <w:rFonts w:ascii="Times New Roman" w:hAnsi="Times New Roman" w:cs="Times New Roman"/>
        </w:rPr>
        <w:t>;    (92)</w:t>
      </w:r>
    </w:p>
    <w:p w14:paraId="695AB62C" w14:textId="6BABF07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в) сварные швы, выполненные при наличии установочного зазора, равного (0,5-0,7)</w:t>
      </w:r>
      <w:r w:rsidR="002A68EA" w:rsidRPr="00271493">
        <w:rPr>
          <w:rFonts w:ascii="Times New Roman" w:hAnsi="Times New Roman" w:cs="Times New Roman"/>
          <w:i/>
          <w:iCs/>
          <w:noProof/>
          <w:position w:val="-11"/>
        </w:rPr>
        <w:drawing>
          <wp:inline distT="0" distB="0" distL="0" distR="0" wp14:anchorId="3A6D4196" wp14:editId="77FE23AF">
            <wp:extent cx="163830" cy="231775"/>
            <wp:effectExtent l="0" t="0" r="0" b="0"/>
            <wp:docPr id="1485" name="Рисунок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1110">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271493">
        <w:rPr>
          <w:rFonts w:ascii="Times New Roman" w:hAnsi="Times New Roman" w:cs="Times New Roman"/>
        </w:rPr>
        <w:t xml:space="preserve">, с полным проплавлением стенки профиля, следует рассчитывать как стыковые. </w:t>
      </w:r>
    </w:p>
    <w:p w14:paraId="580BB5A9"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54450204"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      </w:t>
      </w:r>
    </w:p>
    <w:p w14:paraId="766B2353"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695"/>
      </w:tblGrid>
      <w:tr w:rsidR="00271493" w:rsidRPr="00271493" w14:paraId="67CB7860" w14:textId="77777777">
        <w:tblPrEx>
          <w:tblCellMar>
            <w:top w:w="0" w:type="dxa"/>
            <w:bottom w:w="0" w:type="dxa"/>
          </w:tblCellMar>
        </w:tblPrEx>
        <w:trPr>
          <w:jc w:val="center"/>
        </w:trPr>
        <w:tc>
          <w:tcPr>
            <w:tcW w:w="7695" w:type="dxa"/>
            <w:tcBorders>
              <w:top w:val="nil"/>
              <w:left w:val="nil"/>
              <w:bottom w:val="nil"/>
              <w:right w:val="nil"/>
            </w:tcBorders>
            <w:tcMar>
              <w:top w:w="114" w:type="dxa"/>
              <w:left w:w="28" w:type="dxa"/>
              <w:bottom w:w="114" w:type="dxa"/>
              <w:right w:w="28" w:type="dxa"/>
            </w:tcMar>
          </w:tcPr>
          <w:p w14:paraId="0737191F" w14:textId="36B87DA1"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26"/>
                <w:sz w:val="24"/>
                <w:szCs w:val="24"/>
              </w:rPr>
              <w:lastRenderedPageBreak/>
              <w:drawing>
                <wp:inline distT="0" distB="0" distL="0" distR="0" wp14:anchorId="0C79E246" wp14:editId="1A4A7D60">
                  <wp:extent cx="2783840" cy="3159760"/>
                  <wp:effectExtent l="0" t="0" r="0" b="0"/>
                  <wp:docPr id="1486" name="Рисунок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1144">
                            <a:extLst>
                              <a:ext uri="{28A0092B-C50C-407E-A947-70E740481C1C}">
                                <a14:useLocalDpi xmlns:a14="http://schemas.microsoft.com/office/drawing/2010/main" val="0"/>
                              </a:ext>
                            </a:extLst>
                          </a:blip>
                          <a:srcRect/>
                          <a:stretch>
                            <a:fillRect/>
                          </a:stretch>
                        </pic:blipFill>
                        <pic:spPr bwMode="auto">
                          <a:xfrm>
                            <a:off x="0" y="0"/>
                            <a:ext cx="2783840" cy="3159760"/>
                          </a:xfrm>
                          <a:prstGeom prst="rect">
                            <a:avLst/>
                          </a:prstGeom>
                          <a:noFill/>
                          <a:ln>
                            <a:noFill/>
                          </a:ln>
                        </pic:spPr>
                      </pic:pic>
                    </a:graphicData>
                  </a:graphic>
                </wp:inline>
              </w:drawing>
            </w:r>
          </w:p>
        </w:tc>
      </w:tr>
    </w:tbl>
    <w:p w14:paraId="03D5EAF9"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40A3FBBE" w14:textId="77777777" w:rsidR="00000000" w:rsidRPr="00271493" w:rsidRDefault="00001705">
      <w:pPr>
        <w:pStyle w:val="FORMATTEXT"/>
        <w:jc w:val="center"/>
        <w:rPr>
          <w:rFonts w:ascii="Times New Roman" w:hAnsi="Times New Roman" w:cs="Times New Roman"/>
        </w:rPr>
      </w:pPr>
    </w:p>
    <w:p w14:paraId="6DFD8515"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Рисунок 23 - График для определения значений коэффициента </w:t>
      </w:r>
      <w:r w:rsidRPr="00271493">
        <w:rPr>
          <w:rFonts w:ascii="Times New Roman" w:hAnsi="Times New Roman" w:cs="Times New Roman"/>
          <w:i/>
          <w:iCs/>
        </w:rPr>
        <w:t>k</w:t>
      </w:r>
      <w:r w:rsidRPr="00271493">
        <w:rPr>
          <w:rFonts w:ascii="Times New Roman" w:hAnsi="Times New Roman" w:cs="Times New Roman"/>
        </w:rPr>
        <w:t xml:space="preserve"> в зависимости от тонкостенности пояса </w:t>
      </w:r>
    </w:p>
    <w:p w14:paraId="31E76766"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157675C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14.3.2.7 Формулы (86)-(92) учитывают неравномерное распределение напряжений по периметру торца элемента </w:t>
      </w:r>
      <w:r w:rsidRPr="00271493">
        <w:rPr>
          <w:rFonts w:ascii="Times New Roman" w:hAnsi="Times New Roman" w:cs="Times New Roman"/>
        </w:rPr>
        <w:t>решетки и при относительно высокой несущей способности пояса могут лимитировать расчетную прочность узла.</w:t>
      </w:r>
    </w:p>
    <w:p w14:paraId="7C90C581" w14:textId="77777777" w:rsidR="00000000" w:rsidRPr="00271493" w:rsidRDefault="00001705">
      <w:pPr>
        <w:pStyle w:val="FORMATTEXT"/>
        <w:ind w:firstLine="568"/>
        <w:jc w:val="both"/>
        <w:rPr>
          <w:rFonts w:ascii="Times New Roman" w:hAnsi="Times New Roman" w:cs="Times New Roman"/>
        </w:rPr>
      </w:pPr>
    </w:p>
    <w:p w14:paraId="58F5D5E1" w14:textId="77777777" w:rsidR="00000000" w:rsidRPr="00271493" w:rsidRDefault="00001705">
      <w:pPr>
        <w:pStyle w:val="FORMATTEXT"/>
        <w:ind w:firstLine="568"/>
        <w:jc w:val="both"/>
        <w:rPr>
          <w:rFonts w:ascii="Times New Roman" w:hAnsi="Times New Roman" w:cs="Times New Roman"/>
        </w:rPr>
      </w:pPr>
    </w:p>
    <w:p w14:paraId="6A1B07D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14.4 Расчет узлов связей"</w:instrText>
      </w:r>
      <w:r w:rsidRPr="00271493">
        <w:rPr>
          <w:rFonts w:ascii="Times New Roman" w:hAnsi="Times New Roman" w:cs="Times New Roman"/>
        </w:rPr>
        <w:fldChar w:fldCharType="end"/>
      </w:r>
    </w:p>
    <w:p w14:paraId="2A0944B6" w14:textId="77777777" w:rsidR="00000000" w:rsidRPr="00271493" w:rsidRDefault="00001705">
      <w:pPr>
        <w:pStyle w:val="HEADERTEXT"/>
        <w:rPr>
          <w:rFonts w:ascii="Times New Roman" w:hAnsi="Times New Roman" w:cs="Times New Roman"/>
          <w:b/>
          <w:bCs/>
          <w:color w:val="auto"/>
        </w:rPr>
      </w:pPr>
    </w:p>
    <w:p w14:paraId="409DC007"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14.4 Расчет узлов связей </w:t>
      </w:r>
    </w:p>
    <w:p w14:paraId="7EDC921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14.4.1 Узлы связей из гнутосварных профилей (рисунок 24) проверяют:</w:t>
      </w:r>
    </w:p>
    <w:p w14:paraId="6EDCD251" w14:textId="77777777" w:rsidR="00000000" w:rsidRPr="00271493" w:rsidRDefault="00001705">
      <w:pPr>
        <w:pStyle w:val="FORMATTEXT"/>
        <w:ind w:firstLine="568"/>
        <w:jc w:val="both"/>
        <w:rPr>
          <w:rFonts w:ascii="Times New Roman" w:hAnsi="Times New Roman" w:cs="Times New Roman"/>
        </w:rPr>
      </w:pPr>
    </w:p>
    <w:p w14:paraId="287D718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а) на пр</w:t>
      </w:r>
      <w:r w:rsidRPr="00271493">
        <w:rPr>
          <w:rFonts w:ascii="Times New Roman" w:hAnsi="Times New Roman" w:cs="Times New Roman"/>
        </w:rPr>
        <w:t>очность и устойчивость элементов узла и примыкающей к узлу зоны профиля;</w:t>
      </w:r>
    </w:p>
    <w:p w14:paraId="6F790482" w14:textId="77777777" w:rsidR="00000000" w:rsidRPr="00271493" w:rsidRDefault="00001705">
      <w:pPr>
        <w:pStyle w:val="FORMATTEXT"/>
        <w:ind w:firstLine="568"/>
        <w:jc w:val="both"/>
        <w:rPr>
          <w:rFonts w:ascii="Times New Roman" w:hAnsi="Times New Roman" w:cs="Times New Roman"/>
        </w:rPr>
      </w:pPr>
    </w:p>
    <w:p w14:paraId="10AEDF7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б) на прочность сварных соединений.</w:t>
      </w:r>
    </w:p>
    <w:p w14:paraId="1FBFDC55" w14:textId="77777777" w:rsidR="00000000" w:rsidRPr="00271493" w:rsidRDefault="00001705">
      <w:pPr>
        <w:pStyle w:val="FORMATTEXT"/>
        <w:ind w:firstLine="568"/>
        <w:jc w:val="both"/>
        <w:rPr>
          <w:rFonts w:ascii="Times New Roman" w:hAnsi="Times New Roman" w:cs="Times New Roman"/>
        </w:rPr>
      </w:pPr>
    </w:p>
    <w:p w14:paraId="1E746546"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65"/>
      </w:tblGrid>
      <w:tr w:rsidR="00271493" w:rsidRPr="00271493" w14:paraId="19007851" w14:textId="77777777">
        <w:tblPrEx>
          <w:tblCellMar>
            <w:top w:w="0" w:type="dxa"/>
            <w:bottom w:w="0" w:type="dxa"/>
          </w:tblCellMar>
        </w:tblPrEx>
        <w:trPr>
          <w:jc w:val="center"/>
        </w:trPr>
        <w:tc>
          <w:tcPr>
            <w:tcW w:w="9165" w:type="dxa"/>
            <w:tcBorders>
              <w:top w:val="nil"/>
              <w:left w:val="nil"/>
              <w:bottom w:val="nil"/>
              <w:right w:val="nil"/>
            </w:tcBorders>
            <w:tcMar>
              <w:top w:w="114" w:type="dxa"/>
              <w:left w:w="28" w:type="dxa"/>
              <w:bottom w:w="114" w:type="dxa"/>
              <w:right w:w="28" w:type="dxa"/>
            </w:tcMar>
          </w:tcPr>
          <w:p w14:paraId="725DF157" w14:textId="7B0F76AC"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85"/>
                <w:sz w:val="24"/>
                <w:szCs w:val="24"/>
              </w:rPr>
              <w:lastRenderedPageBreak/>
              <w:drawing>
                <wp:inline distT="0" distB="0" distL="0" distR="0" wp14:anchorId="3AEA558C" wp14:editId="510D01EB">
                  <wp:extent cx="2838450" cy="7212965"/>
                  <wp:effectExtent l="0" t="0" r="0" b="0"/>
                  <wp:docPr id="1487" name="Рисунок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0" y="0"/>
                            <a:ext cx="2838450" cy="7212965"/>
                          </a:xfrm>
                          <a:prstGeom prst="rect">
                            <a:avLst/>
                          </a:prstGeom>
                          <a:noFill/>
                          <a:ln>
                            <a:noFill/>
                          </a:ln>
                        </pic:spPr>
                      </pic:pic>
                    </a:graphicData>
                  </a:graphic>
                </wp:inline>
              </w:drawing>
            </w:r>
          </w:p>
        </w:tc>
      </w:tr>
    </w:tbl>
    <w:p w14:paraId="42146982"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24206EE7"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w:t>
      </w:r>
      <w:r w:rsidRPr="00271493">
        <w:rPr>
          <w:rFonts w:ascii="Times New Roman" w:hAnsi="Times New Roman" w:cs="Times New Roman"/>
          <w:i/>
          <w:iCs/>
        </w:rPr>
        <w:t>а</w:t>
      </w:r>
      <w:r w:rsidRPr="00271493">
        <w:rPr>
          <w:rFonts w:ascii="Times New Roman" w:hAnsi="Times New Roman" w:cs="Times New Roman"/>
        </w:rPr>
        <w:t xml:space="preserve"> - типы хвостовиков; </w:t>
      </w:r>
      <w:r w:rsidRPr="00271493">
        <w:rPr>
          <w:rFonts w:ascii="Times New Roman" w:hAnsi="Times New Roman" w:cs="Times New Roman"/>
          <w:i/>
          <w:iCs/>
        </w:rPr>
        <w:t>б</w:t>
      </w:r>
      <w:r w:rsidRPr="00271493">
        <w:rPr>
          <w:rFonts w:ascii="Times New Roman" w:hAnsi="Times New Roman" w:cs="Times New Roman"/>
        </w:rPr>
        <w:t xml:space="preserve"> - соединение с фасонкой; </w:t>
      </w:r>
      <w:r w:rsidRPr="00271493">
        <w:rPr>
          <w:rFonts w:ascii="Times New Roman" w:hAnsi="Times New Roman" w:cs="Times New Roman"/>
          <w:i/>
          <w:iCs/>
        </w:rPr>
        <w:t>1</w:t>
      </w:r>
      <w:r w:rsidRPr="00271493">
        <w:rPr>
          <w:rFonts w:ascii="Times New Roman" w:hAnsi="Times New Roman" w:cs="Times New Roman"/>
        </w:rPr>
        <w:t xml:space="preserve"> - линия центра тяжести сечения фасонки связи с ребром; </w:t>
      </w:r>
      <w:r w:rsidRPr="00271493">
        <w:rPr>
          <w:rFonts w:ascii="Times New Roman" w:hAnsi="Times New Roman" w:cs="Times New Roman"/>
          <w:i/>
          <w:iCs/>
        </w:rPr>
        <w:t>2</w:t>
      </w:r>
      <w:r w:rsidRPr="00271493">
        <w:rPr>
          <w:rFonts w:ascii="Times New Roman" w:hAnsi="Times New Roman" w:cs="Times New Roman"/>
        </w:rPr>
        <w:t xml:space="preserve"> - ось фасонки фермы; </w:t>
      </w:r>
      <w:r w:rsidRPr="00271493">
        <w:rPr>
          <w:rFonts w:ascii="Times New Roman" w:hAnsi="Times New Roman" w:cs="Times New Roman"/>
          <w:i/>
          <w:iCs/>
        </w:rPr>
        <w:t>3</w:t>
      </w:r>
      <w:r w:rsidRPr="00271493">
        <w:rPr>
          <w:rFonts w:ascii="Times New Roman" w:hAnsi="Times New Roman" w:cs="Times New Roman"/>
        </w:rPr>
        <w:t xml:space="preserve"> - ось профиля </w:t>
      </w:r>
    </w:p>
    <w:p w14:paraId="0B4B631F" w14:textId="77777777" w:rsidR="00000000" w:rsidRPr="00271493" w:rsidRDefault="00001705">
      <w:pPr>
        <w:pStyle w:val="FORMATTEXT"/>
        <w:jc w:val="center"/>
        <w:rPr>
          <w:rFonts w:ascii="Times New Roman" w:hAnsi="Times New Roman" w:cs="Times New Roman"/>
        </w:rPr>
      </w:pPr>
    </w:p>
    <w:p w14:paraId="66264F83" w14:textId="43DD04F8"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Рисунок 24</w:t>
      </w:r>
      <w:r w:rsidRPr="00271493">
        <w:rPr>
          <w:rFonts w:ascii="Times New Roman" w:hAnsi="Times New Roman" w:cs="Times New Roman"/>
        </w:rPr>
        <w:t xml:space="preserve"> - Узлы связей из гнутосварных профилей </w:t>
      </w:r>
    </w:p>
    <w:p w14:paraId="67A5CA42"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5E4D213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14.4.2 Несущую способность при растяжении элемента связи проверяют:</w:t>
      </w:r>
    </w:p>
    <w:p w14:paraId="50010424" w14:textId="77777777" w:rsidR="00000000" w:rsidRPr="00271493" w:rsidRDefault="00001705">
      <w:pPr>
        <w:pStyle w:val="FORMATTEXT"/>
        <w:ind w:firstLine="568"/>
        <w:jc w:val="both"/>
        <w:rPr>
          <w:rFonts w:ascii="Times New Roman" w:hAnsi="Times New Roman" w:cs="Times New Roman"/>
        </w:rPr>
      </w:pPr>
    </w:p>
    <w:p w14:paraId="5208B0E5" w14:textId="00EBD035"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а) для узло</w:t>
      </w:r>
      <w:r w:rsidRPr="00271493">
        <w:rPr>
          <w:rFonts w:ascii="Times New Roman" w:hAnsi="Times New Roman" w:cs="Times New Roman"/>
        </w:rPr>
        <w:t xml:space="preserve">в типа </w:t>
      </w:r>
      <w:r w:rsidR="002A68EA" w:rsidRPr="00271493">
        <w:rPr>
          <w:rFonts w:ascii="Times New Roman" w:hAnsi="Times New Roman" w:cs="Times New Roman"/>
          <w:noProof/>
          <w:position w:val="-8"/>
        </w:rPr>
        <w:drawing>
          <wp:inline distT="0" distB="0" distL="0" distR="0" wp14:anchorId="4AE0A597" wp14:editId="3474D3BD">
            <wp:extent cx="163830" cy="149860"/>
            <wp:effectExtent l="0" t="0" r="0" b="0"/>
            <wp:docPr id="1488" name="Рисунок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830" cy="149860"/>
                    </a:xfrm>
                    <a:prstGeom prst="rect">
                      <a:avLst/>
                    </a:prstGeom>
                    <a:noFill/>
                    <a:ln>
                      <a:noFill/>
                    </a:ln>
                  </pic:spPr>
                </pic:pic>
              </a:graphicData>
            </a:graphic>
          </wp:inline>
        </w:drawing>
      </w:r>
      <w:r w:rsidRPr="00271493">
        <w:rPr>
          <w:rFonts w:ascii="Times New Roman" w:hAnsi="Times New Roman" w:cs="Times New Roman"/>
        </w:rPr>
        <w:t xml:space="preserve">[рисунок 24 </w:t>
      </w:r>
      <w:r w:rsidRPr="00271493">
        <w:rPr>
          <w:rFonts w:ascii="Times New Roman" w:hAnsi="Times New Roman" w:cs="Times New Roman"/>
          <w:i/>
          <w:iCs/>
        </w:rPr>
        <w:t>а</w:t>
      </w:r>
      <w:r w:rsidRPr="00271493">
        <w:rPr>
          <w:rFonts w:ascii="Times New Roman" w:hAnsi="Times New Roman" w:cs="Times New Roman"/>
        </w:rPr>
        <w:t>)] - по формуле</w:t>
      </w:r>
    </w:p>
    <w:p w14:paraId="32771689" w14:textId="77777777" w:rsidR="00000000" w:rsidRPr="00271493" w:rsidRDefault="00001705">
      <w:pPr>
        <w:pStyle w:val="FORMATTEXT"/>
        <w:ind w:firstLine="568"/>
        <w:jc w:val="both"/>
        <w:rPr>
          <w:rFonts w:ascii="Times New Roman" w:hAnsi="Times New Roman" w:cs="Times New Roman"/>
        </w:rPr>
      </w:pPr>
    </w:p>
    <w:p w14:paraId="1DA85B57" w14:textId="27360775"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2"/>
        </w:rPr>
        <w:drawing>
          <wp:inline distT="0" distB="0" distL="0" distR="0" wp14:anchorId="273D6182" wp14:editId="221BFFEE">
            <wp:extent cx="2429510" cy="273050"/>
            <wp:effectExtent l="0" t="0" r="0" b="0"/>
            <wp:docPr id="1489" name="Рисунок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1146">
                      <a:extLst>
                        <a:ext uri="{28A0092B-C50C-407E-A947-70E740481C1C}">
                          <a14:useLocalDpi xmlns:a14="http://schemas.microsoft.com/office/drawing/2010/main" val="0"/>
                        </a:ext>
                      </a:extLst>
                    </a:blip>
                    <a:srcRect/>
                    <a:stretch>
                      <a:fillRect/>
                    </a:stretch>
                  </pic:blipFill>
                  <pic:spPr bwMode="auto">
                    <a:xfrm>
                      <a:off x="0" y="0"/>
                      <a:ext cx="2429510" cy="273050"/>
                    </a:xfrm>
                    <a:prstGeom prst="rect">
                      <a:avLst/>
                    </a:prstGeom>
                    <a:noFill/>
                    <a:ln>
                      <a:noFill/>
                    </a:ln>
                  </pic:spPr>
                </pic:pic>
              </a:graphicData>
            </a:graphic>
          </wp:inline>
        </w:drawing>
      </w:r>
      <w:r w:rsidR="00001705" w:rsidRPr="00271493">
        <w:rPr>
          <w:rFonts w:ascii="Times New Roman" w:hAnsi="Times New Roman" w:cs="Times New Roman"/>
        </w:rPr>
        <w:t xml:space="preserve">,                            (93) </w:t>
      </w:r>
    </w:p>
    <w:p w14:paraId="5EC4DCB7"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41543697"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lastRenderedPageBreak/>
        <w:t xml:space="preserve">где </w:t>
      </w:r>
      <w:r w:rsidRPr="00271493">
        <w:rPr>
          <w:rFonts w:ascii="Times New Roman" w:hAnsi="Times New Roman" w:cs="Times New Roman"/>
          <w:i/>
          <w:iCs/>
        </w:rPr>
        <w:t>N</w:t>
      </w:r>
      <w:r w:rsidRPr="00271493">
        <w:rPr>
          <w:rFonts w:ascii="Times New Roman" w:hAnsi="Times New Roman" w:cs="Times New Roman"/>
        </w:rPr>
        <w:t xml:space="preserve"> - усилие в элементе связи; </w:t>
      </w:r>
    </w:p>
    <w:p w14:paraId="56BF1E17" w14:textId="7D7DD687"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78D26EEC" wp14:editId="72FA0AD1">
            <wp:extent cx="266065" cy="238760"/>
            <wp:effectExtent l="0" t="0" r="0" b="0"/>
            <wp:docPr id="1490" name="Рисунок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1147">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001705" w:rsidRPr="00271493">
        <w:rPr>
          <w:rFonts w:ascii="Times New Roman" w:hAnsi="Times New Roman" w:cs="Times New Roman"/>
        </w:rPr>
        <w:t>- расчетное сопротивление стали фланц</w:t>
      </w:r>
      <w:r w:rsidR="00001705" w:rsidRPr="00271493">
        <w:rPr>
          <w:rFonts w:ascii="Times New Roman" w:hAnsi="Times New Roman" w:cs="Times New Roman"/>
        </w:rPr>
        <w:t xml:space="preserve">а; </w:t>
      </w:r>
    </w:p>
    <w:p w14:paraId="7CF22D05"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71B622C2" w14:textId="710783B2"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3BF64481" wp14:editId="707FC723">
            <wp:extent cx="238760" cy="238760"/>
            <wp:effectExtent l="0" t="0" r="0" b="0"/>
            <wp:docPr id="1491" name="Рисунок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1148">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001705" w:rsidRPr="00271493">
        <w:rPr>
          <w:rFonts w:ascii="Times New Roman" w:hAnsi="Times New Roman" w:cs="Times New Roman"/>
        </w:rPr>
        <w:t xml:space="preserve">- длина фланца вдоль фасонки связи; </w:t>
      </w:r>
    </w:p>
    <w:p w14:paraId="736055BF"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51C68888" w14:textId="310656EB"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i/>
          <w:iCs/>
          <w:noProof/>
          <w:position w:val="-11"/>
        </w:rPr>
        <w:drawing>
          <wp:inline distT="0" distB="0" distL="0" distR="0" wp14:anchorId="71AECA93" wp14:editId="764E32F8">
            <wp:extent cx="273050" cy="238760"/>
            <wp:effectExtent l="0" t="0" r="0" b="0"/>
            <wp:docPr id="1492" name="Рисунок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1111">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001705" w:rsidRPr="00271493">
        <w:rPr>
          <w:rFonts w:ascii="Times New Roman" w:hAnsi="Times New Roman" w:cs="Times New Roman"/>
        </w:rPr>
        <w:t xml:space="preserve">- расчетное сопротивление стали элемента связи; </w:t>
      </w:r>
    </w:p>
    <w:p w14:paraId="4870A4E5"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2472B6B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формула (93) получена на основе допущения образования в</w:t>
      </w:r>
      <w:r w:rsidRPr="00271493">
        <w:rPr>
          <w:rFonts w:ascii="Times New Roman" w:hAnsi="Times New Roman" w:cs="Times New Roman"/>
        </w:rPr>
        <w:t xml:space="preserve"> пластине фланца вдоль фасонки связи линейных пластических шарниров;</w:t>
      </w:r>
    </w:p>
    <w:p w14:paraId="5FD855EF" w14:textId="77777777" w:rsidR="00000000" w:rsidRPr="00271493" w:rsidRDefault="00001705">
      <w:pPr>
        <w:pStyle w:val="FORMATTEXT"/>
        <w:ind w:firstLine="568"/>
        <w:jc w:val="both"/>
        <w:rPr>
          <w:rFonts w:ascii="Times New Roman" w:hAnsi="Times New Roman" w:cs="Times New Roman"/>
        </w:rPr>
      </w:pPr>
    </w:p>
    <w:p w14:paraId="0965884C" w14:textId="3750444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б) для узлов типа </w:t>
      </w:r>
      <w:r w:rsidR="002A68EA" w:rsidRPr="00271493">
        <w:rPr>
          <w:rFonts w:ascii="Times New Roman" w:hAnsi="Times New Roman" w:cs="Times New Roman"/>
          <w:noProof/>
          <w:position w:val="-10"/>
        </w:rPr>
        <w:drawing>
          <wp:inline distT="0" distB="0" distL="0" distR="0" wp14:anchorId="599E4EB4" wp14:editId="1C31A33E">
            <wp:extent cx="231775" cy="218440"/>
            <wp:effectExtent l="0" t="0" r="0" b="0"/>
            <wp:docPr id="1493" name="Рисунок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1149">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271493">
        <w:rPr>
          <w:rFonts w:ascii="Times New Roman" w:hAnsi="Times New Roman" w:cs="Times New Roman"/>
        </w:rPr>
        <w:t xml:space="preserve">[см. рисунок 24 </w:t>
      </w:r>
      <w:r w:rsidRPr="00271493">
        <w:rPr>
          <w:rFonts w:ascii="Times New Roman" w:hAnsi="Times New Roman" w:cs="Times New Roman"/>
          <w:i/>
          <w:iCs/>
        </w:rPr>
        <w:t>а</w:t>
      </w:r>
      <w:r w:rsidRPr="00271493">
        <w:rPr>
          <w:rFonts w:ascii="Times New Roman" w:hAnsi="Times New Roman" w:cs="Times New Roman"/>
        </w:rPr>
        <w:t xml:space="preserve">)] - по формуле (93), но с заменой </w:t>
      </w:r>
      <w:r w:rsidR="002A68EA" w:rsidRPr="00271493">
        <w:rPr>
          <w:rFonts w:ascii="Times New Roman" w:hAnsi="Times New Roman" w:cs="Times New Roman"/>
          <w:noProof/>
          <w:position w:val="-11"/>
        </w:rPr>
        <w:drawing>
          <wp:inline distT="0" distB="0" distL="0" distR="0" wp14:anchorId="293E3F69" wp14:editId="4A6F1EDD">
            <wp:extent cx="163830" cy="231775"/>
            <wp:effectExtent l="0" t="0" r="0" b="0"/>
            <wp:docPr id="1494" name="Рисунок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1110">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271493">
        <w:rPr>
          <w:rFonts w:ascii="Times New Roman" w:hAnsi="Times New Roman" w:cs="Times New Roman"/>
        </w:rPr>
        <w:t xml:space="preserve">на </w:t>
      </w:r>
      <w:r w:rsidR="002A68EA" w:rsidRPr="00271493">
        <w:rPr>
          <w:rFonts w:ascii="Times New Roman" w:hAnsi="Times New Roman" w:cs="Times New Roman"/>
          <w:noProof/>
          <w:position w:val="-11"/>
        </w:rPr>
        <w:drawing>
          <wp:inline distT="0" distB="0" distL="0" distR="0" wp14:anchorId="541367D3" wp14:editId="614A1FA8">
            <wp:extent cx="607060" cy="231775"/>
            <wp:effectExtent l="0" t="0" r="0" b="0"/>
            <wp:docPr id="1495" name="Рисунок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1150">
                      <a:extLst>
                        <a:ext uri="{28A0092B-C50C-407E-A947-70E740481C1C}">
                          <a14:useLocalDpi xmlns:a14="http://schemas.microsoft.com/office/drawing/2010/main" val="0"/>
                        </a:ext>
                      </a:extLst>
                    </a:blip>
                    <a:srcRect/>
                    <a:stretch>
                      <a:fillRect/>
                    </a:stretch>
                  </pic:blipFill>
                  <pic:spPr bwMode="auto">
                    <a:xfrm>
                      <a:off x="0" y="0"/>
                      <a:ext cx="607060" cy="231775"/>
                    </a:xfrm>
                    <a:prstGeom prst="rect">
                      <a:avLst/>
                    </a:prstGeom>
                    <a:noFill/>
                    <a:ln>
                      <a:noFill/>
                    </a:ln>
                  </pic:spPr>
                </pic:pic>
              </a:graphicData>
            </a:graphic>
          </wp:inline>
        </w:drawing>
      </w:r>
      <w:r w:rsidRPr="00271493">
        <w:rPr>
          <w:rFonts w:ascii="Times New Roman" w:hAnsi="Times New Roman" w:cs="Times New Roman"/>
        </w:rPr>
        <w:t xml:space="preserve">, где </w:t>
      </w:r>
      <w:r w:rsidR="002A68EA" w:rsidRPr="00271493">
        <w:rPr>
          <w:rFonts w:ascii="Times New Roman" w:hAnsi="Times New Roman" w:cs="Times New Roman"/>
          <w:noProof/>
          <w:position w:val="-11"/>
        </w:rPr>
        <w:drawing>
          <wp:inline distT="0" distB="0" distL="0" distR="0" wp14:anchorId="0782EAD7" wp14:editId="36ED970F">
            <wp:extent cx="149860" cy="231775"/>
            <wp:effectExtent l="0" t="0" r="0" b="0"/>
            <wp:docPr id="1496" name="Рисунок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1151">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271493">
        <w:rPr>
          <w:rFonts w:ascii="Times New Roman" w:hAnsi="Times New Roman" w:cs="Times New Roman"/>
        </w:rPr>
        <w:t>- толщина накладки;</w:t>
      </w:r>
    </w:p>
    <w:p w14:paraId="172A7041" w14:textId="77777777" w:rsidR="00000000" w:rsidRPr="00271493" w:rsidRDefault="00001705">
      <w:pPr>
        <w:pStyle w:val="FORMATTEXT"/>
        <w:ind w:firstLine="568"/>
        <w:jc w:val="both"/>
        <w:rPr>
          <w:rFonts w:ascii="Times New Roman" w:hAnsi="Times New Roman" w:cs="Times New Roman"/>
        </w:rPr>
      </w:pPr>
    </w:p>
    <w:p w14:paraId="52211A4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в) для узлов типа В [см. рисунок 24 </w:t>
      </w:r>
      <w:r w:rsidRPr="00271493">
        <w:rPr>
          <w:rFonts w:ascii="Times New Roman" w:hAnsi="Times New Roman" w:cs="Times New Roman"/>
          <w:i/>
          <w:iCs/>
        </w:rPr>
        <w:t>а</w:t>
      </w:r>
      <w:r w:rsidRPr="00271493">
        <w:rPr>
          <w:rFonts w:ascii="Times New Roman" w:hAnsi="Times New Roman" w:cs="Times New Roman"/>
        </w:rPr>
        <w:t>)] - по условию</w:t>
      </w:r>
    </w:p>
    <w:p w14:paraId="5AF9ACCB" w14:textId="77777777" w:rsidR="00000000" w:rsidRPr="00271493" w:rsidRDefault="00001705">
      <w:pPr>
        <w:pStyle w:val="FORMATTEXT"/>
        <w:ind w:firstLine="568"/>
        <w:jc w:val="both"/>
        <w:rPr>
          <w:rFonts w:ascii="Times New Roman" w:hAnsi="Times New Roman" w:cs="Times New Roman"/>
        </w:rPr>
      </w:pPr>
    </w:p>
    <w:p w14:paraId="3766DEE2" w14:textId="0278AE97"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4477DDC5" wp14:editId="430A7008">
            <wp:extent cx="1036955" cy="238760"/>
            <wp:effectExtent l="0" t="0" r="0" b="0"/>
            <wp:docPr id="1497" name="Рисунок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1152">
                      <a:extLst>
                        <a:ext uri="{28A0092B-C50C-407E-A947-70E740481C1C}">
                          <a14:useLocalDpi xmlns:a14="http://schemas.microsoft.com/office/drawing/2010/main" val="0"/>
                        </a:ext>
                      </a:extLst>
                    </a:blip>
                    <a:srcRect/>
                    <a:stretch>
                      <a:fillRect/>
                    </a:stretch>
                  </pic:blipFill>
                  <pic:spPr bwMode="auto">
                    <a:xfrm>
                      <a:off x="0" y="0"/>
                      <a:ext cx="1036955" cy="238760"/>
                    </a:xfrm>
                    <a:prstGeom prst="rect">
                      <a:avLst/>
                    </a:prstGeom>
                    <a:noFill/>
                    <a:ln>
                      <a:noFill/>
                    </a:ln>
                  </pic:spPr>
                </pic:pic>
              </a:graphicData>
            </a:graphic>
          </wp:inline>
        </w:drawing>
      </w:r>
      <w:r w:rsidR="00001705" w:rsidRPr="00271493">
        <w:rPr>
          <w:rFonts w:ascii="Times New Roman" w:hAnsi="Times New Roman" w:cs="Times New Roman"/>
        </w:rPr>
        <w:t xml:space="preserve">,                                               (94) </w:t>
      </w:r>
    </w:p>
    <w:p w14:paraId="0081569A"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7CE404E5"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Pr="00271493">
        <w:rPr>
          <w:rFonts w:ascii="Times New Roman" w:hAnsi="Times New Roman" w:cs="Times New Roman"/>
          <w:i/>
          <w:iCs/>
        </w:rPr>
        <w:t>А</w:t>
      </w:r>
      <w:r w:rsidRPr="00271493">
        <w:rPr>
          <w:rFonts w:ascii="Times New Roman" w:hAnsi="Times New Roman" w:cs="Times New Roman"/>
        </w:rPr>
        <w:t xml:space="preserve"> - площадь поперечного сечения элемента связи;</w:t>
      </w:r>
      <w:r w:rsidRPr="00271493">
        <w:rPr>
          <w:rFonts w:ascii="Times New Roman" w:hAnsi="Times New Roman" w:cs="Times New Roman"/>
        </w:rPr>
        <w:t xml:space="preserve"> </w:t>
      </w:r>
    </w:p>
    <w:p w14:paraId="529CB2D0" w14:textId="5088FDDD"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4583BA17" wp14:editId="60A90DF3">
            <wp:extent cx="198120" cy="238760"/>
            <wp:effectExtent l="0" t="0" r="0" b="0"/>
            <wp:docPr id="1498" name="Рисунок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00001705" w:rsidRPr="00271493">
        <w:rPr>
          <w:rFonts w:ascii="Times New Roman" w:hAnsi="Times New Roman" w:cs="Times New Roman"/>
        </w:rPr>
        <w:t>- коэффициент влияния глубины врезки, принимаемый:</w:t>
      </w:r>
    </w:p>
    <w:p w14:paraId="6084B10C" w14:textId="77777777" w:rsidR="00000000" w:rsidRPr="00271493" w:rsidRDefault="00001705">
      <w:pPr>
        <w:pStyle w:val="FORMATTEXT"/>
        <w:ind w:firstLine="568"/>
        <w:jc w:val="both"/>
        <w:rPr>
          <w:rFonts w:ascii="Times New Roman" w:hAnsi="Times New Roman" w:cs="Times New Roman"/>
        </w:rPr>
      </w:pPr>
    </w:p>
    <w:p w14:paraId="5D89113E" w14:textId="445E9EA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0,8</w:t>
      </w:r>
      <w:r w:rsidR="002A68EA" w:rsidRPr="00271493">
        <w:rPr>
          <w:rFonts w:ascii="Times New Roman" w:hAnsi="Times New Roman" w:cs="Times New Roman"/>
          <w:noProof/>
          <w:position w:val="-11"/>
        </w:rPr>
        <w:drawing>
          <wp:inline distT="0" distB="0" distL="0" distR="0" wp14:anchorId="6986D0EE" wp14:editId="73D16D65">
            <wp:extent cx="607060" cy="231775"/>
            <wp:effectExtent l="0" t="0" r="0" b="0"/>
            <wp:docPr id="1499" name="Рисунок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1153">
                      <a:extLst>
                        <a:ext uri="{28A0092B-C50C-407E-A947-70E740481C1C}">
                          <a14:useLocalDpi xmlns:a14="http://schemas.microsoft.com/office/drawing/2010/main" val="0"/>
                        </a:ext>
                      </a:extLst>
                    </a:blip>
                    <a:srcRect/>
                    <a:stretch>
                      <a:fillRect/>
                    </a:stretch>
                  </pic:blipFill>
                  <pic:spPr bwMode="auto">
                    <a:xfrm>
                      <a:off x="0" y="0"/>
                      <a:ext cx="607060" cy="231775"/>
                    </a:xfrm>
                    <a:prstGeom prst="rect">
                      <a:avLst/>
                    </a:prstGeom>
                    <a:noFill/>
                    <a:ln>
                      <a:noFill/>
                    </a:ln>
                  </pic:spPr>
                </pic:pic>
              </a:graphicData>
            </a:graphic>
          </wp:inline>
        </w:drawing>
      </w:r>
      <w:r w:rsidRPr="00271493">
        <w:rPr>
          <w:rFonts w:ascii="Times New Roman" w:hAnsi="Times New Roman" w:cs="Times New Roman"/>
        </w:rPr>
        <w:t xml:space="preserve">1,6 </w:t>
      </w:r>
      <w:r w:rsidR="002A68EA" w:rsidRPr="00271493">
        <w:rPr>
          <w:rFonts w:ascii="Times New Roman" w:hAnsi="Times New Roman" w:cs="Times New Roman"/>
          <w:noProof/>
          <w:position w:val="-11"/>
        </w:rPr>
        <w:drawing>
          <wp:inline distT="0" distB="0" distL="0" distR="0" wp14:anchorId="740A2CB9" wp14:editId="6C3B6691">
            <wp:extent cx="1269365" cy="238760"/>
            <wp:effectExtent l="0" t="0" r="0" b="0"/>
            <wp:docPr id="1500" name="Рисунок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1154">
                      <a:extLst>
                        <a:ext uri="{28A0092B-C50C-407E-A947-70E740481C1C}">
                          <a14:useLocalDpi xmlns:a14="http://schemas.microsoft.com/office/drawing/2010/main" val="0"/>
                        </a:ext>
                      </a:extLst>
                    </a:blip>
                    <a:srcRect/>
                    <a:stretch>
                      <a:fillRect/>
                    </a:stretch>
                  </pic:blipFill>
                  <pic:spPr bwMode="auto">
                    <a:xfrm>
                      <a:off x="0" y="0"/>
                      <a:ext cx="1269365" cy="238760"/>
                    </a:xfrm>
                    <a:prstGeom prst="rect">
                      <a:avLst/>
                    </a:prstGeom>
                    <a:noFill/>
                    <a:ln>
                      <a:noFill/>
                    </a:ln>
                  </pic:spPr>
                </pic:pic>
              </a:graphicData>
            </a:graphic>
          </wp:inline>
        </w:drawing>
      </w:r>
      <w:r w:rsidRPr="00271493">
        <w:rPr>
          <w:rFonts w:ascii="Times New Roman" w:hAnsi="Times New Roman" w:cs="Times New Roman"/>
        </w:rPr>
        <w:t>;</w:t>
      </w:r>
    </w:p>
    <w:p w14:paraId="6E676956" w14:textId="77777777" w:rsidR="00000000" w:rsidRPr="00271493" w:rsidRDefault="00001705">
      <w:pPr>
        <w:pStyle w:val="FORMATTEXT"/>
        <w:ind w:firstLine="568"/>
        <w:jc w:val="both"/>
        <w:rPr>
          <w:rFonts w:ascii="Times New Roman" w:hAnsi="Times New Roman" w:cs="Times New Roman"/>
        </w:rPr>
      </w:pPr>
    </w:p>
    <w:p w14:paraId="10410513" w14:textId="41969C4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w:t>
      </w:r>
      <w:r w:rsidR="002A68EA" w:rsidRPr="00271493">
        <w:rPr>
          <w:rFonts w:ascii="Times New Roman" w:hAnsi="Times New Roman" w:cs="Times New Roman"/>
          <w:noProof/>
          <w:position w:val="-11"/>
        </w:rPr>
        <w:drawing>
          <wp:inline distT="0" distB="0" distL="0" distR="0" wp14:anchorId="4562B57C" wp14:editId="0BB533F3">
            <wp:extent cx="497840" cy="231775"/>
            <wp:effectExtent l="0" t="0" r="0" b="0"/>
            <wp:docPr id="1501" name="Рисунок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bwMode="auto">
                    <a:xfrm>
                      <a:off x="0" y="0"/>
                      <a:ext cx="497840" cy="231775"/>
                    </a:xfrm>
                    <a:prstGeom prst="rect">
                      <a:avLst/>
                    </a:prstGeom>
                    <a:noFill/>
                    <a:ln>
                      <a:noFill/>
                    </a:ln>
                  </pic:spPr>
                </pic:pic>
              </a:graphicData>
            </a:graphic>
          </wp:inline>
        </w:drawing>
      </w:r>
      <w:r w:rsidRPr="00271493">
        <w:rPr>
          <w:rFonts w:ascii="Times New Roman" w:hAnsi="Times New Roman" w:cs="Times New Roman"/>
        </w:rPr>
        <w:t xml:space="preserve">1,6 </w:t>
      </w:r>
      <w:r w:rsidR="002A68EA" w:rsidRPr="00271493">
        <w:rPr>
          <w:rFonts w:ascii="Times New Roman" w:hAnsi="Times New Roman" w:cs="Times New Roman"/>
          <w:noProof/>
          <w:position w:val="-11"/>
        </w:rPr>
        <w:drawing>
          <wp:inline distT="0" distB="0" distL="0" distR="0" wp14:anchorId="76D92EAF" wp14:editId="5821EFB8">
            <wp:extent cx="198120" cy="238760"/>
            <wp:effectExtent l="0" t="0" r="0" b="0"/>
            <wp:docPr id="1502" name="Рисунок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271493">
        <w:rPr>
          <w:rFonts w:ascii="Times New Roman" w:hAnsi="Times New Roman" w:cs="Times New Roman"/>
        </w:rPr>
        <w:t>=1,0.</w:t>
      </w:r>
    </w:p>
    <w:p w14:paraId="296C750F" w14:textId="77777777" w:rsidR="00000000" w:rsidRPr="00271493" w:rsidRDefault="00001705">
      <w:pPr>
        <w:pStyle w:val="FORMATTEXT"/>
        <w:ind w:firstLine="568"/>
        <w:jc w:val="both"/>
        <w:rPr>
          <w:rFonts w:ascii="Times New Roman" w:hAnsi="Times New Roman" w:cs="Times New Roman"/>
        </w:rPr>
      </w:pPr>
    </w:p>
    <w:p w14:paraId="40D37B0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14.4.3 Несущую способность при сжатии элементов связей следует проверять:</w:t>
      </w:r>
    </w:p>
    <w:p w14:paraId="0C24307D" w14:textId="77777777" w:rsidR="00000000" w:rsidRPr="00271493" w:rsidRDefault="00001705">
      <w:pPr>
        <w:pStyle w:val="FORMATTEXT"/>
        <w:ind w:firstLine="568"/>
        <w:jc w:val="both"/>
        <w:rPr>
          <w:rFonts w:ascii="Times New Roman" w:hAnsi="Times New Roman" w:cs="Times New Roman"/>
        </w:rPr>
      </w:pPr>
    </w:p>
    <w:p w14:paraId="6364D691" w14:textId="236FC64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а) для узлов тип</w:t>
      </w:r>
      <w:r w:rsidRPr="00271493">
        <w:rPr>
          <w:rFonts w:ascii="Times New Roman" w:hAnsi="Times New Roman" w:cs="Times New Roman"/>
        </w:rPr>
        <w:t xml:space="preserve">а </w:t>
      </w:r>
      <w:r w:rsidR="002A68EA" w:rsidRPr="00271493">
        <w:rPr>
          <w:rFonts w:ascii="Times New Roman" w:hAnsi="Times New Roman" w:cs="Times New Roman"/>
          <w:noProof/>
          <w:position w:val="-8"/>
        </w:rPr>
        <w:drawing>
          <wp:inline distT="0" distB="0" distL="0" distR="0" wp14:anchorId="04E0EB36" wp14:editId="5341EEB7">
            <wp:extent cx="163830" cy="149860"/>
            <wp:effectExtent l="0" t="0" r="0" b="0"/>
            <wp:docPr id="1503" name="Рисунок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1156">
                      <a:extLst>
                        <a:ext uri="{28A0092B-C50C-407E-A947-70E740481C1C}">
                          <a14:useLocalDpi xmlns:a14="http://schemas.microsoft.com/office/drawing/2010/main" val="0"/>
                        </a:ext>
                      </a:extLst>
                    </a:blip>
                    <a:srcRect/>
                    <a:stretch>
                      <a:fillRect/>
                    </a:stretch>
                  </pic:blipFill>
                  <pic:spPr bwMode="auto">
                    <a:xfrm>
                      <a:off x="0" y="0"/>
                      <a:ext cx="163830" cy="149860"/>
                    </a:xfrm>
                    <a:prstGeom prst="rect">
                      <a:avLst/>
                    </a:prstGeom>
                    <a:noFill/>
                    <a:ln>
                      <a:noFill/>
                    </a:ln>
                  </pic:spPr>
                </pic:pic>
              </a:graphicData>
            </a:graphic>
          </wp:inline>
        </w:drawing>
      </w:r>
      <w:r w:rsidRPr="00271493">
        <w:rPr>
          <w:rFonts w:ascii="Times New Roman" w:hAnsi="Times New Roman" w:cs="Times New Roman"/>
        </w:rPr>
        <w:t xml:space="preserve">[см. рисунок 24 </w:t>
      </w:r>
      <w:r w:rsidRPr="00271493">
        <w:rPr>
          <w:rFonts w:ascii="Times New Roman" w:hAnsi="Times New Roman" w:cs="Times New Roman"/>
          <w:i/>
          <w:iCs/>
        </w:rPr>
        <w:t>а</w:t>
      </w:r>
      <w:r w:rsidRPr="00271493">
        <w:rPr>
          <w:rFonts w:ascii="Times New Roman" w:hAnsi="Times New Roman" w:cs="Times New Roman"/>
        </w:rPr>
        <w:t>)] - по формуле (93) и по формулам:</w:t>
      </w:r>
    </w:p>
    <w:p w14:paraId="2E886A7E" w14:textId="77777777" w:rsidR="00000000" w:rsidRPr="00271493" w:rsidRDefault="00001705">
      <w:pPr>
        <w:pStyle w:val="FORMATTEXT"/>
        <w:ind w:firstLine="568"/>
        <w:jc w:val="both"/>
        <w:rPr>
          <w:rFonts w:ascii="Times New Roman" w:hAnsi="Times New Roman" w:cs="Times New Roman"/>
        </w:rPr>
      </w:pPr>
    </w:p>
    <w:p w14:paraId="426A3A3E" w14:textId="1CDBD34F"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0"/>
        </w:rPr>
        <w:drawing>
          <wp:inline distT="0" distB="0" distL="0" distR="0" wp14:anchorId="43AC1F01" wp14:editId="68B257B6">
            <wp:extent cx="1344295" cy="457200"/>
            <wp:effectExtent l="0" t="0" r="0" b="0"/>
            <wp:docPr id="1504" name="Рисунок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1157">
                      <a:extLst>
                        <a:ext uri="{28A0092B-C50C-407E-A947-70E740481C1C}">
                          <a14:useLocalDpi xmlns:a14="http://schemas.microsoft.com/office/drawing/2010/main" val="0"/>
                        </a:ext>
                      </a:extLst>
                    </a:blip>
                    <a:srcRect/>
                    <a:stretch>
                      <a:fillRect/>
                    </a:stretch>
                  </pic:blipFill>
                  <pic:spPr bwMode="auto">
                    <a:xfrm>
                      <a:off x="0" y="0"/>
                      <a:ext cx="1344295" cy="457200"/>
                    </a:xfrm>
                    <a:prstGeom prst="rect">
                      <a:avLst/>
                    </a:prstGeom>
                    <a:noFill/>
                    <a:ln>
                      <a:noFill/>
                    </a:ln>
                  </pic:spPr>
                </pic:pic>
              </a:graphicData>
            </a:graphic>
          </wp:inline>
        </w:drawing>
      </w:r>
      <w:r w:rsidR="00001705" w:rsidRPr="00271493">
        <w:rPr>
          <w:rFonts w:ascii="Times New Roman" w:hAnsi="Times New Roman" w:cs="Times New Roman"/>
        </w:rPr>
        <w:t>;                                                (95)</w:t>
      </w:r>
    </w:p>
    <w:p w14:paraId="00492788" w14:textId="77777777" w:rsidR="00000000" w:rsidRPr="00271493" w:rsidRDefault="00001705">
      <w:pPr>
        <w:pStyle w:val="FORMATTEXT"/>
        <w:jc w:val="right"/>
        <w:rPr>
          <w:rFonts w:ascii="Times New Roman" w:hAnsi="Times New Roman" w:cs="Times New Roman"/>
        </w:rPr>
      </w:pPr>
    </w:p>
    <w:p w14:paraId="117E3911" w14:textId="60E4FA72"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0"/>
        </w:rPr>
        <w:drawing>
          <wp:inline distT="0" distB="0" distL="0" distR="0" wp14:anchorId="3D2E3F88" wp14:editId="330BA5D0">
            <wp:extent cx="1446530" cy="457200"/>
            <wp:effectExtent l="0" t="0" r="0" b="0"/>
            <wp:docPr id="1505" name="Рисунок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1158">
                      <a:extLst>
                        <a:ext uri="{28A0092B-C50C-407E-A947-70E740481C1C}">
                          <a14:useLocalDpi xmlns:a14="http://schemas.microsoft.com/office/drawing/2010/main" val="0"/>
                        </a:ext>
                      </a:extLst>
                    </a:blip>
                    <a:srcRect/>
                    <a:stretch>
                      <a:fillRect/>
                    </a:stretch>
                  </pic:blipFill>
                  <pic:spPr bwMode="auto">
                    <a:xfrm>
                      <a:off x="0" y="0"/>
                      <a:ext cx="1446530" cy="457200"/>
                    </a:xfrm>
                    <a:prstGeom prst="rect">
                      <a:avLst/>
                    </a:prstGeom>
                    <a:noFill/>
                    <a:ln>
                      <a:noFill/>
                    </a:ln>
                  </pic:spPr>
                </pic:pic>
              </a:graphicData>
            </a:graphic>
          </wp:inline>
        </w:drawing>
      </w:r>
      <w:r w:rsidR="00001705" w:rsidRPr="00271493">
        <w:rPr>
          <w:rFonts w:ascii="Times New Roman" w:hAnsi="Times New Roman" w:cs="Times New Roman"/>
        </w:rPr>
        <w:t>;                                      </w:t>
      </w:r>
      <w:r w:rsidR="00001705" w:rsidRPr="00271493">
        <w:rPr>
          <w:rFonts w:ascii="Times New Roman" w:hAnsi="Times New Roman" w:cs="Times New Roman"/>
        </w:rPr>
        <w:t xml:space="preserve">        (96) </w:t>
      </w:r>
    </w:p>
    <w:p w14:paraId="325FFE8B" w14:textId="05F7E5F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б) для узлов типов </w:t>
      </w:r>
      <w:r w:rsidR="002A68EA" w:rsidRPr="00271493">
        <w:rPr>
          <w:rFonts w:ascii="Times New Roman" w:hAnsi="Times New Roman" w:cs="Times New Roman"/>
          <w:noProof/>
          <w:position w:val="-8"/>
        </w:rPr>
        <w:drawing>
          <wp:inline distT="0" distB="0" distL="0" distR="0" wp14:anchorId="324819E7" wp14:editId="314D8519">
            <wp:extent cx="163830" cy="149860"/>
            <wp:effectExtent l="0" t="0" r="0" b="0"/>
            <wp:docPr id="1506" name="Рисунок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830" cy="149860"/>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11"/>
        </w:rPr>
        <w:drawing>
          <wp:inline distT="0" distB="0" distL="0" distR="0" wp14:anchorId="13167010" wp14:editId="7C29FF50">
            <wp:extent cx="218440" cy="238760"/>
            <wp:effectExtent l="0" t="0" r="0" b="0"/>
            <wp:docPr id="1507" name="Рисунок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1159">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271493">
        <w:rPr>
          <w:rFonts w:ascii="Times New Roman" w:hAnsi="Times New Roman" w:cs="Times New Roman"/>
        </w:rPr>
        <w:t>- по формуле (96) и по формуле</w:t>
      </w:r>
    </w:p>
    <w:p w14:paraId="27B4F9A3" w14:textId="77777777" w:rsidR="00000000" w:rsidRPr="00271493" w:rsidRDefault="00001705">
      <w:pPr>
        <w:pStyle w:val="FORMATTEXT"/>
        <w:ind w:firstLine="568"/>
        <w:jc w:val="both"/>
        <w:rPr>
          <w:rFonts w:ascii="Times New Roman" w:hAnsi="Times New Roman" w:cs="Times New Roman"/>
        </w:rPr>
      </w:pPr>
    </w:p>
    <w:p w14:paraId="64D9B7C8" w14:textId="0BEF5C59"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0"/>
        </w:rPr>
        <w:drawing>
          <wp:inline distT="0" distB="0" distL="0" distR="0" wp14:anchorId="5ED5D1AE" wp14:editId="19A28C5C">
            <wp:extent cx="1344295" cy="457200"/>
            <wp:effectExtent l="0" t="0" r="0" b="0"/>
            <wp:docPr id="1508" name="Рисунок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1160">
                      <a:extLst>
                        <a:ext uri="{28A0092B-C50C-407E-A947-70E740481C1C}">
                          <a14:useLocalDpi xmlns:a14="http://schemas.microsoft.com/office/drawing/2010/main" val="0"/>
                        </a:ext>
                      </a:extLst>
                    </a:blip>
                    <a:srcRect/>
                    <a:stretch>
                      <a:fillRect/>
                    </a:stretch>
                  </pic:blipFill>
                  <pic:spPr bwMode="auto">
                    <a:xfrm>
                      <a:off x="0" y="0"/>
                      <a:ext cx="1344295" cy="457200"/>
                    </a:xfrm>
                    <a:prstGeom prst="rect">
                      <a:avLst/>
                    </a:prstGeom>
                    <a:noFill/>
                    <a:ln>
                      <a:noFill/>
                    </a:ln>
                  </pic:spPr>
                </pic:pic>
              </a:graphicData>
            </a:graphic>
          </wp:inline>
        </w:drawing>
      </w:r>
      <w:r w:rsidR="00001705" w:rsidRPr="00271493">
        <w:rPr>
          <w:rFonts w:ascii="Times New Roman" w:hAnsi="Times New Roman" w:cs="Times New Roman"/>
        </w:rPr>
        <w:t xml:space="preserve">.                                          (97) </w:t>
      </w:r>
    </w:p>
    <w:p w14:paraId="0F6C5E22"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В формулах (95)-(97):</w:t>
      </w:r>
    </w:p>
    <w:p w14:paraId="4B63F619" w14:textId="77777777" w:rsidR="00000000" w:rsidRPr="00271493" w:rsidRDefault="00001705">
      <w:pPr>
        <w:pStyle w:val="FORMATTEXT"/>
        <w:ind w:firstLine="568"/>
        <w:jc w:val="both"/>
        <w:rPr>
          <w:rFonts w:ascii="Times New Roman" w:hAnsi="Times New Roman" w:cs="Times New Roman"/>
        </w:rPr>
      </w:pPr>
    </w:p>
    <w:p w14:paraId="54E4FC51" w14:textId="4268F44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е</w:t>
      </w:r>
      <w:r w:rsidRPr="00271493">
        <w:rPr>
          <w:rFonts w:ascii="Times New Roman" w:hAnsi="Times New Roman" w:cs="Times New Roman"/>
        </w:rPr>
        <w:t xml:space="preserve">, </w:t>
      </w:r>
      <w:r w:rsidR="002A68EA" w:rsidRPr="00271493">
        <w:rPr>
          <w:rFonts w:ascii="Times New Roman" w:hAnsi="Times New Roman" w:cs="Times New Roman"/>
          <w:noProof/>
          <w:position w:val="-10"/>
        </w:rPr>
        <w:drawing>
          <wp:inline distT="0" distB="0" distL="0" distR="0" wp14:anchorId="4BD9DF12" wp14:editId="1A1F6B6D">
            <wp:extent cx="149860" cy="218440"/>
            <wp:effectExtent l="0" t="0" r="0" b="0"/>
            <wp:docPr id="1509" name="Рисунок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1161">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271493">
        <w:rPr>
          <w:rFonts w:ascii="Times New Roman" w:hAnsi="Times New Roman" w:cs="Times New Roman"/>
        </w:rPr>
        <w:t xml:space="preserve">- расстояния от оси фасонки закрепляемой конструкции до оси элемента связи и до центра тяжести таврового сечения фасонки связи с ребром соответственно [см. рисунок 24 </w:t>
      </w:r>
      <w:r w:rsidRPr="00271493">
        <w:rPr>
          <w:rFonts w:ascii="Times New Roman" w:hAnsi="Times New Roman" w:cs="Times New Roman"/>
          <w:i/>
          <w:iCs/>
        </w:rPr>
        <w:t>б</w:t>
      </w:r>
      <w:r w:rsidRPr="00271493">
        <w:rPr>
          <w:rFonts w:ascii="Times New Roman" w:hAnsi="Times New Roman" w:cs="Times New Roman"/>
        </w:rPr>
        <w:t>)];</w:t>
      </w:r>
    </w:p>
    <w:p w14:paraId="6FB08418" w14:textId="77777777" w:rsidR="00000000" w:rsidRPr="00271493" w:rsidRDefault="00001705">
      <w:pPr>
        <w:pStyle w:val="FORMATTEXT"/>
        <w:ind w:firstLine="568"/>
        <w:jc w:val="both"/>
        <w:rPr>
          <w:rFonts w:ascii="Times New Roman" w:hAnsi="Times New Roman" w:cs="Times New Roman"/>
        </w:rPr>
      </w:pPr>
    </w:p>
    <w:p w14:paraId="61C8704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A</w:t>
      </w:r>
      <w:r w:rsidRPr="00271493">
        <w:rPr>
          <w:rFonts w:ascii="Times New Roman" w:hAnsi="Times New Roman" w:cs="Times New Roman"/>
        </w:rPr>
        <w:t xml:space="preserve">, </w:t>
      </w:r>
      <w:r w:rsidRPr="00271493">
        <w:rPr>
          <w:rFonts w:ascii="Times New Roman" w:hAnsi="Times New Roman" w:cs="Times New Roman"/>
          <w:i/>
          <w:iCs/>
        </w:rPr>
        <w:t>W</w:t>
      </w:r>
      <w:r w:rsidRPr="00271493">
        <w:rPr>
          <w:rFonts w:ascii="Times New Roman" w:hAnsi="Times New Roman" w:cs="Times New Roman"/>
        </w:rPr>
        <w:t xml:space="preserve"> - площадь сечения и момент сопротивления профиля </w:t>
      </w:r>
      <w:r w:rsidRPr="00271493">
        <w:rPr>
          <w:rFonts w:ascii="Times New Roman" w:hAnsi="Times New Roman" w:cs="Times New Roman"/>
        </w:rPr>
        <w:t>относительно оси фасонки связи соответственно;</w:t>
      </w:r>
    </w:p>
    <w:p w14:paraId="6188FCE2" w14:textId="77777777" w:rsidR="00000000" w:rsidRPr="00271493" w:rsidRDefault="00001705">
      <w:pPr>
        <w:pStyle w:val="FORMATTEXT"/>
        <w:ind w:firstLine="568"/>
        <w:jc w:val="both"/>
        <w:rPr>
          <w:rFonts w:ascii="Times New Roman" w:hAnsi="Times New Roman" w:cs="Times New Roman"/>
        </w:rPr>
      </w:pPr>
    </w:p>
    <w:p w14:paraId="5F5A4BCE" w14:textId="21D24999"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i/>
          <w:iCs/>
          <w:noProof/>
          <w:position w:val="-10"/>
        </w:rPr>
        <w:drawing>
          <wp:inline distT="0" distB="0" distL="0" distR="0" wp14:anchorId="004F8DBC" wp14:editId="259D6256">
            <wp:extent cx="218440" cy="211455"/>
            <wp:effectExtent l="0" t="0" r="0" b="0"/>
            <wp:docPr id="1510" name="Рисунок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1162">
                      <a:extLst>
                        <a:ext uri="{28A0092B-C50C-407E-A947-70E740481C1C}">
                          <a14:useLocalDpi xmlns:a14="http://schemas.microsoft.com/office/drawing/2010/main" val="0"/>
                        </a:ext>
                      </a:extLst>
                    </a:blip>
                    <a:srcRect/>
                    <a:stretch>
                      <a:fillRect/>
                    </a:stretch>
                  </pic:blipFill>
                  <pic:spPr bwMode="auto">
                    <a:xfrm>
                      <a:off x="0" y="0"/>
                      <a:ext cx="218440" cy="211455"/>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i/>
          <w:iCs/>
          <w:noProof/>
          <w:position w:val="-11"/>
        </w:rPr>
        <w:drawing>
          <wp:inline distT="0" distB="0" distL="0" distR="0" wp14:anchorId="06FD10C2" wp14:editId="1EC9FA8E">
            <wp:extent cx="245745" cy="231775"/>
            <wp:effectExtent l="0" t="0" r="0" b="0"/>
            <wp:docPr id="1511" name="Рисунок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1163">
                      <a:extLst>
                        <a:ext uri="{28A0092B-C50C-407E-A947-70E740481C1C}">
                          <a14:useLocalDpi xmlns:a14="http://schemas.microsoft.com/office/drawing/2010/main" val="0"/>
                        </a:ext>
                      </a:extLst>
                    </a:blip>
                    <a:srcRect/>
                    <a:stretch>
                      <a:fillRect/>
                    </a:stretch>
                  </pic:blipFill>
                  <pic:spPr bwMode="auto">
                    <a:xfrm>
                      <a:off x="0" y="0"/>
                      <a:ext cx="245745" cy="231775"/>
                    </a:xfrm>
                    <a:prstGeom prst="rect">
                      <a:avLst/>
                    </a:prstGeom>
                    <a:noFill/>
                    <a:ln>
                      <a:noFill/>
                    </a:ln>
                  </pic:spPr>
                </pic:pic>
              </a:graphicData>
            </a:graphic>
          </wp:inline>
        </w:drawing>
      </w:r>
      <w:r w:rsidR="00001705" w:rsidRPr="00271493">
        <w:rPr>
          <w:rFonts w:ascii="Times New Roman" w:hAnsi="Times New Roman" w:cs="Times New Roman"/>
        </w:rPr>
        <w:t>- площадь и момент сопротивления фасонки связи с учетом ребра (при его наличии) соответственно;</w:t>
      </w:r>
    </w:p>
    <w:p w14:paraId="261B18A5" w14:textId="77777777" w:rsidR="00000000" w:rsidRPr="00271493" w:rsidRDefault="00001705">
      <w:pPr>
        <w:pStyle w:val="FORMATTEXT"/>
        <w:ind w:firstLine="568"/>
        <w:jc w:val="both"/>
        <w:rPr>
          <w:rFonts w:ascii="Times New Roman" w:hAnsi="Times New Roman" w:cs="Times New Roman"/>
        </w:rPr>
      </w:pPr>
    </w:p>
    <w:p w14:paraId="788D409D" w14:textId="622A33D0"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3578A371" wp14:editId="129E68E1">
            <wp:extent cx="198120" cy="238760"/>
            <wp:effectExtent l="0" t="0" r="0" b="0"/>
            <wp:docPr id="1512" name="Рисунок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00001705" w:rsidRPr="00271493">
        <w:rPr>
          <w:rFonts w:ascii="Times New Roman" w:hAnsi="Times New Roman" w:cs="Times New Roman"/>
        </w:rPr>
        <w:t>- к</w:t>
      </w:r>
      <w:r w:rsidR="00001705" w:rsidRPr="00271493">
        <w:rPr>
          <w:rFonts w:ascii="Times New Roman" w:hAnsi="Times New Roman" w:cs="Times New Roman"/>
        </w:rPr>
        <w:t>оэффициент условий работы, принимаемый в зависимости от наибольшей условной гибкости профиля:</w:t>
      </w:r>
    </w:p>
    <w:p w14:paraId="5DF4BC99" w14:textId="77777777" w:rsidR="00000000" w:rsidRPr="00271493" w:rsidRDefault="00001705">
      <w:pPr>
        <w:pStyle w:val="FORMATTEXT"/>
        <w:ind w:firstLine="568"/>
        <w:jc w:val="both"/>
        <w:rPr>
          <w:rFonts w:ascii="Times New Roman" w:hAnsi="Times New Roman" w:cs="Times New Roman"/>
        </w:rPr>
      </w:pPr>
    </w:p>
    <w:p w14:paraId="10F41346" w14:textId="3B6B4C7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w:t>
      </w:r>
      <w:r w:rsidR="002A68EA" w:rsidRPr="00271493">
        <w:rPr>
          <w:rFonts w:ascii="Times New Roman" w:hAnsi="Times New Roman" w:cs="Times New Roman"/>
          <w:noProof/>
          <w:position w:val="-9"/>
        </w:rPr>
        <w:drawing>
          <wp:inline distT="0" distB="0" distL="0" distR="0" wp14:anchorId="7022FA68" wp14:editId="006846A8">
            <wp:extent cx="266065" cy="198120"/>
            <wp:effectExtent l="0" t="0" r="0" b="0"/>
            <wp:docPr id="1513" name="Рисунок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1164">
                      <a:extLst>
                        <a:ext uri="{28A0092B-C50C-407E-A947-70E740481C1C}">
                          <a14:useLocalDpi xmlns:a14="http://schemas.microsoft.com/office/drawing/2010/main" val="0"/>
                        </a:ext>
                      </a:extLst>
                    </a:blip>
                    <a:srcRect/>
                    <a:stretch>
                      <a:fillRect/>
                    </a:stretch>
                  </pic:blipFill>
                  <pic:spPr bwMode="auto">
                    <a:xfrm>
                      <a:off x="0" y="0"/>
                      <a:ext cx="266065" cy="198120"/>
                    </a:xfrm>
                    <a:prstGeom prst="rect">
                      <a:avLst/>
                    </a:prstGeom>
                    <a:noFill/>
                    <a:ln>
                      <a:noFill/>
                    </a:ln>
                  </pic:spPr>
                </pic:pic>
              </a:graphicData>
            </a:graphic>
          </wp:inline>
        </w:drawing>
      </w:r>
      <w:r w:rsidRPr="00271493">
        <w:rPr>
          <w:rFonts w:ascii="Times New Roman" w:hAnsi="Times New Roman" w:cs="Times New Roman"/>
        </w:rPr>
        <w:t xml:space="preserve">0,45 </w:t>
      </w:r>
      <w:r w:rsidR="002A68EA" w:rsidRPr="00271493">
        <w:rPr>
          <w:rFonts w:ascii="Times New Roman" w:hAnsi="Times New Roman" w:cs="Times New Roman"/>
          <w:noProof/>
          <w:position w:val="-11"/>
        </w:rPr>
        <w:drawing>
          <wp:inline distT="0" distB="0" distL="0" distR="0" wp14:anchorId="08ED6CEF" wp14:editId="6854711F">
            <wp:extent cx="198120" cy="238760"/>
            <wp:effectExtent l="0" t="0" r="0" b="0"/>
            <wp:docPr id="1514" name="Рисунок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271493">
        <w:rPr>
          <w:rFonts w:ascii="Times New Roman" w:hAnsi="Times New Roman" w:cs="Times New Roman"/>
        </w:rPr>
        <w:t>=0,6;</w:t>
      </w:r>
    </w:p>
    <w:p w14:paraId="7E942829" w14:textId="77777777" w:rsidR="00000000" w:rsidRPr="00271493" w:rsidRDefault="00001705">
      <w:pPr>
        <w:pStyle w:val="FORMATTEXT"/>
        <w:ind w:firstLine="568"/>
        <w:jc w:val="both"/>
        <w:rPr>
          <w:rFonts w:ascii="Times New Roman" w:hAnsi="Times New Roman" w:cs="Times New Roman"/>
        </w:rPr>
      </w:pPr>
    </w:p>
    <w:p w14:paraId="14D5B4E4" w14:textId="774B510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w:t>
      </w:r>
      <w:r w:rsidR="002A68EA" w:rsidRPr="00271493">
        <w:rPr>
          <w:rFonts w:ascii="Times New Roman" w:hAnsi="Times New Roman" w:cs="Times New Roman"/>
          <w:noProof/>
          <w:position w:val="-9"/>
        </w:rPr>
        <w:drawing>
          <wp:inline distT="0" distB="0" distL="0" distR="0" wp14:anchorId="1778B7C3" wp14:editId="36B27550">
            <wp:extent cx="143510" cy="198120"/>
            <wp:effectExtent l="0" t="0" r="0" b="0"/>
            <wp:docPr id="1515" name="Рисунок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1165">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r w:rsidRPr="00271493">
        <w:rPr>
          <w:rFonts w:ascii="Times New Roman" w:hAnsi="Times New Roman" w:cs="Times New Roman"/>
        </w:rPr>
        <w:t xml:space="preserve">&gt;0,45 </w:t>
      </w:r>
      <w:r w:rsidR="002A68EA" w:rsidRPr="00271493">
        <w:rPr>
          <w:rFonts w:ascii="Times New Roman" w:hAnsi="Times New Roman" w:cs="Times New Roman"/>
          <w:noProof/>
          <w:position w:val="-11"/>
        </w:rPr>
        <w:drawing>
          <wp:inline distT="0" distB="0" distL="0" distR="0" wp14:anchorId="0D2E6A64" wp14:editId="2B4B2D61">
            <wp:extent cx="198120" cy="238760"/>
            <wp:effectExtent l="0" t="0" r="0" b="0"/>
            <wp:docPr id="1516" name="Рисунок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271493">
        <w:rPr>
          <w:rFonts w:ascii="Times New Roman" w:hAnsi="Times New Roman" w:cs="Times New Roman"/>
        </w:rPr>
        <w:t>=0,54+0,15</w:t>
      </w:r>
      <w:r w:rsidR="002A68EA" w:rsidRPr="00271493">
        <w:rPr>
          <w:rFonts w:ascii="Times New Roman" w:hAnsi="Times New Roman" w:cs="Times New Roman"/>
          <w:noProof/>
          <w:position w:val="-9"/>
        </w:rPr>
        <w:drawing>
          <wp:inline distT="0" distB="0" distL="0" distR="0" wp14:anchorId="48B43ACC" wp14:editId="1BD85A22">
            <wp:extent cx="143510" cy="198120"/>
            <wp:effectExtent l="0" t="0" r="0" b="0"/>
            <wp:docPr id="1517" name="Рисунок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1165">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r w:rsidRPr="00271493">
        <w:rPr>
          <w:rFonts w:ascii="Times New Roman" w:hAnsi="Times New Roman" w:cs="Times New Roman"/>
        </w:rPr>
        <w:t>, но не более 1,0.</w:t>
      </w:r>
    </w:p>
    <w:p w14:paraId="65895C60" w14:textId="77777777" w:rsidR="00000000" w:rsidRPr="00271493" w:rsidRDefault="00001705">
      <w:pPr>
        <w:pStyle w:val="FORMATTEXT"/>
        <w:ind w:firstLine="568"/>
        <w:jc w:val="both"/>
        <w:rPr>
          <w:rFonts w:ascii="Times New Roman" w:hAnsi="Times New Roman" w:cs="Times New Roman"/>
        </w:rPr>
      </w:pPr>
    </w:p>
    <w:p w14:paraId="61A9CF00" w14:textId="6B4EF99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lastRenderedPageBreak/>
        <w:t>Формулы справедливы при соотношении размеров поперечного сечения эл</w:t>
      </w:r>
      <w:r w:rsidRPr="00271493">
        <w:rPr>
          <w:rFonts w:ascii="Times New Roman" w:hAnsi="Times New Roman" w:cs="Times New Roman"/>
        </w:rPr>
        <w:t>емента связи 0,75</w:t>
      </w:r>
      <w:r w:rsidR="002A68EA" w:rsidRPr="00271493">
        <w:rPr>
          <w:rFonts w:ascii="Times New Roman" w:hAnsi="Times New Roman" w:cs="Times New Roman"/>
          <w:noProof/>
          <w:position w:val="-11"/>
        </w:rPr>
        <w:drawing>
          <wp:inline distT="0" distB="0" distL="0" distR="0" wp14:anchorId="45406DFD" wp14:editId="4F2C2331">
            <wp:extent cx="607060" cy="231775"/>
            <wp:effectExtent l="0" t="0" r="0" b="0"/>
            <wp:docPr id="1518" name="Рисунок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1166">
                      <a:extLst>
                        <a:ext uri="{28A0092B-C50C-407E-A947-70E740481C1C}">
                          <a14:useLocalDpi xmlns:a14="http://schemas.microsoft.com/office/drawing/2010/main" val="0"/>
                        </a:ext>
                      </a:extLst>
                    </a:blip>
                    <a:srcRect/>
                    <a:stretch>
                      <a:fillRect/>
                    </a:stretch>
                  </pic:blipFill>
                  <pic:spPr bwMode="auto">
                    <a:xfrm>
                      <a:off x="0" y="0"/>
                      <a:ext cx="607060" cy="231775"/>
                    </a:xfrm>
                    <a:prstGeom prst="rect">
                      <a:avLst/>
                    </a:prstGeom>
                    <a:noFill/>
                    <a:ln>
                      <a:noFill/>
                    </a:ln>
                  </pic:spPr>
                </pic:pic>
              </a:graphicData>
            </a:graphic>
          </wp:inline>
        </w:drawing>
      </w:r>
      <w:r w:rsidRPr="00271493">
        <w:rPr>
          <w:rFonts w:ascii="Times New Roman" w:hAnsi="Times New Roman" w:cs="Times New Roman"/>
        </w:rPr>
        <w:t>1,1 и отношении большего размера профиля к толщине не более 45.</w:t>
      </w:r>
    </w:p>
    <w:p w14:paraId="4A772411" w14:textId="77777777" w:rsidR="00000000" w:rsidRPr="00271493" w:rsidRDefault="00001705">
      <w:pPr>
        <w:pStyle w:val="FORMATTEXT"/>
        <w:ind w:firstLine="568"/>
        <w:jc w:val="both"/>
        <w:rPr>
          <w:rFonts w:ascii="Times New Roman" w:hAnsi="Times New Roman" w:cs="Times New Roman"/>
        </w:rPr>
      </w:pPr>
    </w:p>
    <w:p w14:paraId="742692A7" w14:textId="3E8E98D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14.4.4 Расчет сварных соединений профиля и фасонки связи с фланцем узлов типов </w:t>
      </w:r>
      <w:r w:rsidR="002A68EA" w:rsidRPr="00271493">
        <w:rPr>
          <w:rFonts w:ascii="Times New Roman" w:hAnsi="Times New Roman" w:cs="Times New Roman"/>
          <w:noProof/>
          <w:position w:val="-8"/>
        </w:rPr>
        <w:drawing>
          <wp:inline distT="0" distB="0" distL="0" distR="0" wp14:anchorId="53C8607F" wp14:editId="108AF967">
            <wp:extent cx="163830" cy="149860"/>
            <wp:effectExtent l="0" t="0" r="0" b="0"/>
            <wp:docPr id="1519" name="Рисунок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830" cy="149860"/>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0"/>
        </w:rPr>
        <w:drawing>
          <wp:inline distT="0" distB="0" distL="0" distR="0" wp14:anchorId="492ABCF5" wp14:editId="725FFA0B">
            <wp:extent cx="231775" cy="218440"/>
            <wp:effectExtent l="0" t="0" r="0" b="0"/>
            <wp:docPr id="1520" name="Рисунок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1167">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1"/>
        </w:rPr>
        <w:drawing>
          <wp:inline distT="0" distB="0" distL="0" distR="0" wp14:anchorId="079FCE29" wp14:editId="67DF32AD">
            <wp:extent cx="231775" cy="238760"/>
            <wp:effectExtent l="0" t="0" r="0" b="0"/>
            <wp:docPr id="1521" name="Рисунок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116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271493">
        <w:rPr>
          <w:rFonts w:ascii="Times New Roman" w:hAnsi="Times New Roman" w:cs="Times New Roman"/>
        </w:rPr>
        <w:t xml:space="preserve">следует производить в соответствии с 14.1 </w:t>
      </w:r>
      <w:r w:rsidRPr="00271493">
        <w:rPr>
          <w:rFonts w:ascii="Times New Roman" w:hAnsi="Times New Roman" w:cs="Times New Roman"/>
        </w:rPr>
        <w:t>СП 16.13330.2017</w:t>
      </w:r>
      <w:r w:rsidRPr="00271493">
        <w:rPr>
          <w:rFonts w:ascii="Times New Roman" w:hAnsi="Times New Roman" w:cs="Times New Roman"/>
        </w:rPr>
        <w:t xml:space="preserve"> с учетом коэффициента условий рабо</w:t>
      </w:r>
      <w:r w:rsidRPr="00271493">
        <w:rPr>
          <w:rFonts w:ascii="Times New Roman" w:hAnsi="Times New Roman" w:cs="Times New Roman"/>
        </w:rPr>
        <w:t xml:space="preserve">ты </w:t>
      </w:r>
      <w:r w:rsidR="002A68EA" w:rsidRPr="00271493">
        <w:rPr>
          <w:rFonts w:ascii="Times New Roman" w:hAnsi="Times New Roman" w:cs="Times New Roman"/>
          <w:noProof/>
          <w:position w:val="-11"/>
        </w:rPr>
        <w:drawing>
          <wp:inline distT="0" distB="0" distL="0" distR="0" wp14:anchorId="18B4B57E" wp14:editId="5DCE6519">
            <wp:extent cx="231775" cy="238760"/>
            <wp:effectExtent l="0" t="0" r="0" b="0"/>
            <wp:docPr id="1522" name="Рисунок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1169">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271493">
        <w:rPr>
          <w:rFonts w:ascii="Times New Roman" w:hAnsi="Times New Roman" w:cs="Times New Roman"/>
        </w:rPr>
        <w:t>=0,8, учитывающего неравномерность передачи усилий, и по металлу границы сплавления с фланцем в направлении толщины проката по формуле</w:t>
      </w:r>
    </w:p>
    <w:p w14:paraId="06D5179F" w14:textId="77777777" w:rsidR="00000000" w:rsidRPr="00271493" w:rsidRDefault="00001705">
      <w:pPr>
        <w:pStyle w:val="FORMATTEXT"/>
        <w:ind w:firstLine="568"/>
        <w:jc w:val="both"/>
        <w:rPr>
          <w:rFonts w:ascii="Times New Roman" w:hAnsi="Times New Roman" w:cs="Times New Roman"/>
        </w:rPr>
      </w:pPr>
    </w:p>
    <w:p w14:paraId="37F7D80C" w14:textId="3A7F31C6"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67A357E5" wp14:editId="0635014A">
            <wp:extent cx="1412240" cy="238760"/>
            <wp:effectExtent l="0" t="0" r="0" b="0"/>
            <wp:docPr id="1523" name="Рисунок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1170">
                      <a:extLst>
                        <a:ext uri="{28A0092B-C50C-407E-A947-70E740481C1C}">
                          <a14:useLocalDpi xmlns:a14="http://schemas.microsoft.com/office/drawing/2010/main" val="0"/>
                        </a:ext>
                      </a:extLst>
                    </a:blip>
                    <a:srcRect/>
                    <a:stretch>
                      <a:fillRect/>
                    </a:stretch>
                  </pic:blipFill>
                  <pic:spPr bwMode="auto">
                    <a:xfrm>
                      <a:off x="0" y="0"/>
                      <a:ext cx="1412240" cy="238760"/>
                    </a:xfrm>
                    <a:prstGeom prst="rect">
                      <a:avLst/>
                    </a:prstGeom>
                    <a:noFill/>
                    <a:ln>
                      <a:noFill/>
                    </a:ln>
                  </pic:spPr>
                </pic:pic>
              </a:graphicData>
            </a:graphic>
          </wp:inline>
        </w:drawing>
      </w:r>
      <w:r w:rsidR="00001705" w:rsidRPr="00271493">
        <w:rPr>
          <w:rFonts w:ascii="Times New Roman" w:hAnsi="Times New Roman" w:cs="Times New Roman"/>
        </w:rPr>
        <w:t>.                                            </w:t>
      </w:r>
      <w:r w:rsidR="00001705" w:rsidRPr="00271493">
        <w:rPr>
          <w:rFonts w:ascii="Times New Roman" w:hAnsi="Times New Roman" w:cs="Times New Roman"/>
        </w:rPr>
        <w:t> (98)</w:t>
      </w:r>
    </w:p>
    <w:p w14:paraId="3A28216C" w14:textId="77777777" w:rsidR="00000000" w:rsidRPr="00271493" w:rsidRDefault="00001705">
      <w:pPr>
        <w:pStyle w:val="FORMATTEXT"/>
        <w:jc w:val="right"/>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14.5 Проектирование"</w:instrText>
      </w:r>
      <w:r w:rsidRPr="00271493">
        <w:rPr>
          <w:rFonts w:ascii="Times New Roman" w:hAnsi="Times New Roman" w:cs="Times New Roman"/>
        </w:rPr>
        <w:fldChar w:fldCharType="end"/>
      </w:r>
    </w:p>
    <w:p w14:paraId="3096F6A4" w14:textId="77777777" w:rsidR="00000000" w:rsidRPr="00271493" w:rsidRDefault="00001705">
      <w:pPr>
        <w:pStyle w:val="HEADERTEXT"/>
        <w:rPr>
          <w:rFonts w:ascii="Times New Roman" w:hAnsi="Times New Roman" w:cs="Times New Roman"/>
          <w:b/>
          <w:bCs/>
          <w:color w:val="auto"/>
        </w:rPr>
      </w:pPr>
    </w:p>
    <w:p w14:paraId="2A80B338"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14.5 Проектирование </w:t>
      </w:r>
    </w:p>
    <w:p w14:paraId="26682351" w14:textId="18E9BE1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14.5.1 Расчетная длина панелей верхних поясов ферм беспрогонных покрытий </w:t>
      </w:r>
      <w:r w:rsidR="002A68EA" w:rsidRPr="00271493">
        <w:rPr>
          <w:rFonts w:ascii="Times New Roman" w:hAnsi="Times New Roman" w:cs="Times New Roman"/>
          <w:noProof/>
          <w:position w:val="-11"/>
        </w:rPr>
        <w:drawing>
          <wp:inline distT="0" distB="0" distL="0" distR="0" wp14:anchorId="006FE415" wp14:editId="630D8665">
            <wp:extent cx="191135" cy="238760"/>
            <wp:effectExtent l="0" t="0" r="0" b="0"/>
            <wp:docPr id="1524" name="Рисунок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271493">
        <w:rPr>
          <w:rFonts w:ascii="Times New Roman" w:hAnsi="Times New Roman" w:cs="Times New Roman"/>
        </w:rPr>
        <w:t>определяется по формуле</w:t>
      </w:r>
    </w:p>
    <w:p w14:paraId="041FA835" w14:textId="77777777" w:rsidR="00000000" w:rsidRPr="00271493" w:rsidRDefault="00001705">
      <w:pPr>
        <w:pStyle w:val="FORMATTEXT"/>
        <w:ind w:firstLine="568"/>
        <w:jc w:val="both"/>
        <w:rPr>
          <w:rFonts w:ascii="Times New Roman" w:hAnsi="Times New Roman" w:cs="Times New Roman"/>
        </w:rPr>
      </w:pPr>
    </w:p>
    <w:p w14:paraId="4D849B32" w14:textId="431CBDE9"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5F8D9EB8" wp14:editId="43AC4696">
            <wp:extent cx="497840" cy="238760"/>
            <wp:effectExtent l="0" t="0" r="0" b="0"/>
            <wp:docPr id="1525" name="Рисунок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1171">
                      <a:extLst>
                        <a:ext uri="{28A0092B-C50C-407E-A947-70E740481C1C}">
                          <a14:useLocalDpi xmlns:a14="http://schemas.microsoft.com/office/drawing/2010/main" val="0"/>
                        </a:ext>
                      </a:extLst>
                    </a:blip>
                    <a:srcRect/>
                    <a:stretch>
                      <a:fillRect/>
                    </a:stretch>
                  </pic:blipFill>
                  <pic:spPr bwMode="auto">
                    <a:xfrm>
                      <a:off x="0" y="0"/>
                      <a:ext cx="497840" cy="238760"/>
                    </a:xfrm>
                    <a:prstGeom prst="rect">
                      <a:avLst/>
                    </a:prstGeom>
                    <a:noFill/>
                    <a:ln>
                      <a:noFill/>
                    </a:ln>
                  </pic:spPr>
                </pic:pic>
              </a:graphicData>
            </a:graphic>
          </wp:inline>
        </w:drawing>
      </w:r>
      <w:r w:rsidR="00001705" w:rsidRPr="00271493">
        <w:rPr>
          <w:rFonts w:ascii="Times New Roman" w:hAnsi="Times New Roman" w:cs="Times New Roman"/>
        </w:rPr>
        <w:t>,                    </w:t>
      </w:r>
      <w:r w:rsidR="00001705" w:rsidRPr="00271493">
        <w:rPr>
          <w:rFonts w:ascii="Times New Roman" w:hAnsi="Times New Roman" w:cs="Times New Roman"/>
        </w:rPr>
        <w:t xml:space="preserve">                                          (99) </w:t>
      </w:r>
    </w:p>
    <w:p w14:paraId="7342B1DD"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60AE7048" w14:textId="4B2E166E"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9"/>
        </w:rPr>
        <w:drawing>
          <wp:inline distT="0" distB="0" distL="0" distR="0" wp14:anchorId="570ECF50" wp14:editId="15BE9385">
            <wp:extent cx="88900" cy="184150"/>
            <wp:effectExtent l="0" t="0" r="0" b="0"/>
            <wp:docPr id="1526" name="Рисунок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271493">
        <w:rPr>
          <w:rFonts w:ascii="Times New Roman" w:hAnsi="Times New Roman" w:cs="Times New Roman"/>
        </w:rPr>
        <w:t xml:space="preserve">- длина панели; </w:t>
      </w:r>
    </w:p>
    <w:p w14:paraId="1F1663E2" w14:textId="2C66A03E"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8"/>
        </w:rPr>
        <w:drawing>
          <wp:inline distT="0" distB="0" distL="0" distR="0" wp14:anchorId="6E340687" wp14:editId="3F474674">
            <wp:extent cx="122555" cy="163830"/>
            <wp:effectExtent l="0" t="0" r="0" b="0"/>
            <wp:docPr id="1527" name="Рисунок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00001705" w:rsidRPr="00271493">
        <w:rPr>
          <w:rFonts w:ascii="Times New Roman" w:hAnsi="Times New Roman" w:cs="Times New Roman"/>
        </w:rPr>
        <w:t>- коэффициент расчетной длины, принимаемый:</w:t>
      </w:r>
    </w:p>
    <w:p w14:paraId="390293E4" w14:textId="77777777" w:rsidR="00000000" w:rsidRPr="00271493" w:rsidRDefault="00001705">
      <w:pPr>
        <w:pStyle w:val="FORMATTEXT"/>
        <w:ind w:firstLine="568"/>
        <w:jc w:val="both"/>
        <w:rPr>
          <w:rFonts w:ascii="Times New Roman" w:hAnsi="Times New Roman" w:cs="Times New Roman"/>
        </w:rPr>
      </w:pPr>
    </w:p>
    <w:p w14:paraId="32F073E9" w14:textId="007DB194"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24"/>
        </w:rPr>
        <w:drawing>
          <wp:inline distT="0" distB="0" distL="0" distR="0" wp14:anchorId="5CEB5A68" wp14:editId="669BC266">
            <wp:extent cx="1521460" cy="573405"/>
            <wp:effectExtent l="0" t="0" r="0" b="0"/>
            <wp:docPr id="1528" name="Рисунок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1172">
                      <a:extLst>
                        <a:ext uri="{28A0092B-C50C-407E-A947-70E740481C1C}">
                          <a14:useLocalDpi xmlns:a14="http://schemas.microsoft.com/office/drawing/2010/main" val="0"/>
                        </a:ext>
                      </a:extLst>
                    </a:blip>
                    <a:srcRect/>
                    <a:stretch>
                      <a:fillRect/>
                    </a:stretch>
                  </pic:blipFill>
                  <pic:spPr bwMode="auto">
                    <a:xfrm>
                      <a:off x="0" y="0"/>
                      <a:ext cx="1521460" cy="573405"/>
                    </a:xfrm>
                    <a:prstGeom prst="rect">
                      <a:avLst/>
                    </a:prstGeom>
                    <a:noFill/>
                    <a:ln>
                      <a:noFill/>
                    </a:ln>
                  </pic:spPr>
                </pic:pic>
              </a:graphicData>
            </a:graphic>
          </wp:inline>
        </w:drawing>
      </w:r>
      <w:r w:rsidR="00001705" w:rsidRPr="00271493">
        <w:rPr>
          <w:rFonts w:ascii="Times New Roman" w:hAnsi="Times New Roman" w:cs="Times New Roman"/>
        </w:rPr>
        <w:t>- для панели пояса, не граничащ</w:t>
      </w:r>
      <w:r w:rsidR="00001705" w:rsidRPr="00271493">
        <w:rPr>
          <w:rFonts w:ascii="Times New Roman" w:hAnsi="Times New Roman" w:cs="Times New Roman"/>
        </w:rPr>
        <w:t>ей с шарнирным узлом (например, фланцевое соединение на болтах), и при наличии равномерно распределенной нагрузки на соседних панелях;</w:t>
      </w:r>
    </w:p>
    <w:p w14:paraId="4D9B8291" w14:textId="77777777" w:rsidR="00000000" w:rsidRPr="00271493" w:rsidRDefault="00001705">
      <w:pPr>
        <w:pStyle w:val="FORMATTEXT"/>
        <w:ind w:firstLine="568"/>
        <w:jc w:val="both"/>
        <w:rPr>
          <w:rFonts w:ascii="Times New Roman" w:hAnsi="Times New Roman" w:cs="Times New Roman"/>
        </w:rPr>
      </w:pPr>
    </w:p>
    <w:p w14:paraId="61ECD51B" w14:textId="6867B767"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22"/>
        </w:rPr>
        <w:drawing>
          <wp:inline distT="0" distB="0" distL="0" distR="0" wp14:anchorId="4BF8413D" wp14:editId="50E7D1C8">
            <wp:extent cx="1378585" cy="525145"/>
            <wp:effectExtent l="0" t="0" r="0" b="0"/>
            <wp:docPr id="1529" name="Рисунок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1173">
                      <a:extLst>
                        <a:ext uri="{28A0092B-C50C-407E-A947-70E740481C1C}">
                          <a14:useLocalDpi xmlns:a14="http://schemas.microsoft.com/office/drawing/2010/main" val="0"/>
                        </a:ext>
                      </a:extLst>
                    </a:blip>
                    <a:srcRect/>
                    <a:stretch>
                      <a:fillRect/>
                    </a:stretch>
                  </pic:blipFill>
                  <pic:spPr bwMode="auto">
                    <a:xfrm>
                      <a:off x="0" y="0"/>
                      <a:ext cx="1378585" cy="525145"/>
                    </a:xfrm>
                    <a:prstGeom prst="rect">
                      <a:avLst/>
                    </a:prstGeom>
                    <a:noFill/>
                    <a:ln>
                      <a:noFill/>
                    </a:ln>
                  </pic:spPr>
                </pic:pic>
              </a:graphicData>
            </a:graphic>
          </wp:inline>
        </w:drawing>
      </w:r>
      <w:r w:rsidR="00001705" w:rsidRPr="00271493">
        <w:rPr>
          <w:rFonts w:ascii="Times New Roman" w:hAnsi="Times New Roman" w:cs="Times New Roman"/>
        </w:rPr>
        <w:t>- для панели пояса, граничащей с шарнирным узлом или с панелью, не загруженной распре</w:t>
      </w:r>
      <w:r w:rsidR="00001705" w:rsidRPr="00271493">
        <w:rPr>
          <w:rFonts w:ascii="Times New Roman" w:hAnsi="Times New Roman" w:cs="Times New Roman"/>
        </w:rPr>
        <w:t>деленной нагрузкой;</w:t>
      </w:r>
    </w:p>
    <w:p w14:paraId="55B8643E" w14:textId="77777777" w:rsidR="00000000" w:rsidRPr="00271493" w:rsidRDefault="00001705">
      <w:pPr>
        <w:pStyle w:val="FORMATTEXT"/>
        <w:ind w:firstLine="568"/>
        <w:jc w:val="both"/>
        <w:rPr>
          <w:rFonts w:ascii="Times New Roman" w:hAnsi="Times New Roman" w:cs="Times New Roman"/>
        </w:rPr>
      </w:pPr>
    </w:p>
    <w:p w14:paraId="1DEA8CE5" w14:textId="78564D9C"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здесь </w:t>
      </w:r>
      <w:r w:rsidRPr="00271493">
        <w:rPr>
          <w:rFonts w:ascii="Times New Roman" w:hAnsi="Times New Roman" w:cs="Times New Roman"/>
          <w:i/>
          <w:iCs/>
        </w:rPr>
        <w:t>n=qH</w:t>
      </w:r>
      <w:r w:rsidRPr="00271493">
        <w:rPr>
          <w:rFonts w:ascii="Times New Roman" w:hAnsi="Times New Roman" w:cs="Times New Roman"/>
        </w:rPr>
        <w:t>/2</w:t>
      </w:r>
      <w:r w:rsidRPr="00271493">
        <w:rPr>
          <w:rFonts w:ascii="Times New Roman" w:hAnsi="Times New Roman" w:cs="Times New Roman"/>
          <w:i/>
          <w:iCs/>
        </w:rPr>
        <w:t>N</w:t>
      </w:r>
      <w:r w:rsidRPr="00271493">
        <w:rPr>
          <w:rFonts w:ascii="Times New Roman" w:hAnsi="Times New Roman" w:cs="Times New Roman"/>
        </w:rPr>
        <w:t xml:space="preserve"> - параметр распределенной нагрузки </w:t>
      </w:r>
      <w:r w:rsidR="002A68EA" w:rsidRPr="00271493">
        <w:rPr>
          <w:rFonts w:ascii="Times New Roman" w:hAnsi="Times New Roman" w:cs="Times New Roman"/>
          <w:noProof/>
          <w:position w:val="-20"/>
        </w:rPr>
        <w:drawing>
          <wp:inline distT="0" distB="0" distL="0" distR="0" wp14:anchorId="0DEBABDD" wp14:editId="53156F29">
            <wp:extent cx="1057910" cy="457200"/>
            <wp:effectExtent l="0" t="0" r="0" b="0"/>
            <wp:docPr id="1530" name="Рисунок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1174">
                      <a:extLst>
                        <a:ext uri="{28A0092B-C50C-407E-A947-70E740481C1C}">
                          <a14:useLocalDpi xmlns:a14="http://schemas.microsoft.com/office/drawing/2010/main" val="0"/>
                        </a:ext>
                      </a:extLst>
                    </a:blip>
                    <a:srcRect/>
                    <a:stretch>
                      <a:fillRect/>
                    </a:stretch>
                  </pic:blipFill>
                  <pic:spPr bwMode="auto">
                    <a:xfrm>
                      <a:off x="0" y="0"/>
                      <a:ext cx="1057910" cy="457200"/>
                    </a:xfrm>
                    <a:prstGeom prst="rect">
                      <a:avLst/>
                    </a:prstGeom>
                    <a:noFill/>
                    <a:ln>
                      <a:noFill/>
                    </a:ln>
                  </pic:spPr>
                </pic:pic>
              </a:graphicData>
            </a:graphic>
          </wp:inline>
        </w:drawing>
      </w:r>
      <w:r w:rsidRPr="00271493">
        <w:rPr>
          <w:rFonts w:ascii="Times New Roman" w:hAnsi="Times New Roman" w:cs="Times New Roman"/>
        </w:rPr>
        <w:t xml:space="preserve">; </w:t>
      </w:r>
    </w:p>
    <w:p w14:paraId="4A2BF60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q</w:t>
      </w:r>
      <w:r w:rsidRPr="00271493">
        <w:rPr>
          <w:rFonts w:ascii="Times New Roman" w:hAnsi="Times New Roman" w:cs="Times New Roman"/>
        </w:rPr>
        <w:t xml:space="preserve"> - распределенная нагрузка на пояс;</w:t>
      </w:r>
    </w:p>
    <w:p w14:paraId="138A0CF0" w14:textId="77777777" w:rsidR="00000000" w:rsidRPr="00271493" w:rsidRDefault="00001705">
      <w:pPr>
        <w:pStyle w:val="FORMATTEXT"/>
        <w:ind w:firstLine="568"/>
        <w:jc w:val="both"/>
        <w:rPr>
          <w:rFonts w:ascii="Times New Roman" w:hAnsi="Times New Roman" w:cs="Times New Roman"/>
        </w:rPr>
      </w:pPr>
    </w:p>
    <w:p w14:paraId="321F14F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N</w:t>
      </w:r>
      <w:r w:rsidRPr="00271493">
        <w:rPr>
          <w:rFonts w:ascii="Times New Roman" w:hAnsi="Times New Roman" w:cs="Times New Roman"/>
        </w:rPr>
        <w:t xml:space="preserve"> - продольная сила;</w:t>
      </w:r>
    </w:p>
    <w:p w14:paraId="6D7480BA" w14:textId="77777777" w:rsidR="00000000" w:rsidRPr="00271493" w:rsidRDefault="00001705">
      <w:pPr>
        <w:pStyle w:val="FORMATTEXT"/>
        <w:ind w:firstLine="568"/>
        <w:jc w:val="both"/>
        <w:rPr>
          <w:rFonts w:ascii="Times New Roman" w:hAnsi="Times New Roman" w:cs="Times New Roman"/>
        </w:rPr>
      </w:pPr>
    </w:p>
    <w:p w14:paraId="297B4B7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Н</w:t>
      </w:r>
      <w:r w:rsidRPr="00271493">
        <w:rPr>
          <w:rFonts w:ascii="Times New Roman" w:hAnsi="Times New Roman" w:cs="Times New Roman"/>
        </w:rPr>
        <w:t xml:space="preserve"> - высота сечения пояса;</w:t>
      </w:r>
    </w:p>
    <w:p w14:paraId="7A0B03A5" w14:textId="77777777" w:rsidR="00000000" w:rsidRPr="00271493" w:rsidRDefault="00001705">
      <w:pPr>
        <w:pStyle w:val="FORMATTEXT"/>
        <w:ind w:firstLine="568"/>
        <w:jc w:val="both"/>
        <w:rPr>
          <w:rFonts w:ascii="Times New Roman" w:hAnsi="Times New Roman" w:cs="Times New Roman"/>
        </w:rPr>
      </w:pPr>
    </w:p>
    <w:p w14:paraId="1397D4F8" w14:textId="42E06433"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252CE393" wp14:editId="35C78905">
            <wp:extent cx="218440" cy="231775"/>
            <wp:effectExtent l="0" t="0" r="0" b="0"/>
            <wp:docPr id="1531" name="Рисунок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117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001705" w:rsidRPr="00271493">
        <w:rPr>
          <w:rFonts w:ascii="Times New Roman" w:hAnsi="Times New Roman" w:cs="Times New Roman"/>
        </w:rPr>
        <w:t xml:space="preserve">- высота фермы по осям поясов; </w:t>
      </w:r>
    </w:p>
    <w:p w14:paraId="42D1E3AB"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0917EC1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L</w:t>
      </w:r>
      <w:r w:rsidRPr="00271493">
        <w:rPr>
          <w:rFonts w:ascii="Times New Roman" w:hAnsi="Times New Roman" w:cs="Times New Roman"/>
        </w:rPr>
        <w:t xml:space="preserve"> - пролет фермы.</w:t>
      </w:r>
    </w:p>
    <w:p w14:paraId="75C90771" w14:textId="77777777" w:rsidR="00000000" w:rsidRPr="00271493" w:rsidRDefault="00001705">
      <w:pPr>
        <w:pStyle w:val="FORMATTEXT"/>
        <w:ind w:firstLine="568"/>
        <w:jc w:val="both"/>
        <w:rPr>
          <w:rFonts w:ascii="Times New Roman" w:hAnsi="Times New Roman" w:cs="Times New Roman"/>
        </w:rPr>
      </w:pPr>
    </w:p>
    <w:p w14:paraId="3C2F792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14.5.2 Отношение высоты поясов</w:t>
      </w:r>
      <w:r w:rsidRPr="00271493">
        <w:rPr>
          <w:rFonts w:ascii="Times New Roman" w:hAnsi="Times New Roman" w:cs="Times New Roman"/>
        </w:rPr>
        <w:t xml:space="preserve"> к толщине стенки следует принимать не более 45, элементов решетки - не более 60.</w:t>
      </w:r>
    </w:p>
    <w:p w14:paraId="0446C33B" w14:textId="77777777" w:rsidR="00000000" w:rsidRPr="00271493" w:rsidRDefault="00001705">
      <w:pPr>
        <w:pStyle w:val="FORMATTEXT"/>
        <w:ind w:firstLine="568"/>
        <w:jc w:val="both"/>
        <w:rPr>
          <w:rFonts w:ascii="Times New Roman" w:hAnsi="Times New Roman" w:cs="Times New Roman"/>
        </w:rPr>
      </w:pPr>
    </w:p>
    <w:p w14:paraId="29BC528D" w14:textId="577B494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14.5.3 Размеры элементов решетки по ширине (из плоскости конструкции) не следует принимать свыше </w:t>
      </w:r>
      <w:r w:rsidR="002A68EA" w:rsidRPr="00271493">
        <w:rPr>
          <w:rFonts w:ascii="Times New Roman" w:hAnsi="Times New Roman" w:cs="Times New Roman"/>
          <w:noProof/>
          <w:position w:val="-11"/>
        </w:rPr>
        <w:drawing>
          <wp:inline distT="0" distB="0" distL="0" distR="0" wp14:anchorId="46235146" wp14:editId="22C4158B">
            <wp:extent cx="839470" cy="231775"/>
            <wp:effectExtent l="0" t="0" r="0" b="0"/>
            <wp:docPr id="1532" name="Рисунок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1176">
                      <a:extLst>
                        <a:ext uri="{28A0092B-C50C-407E-A947-70E740481C1C}">
                          <a14:useLocalDpi xmlns:a14="http://schemas.microsoft.com/office/drawing/2010/main" val="0"/>
                        </a:ext>
                      </a:extLst>
                    </a:blip>
                    <a:srcRect/>
                    <a:stretch>
                      <a:fillRect/>
                    </a:stretch>
                  </pic:blipFill>
                  <pic:spPr bwMode="auto">
                    <a:xfrm>
                      <a:off x="0" y="0"/>
                      <a:ext cx="839470" cy="231775"/>
                    </a:xfrm>
                    <a:prstGeom prst="rect">
                      <a:avLst/>
                    </a:prstGeom>
                    <a:noFill/>
                    <a:ln>
                      <a:noFill/>
                    </a:ln>
                  </pic:spPr>
                </pic:pic>
              </a:graphicData>
            </a:graphic>
          </wp:inline>
        </w:drawing>
      </w:r>
      <w:r w:rsidRPr="00271493">
        <w:rPr>
          <w:rFonts w:ascii="Times New Roman" w:hAnsi="Times New Roman" w:cs="Times New Roman"/>
        </w:rPr>
        <w:t>для удобства наложения сварных швов.</w:t>
      </w:r>
    </w:p>
    <w:p w14:paraId="38B7B3D4" w14:textId="77777777" w:rsidR="00000000" w:rsidRPr="00271493" w:rsidRDefault="00001705">
      <w:pPr>
        <w:pStyle w:val="FORMATTEXT"/>
        <w:ind w:firstLine="568"/>
        <w:jc w:val="both"/>
        <w:rPr>
          <w:rFonts w:ascii="Times New Roman" w:hAnsi="Times New Roman" w:cs="Times New Roman"/>
        </w:rPr>
      </w:pPr>
    </w:p>
    <w:p w14:paraId="7A7AA63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14.</w:t>
      </w:r>
      <w:r w:rsidRPr="00271493">
        <w:rPr>
          <w:rFonts w:ascii="Times New Roman" w:hAnsi="Times New Roman" w:cs="Times New Roman"/>
        </w:rPr>
        <w:t xml:space="preserve">5.4 Для элементов решетки размер </w:t>
      </w:r>
      <w:r w:rsidRPr="00271493">
        <w:rPr>
          <w:rFonts w:ascii="Times New Roman" w:hAnsi="Times New Roman" w:cs="Times New Roman"/>
          <w:i/>
          <w:iCs/>
        </w:rPr>
        <w:t>d</w:t>
      </w:r>
      <w:r w:rsidRPr="00271493">
        <w:rPr>
          <w:rFonts w:ascii="Times New Roman" w:hAnsi="Times New Roman" w:cs="Times New Roman"/>
        </w:rPr>
        <w:t xml:space="preserve"> следует принимать не менее 0,6 поперечного размера пояса </w:t>
      </w:r>
      <w:r w:rsidRPr="00271493">
        <w:rPr>
          <w:rFonts w:ascii="Times New Roman" w:hAnsi="Times New Roman" w:cs="Times New Roman"/>
          <w:i/>
          <w:iCs/>
        </w:rPr>
        <w:t>D</w:t>
      </w:r>
      <w:r w:rsidRPr="00271493">
        <w:rPr>
          <w:rFonts w:ascii="Times New Roman" w:hAnsi="Times New Roman" w:cs="Times New Roman"/>
        </w:rPr>
        <w:t>.</w:t>
      </w:r>
    </w:p>
    <w:p w14:paraId="4E47F395" w14:textId="77777777" w:rsidR="00000000" w:rsidRPr="00271493" w:rsidRDefault="00001705">
      <w:pPr>
        <w:pStyle w:val="FORMATTEXT"/>
        <w:ind w:firstLine="568"/>
        <w:jc w:val="both"/>
        <w:rPr>
          <w:rFonts w:ascii="Times New Roman" w:hAnsi="Times New Roman" w:cs="Times New Roman"/>
        </w:rPr>
      </w:pPr>
    </w:p>
    <w:p w14:paraId="3958865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14.5.5 Расстояние между смежными стенками (носками) раскосов должно быть минимальным из условия наложения двух сварных швов.</w:t>
      </w:r>
    </w:p>
    <w:p w14:paraId="142701C4" w14:textId="77777777" w:rsidR="00000000" w:rsidRPr="00271493" w:rsidRDefault="00001705">
      <w:pPr>
        <w:pStyle w:val="FORMATTEXT"/>
        <w:ind w:firstLine="568"/>
        <w:jc w:val="both"/>
        <w:rPr>
          <w:rFonts w:ascii="Times New Roman" w:hAnsi="Times New Roman" w:cs="Times New Roman"/>
        </w:rPr>
      </w:pPr>
    </w:p>
    <w:p w14:paraId="377B723A" w14:textId="72E222E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14.5.6 Заводские стыки элементов с</w:t>
      </w:r>
      <w:r w:rsidRPr="00271493">
        <w:rPr>
          <w:rFonts w:ascii="Times New Roman" w:hAnsi="Times New Roman" w:cs="Times New Roman"/>
        </w:rPr>
        <w:t>ледует выполнять сваркой встык на остающейся подкладке. Размещать эти стыки в растянутых элементах с напряжениями свыше 0,9</w:t>
      </w:r>
      <w:r w:rsidR="002A68EA" w:rsidRPr="00271493">
        <w:rPr>
          <w:rFonts w:ascii="Times New Roman" w:hAnsi="Times New Roman" w:cs="Times New Roman"/>
          <w:i/>
          <w:iCs/>
          <w:noProof/>
          <w:position w:val="-10"/>
        </w:rPr>
        <w:drawing>
          <wp:inline distT="0" distB="0" distL="0" distR="0" wp14:anchorId="53F1C039" wp14:editId="490F815A">
            <wp:extent cx="170815" cy="218440"/>
            <wp:effectExtent l="0" t="0" r="0" b="0"/>
            <wp:docPr id="1533" name="Рисунок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271493">
        <w:rPr>
          <w:rFonts w:ascii="Times New Roman" w:hAnsi="Times New Roman" w:cs="Times New Roman"/>
        </w:rPr>
        <w:t xml:space="preserve"> не следует.</w:t>
      </w:r>
    </w:p>
    <w:p w14:paraId="15D9F37D" w14:textId="77777777" w:rsidR="00000000" w:rsidRPr="00271493" w:rsidRDefault="00001705">
      <w:pPr>
        <w:pStyle w:val="FORMATTEXT"/>
        <w:ind w:firstLine="568"/>
        <w:jc w:val="both"/>
        <w:rPr>
          <w:rFonts w:ascii="Times New Roman" w:hAnsi="Times New Roman" w:cs="Times New Roman"/>
        </w:rPr>
      </w:pPr>
    </w:p>
    <w:p w14:paraId="1426184D" w14:textId="159C68C0"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14.5.7 (Исключен, </w:t>
      </w:r>
      <w:r w:rsidRPr="00271493">
        <w:rPr>
          <w:rFonts w:ascii="Times New Roman" w:hAnsi="Times New Roman" w:cs="Times New Roman"/>
        </w:rPr>
        <w:t>Изм. N 3</w:t>
      </w:r>
      <w:r w:rsidRPr="00271493">
        <w:rPr>
          <w:rFonts w:ascii="Times New Roman" w:hAnsi="Times New Roman" w:cs="Times New Roman"/>
        </w:rPr>
        <w:t>).</w:t>
      </w:r>
    </w:p>
    <w:p w14:paraId="147F03FD" w14:textId="77777777" w:rsidR="00000000" w:rsidRPr="00271493" w:rsidRDefault="00001705">
      <w:pPr>
        <w:pStyle w:val="FORMATTEXT"/>
        <w:ind w:firstLine="568"/>
        <w:jc w:val="both"/>
        <w:rPr>
          <w:rFonts w:ascii="Times New Roman" w:hAnsi="Times New Roman" w:cs="Times New Roman"/>
        </w:rPr>
      </w:pPr>
    </w:p>
    <w:p w14:paraId="67C8B55C" w14:textId="77777777" w:rsidR="00000000" w:rsidRPr="00271493" w:rsidRDefault="00001705">
      <w:pPr>
        <w:pStyle w:val="FORMATTEXT"/>
        <w:ind w:firstLine="568"/>
        <w:jc w:val="both"/>
        <w:rPr>
          <w:rFonts w:ascii="Times New Roman" w:hAnsi="Times New Roman" w:cs="Times New Roman"/>
        </w:rPr>
      </w:pPr>
    </w:p>
    <w:p w14:paraId="19E269F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2 </w:instrText>
      </w:r>
      <w:r w:rsidRPr="00271493">
        <w:rPr>
          <w:rFonts w:ascii="Times New Roman" w:hAnsi="Times New Roman" w:cs="Times New Roman"/>
        </w:rPr>
        <w:instrText>"</w:instrText>
      </w:r>
      <w:r w:rsidRPr="00271493">
        <w:rPr>
          <w:rFonts w:ascii="Times New Roman" w:hAnsi="Times New Roman" w:cs="Times New Roman"/>
        </w:rPr>
        <w:instrText>15. Фермы с поясами из широкополочных двутавров"</w:instrText>
      </w:r>
      <w:r w:rsidRPr="00271493">
        <w:rPr>
          <w:rFonts w:ascii="Times New Roman" w:hAnsi="Times New Roman" w:cs="Times New Roman"/>
        </w:rPr>
        <w:fldChar w:fldCharType="end"/>
      </w:r>
    </w:p>
    <w:p w14:paraId="1E07A62F" w14:textId="77777777" w:rsidR="00000000" w:rsidRPr="00271493" w:rsidRDefault="00001705">
      <w:pPr>
        <w:pStyle w:val="HEADERTEXT"/>
        <w:rPr>
          <w:rFonts w:ascii="Times New Roman" w:hAnsi="Times New Roman" w:cs="Times New Roman"/>
          <w:b/>
          <w:bCs/>
          <w:color w:val="auto"/>
        </w:rPr>
      </w:pPr>
    </w:p>
    <w:p w14:paraId="267F2C2C" w14:textId="77777777" w:rsidR="00000000" w:rsidRPr="00271493" w:rsidRDefault="00001705">
      <w:pPr>
        <w:pStyle w:val="HEADERTEXT"/>
        <w:outlineLvl w:val="2"/>
        <w:rPr>
          <w:rFonts w:ascii="Times New Roman" w:hAnsi="Times New Roman" w:cs="Times New Roman"/>
          <w:b/>
          <w:bCs/>
          <w:color w:val="auto"/>
        </w:rPr>
      </w:pPr>
      <w:r w:rsidRPr="00271493">
        <w:rPr>
          <w:rFonts w:ascii="Times New Roman" w:hAnsi="Times New Roman" w:cs="Times New Roman"/>
          <w:b/>
          <w:bCs/>
          <w:color w:val="auto"/>
        </w:rPr>
        <w:t xml:space="preserve">      15. Фермы с поясами из широкополочных двутавров </w:t>
      </w:r>
    </w:p>
    <w:p w14:paraId="77CE5851" w14:textId="77777777" w:rsidR="00000000" w:rsidRPr="00271493" w:rsidRDefault="00001705">
      <w:pPr>
        <w:pStyle w:val="HEADERTEXT"/>
        <w:outlineLvl w:val="2"/>
        <w:rPr>
          <w:rFonts w:ascii="Times New Roman" w:hAnsi="Times New Roman" w:cs="Times New Roman"/>
          <w:b/>
          <w:bCs/>
          <w:color w:val="auto"/>
        </w:rPr>
      </w:pPr>
      <w:r w:rsidRPr="00271493">
        <w:rPr>
          <w:rFonts w:ascii="Times New Roman" w:hAnsi="Times New Roman" w:cs="Times New Roman"/>
          <w:b/>
          <w:bCs/>
          <w:color w:val="auto"/>
        </w:rPr>
        <w:t xml:space="preserve">      </w:t>
      </w:r>
      <w:r w:rsidRPr="00271493">
        <w:rPr>
          <w:rFonts w:ascii="Times New Roman" w:hAnsi="Times New Roman" w:cs="Times New Roman"/>
          <w:b/>
          <w:bCs/>
          <w:color w:val="auto"/>
        </w:rPr>
        <w:fldChar w:fldCharType="begin"/>
      </w:r>
      <w:r w:rsidRPr="00271493">
        <w:rPr>
          <w:rFonts w:ascii="Times New Roman" w:hAnsi="Times New Roman" w:cs="Times New Roman"/>
          <w:b/>
          <w:bCs/>
          <w:color w:val="auto"/>
        </w:rPr>
        <w:instrText xml:space="preserve">tc </w:instrText>
      </w:r>
      <w:r w:rsidRPr="00271493">
        <w:rPr>
          <w:rFonts w:ascii="Times New Roman" w:hAnsi="Times New Roman" w:cs="Times New Roman"/>
          <w:b/>
          <w:bCs/>
          <w:color w:val="auto"/>
        </w:rPr>
        <w:instrText xml:space="preserve"> \l 3 </w:instrText>
      </w:r>
      <w:r w:rsidRPr="00271493">
        <w:rPr>
          <w:rFonts w:ascii="Times New Roman" w:hAnsi="Times New Roman" w:cs="Times New Roman"/>
          <w:b/>
          <w:bCs/>
          <w:color w:val="auto"/>
        </w:rPr>
        <w:instrText>"</w:instrText>
      </w:r>
      <w:r w:rsidRPr="00271493">
        <w:rPr>
          <w:rFonts w:ascii="Times New Roman" w:hAnsi="Times New Roman" w:cs="Times New Roman"/>
          <w:b/>
          <w:bCs/>
          <w:color w:val="auto"/>
        </w:rPr>
        <w:instrText>15.1 Общие положения"</w:instrText>
      </w:r>
      <w:r w:rsidRPr="00271493">
        <w:rPr>
          <w:rFonts w:ascii="Times New Roman" w:hAnsi="Times New Roman" w:cs="Times New Roman"/>
          <w:b/>
          <w:bCs/>
          <w:color w:val="auto"/>
        </w:rPr>
        <w:fldChar w:fldCharType="end"/>
      </w:r>
    </w:p>
    <w:p w14:paraId="421F0E71" w14:textId="77777777" w:rsidR="00000000" w:rsidRPr="00271493" w:rsidRDefault="00001705">
      <w:pPr>
        <w:pStyle w:val="HEADERTEXT"/>
        <w:rPr>
          <w:rFonts w:ascii="Times New Roman" w:hAnsi="Times New Roman" w:cs="Times New Roman"/>
          <w:b/>
          <w:bCs/>
          <w:color w:val="auto"/>
        </w:rPr>
      </w:pPr>
    </w:p>
    <w:p w14:paraId="3C79D7FF"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15.1 Общие положения </w:t>
      </w:r>
    </w:p>
    <w:p w14:paraId="29602E6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15.1.1 Фермы</w:t>
      </w:r>
      <w:r w:rsidRPr="00271493">
        <w:rPr>
          <w:rFonts w:ascii="Times New Roman" w:hAnsi="Times New Roman" w:cs="Times New Roman"/>
        </w:rPr>
        <w:t xml:space="preserve"> покрытий с поясами из двутавров с параллельными гранями полок (широкополочных) типа К или Ш с решеткой из замкнутых гнутосварных профилей и широкополочных двутавров, непосредственно примыкающих к полкам поясов, следует эксплуатировать в районах с расчетно</w:t>
      </w:r>
      <w:r w:rsidRPr="00271493">
        <w:rPr>
          <w:rFonts w:ascii="Times New Roman" w:hAnsi="Times New Roman" w:cs="Times New Roman"/>
        </w:rPr>
        <w:t>й температурой минус 40°С и выше.</w:t>
      </w:r>
    </w:p>
    <w:p w14:paraId="69E0D3F2" w14:textId="77777777" w:rsidR="00000000" w:rsidRPr="00271493" w:rsidRDefault="00001705">
      <w:pPr>
        <w:pStyle w:val="FORMATTEXT"/>
        <w:ind w:firstLine="568"/>
        <w:jc w:val="both"/>
        <w:rPr>
          <w:rFonts w:ascii="Times New Roman" w:hAnsi="Times New Roman" w:cs="Times New Roman"/>
        </w:rPr>
      </w:pPr>
    </w:p>
    <w:p w14:paraId="712FE365" w14:textId="6676B0A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Для указанных ферм следует использовать сталь с </w:t>
      </w:r>
      <w:r w:rsidR="002A68EA" w:rsidRPr="00271493">
        <w:rPr>
          <w:rFonts w:ascii="Times New Roman" w:hAnsi="Times New Roman" w:cs="Times New Roman"/>
          <w:noProof/>
          <w:position w:val="-11"/>
        </w:rPr>
        <w:drawing>
          <wp:inline distT="0" distB="0" distL="0" distR="0" wp14:anchorId="7C6823B8" wp14:editId="7B96E25B">
            <wp:extent cx="402590" cy="238760"/>
            <wp:effectExtent l="0" t="0" r="0" b="0"/>
            <wp:docPr id="1534" name="Рисунок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1177">
                      <a:extLst>
                        <a:ext uri="{28A0092B-C50C-407E-A947-70E740481C1C}">
                          <a14:useLocalDpi xmlns:a14="http://schemas.microsoft.com/office/drawing/2010/main" val="0"/>
                        </a:ext>
                      </a:extLst>
                    </a:blip>
                    <a:srcRect/>
                    <a:stretch>
                      <a:fillRect/>
                    </a:stretch>
                  </pic:blipFill>
                  <pic:spPr bwMode="auto">
                    <a:xfrm>
                      <a:off x="0" y="0"/>
                      <a:ext cx="402590" cy="238760"/>
                    </a:xfrm>
                    <a:prstGeom prst="rect">
                      <a:avLst/>
                    </a:prstGeom>
                    <a:noFill/>
                    <a:ln>
                      <a:noFill/>
                    </a:ln>
                  </pic:spPr>
                </pic:pic>
              </a:graphicData>
            </a:graphic>
          </wp:inline>
        </w:drawing>
      </w:r>
      <w:r w:rsidRPr="00271493">
        <w:rPr>
          <w:rFonts w:ascii="Times New Roman" w:hAnsi="Times New Roman" w:cs="Times New Roman"/>
        </w:rPr>
        <w:t>390 МПа (3980 кгс/см</w:t>
      </w:r>
      <w:r w:rsidR="002A68EA" w:rsidRPr="00271493">
        <w:rPr>
          <w:rFonts w:ascii="Times New Roman" w:hAnsi="Times New Roman" w:cs="Times New Roman"/>
          <w:noProof/>
          <w:position w:val="-10"/>
        </w:rPr>
        <w:drawing>
          <wp:inline distT="0" distB="0" distL="0" distR="0" wp14:anchorId="422F41F4" wp14:editId="5885D2F1">
            <wp:extent cx="102235" cy="218440"/>
            <wp:effectExtent l="0" t="0" r="0" b="0"/>
            <wp:docPr id="1535" name="Рисунок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117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rPr>
        <w:t xml:space="preserve">) и сварочные материалы с </w:t>
      </w:r>
      <w:r w:rsidR="002A68EA" w:rsidRPr="00271493">
        <w:rPr>
          <w:rFonts w:ascii="Times New Roman" w:hAnsi="Times New Roman" w:cs="Times New Roman"/>
          <w:noProof/>
          <w:position w:val="-11"/>
        </w:rPr>
        <w:drawing>
          <wp:inline distT="0" distB="0" distL="0" distR="0" wp14:anchorId="2A020E13" wp14:editId="392D3990">
            <wp:extent cx="464185" cy="231775"/>
            <wp:effectExtent l="0" t="0" r="0" b="0"/>
            <wp:docPr id="1536" name="Рисунок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464185" cy="231775"/>
                    </a:xfrm>
                    <a:prstGeom prst="rect">
                      <a:avLst/>
                    </a:prstGeom>
                    <a:noFill/>
                    <a:ln>
                      <a:noFill/>
                    </a:ln>
                  </pic:spPr>
                </pic:pic>
              </a:graphicData>
            </a:graphic>
          </wp:inline>
        </w:drawing>
      </w:r>
      <w:r w:rsidRPr="00271493">
        <w:rPr>
          <w:rFonts w:ascii="Times New Roman" w:hAnsi="Times New Roman" w:cs="Times New Roman"/>
        </w:rPr>
        <w:t>490 МПа (5000 кгс/с</w:t>
      </w:r>
      <w:r w:rsidRPr="00271493">
        <w:rPr>
          <w:rFonts w:ascii="Times New Roman" w:hAnsi="Times New Roman" w:cs="Times New Roman"/>
        </w:rPr>
        <w:t>м</w:t>
      </w:r>
      <w:r w:rsidR="002A68EA" w:rsidRPr="00271493">
        <w:rPr>
          <w:rFonts w:ascii="Times New Roman" w:hAnsi="Times New Roman" w:cs="Times New Roman"/>
          <w:noProof/>
          <w:position w:val="-10"/>
        </w:rPr>
        <w:drawing>
          <wp:inline distT="0" distB="0" distL="0" distR="0" wp14:anchorId="2BE2BFFA" wp14:editId="6DBF76C6">
            <wp:extent cx="102235" cy="218440"/>
            <wp:effectExtent l="0" t="0" r="0" b="0"/>
            <wp:docPr id="1537" name="Рисунок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117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rPr>
        <w:t>).</w:t>
      </w:r>
    </w:p>
    <w:p w14:paraId="55339CE4" w14:textId="77777777" w:rsidR="00000000" w:rsidRPr="00271493" w:rsidRDefault="00001705">
      <w:pPr>
        <w:pStyle w:val="FORMATTEXT"/>
        <w:ind w:firstLine="568"/>
        <w:jc w:val="both"/>
        <w:rPr>
          <w:rFonts w:ascii="Times New Roman" w:hAnsi="Times New Roman" w:cs="Times New Roman"/>
        </w:rPr>
      </w:pPr>
    </w:p>
    <w:p w14:paraId="3866E5A3" w14:textId="463EE6B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1</w:t>
      </w:r>
      <w:r w:rsidRPr="00271493">
        <w:rPr>
          <w:rFonts w:ascii="Times New Roman" w:hAnsi="Times New Roman" w:cs="Times New Roman"/>
        </w:rPr>
        <w:t xml:space="preserve">, </w:t>
      </w:r>
      <w:r w:rsidRPr="00271493">
        <w:rPr>
          <w:rFonts w:ascii="Times New Roman" w:hAnsi="Times New Roman" w:cs="Times New Roman"/>
        </w:rPr>
        <w:t>3</w:t>
      </w:r>
      <w:r w:rsidRPr="00271493">
        <w:rPr>
          <w:rFonts w:ascii="Times New Roman" w:hAnsi="Times New Roman" w:cs="Times New Roman"/>
        </w:rPr>
        <w:t>).</w:t>
      </w:r>
    </w:p>
    <w:p w14:paraId="5E8468B1" w14:textId="77777777" w:rsidR="00000000" w:rsidRPr="00271493" w:rsidRDefault="00001705">
      <w:pPr>
        <w:pStyle w:val="FORMATTEXT"/>
        <w:ind w:firstLine="568"/>
        <w:jc w:val="both"/>
        <w:rPr>
          <w:rFonts w:ascii="Times New Roman" w:hAnsi="Times New Roman" w:cs="Times New Roman"/>
        </w:rPr>
      </w:pPr>
    </w:p>
    <w:p w14:paraId="18B13D46" w14:textId="79B3663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15.1.2 При расчете ферм при </w:t>
      </w:r>
      <w:r w:rsidR="002A68EA" w:rsidRPr="00271493">
        <w:rPr>
          <w:rFonts w:ascii="Times New Roman" w:hAnsi="Times New Roman" w:cs="Times New Roman"/>
          <w:noProof/>
          <w:position w:val="-11"/>
        </w:rPr>
        <w:drawing>
          <wp:inline distT="0" distB="0" distL="0" distR="0" wp14:anchorId="34EBA1D4" wp14:editId="27C2DD60">
            <wp:extent cx="812165" cy="231775"/>
            <wp:effectExtent l="0" t="0" r="0" b="0"/>
            <wp:docPr id="1538" name="Рисунок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1180">
                      <a:extLst>
                        <a:ext uri="{28A0092B-C50C-407E-A947-70E740481C1C}">
                          <a14:useLocalDpi xmlns:a14="http://schemas.microsoft.com/office/drawing/2010/main" val="0"/>
                        </a:ext>
                      </a:extLst>
                    </a:blip>
                    <a:srcRect/>
                    <a:stretch>
                      <a:fillRect/>
                    </a:stretch>
                  </pic:blipFill>
                  <pic:spPr bwMode="auto">
                    <a:xfrm>
                      <a:off x="0" y="0"/>
                      <a:ext cx="812165" cy="231775"/>
                    </a:xfrm>
                    <a:prstGeom prst="rect">
                      <a:avLst/>
                    </a:prstGeom>
                    <a:noFill/>
                    <a:ln>
                      <a:noFill/>
                    </a:ln>
                  </pic:spPr>
                </pic:pic>
              </a:graphicData>
            </a:graphic>
          </wp:inline>
        </w:drawing>
      </w:r>
      <w:r w:rsidRPr="00271493">
        <w:rPr>
          <w:rFonts w:ascii="Times New Roman" w:hAnsi="Times New Roman" w:cs="Times New Roman"/>
        </w:rPr>
        <w:t xml:space="preserve">(где </w:t>
      </w:r>
      <w:r w:rsidR="002A68EA" w:rsidRPr="00271493">
        <w:rPr>
          <w:rFonts w:ascii="Times New Roman" w:hAnsi="Times New Roman" w:cs="Times New Roman"/>
          <w:noProof/>
          <w:position w:val="-11"/>
        </w:rPr>
        <w:drawing>
          <wp:inline distT="0" distB="0" distL="0" distR="0" wp14:anchorId="4EAC0AD8" wp14:editId="6AA45943">
            <wp:extent cx="218440" cy="231775"/>
            <wp:effectExtent l="0" t="0" r="0" b="0"/>
            <wp:docPr id="1539" name="Рисунок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1181">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271493">
        <w:rPr>
          <w:rFonts w:ascii="Times New Roman" w:hAnsi="Times New Roman" w:cs="Times New Roman"/>
        </w:rPr>
        <w:t xml:space="preserve">- высота сечения пояса; </w:t>
      </w:r>
      <w:r w:rsidRPr="00271493">
        <w:rPr>
          <w:rFonts w:ascii="Times New Roman" w:hAnsi="Times New Roman" w:cs="Times New Roman"/>
          <w:i/>
          <w:iCs/>
        </w:rPr>
        <w:t>е</w:t>
      </w:r>
      <w:r w:rsidRPr="00271493">
        <w:rPr>
          <w:rFonts w:ascii="Times New Roman" w:hAnsi="Times New Roman" w:cs="Times New Roman"/>
        </w:rPr>
        <w:t xml:space="preserve"> - расстояние от точки пересечения осей элементов решетки до оси пояса) узловые эксцентриситеты (рисунки 25 и 26) не учитывают.</w:t>
      </w:r>
    </w:p>
    <w:p w14:paraId="62885A47" w14:textId="77777777" w:rsidR="00000000" w:rsidRPr="00271493" w:rsidRDefault="00001705">
      <w:pPr>
        <w:pStyle w:val="FORMATTEXT"/>
        <w:ind w:firstLine="568"/>
        <w:jc w:val="both"/>
        <w:rPr>
          <w:rFonts w:ascii="Times New Roman" w:hAnsi="Times New Roman" w:cs="Times New Roman"/>
        </w:rPr>
      </w:pPr>
    </w:p>
    <w:p w14:paraId="23FC4A4F"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10773"/>
      </w:tblGrid>
      <w:tr w:rsidR="00271493" w:rsidRPr="00271493" w14:paraId="53C9CE25" w14:textId="77777777">
        <w:tblPrEx>
          <w:tblCellMar>
            <w:top w:w="0" w:type="dxa"/>
            <w:bottom w:w="0" w:type="dxa"/>
          </w:tblCellMar>
        </w:tblPrEx>
        <w:trPr>
          <w:jc w:val="center"/>
        </w:trPr>
        <w:tc>
          <w:tcPr>
            <w:tcW w:w="10773" w:type="dxa"/>
            <w:tcBorders>
              <w:top w:val="nil"/>
              <w:left w:val="nil"/>
              <w:bottom w:val="nil"/>
              <w:right w:val="nil"/>
            </w:tcBorders>
            <w:tcMar>
              <w:top w:w="114" w:type="dxa"/>
              <w:left w:w="28" w:type="dxa"/>
              <w:bottom w:w="114" w:type="dxa"/>
              <w:right w:w="28" w:type="dxa"/>
            </w:tcMar>
          </w:tcPr>
          <w:p w14:paraId="20BB7D7C" w14:textId="3E792004"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74"/>
                <w:sz w:val="24"/>
                <w:szCs w:val="24"/>
              </w:rPr>
              <w:drawing>
                <wp:inline distT="0" distB="0" distL="0" distR="0" wp14:anchorId="3928EF97" wp14:editId="4719A91A">
                  <wp:extent cx="6666865" cy="4291965"/>
                  <wp:effectExtent l="0" t="0" r="0" b="0"/>
                  <wp:docPr id="1540" name="Рисунок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1182">
                            <a:extLst>
                              <a:ext uri="{28A0092B-C50C-407E-A947-70E740481C1C}">
                                <a14:useLocalDpi xmlns:a14="http://schemas.microsoft.com/office/drawing/2010/main" val="0"/>
                              </a:ext>
                            </a:extLst>
                          </a:blip>
                          <a:srcRect/>
                          <a:stretch>
                            <a:fillRect/>
                          </a:stretch>
                        </pic:blipFill>
                        <pic:spPr bwMode="auto">
                          <a:xfrm>
                            <a:off x="0" y="0"/>
                            <a:ext cx="6666865" cy="4291965"/>
                          </a:xfrm>
                          <a:prstGeom prst="rect">
                            <a:avLst/>
                          </a:prstGeom>
                          <a:noFill/>
                          <a:ln>
                            <a:noFill/>
                          </a:ln>
                        </pic:spPr>
                      </pic:pic>
                    </a:graphicData>
                  </a:graphic>
                </wp:inline>
              </w:drawing>
            </w:r>
          </w:p>
        </w:tc>
      </w:tr>
    </w:tbl>
    <w:p w14:paraId="7FF641F2"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254CDF52" w14:textId="77777777" w:rsidR="00000000" w:rsidRPr="00271493" w:rsidRDefault="00001705">
      <w:pPr>
        <w:pStyle w:val="FORMATTEXT"/>
        <w:jc w:val="center"/>
        <w:rPr>
          <w:rFonts w:ascii="Times New Roman" w:hAnsi="Times New Roman" w:cs="Times New Roman"/>
        </w:rPr>
      </w:pPr>
    </w:p>
    <w:p w14:paraId="112010C1"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i/>
          <w:iCs/>
        </w:rPr>
        <w:t>а</w:t>
      </w:r>
      <w:r w:rsidRPr="00271493">
        <w:rPr>
          <w:rFonts w:ascii="Times New Roman" w:hAnsi="Times New Roman" w:cs="Times New Roman"/>
        </w:rPr>
        <w:t xml:space="preserve">) - К-образное; </w:t>
      </w:r>
      <w:r w:rsidRPr="00271493">
        <w:rPr>
          <w:rFonts w:ascii="Times New Roman" w:hAnsi="Times New Roman" w:cs="Times New Roman"/>
          <w:i/>
          <w:iCs/>
        </w:rPr>
        <w:t>б</w:t>
      </w:r>
      <w:r w:rsidRPr="00271493">
        <w:rPr>
          <w:rFonts w:ascii="Times New Roman" w:hAnsi="Times New Roman" w:cs="Times New Roman"/>
        </w:rPr>
        <w:t xml:space="preserve">) - Т-образное; </w:t>
      </w:r>
      <w:r w:rsidRPr="00271493">
        <w:rPr>
          <w:rFonts w:ascii="Times New Roman" w:hAnsi="Times New Roman" w:cs="Times New Roman"/>
          <w:i/>
          <w:iCs/>
        </w:rPr>
        <w:t>в</w:t>
      </w:r>
      <w:r w:rsidRPr="00271493">
        <w:rPr>
          <w:rFonts w:ascii="Times New Roman" w:hAnsi="Times New Roman" w:cs="Times New Roman"/>
        </w:rPr>
        <w:t>) - опорное</w:t>
      </w:r>
    </w:p>
    <w:p w14:paraId="162F65ED" w14:textId="77777777" w:rsidR="00000000" w:rsidRPr="00271493" w:rsidRDefault="00001705">
      <w:pPr>
        <w:pStyle w:val="FORMATTEXT"/>
        <w:jc w:val="center"/>
        <w:rPr>
          <w:rFonts w:ascii="Times New Roman" w:hAnsi="Times New Roman" w:cs="Times New Roman"/>
        </w:rPr>
      </w:pPr>
    </w:p>
    <w:p w14:paraId="3365F636"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Рисунок 25 - Типы сопряжений двутавров с прямоугольными гнутосварными профилями</w:t>
      </w:r>
    </w:p>
    <w:p w14:paraId="69A34989" w14:textId="77777777" w:rsidR="00000000" w:rsidRPr="00271493" w:rsidRDefault="00001705">
      <w:pPr>
        <w:pStyle w:val="FORMATTEXT"/>
        <w:jc w:val="center"/>
        <w:rPr>
          <w:rFonts w:ascii="Times New Roman" w:hAnsi="Times New Roman" w:cs="Times New Roman"/>
        </w:rPr>
      </w:pPr>
    </w:p>
    <w:p w14:paraId="3848F765"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95"/>
      </w:tblGrid>
      <w:tr w:rsidR="00271493" w:rsidRPr="00271493" w14:paraId="715370DD" w14:textId="77777777">
        <w:tblPrEx>
          <w:tblCellMar>
            <w:top w:w="0" w:type="dxa"/>
            <w:bottom w:w="0" w:type="dxa"/>
          </w:tblCellMar>
        </w:tblPrEx>
        <w:trPr>
          <w:jc w:val="center"/>
        </w:trPr>
        <w:tc>
          <w:tcPr>
            <w:tcW w:w="9195" w:type="dxa"/>
            <w:tcBorders>
              <w:top w:val="nil"/>
              <w:left w:val="nil"/>
              <w:bottom w:val="nil"/>
              <w:right w:val="nil"/>
            </w:tcBorders>
            <w:tcMar>
              <w:top w:w="114" w:type="dxa"/>
              <w:left w:w="28" w:type="dxa"/>
              <w:bottom w:w="114" w:type="dxa"/>
              <w:right w:w="28" w:type="dxa"/>
            </w:tcMar>
          </w:tcPr>
          <w:p w14:paraId="6247A35F" w14:textId="70ACC813"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77"/>
                <w:sz w:val="24"/>
                <w:szCs w:val="24"/>
              </w:rPr>
              <w:lastRenderedPageBreak/>
              <w:drawing>
                <wp:inline distT="0" distB="0" distL="0" distR="0" wp14:anchorId="727C35A4" wp14:editId="451C7B23">
                  <wp:extent cx="5704840" cy="1903730"/>
                  <wp:effectExtent l="0" t="0" r="0" b="0"/>
                  <wp:docPr id="1541" name="Рисунок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1183">
                            <a:extLst>
                              <a:ext uri="{28A0092B-C50C-407E-A947-70E740481C1C}">
                                <a14:useLocalDpi xmlns:a14="http://schemas.microsoft.com/office/drawing/2010/main" val="0"/>
                              </a:ext>
                            </a:extLst>
                          </a:blip>
                          <a:srcRect/>
                          <a:stretch>
                            <a:fillRect/>
                          </a:stretch>
                        </pic:blipFill>
                        <pic:spPr bwMode="auto">
                          <a:xfrm>
                            <a:off x="0" y="0"/>
                            <a:ext cx="5704840" cy="1903730"/>
                          </a:xfrm>
                          <a:prstGeom prst="rect">
                            <a:avLst/>
                          </a:prstGeom>
                          <a:noFill/>
                          <a:ln>
                            <a:noFill/>
                          </a:ln>
                        </pic:spPr>
                      </pic:pic>
                    </a:graphicData>
                  </a:graphic>
                </wp:inline>
              </w:drawing>
            </w:r>
          </w:p>
        </w:tc>
      </w:tr>
    </w:tbl>
    <w:p w14:paraId="291DCA12"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76DDCAB6" w14:textId="77777777" w:rsidR="00000000" w:rsidRPr="00271493" w:rsidRDefault="00001705">
      <w:pPr>
        <w:pStyle w:val="FORMATTEXT"/>
        <w:jc w:val="center"/>
        <w:rPr>
          <w:rFonts w:ascii="Times New Roman" w:hAnsi="Times New Roman" w:cs="Times New Roman"/>
        </w:rPr>
      </w:pPr>
    </w:p>
    <w:p w14:paraId="35B68E78"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i/>
          <w:iCs/>
        </w:rPr>
        <w:t>а</w:t>
      </w:r>
      <w:r w:rsidRPr="00271493">
        <w:rPr>
          <w:rFonts w:ascii="Times New Roman" w:hAnsi="Times New Roman" w:cs="Times New Roman"/>
        </w:rPr>
        <w:t xml:space="preserve">) - К-образный при треугольной решетке; </w:t>
      </w:r>
      <w:r w:rsidRPr="00271493">
        <w:rPr>
          <w:rFonts w:ascii="Times New Roman" w:hAnsi="Times New Roman" w:cs="Times New Roman"/>
          <w:i/>
          <w:iCs/>
        </w:rPr>
        <w:t>б</w:t>
      </w:r>
      <w:r w:rsidRPr="00271493">
        <w:rPr>
          <w:rFonts w:ascii="Times New Roman" w:hAnsi="Times New Roman" w:cs="Times New Roman"/>
        </w:rPr>
        <w:t xml:space="preserve">) - то же при раскосной решетке; </w:t>
      </w:r>
      <w:r w:rsidRPr="00271493">
        <w:rPr>
          <w:rFonts w:ascii="Times New Roman" w:hAnsi="Times New Roman" w:cs="Times New Roman"/>
          <w:i/>
          <w:iCs/>
        </w:rPr>
        <w:t>в</w:t>
      </w:r>
      <w:r w:rsidRPr="00271493">
        <w:rPr>
          <w:rFonts w:ascii="Times New Roman" w:hAnsi="Times New Roman" w:cs="Times New Roman"/>
        </w:rPr>
        <w:t>) - опорный</w:t>
      </w:r>
    </w:p>
    <w:p w14:paraId="3784703B" w14:textId="77777777" w:rsidR="00000000" w:rsidRPr="00271493" w:rsidRDefault="00001705">
      <w:pPr>
        <w:pStyle w:val="FORMATTEXT"/>
        <w:jc w:val="center"/>
        <w:rPr>
          <w:rFonts w:ascii="Times New Roman" w:hAnsi="Times New Roman" w:cs="Times New Roman"/>
        </w:rPr>
      </w:pPr>
    </w:p>
    <w:p w14:paraId="6ED24AB7"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Рисунок 26 - Узлы ферм из двутавров </w:t>
      </w:r>
    </w:p>
    <w:p w14:paraId="1489530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15.1.3 Изгибающие моменты от узловых эксцентриситетов и жесткости узлов в элементах ферм с </w:t>
      </w:r>
      <w:r w:rsidRPr="00271493">
        <w:rPr>
          <w:rFonts w:ascii="Times New Roman" w:hAnsi="Times New Roman" w:cs="Times New Roman"/>
        </w:rPr>
        <w:t>постоянным знаком нормального усилия (при отсутствии поперечной нагрузки на стержень) учитывают по формуле</w:t>
      </w:r>
    </w:p>
    <w:p w14:paraId="734319D1" w14:textId="77777777" w:rsidR="00000000" w:rsidRPr="00271493" w:rsidRDefault="00001705">
      <w:pPr>
        <w:pStyle w:val="FORMATTEXT"/>
        <w:ind w:firstLine="568"/>
        <w:jc w:val="both"/>
        <w:rPr>
          <w:rFonts w:ascii="Times New Roman" w:hAnsi="Times New Roman" w:cs="Times New Roman"/>
        </w:rPr>
      </w:pPr>
    </w:p>
    <w:p w14:paraId="704264CD" w14:textId="075BF414"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1"/>
        </w:rPr>
        <w:drawing>
          <wp:inline distT="0" distB="0" distL="0" distR="0" wp14:anchorId="2222C0DA" wp14:editId="4130C756">
            <wp:extent cx="1371600" cy="484505"/>
            <wp:effectExtent l="0" t="0" r="0" b="0"/>
            <wp:docPr id="1542" name="Рисунок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1184">
                      <a:extLst>
                        <a:ext uri="{28A0092B-C50C-407E-A947-70E740481C1C}">
                          <a14:useLocalDpi xmlns:a14="http://schemas.microsoft.com/office/drawing/2010/main" val="0"/>
                        </a:ext>
                      </a:extLst>
                    </a:blip>
                    <a:srcRect/>
                    <a:stretch>
                      <a:fillRect/>
                    </a:stretch>
                  </pic:blipFill>
                  <pic:spPr bwMode="auto">
                    <a:xfrm>
                      <a:off x="0" y="0"/>
                      <a:ext cx="1371600" cy="484505"/>
                    </a:xfrm>
                    <a:prstGeom prst="rect">
                      <a:avLst/>
                    </a:prstGeom>
                    <a:noFill/>
                    <a:ln>
                      <a:noFill/>
                    </a:ln>
                  </pic:spPr>
                </pic:pic>
              </a:graphicData>
            </a:graphic>
          </wp:inline>
        </w:drawing>
      </w:r>
      <w:r w:rsidR="00001705" w:rsidRPr="00271493">
        <w:rPr>
          <w:rFonts w:ascii="Times New Roman" w:hAnsi="Times New Roman" w:cs="Times New Roman"/>
        </w:rPr>
        <w:t xml:space="preserve">,                                         (100) </w:t>
      </w:r>
    </w:p>
    <w:p w14:paraId="3E2212AB"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3C331040"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Pr="00271493">
        <w:rPr>
          <w:rFonts w:ascii="Times New Roman" w:hAnsi="Times New Roman" w:cs="Times New Roman"/>
          <w:i/>
          <w:iCs/>
        </w:rPr>
        <w:t>N</w:t>
      </w:r>
      <w:r w:rsidRPr="00271493">
        <w:rPr>
          <w:rFonts w:ascii="Times New Roman" w:hAnsi="Times New Roman" w:cs="Times New Roman"/>
        </w:rPr>
        <w:t xml:space="preserve"> и </w:t>
      </w:r>
      <w:r w:rsidRPr="00271493">
        <w:rPr>
          <w:rFonts w:ascii="Times New Roman" w:hAnsi="Times New Roman" w:cs="Times New Roman"/>
          <w:i/>
          <w:iCs/>
        </w:rPr>
        <w:t>М</w:t>
      </w:r>
      <w:r w:rsidRPr="00271493">
        <w:rPr>
          <w:rFonts w:ascii="Times New Roman" w:hAnsi="Times New Roman" w:cs="Times New Roman"/>
        </w:rPr>
        <w:t xml:space="preserve"> - расчетные нормальное усилие и момент соответст</w:t>
      </w:r>
      <w:r w:rsidRPr="00271493">
        <w:rPr>
          <w:rFonts w:ascii="Times New Roman" w:hAnsi="Times New Roman" w:cs="Times New Roman"/>
        </w:rPr>
        <w:t xml:space="preserve">венно; </w:t>
      </w:r>
    </w:p>
    <w:p w14:paraId="0E0330D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А</w:t>
      </w:r>
      <w:r w:rsidRPr="00271493">
        <w:rPr>
          <w:rFonts w:ascii="Times New Roman" w:hAnsi="Times New Roman" w:cs="Times New Roman"/>
        </w:rPr>
        <w:t xml:space="preserve"> и </w:t>
      </w:r>
      <w:r w:rsidRPr="00271493">
        <w:rPr>
          <w:rFonts w:ascii="Times New Roman" w:hAnsi="Times New Roman" w:cs="Times New Roman"/>
          <w:i/>
          <w:iCs/>
        </w:rPr>
        <w:t>W</w:t>
      </w:r>
      <w:r w:rsidRPr="00271493">
        <w:rPr>
          <w:rFonts w:ascii="Times New Roman" w:hAnsi="Times New Roman" w:cs="Times New Roman"/>
        </w:rPr>
        <w:t xml:space="preserve"> - площадь поперечного сечения и момент сопротивления стержня соответственно.</w:t>
      </w:r>
    </w:p>
    <w:p w14:paraId="2B751D18" w14:textId="77777777" w:rsidR="00000000" w:rsidRPr="00271493" w:rsidRDefault="00001705">
      <w:pPr>
        <w:pStyle w:val="FORMATTEXT"/>
        <w:ind w:firstLine="568"/>
        <w:jc w:val="both"/>
        <w:rPr>
          <w:rFonts w:ascii="Times New Roman" w:hAnsi="Times New Roman" w:cs="Times New Roman"/>
        </w:rPr>
      </w:pPr>
    </w:p>
    <w:p w14:paraId="46E9E0A9" w14:textId="581E223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этом значения моментов от узловых эксцентриситетов </w:t>
      </w:r>
      <w:r w:rsidR="002A68EA" w:rsidRPr="00271493">
        <w:rPr>
          <w:rFonts w:ascii="Times New Roman" w:hAnsi="Times New Roman" w:cs="Times New Roman"/>
          <w:i/>
          <w:iCs/>
          <w:noProof/>
          <w:position w:val="-10"/>
        </w:rPr>
        <w:drawing>
          <wp:inline distT="0" distB="0" distL="0" distR="0" wp14:anchorId="2A4D30CE" wp14:editId="2CC336E8">
            <wp:extent cx="218440" cy="211455"/>
            <wp:effectExtent l="0" t="0" r="0" b="0"/>
            <wp:docPr id="1543" name="Рисунок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1185">
                      <a:extLst>
                        <a:ext uri="{28A0092B-C50C-407E-A947-70E740481C1C}">
                          <a14:useLocalDpi xmlns:a14="http://schemas.microsoft.com/office/drawing/2010/main" val="0"/>
                        </a:ext>
                      </a:extLst>
                    </a:blip>
                    <a:srcRect/>
                    <a:stretch>
                      <a:fillRect/>
                    </a:stretch>
                  </pic:blipFill>
                  <pic:spPr bwMode="auto">
                    <a:xfrm>
                      <a:off x="0" y="0"/>
                      <a:ext cx="218440" cy="211455"/>
                    </a:xfrm>
                    <a:prstGeom prst="rect">
                      <a:avLst/>
                    </a:prstGeom>
                    <a:noFill/>
                    <a:ln>
                      <a:noFill/>
                    </a:ln>
                  </pic:spPr>
                </pic:pic>
              </a:graphicData>
            </a:graphic>
          </wp:inline>
        </w:drawing>
      </w:r>
      <w:r w:rsidRPr="00271493">
        <w:rPr>
          <w:rFonts w:ascii="Times New Roman" w:hAnsi="Times New Roman" w:cs="Times New Roman"/>
        </w:rPr>
        <w:t>должны удовлетворять условию</w:t>
      </w:r>
    </w:p>
    <w:p w14:paraId="155C7D0D" w14:textId="77777777" w:rsidR="00000000" w:rsidRPr="00271493" w:rsidRDefault="00001705">
      <w:pPr>
        <w:pStyle w:val="FORMATTEXT"/>
        <w:ind w:firstLine="568"/>
        <w:jc w:val="both"/>
        <w:rPr>
          <w:rFonts w:ascii="Times New Roman" w:hAnsi="Times New Roman" w:cs="Times New Roman"/>
        </w:rPr>
      </w:pPr>
    </w:p>
    <w:p w14:paraId="18362468" w14:textId="3D002A74"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6E561EDB" wp14:editId="2F0DBC5E">
            <wp:extent cx="1282700" cy="238760"/>
            <wp:effectExtent l="0" t="0" r="0" b="0"/>
            <wp:docPr id="1544" name="Рисунок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1186">
                      <a:extLst>
                        <a:ext uri="{28A0092B-C50C-407E-A947-70E740481C1C}">
                          <a14:useLocalDpi xmlns:a14="http://schemas.microsoft.com/office/drawing/2010/main" val="0"/>
                        </a:ext>
                      </a:extLst>
                    </a:blip>
                    <a:srcRect/>
                    <a:stretch>
                      <a:fillRect/>
                    </a:stretch>
                  </pic:blipFill>
                  <pic:spPr bwMode="auto">
                    <a:xfrm>
                      <a:off x="0" y="0"/>
                      <a:ext cx="1282700" cy="238760"/>
                    </a:xfrm>
                    <a:prstGeom prst="rect">
                      <a:avLst/>
                    </a:prstGeom>
                    <a:noFill/>
                    <a:ln>
                      <a:noFill/>
                    </a:ln>
                  </pic:spPr>
                </pic:pic>
              </a:graphicData>
            </a:graphic>
          </wp:inline>
        </w:drawing>
      </w:r>
      <w:r w:rsidR="00001705" w:rsidRPr="00271493">
        <w:rPr>
          <w:rFonts w:ascii="Times New Roman" w:hAnsi="Times New Roman" w:cs="Times New Roman"/>
        </w:rPr>
        <w:t xml:space="preserve">,                                        (101) </w:t>
      </w:r>
    </w:p>
    <w:p w14:paraId="701F6499" w14:textId="77777777" w:rsidR="00000000" w:rsidRPr="00271493" w:rsidRDefault="00001705">
      <w:pPr>
        <w:pStyle w:val="FORMATTEXT"/>
        <w:jc w:val="both"/>
        <w:rPr>
          <w:rFonts w:ascii="Times New Roman" w:hAnsi="Times New Roman" w:cs="Times New Roman"/>
        </w:rPr>
      </w:pPr>
    </w:p>
    <w:p w14:paraId="7F6331F9" w14:textId="77777777" w:rsidR="00000000" w:rsidRPr="00271493" w:rsidRDefault="00001705">
      <w:pPr>
        <w:pStyle w:val="FORMATTEXT"/>
        <w:jc w:val="both"/>
        <w:rPr>
          <w:rFonts w:ascii="Times New Roman" w:hAnsi="Times New Roman" w:cs="Times New Roman"/>
        </w:rPr>
      </w:pPr>
    </w:p>
    <w:p w14:paraId="1B8108FB" w14:textId="1435BA00"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Pr="00271493">
        <w:rPr>
          <w:rFonts w:ascii="Times New Roman" w:hAnsi="Times New Roman" w:cs="Times New Roman"/>
          <w:i/>
          <w:iCs/>
        </w:rPr>
        <w:t>W</w:t>
      </w:r>
      <w:r w:rsidRPr="00271493">
        <w:rPr>
          <w:rFonts w:ascii="Times New Roman" w:hAnsi="Times New Roman" w:cs="Times New Roman"/>
        </w:rPr>
        <w:t xml:space="preserve">, </w:t>
      </w:r>
      <w:r w:rsidRPr="00271493">
        <w:rPr>
          <w:rFonts w:ascii="Times New Roman" w:hAnsi="Times New Roman" w:cs="Times New Roman"/>
          <w:i/>
          <w:iCs/>
        </w:rPr>
        <w:t>A</w:t>
      </w:r>
      <w:r w:rsidRPr="00271493">
        <w:rPr>
          <w:rFonts w:ascii="Times New Roman" w:hAnsi="Times New Roman" w:cs="Times New Roman"/>
        </w:rPr>
        <w:t xml:space="preserve">, </w:t>
      </w:r>
      <w:r w:rsidR="002A68EA" w:rsidRPr="00271493">
        <w:rPr>
          <w:rFonts w:ascii="Times New Roman" w:hAnsi="Times New Roman" w:cs="Times New Roman"/>
          <w:i/>
          <w:iCs/>
          <w:noProof/>
          <w:position w:val="-10"/>
        </w:rPr>
        <w:drawing>
          <wp:inline distT="0" distB="0" distL="0" distR="0" wp14:anchorId="78EAB775" wp14:editId="1AF3C0BC">
            <wp:extent cx="170815" cy="218440"/>
            <wp:effectExtent l="0" t="0" r="0" b="0"/>
            <wp:docPr id="1545" name="Рисунок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271493">
        <w:rPr>
          <w:rFonts w:ascii="Times New Roman" w:hAnsi="Times New Roman" w:cs="Times New Roman"/>
        </w:rPr>
        <w:t>- момент сопротивления, площадь сечения и расчетное сопроти</w:t>
      </w:r>
      <w:r w:rsidRPr="00271493">
        <w:rPr>
          <w:rFonts w:ascii="Times New Roman" w:hAnsi="Times New Roman" w:cs="Times New Roman"/>
        </w:rPr>
        <w:t xml:space="preserve">вление стали одной из панелей пояса расцентрованного узла соответственно. </w:t>
      </w:r>
    </w:p>
    <w:p w14:paraId="404251D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Формула (100) учитывает пластические деформации металла в концевых сечениях стержней.</w:t>
      </w:r>
    </w:p>
    <w:p w14:paraId="4B4A519D" w14:textId="77777777" w:rsidR="00000000" w:rsidRPr="00271493" w:rsidRDefault="00001705">
      <w:pPr>
        <w:pStyle w:val="FORMATTEXT"/>
        <w:ind w:firstLine="568"/>
        <w:jc w:val="both"/>
        <w:rPr>
          <w:rFonts w:ascii="Times New Roman" w:hAnsi="Times New Roman" w:cs="Times New Roman"/>
        </w:rPr>
      </w:pPr>
    </w:p>
    <w:p w14:paraId="7D29C9D3" w14:textId="0A4052DF"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15.1.4 Для растянутых элементов решетки, рассчитываемых без учета изгибающих моментов, следует</w:t>
      </w:r>
      <w:r w:rsidRPr="00271493">
        <w:rPr>
          <w:rFonts w:ascii="Times New Roman" w:hAnsi="Times New Roman" w:cs="Times New Roman"/>
        </w:rPr>
        <w:t xml:space="preserve"> принимать коэффициент условий работы </w:t>
      </w:r>
      <w:r w:rsidR="002A68EA" w:rsidRPr="00271493">
        <w:rPr>
          <w:rFonts w:ascii="Times New Roman" w:hAnsi="Times New Roman" w:cs="Times New Roman"/>
          <w:noProof/>
          <w:position w:val="-11"/>
        </w:rPr>
        <w:drawing>
          <wp:inline distT="0" distB="0" distL="0" distR="0" wp14:anchorId="5F8D061A" wp14:editId="4FB5BDD4">
            <wp:extent cx="184150" cy="231775"/>
            <wp:effectExtent l="0" t="0" r="0" b="0"/>
            <wp:docPr id="1546" name="Рисунок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118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=0,85.</w:t>
      </w:r>
    </w:p>
    <w:p w14:paraId="4730A308" w14:textId="77777777" w:rsidR="00000000" w:rsidRPr="00271493" w:rsidRDefault="00001705">
      <w:pPr>
        <w:pStyle w:val="FORMATTEXT"/>
        <w:ind w:firstLine="568"/>
        <w:jc w:val="both"/>
        <w:rPr>
          <w:rFonts w:ascii="Times New Roman" w:hAnsi="Times New Roman" w:cs="Times New Roman"/>
        </w:rPr>
      </w:pPr>
    </w:p>
    <w:p w14:paraId="675D14A5" w14:textId="63D3148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15.1.5 Расчет устойчивости сжатых стержней при отсутствии на них поперечной нагрузки выполняется без учета изгибающих моментов. Расчетные длины принимаются по </w:t>
      </w:r>
      <w:r w:rsidRPr="00271493">
        <w:rPr>
          <w:rFonts w:ascii="Times New Roman" w:hAnsi="Times New Roman" w:cs="Times New Roman"/>
        </w:rPr>
        <w:t>СП 16.13330</w:t>
      </w:r>
      <w:r w:rsidRPr="00271493">
        <w:rPr>
          <w:rFonts w:ascii="Times New Roman" w:hAnsi="Times New Roman" w:cs="Times New Roman"/>
        </w:rPr>
        <w:t>. Для ферм, при расчете которых учитываются изгибающие моменты, следует уменьшать расчетные длины элементов решетки в плоскости фермы с учетом их упруго</w:t>
      </w:r>
      <w:r w:rsidRPr="00271493">
        <w:rPr>
          <w:rFonts w:ascii="Times New Roman" w:hAnsi="Times New Roman" w:cs="Times New Roman"/>
        </w:rPr>
        <w:t>го защемления в обоих поясах.</w:t>
      </w:r>
    </w:p>
    <w:p w14:paraId="78EDF081" w14:textId="77777777" w:rsidR="00000000" w:rsidRPr="00271493" w:rsidRDefault="00001705">
      <w:pPr>
        <w:pStyle w:val="FORMATTEXT"/>
        <w:ind w:firstLine="568"/>
        <w:jc w:val="both"/>
        <w:rPr>
          <w:rFonts w:ascii="Times New Roman" w:hAnsi="Times New Roman" w:cs="Times New Roman"/>
        </w:rPr>
      </w:pPr>
    </w:p>
    <w:p w14:paraId="5B307AA6" w14:textId="0CECBC15"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отсутствии в узлах сжатого пояса элементов усиления (см. 15.3.2) в расчете его на устойчивость следует применять коэффициент условий работы </w:t>
      </w:r>
      <w:r w:rsidR="002A68EA" w:rsidRPr="00271493">
        <w:rPr>
          <w:rFonts w:ascii="Times New Roman" w:hAnsi="Times New Roman" w:cs="Times New Roman"/>
          <w:noProof/>
          <w:position w:val="-11"/>
        </w:rPr>
        <w:drawing>
          <wp:inline distT="0" distB="0" distL="0" distR="0" wp14:anchorId="4030045D" wp14:editId="794FFEBE">
            <wp:extent cx="184150" cy="231775"/>
            <wp:effectExtent l="0" t="0" r="0" b="0"/>
            <wp:docPr id="1547" name="Рисунок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=0,85.</w:t>
      </w:r>
    </w:p>
    <w:p w14:paraId="6DDE20D2" w14:textId="77777777" w:rsidR="00000000" w:rsidRPr="00271493" w:rsidRDefault="00001705">
      <w:pPr>
        <w:pStyle w:val="FORMATTEXT"/>
        <w:ind w:firstLine="568"/>
        <w:jc w:val="both"/>
        <w:rPr>
          <w:rFonts w:ascii="Times New Roman" w:hAnsi="Times New Roman" w:cs="Times New Roman"/>
        </w:rPr>
      </w:pPr>
    </w:p>
    <w:p w14:paraId="41CB981A" w14:textId="6AA82250"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Элементы, раскрепляющие сжатый пояс и</w:t>
      </w:r>
      <w:r w:rsidRPr="00271493">
        <w:rPr>
          <w:rFonts w:ascii="Times New Roman" w:hAnsi="Times New Roman" w:cs="Times New Roman"/>
        </w:rPr>
        <w:t xml:space="preserve">з плоскости фермы, и их крепления должны быть рассчитаны по формуле (18) </w:t>
      </w:r>
      <w:r w:rsidRPr="00271493">
        <w:rPr>
          <w:rFonts w:ascii="Times New Roman" w:hAnsi="Times New Roman" w:cs="Times New Roman"/>
        </w:rPr>
        <w:t>СП 16.13330.2017</w:t>
      </w:r>
      <w:r w:rsidRPr="00271493">
        <w:rPr>
          <w:rFonts w:ascii="Times New Roman" w:hAnsi="Times New Roman" w:cs="Times New Roman"/>
        </w:rPr>
        <w:t>.</w:t>
      </w:r>
    </w:p>
    <w:p w14:paraId="3A970166" w14:textId="77777777" w:rsidR="00000000" w:rsidRPr="00271493" w:rsidRDefault="00001705">
      <w:pPr>
        <w:pStyle w:val="FORMATTEXT"/>
        <w:ind w:firstLine="568"/>
        <w:jc w:val="both"/>
        <w:rPr>
          <w:rFonts w:ascii="Times New Roman" w:hAnsi="Times New Roman" w:cs="Times New Roman"/>
        </w:rPr>
      </w:pPr>
    </w:p>
    <w:p w14:paraId="4E1D8BBB" w14:textId="77777777" w:rsidR="00000000" w:rsidRPr="00271493" w:rsidRDefault="00001705">
      <w:pPr>
        <w:pStyle w:val="FORMATTEXT"/>
        <w:ind w:firstLine="568"/>
        <w:jc w:val="both"/>
        <w:rPr>
          <w:rFonts w:ascii="Times New Roman" w:hAnsi="Times New Roman" w:cs="Times New Roman"/>
        </w:rPr>
      </w:pPr>
    </w:p>
    <w:p w14:paraId="5E86716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15.2 Расчет узлов"</w:instrText>
      </w:r>
      <w:r w:rsidRPr="00271493">
        <w:rPr>
          <w:rFonts w:ascii="Times New Roman" w:hAnsi="Times New Roman" w:cs="Times New Roman"/>
        </w:rPr>
        <w:fldChar w:fldCharType="end"/>
      </w:r>
    </w:p>
    <w:p w14:paraId="66BA6366" w14:textId="77777777" w:rsidR="00000000" w:rsidRPr="00271493" w:rsidRDefault="00001705">
      <w:pPr>
        <w:pStyle w:val="HEADERTEXT"/>
        <w:rPr>
          <w:rFonts w:ascii="Times New Roman" w:hAnsi="Times New Roman" w:cs="Times New Roman"/>
          <w:b/>
          <w:bCs/>
          <w:color w:val="auto"/>
        </w:rPr>
      </w:pPr>
    </w:p>
    <w:p w14:paraId="1784231D"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15.2 Расчет узл</w:t>
      </w:r>
      <w:r w:rsidRPr="00271493">
        <w:rPr>
          <w:rFonts w:ascii="Times New Roman" w:hAnsi="Times New Roman" w:cs="Times New Roman"/>
          <w:b/>
          <w:bCs/>
          <w:color w:val="auto"/>
        </w:rPr>
        <w:t xml:space="preserve">ов </w:t>
      </w:r>
    </w:p>
    <w:p w14:paraId="4343C7F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15.2.1 Неподкрепленные узлы ферм (см. рисунки 25 и 26), состоящие из двутаврового пояса и примыкающих к нему элементов решетки, следует проверять:</w:t>
      </w:r>
    </w:p>
    <w:p w14:paraId="1A5AD33B" w14:textId="77777777" w:rsidR="00000000" w:rsidRPr="00271493" w:rsidRDefault="00001705">
      <w:pPr>
        <w:pStyle w:val="FORMATTEXT"/>
        <w:ind w:firstLine="568"/>
        <w:jc w:val="both"/>
        <w:rPr>
          <w:rFonts w:ascii="Times New Roman" w:hAnsi="Times New Roman" w:cs="Times New Roman"/>
        </w:rPr>
      </w:pPr>
    </w:p>
    <w:p w14:paraId="29662E0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на отгиб участка полки пояса, контактирующей с элементом решетки;</w:t>
      </w:r>
    </w:p>
    <w:p w14:paraId="5000100A" w14:textId="77777777" w:rsidR="00000000" w:rsidRPr="00271493" w:rsidRDefault="00001705">
      <w:pPr>
        <w:pStyle w:val="FORMATTEXT"/>
        <w:ind w:firstLine="568"/>
        <w:jc w:val="both"/>
        <w:rPr>
          <w:rFonts w:ascii="Times New Roman" w:hAnsi="Times New Roman" w:cs="Times New Roman"/>
        </w:rPr>
      </w:pPr>
    </w:p>
    <w:p w14:paraId="2D743F8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несущую способность участка стен</w:t>
      </w:r>
      <w:r w:rsidRPr="00271493">
        <w:rPr>
          <w:rFonts w:ascii="Times New Roman" w:hAnsi="Times New Roman" w:cs="Times New Roman"/>
        </w:rPr>
        <w:t>ки пояса, соответствующего сжатому элементу решетки;</w:t>
      </w:r>
    </w:p>
    <w:p w14:paraId="5FB4F29B" w14:textId="77777777" w:rsidR="00000000" w:rsidRPr="00271493" w:rsidRDefault="00001705">
      <w:pPr>
        <w:pStyle w:val="FORMATTEXT"/>
        <w:ind w:firstLine="568"/>
        <w:jc w:val="both"/>
        <w:rPr>
          <w:rFonts w:ascii="Times New Roman" w:hAnsi="Times New Roman" w:cs="Times New Roman"/>
        </w:rPr>
      </w:pPr>
    </w:p>
    <w:p w14:paraId="3BCC0DB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несущую способность поперечного сечения пояса;</w:t>
      </w:r>
    </w:p>
    <w:p w14:paraId="1E37AE94" w14:textId="77777777" w:rsidR="00000000" w:rsidRPr="00271493" w:rsidRDefault="00001705">
      <w:pPr>
        <w:pStyle w:val="FORMATTEXT"/>
        <w:ind w:firstLine="568"/>
        <w:jc w:val="both"/>
        <w:rPr>
          <w:rFonts w:ascii="Times New Roman" w:hAnsi="Times New Roman" w:cs="Times New Roman"/>
        </w:rPr>
      </w:pPr>
    </w:p>
    <w:p w14:paraId="59312FF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несущую способность элемента решетки в зоне примыкания к поясу;</w:t>
      </w:r>
    </w:p>
    <w:p w14:paraId="4F0A0C84" w14:textId="77777777" w:rsidR="00000000" w:rsidRPr="00271493" w:rsidRDefault="00001705">
      <w:pPr>
        <w:pStyle w:val="FORMATTEXT"/>
        <w:ind w:firstLine="568"/>
        <w:jc w:val="both"/>
        <w:rPr>
          <w:rFonts w:ascii="Times New Roman" w:hAnsi="Times New Roman" w:cs="Times New Roman"/>
        </w:rPr>
      </w:pPr>
    </w:p>
    <w:p w14:paraId="4F8F127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прочность сварных швов прикрепления элемента решетки к поясу.</w:t>
      </w:r>
    </w:p>
    <w:p w14:paraId="3EC482B9" w14:textId="77777777" w:rsidR="00000000" w:rsidRPr="00271493" w:rsidRDefault="00001705">
      <w:pPr>
        <w:pStyle w:val="FORMATTEXT"/>
        <w:ind w:firstLine="568"/>
        <w:jc w:val="both"/>
        <w:rPr>
          <w:rFonts w:ascii="Times New Roman" w:hAnsi="Times New Roman" w:cs="Times New Roman"/>
        </w:rPr>
      </w:pPr>
    </w:p>
    <w:p w14:paraId="13D7DA16" w14:textId="62CCEB7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15.2.2 В неподкрепле</w:t>
      </w:r>
      <w:r w:rsidRPr="00271493">
        <w:rPr>
          <w:rFonts w:ascii="Times New Roman" w:hAnsi="Times New Roman" w:cs="Times New Roman"/>
        </w:rPr>
        <w:t xml:space="preserve">нных примыканиях к поясу прямоугольного гнутосварного профиля в К-образных и опорных узлах [см. рисунки 25 </w:t>
      </w:r>
      <w:r w:rsidRPr="00271493">
        <w:rPr>
          <w:rFonts w:ascii="Times New Roman" w:hAnsi="Times New Roman" w:cs="Times New Roman"/>
          <w:i/>
          <w:iCs/>
        </w:rPr>
        <w:t>а</w:t>
      </w:r>
      <w:r w:rsidRPr="00271493">
        <w:rPr>
          <w:rFonts w:ascii="Times New Roman" w:hAnsi="Times New Roman" w:cs="Times New Roman"/>
        </w:rPr>
        <w:t xml:space="preserve">), </w:t>
      </w:r>
      <w:r w:rsidRPr="00271493">
        <w:rPr>
          <w:rFonts w:ascii="Times New Roman" w:hAnsi="Times New Roman" w:cs="Times New Roman"/>
          <w:i/>
          <w:iCs/>
        </w:rPr>
        <w:t>в</w:t>
      </w:r>
      <w:r w:rsidRPr="00271493">
        <w:rPr>
          <w:rFonts w:ascii="Times New Roman" w:hAnsi="Times New Roman" w:cs="Times New Roman"/>
        </w:rPr>
        <w:t xml:space="preserve">)] при </w:t>
      </w:r>
      <w:r w:rsidRPr="00271493">
        <w:rPr>
          <w:rFonts w:ascii="Times New Roman" w:hAnsi="Times New Roman" w:cs="Times New Roman"/>
          <w:i/>
          <w:iCs/>
        </w:rPr>
        <w:t>с</w:t>
      </w:r>
      <w:r w:rsidR="002A68EA" w:rsidRPr="00271493">
        <w:rPr>
          <w:rFonts w:ascii="Times New Roman" w:hAnsi="Times New Roman" w:cs="Times New Roman"/>
          <w:noProof/>
          <w:position w:val="-8"/>
        </w:rPr>
        <w:drawing>
          <wp:inline distT="0" distB="0" distL="0" distR="0" wp14:anchorId="0D24335D" wp14:editId="0BFC22BA">
            <wp:extent cx="122555" cy="149860"/>
            <wp:effectExtent l="0" t="0" r="0" b="0"/>
            <wp:docPr id="1548" name="Рисунок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1188">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271493">
        <w:rPr>
          <w:rFonts w:ascii="Times New Roman" w:hAnsi="Times New Roman" w:cs="Times New Roman"/>
        </w:rPr>
        <w:t>15 мм (</w:t>
      </w:r>
      <w:r w:rsidRPr="00271493">
        <w:rPr>
          <w:rFonts w:ascii="Times New Roman" w:hAnsi="Times New Roman" w:cs="Times New Roman"/>
          <w:i/>
          <w:iCs/>
        </w:rPr>
        <w:t>с</w:t>
      </w:r>
      <w:r w:rsidRPr="00271493">
        <w:rPr>
          <w:rFonts w:ascii="Times New Roman" w:hAnsi="Times New Roman" w:cs="Times New Roman"/>
        </w:rPr>
        <w:t xml:space="preserve"> - половина расстояния между носками элементов решетки) несущую способность пояса на отгиб по</w:t>
      </w:r>
      <w:r w:rsidRPr="00271493">
        <w:rPr>
          <w:rFonts w:ascii="Times New Roman" w:hAnsi="Times New Roman" w:cs="Times New Roman"/>
        </w:rPr>
        <w:t>лки следует проверять для каждого примыкания в отдельности по формуле</w:t>
      </w:r>
    </w:p>
    <w:p w14:paraId="5AD64087" w14:textId="77777777" w:rsidR="00000000" w:rsidRPr="00271493" w:rsidRDefault="00001705">
      <w:pPr>
        <w:pStyle w:val="FORMATTEXT"/>
        <w:ind w:firstLine="568"/>
        <w:jc w:val="both"/>
        <w:rPr>
          <w:rFonts w:ascii="Times New Roman" w:hAnsi="Times New Roman" w:cs="Times New Roman"/>
        </w:rPr>
      </w:pPr>
    </w:p>
    <w:p w14:paraId="68766045" w14:textId="3DBE4963"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6"/>
        </w:rPr>
        <w:drawing>
          <wp:inline distT="0" distB="0" distL="0" distR="0" wp14:anchorId="40D32684" wp14:editId="644ECA93">
            <wp:extent cx="3343910" cy="607060"/>
            <wp:effectExtent l="0" t="0" r="0" b="0"/>
            <wp:docPr id="1549" name="Рисунок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1189">
                      <a:extLst>
                        <a:ext uri="{28A0092B-C50C-407E-A947-70E740481C1C}">
                          <a14:useLocalDpi xmlns:a14="http://schemas.microsoft.com/office/drawing/2010/main" val="0"/>
                        </a:ext>
                      </a:extLst>
                    </a:blip>
                    <a:srcRect/>
                    <a:stretch>
                      <a:fillRect/>
                    </a:stretch>
                  </pic:blipFill>
                  <pic:spPr bwMode="auto">
                    <a:xfrm>
                      <a:off x="0" y="0"/>
                      <a:ext cx="3343910" cy="607060"/>
                    </a:xfrm>
                    <a:prstGeom prst="rect">
                      <a:avLst/>
                    </a:prstGeom>
                    <a:noFill/>
                    <a:ln>
                      <a:noFill/>
                    </a:ln>
                  </pic:spPr>
                </pic:pic>
              </a:graphicData>
            </a:graphic>
          </wp:inline>
        </w:drawing>
      </w:r>
      <w:r w:rsidR="00001705" w:rsidRPr="00271493">
        <w:rPr>
          <w:rFonts w:ascii="Times New Roman" w:hAnsi="Times New Roman" w:cs="Times New Roman"/>
        </w:rPr>
        <w:t>,                   (102)</w:t>
      </w:r>
      <w:r w:rsidR="00001705" w:rsidRPr="00271493">
        <w:rPr>
          <w:rFonts w:ascii="Times New Roman" w:hAnsi="Times New Roman" w:cs="Times New Roman"/>
        </w:rPr>
        <w:t xml:space="preserve"> </w:t>
      </w:r>
    </w:p>
    <w:p w14:paraId="31D6694B"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09923C04"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Pr="00271493">
        <w:rPr>
          <w:rFonts w:ascii="Times New Roman" w:hAnsi="Times New Roman" w:cs="Times New Roman"/>
          <w:i/>
          <w:iCs/>
        </w:rPr>
        <w:t>N</w:t>
      </w:r>
      <w:r w:rsidRPr="00271493">
        <w:rPr>
          <w:rFonts w:ascii="Times New Roman" w:hAnsi="Times New Roman" w:cs="Times New Roman"/>
        </w:rPr>
        <w:t xml:space="preserve"> - усилие в элементе решетки; </w:t>
      </w:r>
    </w:p>
    <w:p w14:paraId="4A1509C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М</w:t>
      </w:r>
      <w:r w:rsidRPr="00271493">
        <w:rPr>
          <w:rFonts w:ascii="Times New Roman" w:hAnsi="Times New Roman" w:cs="Times New Roman"/>
        </w:rPr>
        <w:t xml:space="preserve"> - изгибающий момент в примыкающем элементе в плоскости узла в сечении, совпадающем с примыкающей полкой пояса;</w:t>
      </w:r>
    </w:p>
    <w:p w14:paraId="24258E42" w14:textId="77777777" w:rsidR="00000000" w:rsidRPr="00271493" w:rsidRDefault="00001705">
      <w:pPr>
        <w:pStyle w:val="FORMATTEXT"/>
        <w:ind w:firstLine="568"/>
        <w:jc w:val="both"/>
        <w:rPr>
          <w:rFonts w:ascii="Times New Roman" w:hAnsi="Times New Roman" w:cs="Times New Roman"/>
        </w:rPr>
      </w:pPr>
    </w:p>
    <w:p w14:paraId="426B7A77" w14:textId="29674341"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6F1083F2" wp14:editId="644AECB2">
            <wp:extent cx="184150" cy="231775"/>
            <wp:effectExtent l="0" t="0" r="0" b="0"/>
            <wp:docPr id="1551" name="Рисунок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01705" w:rsidRPr="00271493">
        <w:rPr>
          <w:rFonts w:ascii="Times New Roman" w:hAnsi="Times New Roman" w:cs="Times New Roman"/>
        </w:rPr>
        <w:t>- коэффициент условий работы, принимаемый п</w:t>
      </w:r>
      <w:r w:rsidR="00001705" w:rsidRPr="00271493">
        <w:rPr>
          <w:rFonts w:ascii="Times New Roman" w:hAnsi="Times New Roman" w:cs="Times New Roman"/>
        </w:rPr>
        <w:t xml:space="preserve">о </w:t>
      </w:r>
      <w:r w:rsidR="00001705" w:rsidRPr="00271493">
        <w:rPr>
          <w:rFonts w:ascii="Times New Roman" w:hAnsi="Times New Roman" w:cs="Times New Roman"/>
        </w:rPr>
        <w:t>СП 16.13330</w:t>
      </w:r>
      <w:r w:rsidR="00001705" w:rsidRPr="00271493">
        <w:rPr>
          <w:rFonts w:ascii="Times New Roman" w:hAnsi="Times New Roman" w:cs="Times New Roman"/>
        </w:rPr>
        <w:t>;</w:t>
      </w:r>
    </w:p>
    <w:p w14:paraId="3046063E" w14:textId="77777777" w:rsidR="00000000" w:rsidRPr="00271493" w:rsidRDefault="00001705">
      <w:pPr>
        <w:pStyle w:val="FORMATTEXT"/>
        <w:ind w:firstLine="568"/>
        <w:jc w:val="both"/>
        <w:rPr>
          <w:rFonts w:ascii="Times New Roman" w:hAnsi="Times New Roman" w:cs="Times New Roman"/>
        </w:rPr>
      </w:pPr>
    </w:p>
    <w:p w14:paraId="096A384B" w14:textId="0911B03C"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0"/>
        </w:rPr>
        <w:drawing>
          <wp:inline distT="0" distB="0" distL="0" distR="0" wp14:anchorId="67A2BCD8" wp14:editId="38329F2F">
            <wp:extent cx="218440" cy="218440"/>
            <wp:effectExtent l="0" t="0" r="0" b="0"/>
            <wp:docPr id="1552" name="Рисунок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00001705" w:rsidRPr="00271493">
        <w:rPr>
          <w:rFonts w:ascii="Times New Roman" w:hAnsi="Times New Roman" w:cs="Times New Roman"/>
        </w:rPr>
        <w:t>- коэффициент, равный (1,5-</w:t>
      </w:r>
      <w:r w:rsidRPr="00271493">
        <w:rPr>
          <w:rFonts w:ascii="Times New Roman" w:hAnsi="Times New Roman" w:cs="Times New Roman"/>
          <w:noProof/>
          <w:position w:val="-11"/>
        </w:rPr>
        <w:drawing>
          <wp:inline distT="0" distB="0" distL="0" distR="0" wp14:anchorId="693393E4" wp14:editId="09E063E1">
            <wp:extent cx="382270" cy="238760"/>
            <wp:effectExtent l="0" t="0" r="0" b="0"/>
            <wp:docPr id="1553" name="Рисунок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1190">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00001705" w:rsidRPr="00271493">
        <w:rPr>
          <w:rFonts w:ascii="Times New Roman" w:hAnsi="Times New Roman" w:cs="Times New Roman"/>
        </w:rPr>
        <w:t xml:space="preserve">), если пояс сжат при </w:t>
      </w:r>
      <w:r w:rsidRPr="00271493">
        <w:rPr>
          <w:rFonts w:ascii="Times New Roman" w:hAnsi="Times New Roman" w:cs="Times New Roman"/>
          <w:noProof/>
          <w:position w:val="-11"/>
        </w:rPr>
        <w:drawing>
          <wp:inline distT="0" distB="0" distL="0" distR="0" wp14:anchorId="7ABD8178" wp14:editId="5A4266C6">
            <wp:extent cx="382270" cy="238760"/>
            <wp:effectExtent l="0" t="0" r="0" b="0"/>
            <wp:docPr id="1554" name="Рисунок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1191">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00001705" w:rsidRPr="00271493">
        <w:rPr>
          <w:rFonts w:ascii="Times New Roman" w:hAnsi="Times New Roman" w:cs="Times New Roman"/>
        </w:rPr>
        <w:t>&gt;0,5, и 1 - в остальных случаях;</w:t>
      </w:r>
    </w:p>
    <w:p w14:paraId="4AFE3876" w14:textId="77777777" w:rsidR="00000000" w:rsidRPr="00271493" w:rsidRDefault="00001705">
      <w:pPr>
        <w:pStyle w:val="FORMATTEXT"/>
        <w:ind w:firstLine="568"/>
        <w:jc w:val="both"/>
        <w:rPr>
          <w:rFonts w:ascii="Times New Roman" w:hAnsi="Times New Roman" w:cs="Times New Roman"/>
        </w:rPr>
      </w:pPr>
    </w:p>
    <w:p w14:paraId="15C8EEF2" w14:textId="7C729ACC"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7"/>
        </w:rPr>
        <w:drawing>
          <wp:inline distT="0" distB="0" distL="0" distR="0" wp14:anchorId="531CCB29" wp14:editId="24A581D5">
            <wp:extent cx="143510" cy="143510"/>
            <wp:effectExtent l="0" t="0" r="0" b="0"/>
            <wp:docPr id="1555" name="Рисунок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001705" w:rsidRPr="00271493">
        <w:rPr>
          <w:rFonts w:ascii="Times New Roman" w:hAnsi="Times New Roman" w:cs="Times New Roman"/>
        </w:rPr>
        <w:t>- продольное напряжение в панели пояса со стороны растянутого раскоса;</w:t>
      </w:r>
    </w:p>
    <w:p w14:paraId="588378DA" w14:textId="77777777" w:rsidR="00000000" w:rsidRPr="00271493" w:rsidRDefault="00001705">
      <w:pPr>
        <w:pStyle w:val="FORMATTEXT"/>
        <w:ind w:firstLine="568"/>
        <w:jc w:val="both"/>
        <w:rPr>
          <w:rFonts w:ascii="Times New Roman" w:hAnsi="Times New Roman" w:cs="Times New Roman"/>
        </w:rPr>
      </w:pPr>
    </w:p>
    <w:p w14:paraId="46C03337" w14:textId="334A1A25"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i/>
          <w:iCs/>
          <w:noProof/>
          <w:position w:val="-10"/>
        </w:rPr>
        <w:drawing>
          <wp:inline distT="0" distB="0" distL="0" distR="0" wp14:anchorId="12AAB366" wp14:editId="1704EECE">
            <wp:extent cx="170815" cy="218440"/>
            <wp:effectExtent l="0" t="0" r="0" b="0"/>
            <wp:docPr id="1556" name="Рисунок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001705" w:rsidRPr="00271493">
        <w:rPr>
          <w:rFonts w:ascii="Times New Roman" w:hAnsi="Times New Roman" w:cs="Times New Roman"/>
        </w:rPr>
        <w:t xml:space="preserve">- расчетное сопротивление стали пояса; </w:t>
      </w:r>
    </w:p>
    <w:p w14:paraId="56798DA9"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103C6D94" w14:textId="5D1B1C8D"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i/>
          <w:iCs/>
          <w:noProof/>
          <w:position w:val="-11"/>
        </w:rPr>
        <w:drawing>
          <wp:inline distT="0" distB="0" distL="0" distR="0" wp14:anchorId="39B0F8D1" wp14:editId="429B5BBC">
            <wp:extent cx="238760" cy="231775"/>
            <wp:effectExtent l="0" t="0" r="0" b="0"/>
            <wp:docPr id="1557" name="Рисунок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1192">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001705" w:rsidRPr="00271493">
        <w:rPr>
          <w:rFonts w:ascii="Times New Roman" w:hAnsi="Times New Roman" w:cs="Times New Roman"/>
        </w:rPr>
        <w:t>- расчетное сопротивление</w:t>
      </w:r>
      <w:r w:rsidR="00001705" w:rsidRPr="00271493">
        <w:rPr>
          <w:rFonts w:ascii="Times New Roman" w:hAnsi="Times New Roman" w:cs="Times New Roman"/>
        </w:rPr>
        <w:t xml:space="preserve"> стали элемента решетки. </w:t>
      </w:r>
    </w:p>
    <w:p w14:paraId="794490CB"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5673A74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15.2.3 В неподкрепленных примыканиях к поясу прямоугольного гнутосварного профиля в узлах Т-образного типа [см. рисунок 25 </w:t>
      </w:r>
      <w:r w:rsidRPr="00271493">
        <w:rPr>
          <w:rFonts w:ascii="Times New Roman" w:hAnsi="Times New Roman" w:cs="Times New Roman"/>
          <w:i/>
          <w:iCs/>
        </w:rPr>
        <w:t>б</w:t>
      </w:r>
      <w:r w:rsidRPr="00271493">
        <w:rPr>
          <w:rFonts w:ascii="Times New Roman" w:hAnsi="Times New Roman" w:cs="Times New Roman"/>
        </w:rPr>
        <w:t xml:space="preserve">)], а также в К-образных и опорных узлах, при </w:t>
      </w:r>
      <w:r w:rsidRPr="00271493">
        <w:rPr>
          <w:rFonts w:ascii="Times New Roman" w:hAnsi="Times New Roman" w:cs="Times New Roman"/>
          <w:i/>
          <w:iCs/>
        </w:rPr>
        <w:t>с</w:t>
      </w:r>
      <w:r w:rsidRPr="00271493">
        <w:rPr>
          <w:rFonts w:ascii="Times New Roman" w:hAnsi="Times New Roman" w:cs="Times New Roman"/>
        </w:rPr>
        <w:t>&gt;15 мм несущую способность пояса на отгиб полк</w:t>
      </w:r>
      <w:r w:rsidRPr="00271493">
        <w:rPr>
          <w:rFonts w:ascii="Times New Roman" w:hAnsi="Times New Roman" w:cs="Times New Roman"/>
        </w:rPr>
        <w:t>и следует проверять по формуле</w:t>
      </w:r>
    </w:p>
    <w:p w14:paraId="2DE4CEB8" w14:textId="77777777" w:rsidR="00000000" w:rsidRPr="00271493" w:rsidRDefault="00001705">
      <w:pPr>
        <w:pStyle w:val="FORMATTEXT"/>
        <w:ind w:firstLine="568"/>
        <w:jc w:val="both"/>
        <w:rPr>
          <w:rFonts w:ascii="Times New Roman" w:hAnsi="Times New Roman" w:cs="Times New Roman"/>
        </w:rPr>
      </w:pPr>
    </w:p>
    <w:p w14:paraId="3DDB3BB7" w14:textId="763A3DD2"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6"/>
        </w:rPr>
        <w:drawing>
          <wp:inline distT="0" distB="0" distL="0" distR="0" wp14:anchorId="55463C92" wp14:editId="2C1D2C53">
            <wp:extent cx="3302635" cy="607060"/>
            <wp:effectExtent l="0" t="0" r="0" b="0"/>
            <wp:docPr id="1558" name="Рисунок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1193">
                      <a:extLst>
                        <a:ext uri="{28A0092B-C50C-407E-A947-70E740481C1C}">
                          <a14:useLocalDpi xmlns:a14="http://schemas.microsoft.com/office/drawing/2010/main" val="0"/>
                        </a:ext>
                      </a:extLst>
                    </a:blip>
                    <a:srcRect/>
                    <a:stretch>
                      <a:fillRect/>
                    </a:stretch>
                  </pic:blipFill>
                  <pic:spPr bwMode="auto">
                    <a:xfrm>
                      <a:off x="0" y="0"/>
                      <a:ext cx="3302635" cy="607060"/>
                    </a:xfrm>
                    <a:prstGeom prst="rect">
                      <a:avLst/>
                    </a:prstGeom>
                    <a:noFill/>
                    <a:ln>
                      <a:noFill/>
                    </a:ln>
                  </pic:spPr>
                </pic:pic>
              </a:graphicData>
            </a:graphic>
          </wp:inline>
        </w:drawing>
      </w:r>
      <w:r w:rsidR="00001705" w:rsidRPr="00271493">
        <w:rPr>
          <w:rFonts w:ascii="Times New Roman" w:hAnsi="Times New Roman" w:cs="Times New Roman"/>
        </w:rPr>
        <w:t xml:space="preserve">.                 (103) </w:t>
      </w:r>
    </w:p>
    <w:p w14:paraId="1E8EB147" w14:textId="7C68660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w:t>
      </w:r>
      <w:r w:rsidR="002A68EA" w:rsidRPr="00271493">
        <w:rPr>
          <w:rFonts w:ascii="Times New Roman" w:hAnsi="Times New Roman" w:cs="Times New Roman"/>
          <w:noProof/>
          <w:position w:val="-11"/>
        </w:rPr>
        <w:drawing>
          <wp:inline distT="0" distB="0" distL="0" distR="0" wp14:anchorId="028E944B" wp14:editId="39B8AA42">
            <wp:extent cx="457200" cy="231775"/>
            <wp:effectExtent l="0" t="0" r="0" b="0"/>
            <wp:docPr id="1559" name="Рисунок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1194">
                      <a:extLst>
                        <a:ext uri="{28A0092B-C50C-407E-A947-70E740481C1C}">
                          <a14:useLocalDpi xmlns:a14="http://schemas.microsoft.com/office/drawing/2010/main" val="0"/>
                        </a:ext>
                      </a:extLst>
                    </a:blip>
                    <a:srcRect/>
                    <a:stretch>
                      <a:fillRect/>
                    </a:stretch>
                  </pic:blipFill>
                  <pic:spPr bwMode="auto">
                    <a:xfrm>
                      <a:off x="0" y="0"/>
                      <a:ext cx="457200" cy="231775"/>
                    </a:xfrm>
                    <a:prstGeom prst="rect">
                      <a:avLst/>
                    </a:prstGeom>
                    <a:noFill/>
                    <a:ln>
                      <a:noFill/>
                    </a:ln>
                  </pic:spPr>
                </pic:pic>
              </a:graphicData>
            </a:graphic>
          </wp:inline>
        </w:drawing>
      </w:r>
      <w:r w:rsidRPr="00271493">
        <w:rPr>
          <w:rFonts w:ascii="Times New Roman" w:hAnsi="Times New Roman" w:cs="Times New Roman"/>
        </w:rPr>
        <w:t>- по формуле     </w:t>
      </w:r>
    </w:p>
    <w:p w14:paraId="6333A371" w14:textId="77777777" w:rsidR="00000000" w:rsidRPr="00271493" w:rsidRDefault="00001705">
      <w:pPr>
        <w:pStyle w:val="FORMATTEXT"/>
        <w:ind w:firstLine="568"/>
        <w:jc w:val="both"/>
        <w:rPr>
          <w:rFonts w:ascii="Times New Roman" w:hAnsi="Times New Roman" w:cs="Times New Roman"/>
        </w:rPr>
      </w:pPr>
    </w:p>
    <w:p w14:paraId="4F121E29" w14:textId="5B0A3DA8"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3"/>
        </w:rPr>
        <w:drawing>
          <wp:inline distT="0" distB="0" distL="0" distR="0" wp14:anchorId="32DBC043" wp14:editId="610D6C8D">
            <wp:extent cx="2593340" cy="532130"/>
            <wp:effectExtent l="0" t="0" r="0" b="0"/>
            <wp:docPr id="1560" name="Рисунок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2593340" cy="532130"/>
                    </a:xfrm>
                    <a:prstGeom prst="rect">
                      <a:avLst/>
                    </a:prstGeom>
                    <a:noFill/>
                    <a:ln>
                      <a:noFill/>
                    </a:ln>
                  </pic:spPr>
                </pic:pic>
              </a:graphicData>
            </a:graphic>
          </wp:inline>
        </w:drawing>
      </w:r>
      <w:r w:rsidR="00001705" w:rsidRPr="00271493">
        <w:rPr>
          <w:rFonts w:ascii="Times New Roman" w:hAnsi="Times New Roman" w:cs="Times New Roman"/>
        </w:rPr>
        <w:t xml:space="preserve">.                        (104) </w:t>
      </w:r>
    </w:p>
    <w:p w14:paraId="051BEB42"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15.2.4 Узлы ферм из двутавров с параллельными гранями полок (см. рисунок 26) следует проверять согласно 15.2.1, а также учитывать:</w:t>
      </w:r>
    </w:p>
    <w:p w14:paraId="1B1CE6B8" w14:textId="77777777" w:rsidR="00000000" w:rsidRPr="00271493" w:rsidRDefault="00001705">
      <w:pPr>
        <w:pStyle w:val="FORMATTEXT"/>
        <w:ind w:firstLine="568"/>
        <w:jc w:val="both"/>
        <w:rPr>
          <w:rFonts w:ascii="Times New Roman" w:hAnsi="Times New Roman" w:cs="Times New Roman"/>
        </w:rPr>
      </w:pPr>
    </w:p>
    <w:p w14:paraId="3ECBECF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несущую способность участка стенки пояса, соответствующ</w:t>
      </w:r>
      <w:r w:rsidRPr="00271493">
        <w:rPr>
          <w:rFonts w:ascii="Times New Roman" w:hAnsi="Times New Roman" w:cs="Times New Roman"/>
        </w:rPr>
        <w:t>его сжатому элементу решетки;</w:t>
      </w:r>
    </w:p>
    <w:p w14:paraId="304ED4EA" w14:textId="77777777" w:rsidR="00000000" w:rsidRPr="00271493" w:rsidRDefault="00001705">
      <w:pPr>
        <w:pStyle w:val="FORMATTEXT"/>
        <w:ind w:firstLine="568"/>
        <w:jc w:val="both"/>
        <w:rPr>
          <w:rFonts w:ascii="Times New Roman" w:hAnsi="Times New Roman" w:cs="Times New Roman"/>
        </w:rPr>
      </w:pPr>
    </w:p>
    <w:p w14:paraId="5B4AE14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несущую способность поперечного сечения пояса на сдвиг.</w:t>
      </w:r>
    </w:p>
    <w:p w14:paraId="62B183E9" w14:textId="77777777" w:rsidR="00000000" w:rsidRPr="00271493" w:rsidRDefault="00001705">
      <w:pPr>
        <w:pStyle w:val="FORMATTEXT"/>
        <w:ind w:firstLine="568"/>
        <w:jc w:val="both"/>
        <w:rPr>
          <w:rFonts w:ascii="Times New Roman" w:hAnsi="Times New Roman" w:cs="Times New Roman"/>
        </w:rPr>
      </w:pPr>
    </w:p>
    <w:p w14:paraId="4F1E6C0B" w14:textId="5E78F58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15.2.5 В случае одностороннего примыкания к двутавровому поясу двух или более двутавровых элементов решетки с усилиями разных знаков [cм. рисунок 26 </w:t>
      </w:r>
      <w:r w:rsidRPr="00271493">
        <w:rPr>
          <w:rFonts w:ascii="Times New Roman" w:hAnsi="Times New Roman" w:cs="Times New Roman"/>
          <w:i/>
          <w:iCs/>
        </w:rPr>
        <w:t>а</w:t>
      </w:r>
      <w:r w:rsidRPr="00271493">
        <w:rPr>
          <w:rFonts w:ascii="Times New Roman" w:hAnsi="Times New Roman" w:cs="Times New Roman"/>
        </w:rPr>
        <w:t xml:space="preserve">), </w:t>
      </w:r>
      <w:r w:rsidRPr="00271493">
        <w:rPr>
          <w:rFonts w:ascii="Times New Roman" w:hAnsi="Times New Roman" w:cs="Times New Roman"/>
          <w:i/>
          <w:iCs/>
        </w:rPr>
        <w:t>б</w:t>
      </w:r>
      <w:r w:rsidRPr="00271493">
        <w:rPr>
          <w:rFonts w:ascii="Times New Roman" w:hAnsi="Times New Roman" w:cs="Times New Roman"/>
        </w:rPr>
        <w:t xml:space="preserve">)], а также </w:t>
      </w:r>
      <w:r w:rsidRPr="00271493">
        <w:rPr>
          <w:rFonts w:ascii="Times New Roman" w:hAnsi="Times New Roman" w:cs="Times New Roman"/>
        </w:rPr>
        <w:t xml:space="preserve">одного элемента в опорных узлах [см. рисунок 26 </w:t>
      </w:r>
      <w:r w:rsidRPr="00271493">
        <w:rPr>
          <w:rFonts w:ascii="Times New Roman" w:hAnsi="Times New Roman" w:cs="Times New Roman"/>
          <w:i/>
          <w:iCs/>
        </w:rPr>
        <w:t>в</w:t>
      </w:r>
      <w:r w:rsidRPr="00271493">
        <w:rPr>
          <w:rFonts w:ascii="Times New Roman" w:hAnsi="Times New Roman" w:cs="Times New Roman"/>
        </w:rPr>
        <w:t xml:space="preserve">)] при </w:t>
      </w:r>
      <w:r w:rsidR="002A68EA" w:rsidRPr="00271493">
        <w:rPr>
          <w:rFonts w:ascii="Times New Roman" w:hAnsi="Times New Roman" w:cs="Times New Roman"/>
          <w:noProof/>
          <w:position w:val="-9"/>
        </w:rPr>
        <w:drawing>
          <wp:inline distT="0" distB="0" distL="0" distR="0" wp14:anchorId="336B9AF7" wp14:editId="5BFEF139">
            <wp:extent cx="266065" cy="191135"/>
            <wp:effectExtent l="0" t="0" r="0" b="0"/>
            <wp:docPr id="1561" name="Рисунок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1196">
                      <a:extLst>
                        <a:ext uri="{28A0092B-C50C-407E-A947-70E740481C1C}">
                          <a14:useLocalDpi xmlns:a14="http://schemas.microsoft.com/office/drawing/2010/main" val="0"/>
                        </a:ext>
                      </a:extLst>
                    </a:blip>
                    <a:srcRect/>
                    <a:stretch>
                      <a:fillRect/>
                    </a:stretch>
                  </pic:blipFill>
                  <pic:spPr bwMode="auto">
                    <a:xfrm>
                      <a:off x="0" y="0"/>
                      <a:ext cx="266065" cy="191135"/>
                    </a:xfrm>
                    <a:prstGeom prst="rect">
                      <a:avLst/>
                    </a:prstGeom>
                    <a:noFill/>
                    <a:ln>
                      <a:noFill/>
                    </a:ln>
                  </pic:spPr>
                </pic:pic>
              </a:graphicData>
            </a:graphic>
          </wp:inline>
        </w:drawing>
      </w:r>
      <w:r w:rsidRPr="00271493">
        <w:rPr>
          <w:rFonts w:ascii="Times New Roman" w:hAnsi="Times New Roman" w:cs="Times New Roman"/>
        </w:rPr>
        <w:t>15 мм несущую способность полки пояса следует проверять для каждого примыкающего элемента по формуле</w:t>
      </w:r>
    </w:p>
    <w:p w14:paraId="5D23B923" w14:textId="77777777" w:rsidR="00000000" w:rsidRPr="00271493" w:rsidRDefault="00001705">
      <w:pPr>
        <w:pStyle w:val="FORMATTEXT"/>
        <w:ind w:firstLine="568"/>
        <w:jc w:val="both"/>
        <w:rPr>
          <w:rFonts w:ascii="Times New Roman" w:hAnsi="Times New Roman" w:cs="Times New Roman"/>
        </w:rPr>
      </w:pPr>
    </w:p>
    <w:p w14:paraId="3E825712" w14:textId="6FCC2A85"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4"/>
        </w:rPr>
        <w:lastRenderedPageBreak/>
        <w:drawing>
          <wp:inline distT="0" distB="0" distL="0" distR="0" wp14:anchorId="4224D14B" wp14:editId="477BB499">
            <wp:extent cx="4155440" cy="559435"/>
            <wp:effectExtent l="0" t="0" r="0" b="0"/>
            <wp:docPr id="1562" name="Рисунок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4155440" cy="559435"/>
                    </a:xfrm>
                    <a:prstGeom prst="rect">
                      <a:avLst/>
                    </a:prstGeom>
                    <a:noFill/>
                    <a:ln>
                      <a:noFill/>
                    </a:ln>
                  </pic:spPr>
                </pic:pic>
              </a:graphicData>
            </a:graphic>
          </wp:inline>
        </w:drawing>
      </w:r>
      <w:r w:rsidR="00001705" w:rsidRPr="00271493">
        <w:rPr>
          <w:rFonts w:ascii="Times New Roman" w:hAnsi="Times New Roman" w:cs="Times New Roman"/>
        </w:rPr>
        <w:t xml:space="preserve">,     (105) </w:t>
      </w:r>
    </w:p>
    <w:p w14:paraId="295321D6"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7545CF7A" w14:textId="5689C7B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0"/>
        </w:rPr>
        <w:drawing>
          <wp:inline distT="0" distB="0" distL="0" distR="0" wp14:anchorId="197E02BD" wp14:editId="15B83303">
            <wp:extent cx="218440" cy="218440"/>
            <wp:effectExtent l="0" t="0" r="0" b="0"/>
            <wp:docPr id="1563" name="Рисунок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271493">
        <w:rPr>
          <w:rFonts w:ascii="Times New Roman" w:hAnsi="Times New Roman" w:cs="Times New Roman"/>
        </w:rPr>
        <w:t xml:space="preserve">- коэффициент, определяемый по 14.3.2.2. </w:t>
      </w:r>
    </w:p>
    <w:p w14:paraId="1235792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15.2.6 Несущую способность участка стенки двутаврового пояса под действием сжатого элемента решетки из прямоугольного гнутосварного профиля следует проверять по формуле</w:t>
      </w:r>
    </w:p>
    <w:p w14:paraId="28749991" w14:textId="77777777" w:rsidR="00000000" w:rsidRPr="00271493" w:rsidRDefault="00001705">
      <w:pPr>
        <w:pStyle w:val="FORMATTEXT"/>
        <w:ind w:firstLine="568"/>
        <w:jc w:val="both"/>
        <w:rPr>
          <w:rFonts w:ascii="Times New Roman" w:hAnsi="Times New Roman" w:cs="Times New Roman"/>
        </w:rPr>
      </w:pPr>
    </w:p>
    <w:p w14:paraId="1C341A75" w14:textId="635727CC"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123BD3FF" wp14:editId="0678CCD8">
            <wp:extent cx="1951355" cy="238760"/>
            <wp:effectExtent l="0" t="0" r="0" b="0"/>
            <wp:docPr id="1564" name="Рисунок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1198">
                      <a:extLst>
                        <a:ext uri="{28A0092B-C50C-407E-A947-70E740481C1C}">
                          <a14:useLocalDpi xmlns:a14="http://schemas.microsoft.com/office/drawing/2010/main" val="0"/>
                        </a:ext>
                      </a:extLst>
                    </a:blip>
                    <a:srcRect/>
                    <a:stretch>
                      <a:fillRect/>
                    </a:stretch>
                  </pic:blipFill>
                  <pic:spPr bwMode="auto">
                    <a:xfrm>
                      <a:off x="0" y="0"/>
                      <a:ext cx="1951355" cy="238760"/>
                    </a:xfrm>
                    <a:prstGeom prst="rect">
                      <a:avLst/>
                    </a:prstGeom>
                    <a:noFill/>
                    <a:ln>
                      <a:noFill/>
                    </a:ln>
                  </pic:spPr>
                </pic:pic>
              </a:graphicData>
            </a:graphic>
          </wp:inline>
        </w:drawing>
      </w:r>
      <w:r w:rsidR="00001705" w:rsidRPr="00271493">
        <w:rPr>
          <w:rFonts w:ascii="Times New Roman" w:hAnsi="Times New Roman" w:cs="Times New Roman"/>
        </w:rPr>
        <w:t xml:space="preserve">.                                   (106) </w:t>
      </w:r>
    </w:p>
    <w:p w14:paraId="15E7B89F"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Несущую способность участка стенки двутаврового пояса под действием сжатого двутаврового элемента решетки следует проверять по формуле</w:t>
      </w:r>
    </w:p>
    <w:p w14:paraId="75A2757D" w14:textId="77777777" w:rsidR="00000000" w:rsidRPr="00271493" w:rsidRDefault="00001705">
      <w:pPr>
        <w:pStyle w:val="FORMATTEXT"/>
        <w:ind w:firstLine="568"/>
        <w:jc w:val="both"/>
        <w:rPr>
          <w:rFonts w:ascii="Times New Roman" w:hAnsi="Times New Roman" w:cs="Times New Roman"/>
        </w:rPr>
      </w:pPr>
    </w:p>
    <w:p w14:paraId="7482326B" w14:textId="5F05B3B9"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2"/>
        </w:rPr>
        <w:drawing>
          <wp:inline distT="0" distB="0" distL="0" distR="0" wp14:anchorId="1C408E1E" wp14:editId="49DDDA1F">
            <wp:extent cx="1828800" cy="273050"/>
            <wp:effectExtent l="0" t="0" r="0" b="0"/>
            <wp:docPr id="1565" name="Рисунок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1199">
                      <a:extLst>
                        <a:ext uri="{28A0092B-C50C-407E-A947-70E740481C1C}">
                          <a14:useLocalDpi xmlns:a14="http://schemas.microsoft.com/office/drawing/2010/main" val="0"/>
                        </a:ext>
                      </a:extLst>
                    </a:blip>
                    <a:srcRect/>
                    <a:stretch>
                      <a:fillRect/>
                    </a:stretch>
                  </pic:blipFill>
                  <pic:spPr bwMode="auto">
                    <a:xfrm>
                      <a:off x="0" y="0"/>
                      <a:ext cx="1828800" cy="273050"/>
                    </a:xfrm>
                    <a:prstGeom prst="rect">
                      <a:avLst/>
                    </a:prstGeom>
                    <a:noFill/>
                    <a:ln>
                      <a:noFill/>
                    </a:ln>
                  </pic:spPr>
                </pic:pic>
              </a:graphicData>
            </a:graphic>
          </wp:inline>
        </w:drawing>
      </w:r>
      <w:r w:rsidR="00001705" w:rsidRPr="00271493">
        <w:rPr>
          <w:rFonts w:ascii="Times New Roman" w:hAnsi="Times New Roman" w:cs="Times New Roman"/>
        </w:rPr>
        <w:t xml:space="preserve">,                                    (107) </w:t>
      </w:r>
    </w:p>
    <w:p w14:paraId="41D5365F"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2B93ABF6" w14:textId="4524488F"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i/>
          <w:iCs/>
          <w:noProof/>
          <w:position w:val="-9"/>
        </w:rPr>
        <w:drawing>
          <wp:inline distT="0" distB="0" distL="0" distR="0" wp14:anchorId="7398DC61" wp14:editId="5350283B">
            <wp:extent cx="143510" cy="198120"/>
            <wp:effectExtent l="0" t="0" r="0" b="0"/>
            <wp:docPr id="1566" name="Рисунок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r w:rsidRPr="00271493">
        <w:rPr>
          <w:rFonts w:ascii="Times New Roman" w:hAnsi="Times New Roman" w:cs="Times New Roman"/>
        </w:rPr>
        <w:t>- толщина стенки пояса.</w:t>
      </w:r>
    </w:p>
    <w:p w14:paraId="5B38C0DA"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      </w:t>
      </w:r>
    </w:p>
    <w:p w14:paraId="635C88D8" w14:textId="65EF684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1</w:t>
      </w:r>
      <w:r w:rsidRPr="00271493">
        <w:rPr>
          <w:rFonts w:ascii="Times New Roman" w:hAnsi="Times New Roman" w:cs="Times New Roman"/>
        </w:rPr>
        <w:t>).</w:t>
      </w:r>
    </w:p>
    <w:p w14:paraId="6FFABECE" w14:textId="77777777" w:rsidR="00000000" w:rsidRPr="00271493" w:rsidRDefault="00001705">
      <w:pPr>
        <w:pStyle w:val="FORMATTEXT"/>
        <w:ind w:firstLine="568"/>
        <w:jc w:val="both"/>
        <w:rPr>
          <w:rFonts w:ascii="Times New Roman" w:hAnsi="Times New Roman" w:cs="Times New Roman"/>
        </w:rPr>
      </w:pPr>
    </w:p>
    <w:p w14:paraId="0176CAB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15.2.7 Несущую способность поперечного сечения двутаврового пояса под воздействием поперечной силы в узле следует проверять по формуле</w:t>
      </w:r>
    </w:p>
    <w:p w14:paraId="454C8FB3" w14:textId="77777777" w:rsidR="00000000" w:rsidRPr="00271493" w:rsidRDefault="00001705">
      <w:pPr>
        <w:pStyle w:val="FORMATTEXT"/>
        <w:ind w:firstLine="568"/>
        <w:jc w:val="both"/>
        <w:rPr>
          <w:rFonts w:ascii="Times New Roman" w:hAnsi="Times New Roman" w:cs="Times New Roman"/>
        </w:rPr>
      </w:pPr>
    </w:p>
    <w:p w14:paraId="2531941B" w14:textId="5C1D91F9"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4A4B5A04" wp14:editId="6C217F4D">
            <wp:extent cx="2484120" cy="231775"/>
            <wp:effectExtent l="0" t="0" r="0" b="0"/>
            <wp:docPr id="1567" name="Рисунок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1201">
                      <a:extLst>
                        <a:ext uri="{28A0092B-C50C-407E-A947-70E740481C1C}">
                          <a14:useLocalDpi xmlns:a14="http://schemas.microsoft.com/office/drawing/2010/main" val="0"/>
                        </a:ext>
                      </a:extLst>
                    </a:blip>
                    <a:srcRect/>
                    <a:stretch>
                      <a:fillRect/>
                    </a:stretch>
                  </pic:blipFill>
                  <pic:spPr bwMode="auto">
                    <a:xfrm>
                      <a:off x="0" y="0"/>
                      <a:ext cx="2484120" cy="231775"/>
                    </a:xfrm>
                    <a:prstGeom prst="rect">
                      <a:avLst/>
                    </a:prstGeom>
                    <a:noFill/>
                    <a:ln>
                      <a:noFill/>
                    </a:ln>
                  </pic:spPr>
                </pic:pic>
              </a:graphicData>
            </a:graphic>
          </wp:inline>
        </w:drawing>
      </w:r>
      <w:r w:rsidR="00001705" w:rsidRPr="00271493">
        <w:rPr>
          <w:rFonts w:ascii="Times New Roman" w:hAnsi="Times New Roman" w:cs="Times New Roman"/>
        </w:rPr>
        <w:t xml:space="preserve">,                       (108) </w:t>
      </w:r>
    </w:p>
    <w:p w14:paraId="7A0B9916"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29FCD38F" w14:textId="2A1E3171"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9"/>
        </w:rPr>
        <w:drawing>
          <wp:inline distT="0" distB="0" distL="0" distR="0" wp14:anchorId="47C93121" wp14:editId="579FD794">
            <wp:extent cx="149860" cy="198120"/>
            <wp:effectExtent l="0" t="0" r="0" b="0"/>
            <wp:docPr id="1568" name="Рисунок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1202">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271493">
        <w:rPr>
          <w:rFonts w:ascii="Times New Roman" w:hAnsi="Times New Roman" w:cs="Times New Roman"/>
        </w:rPr>
        <w:t xml:space="preserve">- поперечная сила в узле, равная меньшему из произведений </w:t>
      </w:r>
      <w:r w:rsidRPr="00271493">
        <w:rPr>
          <w:rFonts w:ascii="Times New Roman" w:hAnsi="Times New Roman" w:cs="Times New Roman"/>
          <w:i/>
          <w:iCs/>
        </w:rPr>
        <w:t>N</w:t>
      </w:r>
      <w:r w:rsidRPr="00271493">
        <w:rPr>
          <w:rFonts w:ascii="Times New Roman" w:hAnsi="Times New Roman" w:cs="Times New Roman"/>
        </w:rPr>
        <w:t xml:space="preserve"> sin</w:t>
      </w:r>
      <w:r w:rsidR="002A68EA" w:rsidRPr="00271493">
        <w:rPr>
          <w:rFonts w:ascii="Times New Roman" w:hAnsi="Times New Roman" w:cs="Times New Roman"/>
          <w:noProof/>
          <w:position w:val="-7"/>
        </w:rPr>
        <w:drawing>
          <wp:inline distT="0" distB="0" distL="0" distR="0" wp14:anchorId="0C6EAB7D" wp14:editId="6EA3BEF9">
            <wp:extent cx="143510" cy="143510"/>
            <wp:effectExtent l="0" t="0" r="0" b="0"/>
            <wp:docPr id="1569" name="Рисунок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271493">
        <w:rPr>
          <w:rFonts w:ascii="Times New Roman" w:hAnsi="Times New Roman" w:cs="Times New Roman"/>
        </w:rPr>
        <w:t xml:space="preserve">; </w:t>
      </w:r>
    </w:p>
    <w:p w14:paraId="634CE472" w14:textId="1D8E8546"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i/>
          <w:iCs/>
          <w:noProof/>
          <w:position w:val="-9"/>
        </w:rPr>
        <w:drawing>
          <wp:inline distT="0" distB="0" distL="0" distR="0" wp14:anchorId="0CB58E7D" wp14:editId="148A6D44">
            <wp:extent cx="149860" cy="198120"/>
            <wp:effectExtent l="0" t="0" r="0" b="0"/>
            <wp:docPr id="1570" name="Рисунок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00001705" w:rsidRPr="00271493">
        <w:rPr>
          <w:rFonts w:ascii="Times New Roman" w:hAnsi="Times New Roman" w:cs="Times New Roman"/>
        </w:rPr>
        <w:t>- расчетное сопротивление сдвигу стали пояса;</w:t>
      </w:r>
    </w:p>
    <w:p w14:paraId="17E4DEE8" w14:textId="77777777" w:rsidR="00000000" w:rsidRPr="00271493" w:rsidRDefault="00001705">
      <w:pPr>
        <w:pStyle w:val="FORMATTEXT"/>
        <w:ind w:firstLine="568"/>
        <w:jc w:val="both"/>
        <w:rPr>
          <w:rFonts w:ascii="Times New Roman" w:hAnsi="Times New Roman" w:cs="Times New Roman"/>
        </w:rPr>
      </w:pPr>
    </w:p>
    <w:p w14:paraId="42481690" w14:textId="0C4B4DDF"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13"/>
        </w:rPr>
        <w:drawing>
          <wp:inline distT="0" distB="0" distL="0" distR="0" wp14:anchorId="2C280E1B" wp14:editId="317FBB90">
            <wp:extent cx="1364615" cy="293370"/>
            <wp:effectExtent l="0" t="0" r="0" b="0"/>
            <wp:docPr id="1571" name="Рисунок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0" y="0"/>
                      <a:ext cx="1364615" cy="293370"/>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62967990" w14:textId="1CCF23CA"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6"/>
        </w:rPr>
        <w:drawing>
          <wp:inline distT="0" distB="0" distL="0" distR="0" wp14:anchorId="17B1DA3B" wp14:editId="4CA62465">
            <wp:extent cx="116205" cy="122555"/>
            <wp:effectExtent l="0" t="0" r="0" b="0"/>
            <wp:docPr id="1572" name="Рисунок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00001705" w:rsidRPr="00271493">
        <w:rPr>
          <w:rFonts w:ascii="Times New Roman" w:hAnsi="Times New Roman" w:cs="Times New Roman"/>
        </w:rPr>
        <w:t>- радиус закругления профиля пояса.</w:t>
      </w:r>
    </w:p>
    <w:p w14:paraId="41C26EB1" w14:textId="77777777" w:rsidR="00000000" w:rsidRPr="00271493" w:rsidRDefault="00001705">
      <w:pPr>
        <w:pStyle w:val="FORMATTEXT"/>
        <w:ind w:firstLine="568"/>
        <w:jc w:val="both"/>
        <w:rPr>
          <w:rFonts w:ascii="Times New Roman" w:hAnsi="Times New Roman" w:cs="Times New Roman"/>
        </w:rPr>
      </w:pPr>
    </w:p>
    <w:p w14:paraId="5B1D4CE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15.2.8 Несущую способность двутаврового элемента решетки вблизи примыкания к поясу следует проверять по формуле</w:t>
      </w:r>
    </w:p>
    <w:p w14:paraId="0E1CE4A9" w14:textId="77777777" w:rsidR="00000000" w:rsidRPr="00271493" w:rsidRDefault="00001705">
      <w:pPr>
        <w:pStyle w:val="FORMATTEXT"/>
        <w:ind w:firstLine="568"/>
        <w:jc w:val="both"/>
        <w:rPr>
          <w:rFonts w:ascii="Times New Roman" w:hAnsi="Times New Roman" w:cs="Times New Roman"/>
        </w:rPr>
      </w:pPr>
    </w:p>
    <w:p w14:paraId="057CE297" w14:textId="693D1629"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1D0DDAA9" wp14:editId="3989743D">
            <wp:extent cx="2019935" cy="238760"/>
            <wp:effectExtent l="0" t="0" r="0" b="0"/>
            <wp:docPr id="1573" name="Рисунок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2019935" cy="238760"/>
                    </a:xfrm>
                    <a:prstGeom prst="rect">
                      <a:avLst/>
                    </a:prstGeom>
                    <a:noFill/>
                    <a:ln>
                      <a:noFill/>
                    </a:ln>
                  </pic:spPr>
                </pic:pic>
              </a:graphicData>
            </a:graphic>
          </wp:inline>
        </w:drawing>
      </w:r>
      <w:r w:rsidR="00001705" w:rsidRPr="00271493">
        <w:rPr>
          <w:rFonts w:ascii="Times New Roman" w:hAnsi="Times New Roman" w:cs="Times New Roman"/>
        </w:rPr>
        <w:t xml:space="preserve">,                             (109) </w:t>
      </w:r>
    </w:p>
    <w:p w14:paraId="230D815D"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5828A3B3" w14:textId="10388633" w:rsidR="00000000" w:rsidRPr="00271493" w:rsidRDefault="00001705">
      <w:pPr>
        <w:pStyle w:val="FORMATTEXT"/>
        <w:rPr>
          <w:rFonts w:ascii="Times New Roman" w:hAnsi="Times New Roman" w:cs="Times New Roman"/>
        </w:rPr>
      </w:pPr>
      <w:r w:rsidRPr="00271493">
        <w:rPr>
          <w:rFonts w:ascii="Times New Roman" w:hAnsi="Times New Roman" w:cs="Times New Roman"/>
        </w:rPr>
        <w:t>г</w:t>
      </w:r>
      <w:r w:rsidRPr="00271493">
        <w:rPr>
          <w:rFonts w:ascii="Times New Roman" w:hAnsi="Times New Roman" w:cs="Times New Roman"/>
        </w:rPr>
        <w:t xml:space="preserve">де </w:t>
      </w:r>
      <w:r w:rsidR="002A68EA" w:rsidRPr="00271493">
        <w:rPr>
          <w:rFonts w:ascii="Times New Roman" w:hAnsi="Times New Roman" w:cs="Times New Roman"/>
          <w:noProof/>
          <w:position w:val="-11"/>
        </w:rPr>
        <w:drawing>
          <wp:inline distT="0" distB="0" distL="0" distR="0" wp14:anchorId="378A34FA" wp14:editId="3B9CFA3B">
            <wp:extent cx="191135" cy="231775"/>
            <wp:effectExtent l="0" t="0" r="0" b="0"/>
            <wp:docPr id="1574" name="Рисунок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71493">
        <w:rPr>
          <w:rFonts w:ascii="Times New Roman" w:hAnsi="Times New Roman" w:cs="Times New Roman"/>
        </w:rPr>
        <w:t xml:space="preserve">- коэффициент, принимаемый по 14.3.2.2. </w:t>
      </w:r>
    </w:p>
    <w:p w14:paraId="2A1CFED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Множитель у отношения </w:t>
      </w:r>
      <w:r w:rsidRPr="00271493">
        <w:rPr>
          <w:rFonts w:ascii="Times New Roman" w:hAnsi="Times New Roman" w:cs="Times New Roman"/>
          <w:i/>
          <w:iCs/>
        </w:rPr>
        <w:t>d</w:t>
      </w:r>
      <w:r w:rsidRPr="00271493">
        <w:rPr>
          <w:rFonts w:ascii="Times New Roman" w:hAnsi="Times New Roman" w:cs="Times New Roman"/>
        </w:rPr>
        <w:t>/</w:t>
      </w:r>
      <w:r w:rsidRPr="00271493">
        <w:rPr>
          <w:rFonts w:ascii="Times New Roman" w:hAnsi="Times New Roman" w:cs="Times New Roman"/>
          <w:i/>
          <w:iCs/>
        </w:rPr>
        <w:t>t</w:t>
      </w:r>
      <w:r w:rsidRPr="00271493">
        <w:rPr>
          <w:rFonts w:ascii="Times New Roman" w:hAnsi="Times New Roman" w:cs="Times New Roman"/>
        </w:rPr>
        <w:t xml:space="preserve"> в числителе формулы (109) для примыкающих элементов из прямоугольного гнутосварного профиля следует принимать в узлах:</w:t>
      </w:r>
    </w:p>
    <w:p w14:paraId="35695EC4" w14:textId="77777777" w:rsidR="00000000" w:rsidRPr="00271493" w:rsidRDefault="00001705">
      <w:pPr>
        <w:pStyle w:val="FORMATTEXT"/>
        <w:ind w:firstLine="568"/>
        <w:jc w:val="both"/>
        <w:rPr>
          <w:rFonts w:ascii="Times New Roman" w:hAnsi="Times New Roman" w:cs="Times New Roman"/>
        </w:rPr>
      </w:pPr>
    </w:p>
    <w:p w14:paraId="266544D2"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К-образного типа равным 0,14</w:t>
      </w:r>
      <w:r w:rsidRPr="00271493">
        <w:rPr>
          <w:rFonts w:ascii="Times New Roman" w:hAnsi="Times New Roman" w:cs="Times New Roman"/>
        </w:rPr>
        <w:t>;</w:t>
      </w:r>
    </w:p>
    <w:p w14:paraId="160DE7EF" w14:textId="77777777" w:rsidR="00000000" w:rsidRPr="00271493" w:rsidRDefault="00001705">
      <w:pPr>
        <w:pStyle w:val="FORMATTEXT"/>
        <w:ind w:firstLine="568"/>
        <w:jc w:val="both"/>
        <w:rPr>
          <w:rFonts w:ascii="Times New Roman" w:hAnsi="Times New Roman" w:cs="Times New Roman"/>
        </w:rPr>
      </w:pPr>
    </w:p>
    <w:p w14:paraId="2E8785C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опорных - 0,06;</w:t>
      </w:r>
    </w:p>
    <w:p w14:paraId="202407D9" w14:textId="77777777" w:rsidR="00000000" w:rsidRPr="00271493" w:rsidRDefault="00001705">
      <w:pPr>
        <w:pStyle w:val="FORMATTEXT"/>
        <w:ind w:firstLine="568"/>
        <w:jc w:val="both"/>
        <w:rPr>
          <w:rFonts w:ascii="Times New Roman" w:hAnsi="Times New Roman" w:cs="Times New Roman"/>
        </w:rPr>
      </w:pPr>
    </w:p>
    <w:p w14:paraId="214DE08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Т-образного типа - 0,10.</w:t>
      </w:r>
    </w:p>
    <w:p w14:paraId="43AB8CEF" w14:textId="77777777" w:rsidR="00000000" w:rsidRPr="00271493" w:rsidRDefault="00001705">
      <w:pPr>
        <w:pStyle w:val="FORMATTEXT"/>
        <w:ind w:firstLine="568"/>
        <w:jc w:val="both"/>
        <w:rPr>
          <w:rFonts w:ascii="Times New Roman" w:hAnsi="Times New Roman" w:cs="Times New Roman"/>
        </w:rPr>
      </w:pPr>
    </w:p>
    <w:p w14:paraId="2CCDA51B" w14:textId="6F0A357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1</w:t>
      </w:r>
      <w:r w:rsidRPr="00271493">
        <w:rPr>
          <w:rFonts w:ascii="Times New Roman" w:hAnsi="Times New Roman" w:cs="Times New Roman"/>
        </w:rPr>
        <w:t>).</w:t>
      </w:r>
    </w:p>
    <w:p w14:paraId="6843B6BA" w14:textId="77777777" w:rsidR="00000000" w:rsidRPr="00271493" w:rsidRDefault="00001705">
      <w:pPr>
        <w:pStyle w:val="FORMATTEXT"/>
        <w:ind w:firstLine="568"/>
        <w:jc w:val="both"/>
        <w:rPr>
          <w:rFonts w:ascii="Times New Roman" w:hAnsi="Times New Roman" w:cs="Times New Roman"/>
        </w:rPr>
      </w:pPr>
    </w:p>
    <w:p w14:paraId="08C5E71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15.2.9 Сечения сварных швов, прикрепляющих элементы решетки к поясу, следует принимать соответственно прочности участков (полок, стенок) двутавр</w:t>
      </w:r>
      <w:r w:rsidRPr="00271493">
        <w:rPr>
          <w:rFonts w:ascii="Times New Roman" w:hAnsi="Times New Roman" w:cs="Times New Roman"/>
        </w:rPr>
        <w:t>ового элемента решетки.</w:t>
      </w:r>
    </w:p>
    <w:p w14:paraId="2B3E6DCA" w14:textId="77777777" w:rsidR="00000000" w:rsidRPr="00271493" w:rsidRDefault="00001705">
      <w:pPr>
        <w:pStyle w:val="FORMATTEXT"/>
        <w:ind w:firstLine="568"/>
        <w:jc w:val="both"/>
        <w:rPr>
          <w:rFonts w:ascii="Times New Roman" w:hAnsi="Times New Roman" w:cs="Times New Roman"/>
        </w:rPr>
      </w:pPr>
    </w:p>
    <w:p w14:paraId="1506A67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15.2.10 В узлах ферм, усиленных наклонными планками (рисунок 27), следует проверять несущую способность участка стенки двутаврового пояса, соответствующего элементу решетки, по формуле</w:t>
      </w:r>
    </w:p>
    <w:p w14:paraId="3B2CF308" w14:textId="77777777" w:rsidR="00000000" w:rsidRPr="00271493" w:rsidRDefault="00001705">
      <w:pPr>
        <w:pStyle w:val="FORMATTEXT"/>
        <w:ind w:firstLine="568"/>
        <w:jc w:val="both"/>
        <w:rPr>
          <w:rFonts w:ascii="Times New Roman" w:hAnsi="Times New Roman" w:cs="Times New Roman"/>
        </w:rPr>
      </w:pPr>
    </w:p>
    <w:p w14:paraId="46743E8A" w14:textId="3238508E"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2"/>
        </w:rPr>
        <w:drawing>
          <wp:inline distT="0" distB="0" distL="0" distR="0" wp14:anchorId="4C1F1B68" wp14:editId="4EBC8B49">
            <wp:extent cx="2218055" cy="259080"/>
            <wp:effectExtent l="0" t="0" r="0" b="0"/>
            <wp:docPr id="1575" name="Рисунок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2218055" cy="259080"/>
                    </a:xfrm>
                    <a:prstGeom prst="rect">
                      <a:avLst/>
                    </a:prstGeom>
                    <a:noFill/>
                    <a:ln>
                      <a:noFill/>
                    </a:ln>
                  </pic:spPr>
                </pic:pic>
              </a:graphicData>
            </a:graphic>
          </wp:inline>
        </w:drawing>
      </w:r>
      <w:r w:rsidR="00001705" w:rsidRPr="00271493">
        <w:rPr>
          <w:rFonts w:ascii="Times New Roman" w:hAnsi="Times New Roman" w:cs="Times New Roman"/>
        </w:rPr>
        <w:t>.        </w:t>
      </w:r>
      <w:r w:rsidR="00001705" w:rsidRPr="00271493">
        <w:rPr>
          <w:rFonts w:ascii="Times New Roman" w:hAnsi="Times New Roman" w:cs="Times New Roman"/>
        </w:rPr>
        <w:t xml:space="preserve">                          (110) </w:t>
      </w:r>
    </w:p>
    <w:p w14:paraId="74901CA8"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w:t>
      </w:r>
    </w:p>
    <w:p w14:paraId="57A841C8"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271493" w:rsidRPr="00271493" w14:paraId="5E9630F2"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6CF06D18" w14:textId="41EF60C5"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90"/>
                <w:sz w:val="24"/>
                <w:szCs w:val="24"/>
              </w:rPr>
              <w:lastRenderedPageBreak/>
              <w:drawing>
                <wp:inline distT="0" distB="0" distL="0" distR="0" wp14:anchorId="606B54A6" wp14:editId="7F38D279">
                  <wp:extent cx="4019550" cy="2258695"/>
                  <wp:effectExtent l="0" t="0" r="0" b="0"/>
                  <wp:docPr id="1576" name="Рисунок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4019550" cy="2258695"/>
                          </a:xfrm>
                          <a:prstGeom prst="rect">
                            <a:avLst/>
                          </a:prstGeom>
                          <a:noFill/>
                          <a:ln>
                            <a:noFill/>
                          </a:ln>
                        </pic:spPr>
                      </pic:pic>
                    </a:graphicData>
                  </a:graphic>
                </wp:inline>
              </w:drawing>
            </w:r>
          </w:p>
        </w:tc>
      </w:tr>
    </w:tbl>
    <w:p w14:paraId="42E09E3D"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3E235A55" w14:textId="77777777" w:rsidR="00000000" w:rsidRPr="00271493" w:rsidRDefault="00001705">
      <w:pPr>
        <w:pStyle w:val="FORMATTEXT"/>
        <w:jc w:val="center"/>
        <w:rPr>
          <w:rFonts w:ascii="Times New Roman" w:hAnsi="Times New Roman" w:cs="Times New Roman"/>
        </w:rPr>
      </w:pPr>
    </w:p>
    <w:p w14:paraId="6D4D565A"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Рисунок 27 - Узел фермы, усиленный наклонными планками</w:t>
      </w:r>
    </w:p>
    <w:p w14:paraId="4AF6B4F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Кроме того, следует проверять несущую способность наклонных планок, определяя действующую на них силу как разность между </w:t>
      </w:r>
      <w:r w:rsidRPr="00271493">
        <w:rPr>
          <w:rFonts w:ascii="Times New Roman" w:hAnsi="Times New Roman" w:cs="Times New Roman"/>
        </w:rPr>
        <w:t xml:space="preserve">усилием в элементе решетки </w:t>
      </w:r>
      <w:r w:rsidRPr="00271493">
        <w:rPr>
          <w:rFonts w:ascii="Times New Roman" w:hAnsi="Times New Roman" w:cs="Times New Roman"/>
          <w:i/>
          <w:iCs/>
        </w:rPr>
        <w:t>N</w:t>
      </w:r>
      <w:r w:rsidRPr="00271493">
        <w:rPr>
          <w:rFonts w:ascii="Times New Roman" w:hAnsi="Times New Roman" w:cs="Times New Roman"/>
        </w:rPr>
        <w:t xml:space="preserve"> и несущей способностью элемента, вычисленной в соответствии с 15.2.8.</w:t>
      </w:r>
    </w:p>
    <w:p w14:paraId="7589C571" w14:textId="77777777" w:rsidR="00000000" w:rsidRPr="00271493" w:rsidRDefault="00001705">
      <w:pPr>
        <w:pStyle w:val="FORMATTEXT"/>
        <w:ind w:firstLine="568"/>
        <w:jc w:val="both"/>
        <w:rPr>
          <w:rFonts w:ascii="Times New Roman" w:hAnsi="Times New Roman" w:cs="Times New Roman"/>
        </w:rPr>
      </w:pPr>
    </w:p>
    <w:p w14:paraId="41686C1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15.2.11 Формулы (102)-(105) построены на допущении одновременного развития пластичности в полке пояса и контактирующем с ней участке стенки полки элемента р</w:t>
      </w:r>
      <w:r w:rsidRPr="00271493">
        <w:rPr>
          <w:rFonts w:ascii="Times New Roman" w:hAnsi="Times New Roman" w:cs="Times New Roman"/>
        </w:rPr>
        <w:t>ешетки. Формулы (106), (107), (108) и (110) основаны на упрощенных представлениях о работе поясной стенки в зоне узла. Расчет по формуле (109) примыканий элементов решетки из гнутосварных профилей лимитирует несущую способность неподкрепленных узлов в дово</w:t>
      </w:r>
      <w:r w:rsidRPr="00271493">
        <w:rPr>
          <w:rFonts w:ascii="Times New Roman" w:hAnsi="Times New Roman" w:cs="Times New Roman"/>
        </w:rPr>
        <w:t>льно широком диапазоне параметров, значительно снижая коэффициент использования сечения этих элементов решетки и требуя тем самым подкрепления полок поясных двутавров.</w:t>
      </w:r>
    </w:p>
    <w:p w14:paraId="5E07D239" w14:textId="77777777" w:rsidR="00000000" w:rsidRPr="00271493" w:rsidRDefault="00001705">
      <w:pPr>
        <w:pStyle w:val="FORMATTEXT"/>
        <w:ind w:firstLine="568"/>
        <w:jc w:val="both"/>
        <w:rPr>
          <w:rFonts w:ascii="Times New Roman" w:hAnsi="Times New Roman" w:cs="Times New Roman"/>
        </w:rPr>
      </w:pPr>
    </w:p>
    <w:p w14:paraId="6D18B80F" w14:textId="77777777" w:rsidR="00000000" w:rsidRPr="00271493" w:rsidRDefault="00001705">
      <w:pPr>
        <w:pStyle w:val="FORMATTEXT"/>
        <w:ind w:firstLine="568"/>
        <w:jc w:val="both"/>
        <w:rPr>
          <w:rFonts w:ascii="Times New Roman" w:hAnsi="Times New Roman" w:cs="Times New Roman"/>
        </w:rPr>
      </w:pPr>
    </w:p>
    <w:p w14:paraId="685A121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15.3 Конструирование"</w:instrText>
      </w:r>
      <w:r w:rsidRPr="00271493">
        <w:rPr>
          <w:rFonts w:ascii="Times New Roman" w:hAnsi="Times New Roman" w:cs="Times New Roman"/>
        </w:rPr>
        <w:fldChar w:fldCharType="end"/>
      </w:r>
    </w:p>
    <w:p w14:paraId="62757CFC" w14:textId="77777777" w:rsidR="00000000" w:rsidRPr="00271493" w:rsidRDefault="00001705">
      <w:pPr>
        <w:pStyle w:val="HEADERTEXT"/>
        <w:rPr>
          <w:rFonts w:ascii="Times New Roman" w:hAnsi="Times New Roman" w:cs="Times New Roman"/>
          <w:b/>
          <w:bCs/>
          <w:color w:val="auto"/>
        </w:rPr>
      </w:pPr>
    </w:p>
    <w:p w14:paraId="5048ADF5"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15.3 Конструирование </w:t>
      </w:r>
    </w:p>
    <w:p w14:paraId="0F4664C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15.3.1 Примыкания элеме</w:t>
      </w:r>
      <w:r w:rsidRPr="00271493">
        <w:rPr>
          <w:rFonts w:ascii="Times New Roman" w:hAnsi="Times New Roman" w:cs="Times New Roman"/>
        </w:rPr>
        <w:t>нтов решетки к поясам следует проектировать бесфасоночными сварными.</w:t>
      </w:r>
    </w:p>
    <w:p w14:paraId="1A93DDF0" w14:textId="77777777" w:rsidR="00000000" w:rsidRPr="00271493" w:rsidRDefault="00001705">
      <w:pPr>
        <w:pStyle w:val="FORMATTEXT"/>
        <w:ind w:firstLine="568"/>
        <w:jc w:val="both"/>
        <w:rPr>
          <w:rFonts w:ascii="Times New Roman" w:hAnsi="Times New Roman" w:cs="Times New Roman"/>
        </w:rPr>
      </w:pPr>
    </w:p>
    <w:p w14:paraId="35B5FEE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15.3.2 Для обеспечения несущей способности узлов полки двутавров в месте примыкания к ним элементов решетки следует подкреплять продольными наклонными планками (см. рисунок 27). В местах</w:t>
      </w:r>
      <w:r w:rsidRPr="00271493">
        <w:rPr>
          <w:rFonts w:ascii="Times New Roman" w:hAnsi="Times New Roman" w:cs="Times New Roman"/>
        </w:rPr>
        <w:t xml:space="preserve"> примыкания элементов решетки из двутавров, а также в Т-образных узлах со стойками при наличии вертикальных фасонок для крепления связей требуется установка парных ребер жесткости.</w:t>
      </w:r>
    </w:p>
    <w:p w14:paraId="2200BF08" w14:textId="77777777" w:rsidR="00000000" w:rsidRPr="00271493" w:rsidRDefault="00001705">
      <w:pPr>
        <w:pStyle w:val="FORMATTEXT"/>
        <w:ind w:firstLine="568"/>
        <w:jc w:val="both"/>
        <w:rPr>
          <w:rFonts w:ascii="Times New Roman" w:hAnsi="Times New Roman" w:cs="Times New Roman"/>
        </w:rPr>
      </w:pPr>
    </w:p>
    <w:p w14:paraId="11AD6AF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15.3.3 Укрупнительные стыки ферм следует проектировать болтовыми фланцевым</w:t>
      </w:r>
      <w:r w:rsidRPr="00271493">
        <w:rPr>
          <w:rFonts w:ascii="Times New Roman" w:hAnsi="Times New Roman" w:cs="Times New Roman"/>
        </w:rPr>
        <w:t>и: в уровне сжатого пояса - на обычных, в уровне растянутого пояса - на высокопрочных болтах (см. 12.3).</w:t>
      </w:r>
    </w:p>
    <w:p w14:paraId="44ECCC56" w14:textId="77777777" w:rsidR="00000000" w:rsidRPr="00271493" w:rsidRDefault="00001705">
      <w:pPr>
        <w:pStyle w:val="FORMATTEXT"/>
        <w:ind w:firstLine="568"/>
        <w:jc w:val="both"/>
        <w:rPr>
          <w:rFonts w:ascii="Times New Roman" w:hAnsi="Times New Roman" w:cs="Times New Roman"/>
        </w:rPr>
      </w:pPr>
    </w:p>
    <w:p w14:paraId="4B67D3D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15.3.4 Горизонтальные связи по фермам следует крепить к наружным полкам поясов.</w:t>
      </w:r>
    </w:p>
    <w:p w14:paraId="6936955A" w14:textId="77777777" w:rsidR="00000000" w:rsidRPr="00271493" w:rsidRDefault="00001705">
      <w:pPr>
        <w:pStyle w:val="FORMATTEXT"/>
        <w:ind w:firstLine="568"/>
        <w:jc w:val="both"/>
        <w:rPr>
          <w:rFonts w:ascii="Times New Roman" w:hAnsi="Times New Roman" w:cs="Times New Roman"/>
        </w:rPr>
      </w:pPr>
    </w:p>
    <w:p w14:paraId="6E0C8B0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15.3.5 В соединении с колоннами (надколонниками) необходимо исключат</w:t>
      </w:r>
      <w:r w:rsidRPr="00271493">
        <w:rPr>
          <w:rFonts w:ascii="Times New Roman" w:hAnsi="Times New Roman" w:cs="Times New Roman"/>
        </w:rPr>
        <w:t>ь вертикальные перемещения конца верхнего пояса и обеспечивать его горизонтальную подвижность на величину смещения относительно опорного узла.</w:t>
      </w:r>
    </w:p>
    <w:p w14:paraId="723DF2D0" w14:textId="77777777" w:rsidR="00000000" w:rsidRPr="00271493" w:rsidRDefault="00001705">
      <w:pPr>
        <w:pStyle w:val="FORMATTEXT"/>
        <w:ind w:firstLine="568"/>
        <w:jc w:val="both"/>
        <w:rPr>
          <w:rFonts w:ascii="Times New Roman" w:hAnsi="Times New Roman" w:cs="Times New Roman"/>
        </w:rPr>
      </w:pPr>
    </w:p>
    <w:p w14:paraId="4D991829" w14:textId="4654E6D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15.3.6 Угловые швы на "носках" элементов решетки из гнутосварных профилей при </w:t>
      </w:r>
      <w:r w:rsidR="002A68EA" w:rsidRPr="00271493">
        <w:rPr>
          <w:rFonts w:ascii="Times New Roman" w:hAnsi="Times New Roman" w:cs="Times New Roman"/>
          <w:i/>
          <w:iCs/>
          <w:noProof/>
          <w:position w:val="-9"/>
        </w:rPr>
        <w:drawing>
          <wp:inline distT="0" distB="0" distL="0" distR="0" wp14:anchorId="109B456A" wp14:editId="6CA663F0">
            <wp:extent cx="143510" cy="198120"/>
            <wp:effectExtent l="0" t="0" r="0" b="0"/>
            <wp:docPr id="1577" name="Рисунок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1208">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r w:rsidRPr="00271493">
        <w:rPr>
          <w:rFonts w:ascii="Times New Roman" w:hAnsi="Times New Roman" w:cs="Times New Roman"/>
        </w:rPr>
        <w:t>&gt;5 мм следует выполнять с предварительной подготовкой кромок (рисунок 28).</w:t>
      </w:r>
    </w:p>
    <w:p w14:paraId="0540CDD1" w14:textId="77777777" w:rsidR="00000000" w:rsidRPr="00271493" w:rsidRDefault="00001705">
      <w:pPr>
        <w:pStyle w:val="FORMATTEXT"/>
        <w:ind w:firstLine="568"/>
        <w:jc w:val="both"/>
        <w:rPr>
          <w:rFonts w:ascii="Times New Roman" w:hAnsi="Times New Roman" w:cs="Times New Roman"/>
        </w:rPr>
      </w:pPr>
    </w:p>
    <w:p w14:paraId="2224742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15.3.7 Расстояние между поперечными швами на полках поясов (у носков элементов решетки) следует принимать не менее:</w:t>
      </w:r>
    </w:p>
    <w:p w14:paraId="6B8838CE" w14:textId="77777777" w:rsidR="00000000" w:rsidRPr="00271493" w:rsidRDefault="00001705">
      <w:pPr>
        <w:pStyle w:val="FORMATTEXT"/>
        <w:ind w:firstLine="568"/>
        <w:jc w:val="both"/>
        <w:rPr>
          <w:rFonts w:ascii="Times New Roman" w:hAnsi="Times New Roman" w:cs="Times New Roman"/>
        </w:rPr>
      </w:pPr>
    </w:p>
    <w:p w14:paraId="63F82BB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5 мм - в опорных узлах и стыковых узлах сжатого пояса;</w:t>
      </w:r>
    </w:p>
    <w:p w14:paraId="42B23FD5" w14:textId="77777777" w:rsidR="00000000" w:rsidRPr="00271493" w:rsidRDefault="00001705">
      <w:pPr>
        <w:pStyle w:val="FORMATTEXT"/>
        <w:ind w:firstLine="568"/>
        <w:jc w:val="both"/>
        <w:rPr>
          <w:rFonts w:ascii="Times New Roman" w:hAnsi="Times New Roman" w:cs="Times New Roman"/>
        </w:rPr>
      </w:pPr>
    </w:p>
    <w:p w14:paraId="4B47B03C" w14:textId="2C533A30"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 мм </w:t>
      </w:r>
      <w:r w:rsidRPr="00271493">
        <w:rPr>
          <w:rFonts w:ascii="Times New Roman" w:hAnsi="Times New Roman" w:cs="Times New Roman"/>
        </w:rPr>
        <w:t xml:space="preserve">- в остальных случаях (см. </w:t>
      </w:r>
      <w:r w:rsidR="002A68EA" w:rsidRPr="00271493">
        <w:rPr>
          <w:rFonts w:ascii="Times New Roman" w:hAnsi="Times New Roman" w:cs="Times New Roman"/>
          <w:noProof/>
          <w:position w:val="-8"/>
        </w:rPr>
        <w:drawing>
          <wp:inline distT="0" distB="0" distL="0" distR="0" wp14:anchorId="2FC2B692" wp14:editId="1206DCD9">
            <wp:extent cx="143510" cy="163830"/>
            <wp:effectExtent l="0" t="0" r="0" b="0"/>
            <wp:docPr id="1578" name="Рисунок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271493">
        <w:rPr>
          <w:rFonts w:ascii="Times New Roman" w:hAnsi="Times New Roman" w:cs="Times New Roman"/>
        </w:rPr>
        <w:t>на рисунке 27).</w:t>
      </w:r>
    </w:p>
    <w:p w14:paraId="1840D02E" w14:textId="77777777" w:rsidR="00000000" w:rsidRPr="00271493" w:rsidRDefault="00001705">
      <w:pPr>
        <w:pStyle w:val="FORMATTEXT"/>
        <w:ind w:firstLine="568"/>
        <w:jc w:val="both"/>
        <w:rPr>
          <w:rFonts w:ascii="Times New Roman" w:hAnsi="Times New Roman" w:cs="Times New Roman"/>
        </w:rPr>
      </w:pPr>
    </w:p>
    <w:p w14:paraId="097F3B26"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5745"/>
      </w:tblGrid>
      <w:tr w:rsidR="00271493" w:rsidRPr="00271493" w14:paraId="12BD30E7" w14:textId="77777777">
        <w:tblPrEx>
          <w:tblCellMar>
            <w:top w:w="0" w:type="dxa"/>
            <w:bottom w:w="0" w:type="dxa"/>
          </w:tblCellMar>
        </w:tblPrEx>
        <w:trPr>
          <w:jc w:val="center"/>
        </w:trPr>
        <w:tc>
          <w:tcPr>
            <w:tcW w:w="5745" w:type="dxa"/>
            <w:tcBorders>
              <w:top w:val="nil"/>
              <w:left w:val="nil"/>
              <w:bottom w:val="nil"/>
              <w:right w:val="nil"/>
            </w:tcBorders>
            <w:tcMar>
              <w:top w:w="114" w:type="dxa"/>
              <w:left w:w="28" w:type="dxa"/>
              <w:bottom w:w="114" w:type="dxa"/>
              <w:right w:w="28" w:type="dxa"/>
            </w:tcMar>
          </w:tcPr>
          <w:p w14:paraId="710CCA63" w14:textId="64067DE7"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69"/>
                <w:sz w:val="24"/>
                <w:szCs w:val="24"/>
              </w:rPr>
              <w:lastRenderedPageBreak/>
              <w:drawing>
                <wp:inline distT="0" distB="0" distL="0" distR="0" wp14:anchorId="5BE2C851" wp14:editId="2D0CEDAB">
                  <wp:extent cx="1972310" cy="1706245"/>
                  <wp:effectExtent l="0" t="0" r="0" b="0"/>
                  <wp:docPr id="1579" name="Рисунок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1209">
                            <a:extLst>
                              <a:ext uri="{28A0092B-C50C-407E-A947-70E740481C1C}">
                                <a14:useLocalDpi xmlns:a14="http://schemas.microsoft.com/office/drawing/2010/main" val="0"/>
                              </a:ext>
                            </a:extLst>
                          </a:blip>
                          <a:srcRect/>
                          <a:stretch>
                            <a:fillRect/>
                          </a:stretch>
                        </pic:blipFill>
                        <pic:spPr bwMode="auto">
                          <a:xfrm>
                            <a:off x="0" y="0"/>
                            <a:ext cx="1972310" cy="1706245"/>
                          </a:xfrm>
                          <a:prstGeom prst="rect">
                            <a:avLst/>
                          </a:prstGeom>
                          <a:noFill/>
                          <a:ln>
                            <a:noFill/>
                          </a:ln>
                        </pic:spPr>
                      </pic:pic>
                    </a:graphicData>
                  </a:graphic>
                </wp:inline>
              </w:drawing>
            </w:r>
          </w:p>
        </w:tc>
      </w:tr>
    </w:tbl>
    <w:p w14:paraId="7F09C7FC"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354A05FC"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850"/>
        <w:gridCol w:w="2850"/>
        <w:gridCol w:w="2850"/>
      </w:tblGrid>
      <w:tr w:rsidR="00271493" w:rsidRPr="00271493" w14:paraId="24D58B6D" w14:textId="77777777">
        <w:tblPrEx>
          <w:tblCellMar>
            <w:top w:w="0" w:type="dxa"/>
            <w:bottom w:w="0" w:type="dxa"/>
          </w:tblCellMar>
        </w:tblPrEx>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D45CB3" w14:textId="32287F84"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7"/>
                <w:sz w:val="18"/>
                <w:szCs w:val="18"/>
              </w:rPr>
              <w:drawing>
                <wp:inline distT="0" distB="0" distL="0" distR="0" wp14:anchorId="262BBDFE" wp14:editId="1ABF262E">
                  <wp:extent cx="143510" cy="143510"/>
                  <wp:effectExtent l="0" t="0" r="0" b="0"/>
                  <wp:docPr id="1580" name="Рисунок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F53C29" w14:textId="36D0A0DD"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9"/>
                <w:sz w:val="24"/>
                <w:szCs w:val="24"/>
              </w:rPr>
              <w:drawing>
                <wp:inline distT="0" distB="0" distL="0" distR="0" wp14:anchorId="772488B2" wp14:editId="152B3D05">
                  <wp:extent cx="122555" cy="198120"/>
                  <wp:effectExtent l="0" t="0" r="0" b="0"/>
                  <wp:docPr id="1581" name="Рисунок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11B18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S</w:t>
            </w:r>
            <w:r w:rsidRPr="00271493">
              <w:rPr>
                <w:rFonts w:ascii="Times New Roman" w:hAnsi="Times New Roman" w:cs="Times New Roman"/>
                <w:sz w:val="18"/>
                <w:szCs w:val="18"/>
              </w:rPr>
              <w:t xml:space="preserve">, мм </w:t>
            </w:r>
          </w:p>
        </w:tc>
      </w:tr>
      <w:tr w:rsidR="00271493" w:rsidRPr="00271493" w14:paraId="5346E47D" w14:textId="77777777">
        <w:tblPrEx>
          <w:tblCellMar>
            <w:top w:w="0" w:type="dxa"/>
            <w:bottom w:w="0" w:type="dxa"/>
          </w:tblCellMar>
        </w:tblPrEx>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528B3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35-45°</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B3CD2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90°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D1CA3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2-3 </w:t>
            </w:r>
          </w:p>
        </w:tc>
      </w:tr>
      <w:tr w:rsidR="00271493" w:rsidRPr="00271493" w14:paraId="18C592D0" w14:textId="77777777">
        <w:tblPrEx>
          <w:tblCellMar>
            <w:top w:w="0" w:type="dxa"/>
            <w:bottom w:w="0" w:type="dxa"/>
          </w:tblCellMar>
        </w:tblPrEx>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B860B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46-60°</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62DCA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75°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B8489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3-4 </w:t>
            </w:r>
          </w:p>
        </w:tc>
      </w:tr>
      <w:tr w:rsidR="00271493" w:rsidRPr="00271493" w14:paraId="403445A9" w14:textId="77777777">
        <w:tblPrEx>
          <w:tblCellMar>
            <w:top w:w="0" w:type="dxa"/>
            <w:bottom w:w="0" w:type="dxa"/>
          </w:tblCellMar>
        </w:tblPrEx>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9DF3C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61-90°</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9D03D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55° </w:t>
            </w:r>
          </w:p>
        </w:tc>
        <w:tc>
          <w:tcPr>
            <w:tcW w:w="28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A80E2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3-5 </w:t>
            </w:r>
          </w:p>
        </w:tc>
      </w:tr>
    </w:tbl>
    <w:p w14:paraId="30614D85"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1FE7BB17" w14:textId="77777777" w:rsidR="00000000" w:rsidRPr="00271493" w:rsidRDefault="00001705">
      <w:pPr>
        <w:pStyle w:val="FORMATTEXT"/>
        <w:jc w:val="center"/>
        <w:rPr>
          <w:rFonts w:ascii="Times New Roman" w:hAnsi="Times New Roman" w:cs="Times New Roman"/>
        </w:rPr>
      </w:pPr>
    </w:p>
    <w:p w14:paraId="180117AE" w14:textId="56DCF96E"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Рисунок 28</w:t>
      </w:r>
      <w:r w:rsidRPr="00271493">
        <w:rPr>
          <w:rFonts w:ascii="Times New Roman" w:hAnsi="Times New Roman" w:cs="Times New Roman"/>
        </w:rPr>
        <w:t xml:space="preserve"> - Деталь приварки "носков" гнутосварных профилей </w:t>
      </w:r>
    </w:p>
    <w:p w14:paraId="4CE30288"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2 </w:instrText>
      </w:r>
      <w:r w:rsidRPr="00271493">
        <w:rPr>
          <w:rFonts w:ascii="Times New Roman" w:hAnsi="Times New Roman" w:cs="Times New Roman"/>
        </w:rPr>
        <w:instrText>"</w:instrText>
      </w:r>
      <w:r w:rsidRPr="00271493">
        <w:rPr>
          <w:rFonts w:ascii="Times New Roman" w:hAnsi="Times New Roman" w:cs="Times New Roman"/>
        </w:rPr>
        <w:instrText>16 Конструкции из круглых труб"</w:instrText>
      </w:r>
      <w:r w:rsidRPr="00271493">
        <w:rPr>
          <w:rFonts w:ascii="Times New Roman" w:hAnsi="Times New Roman" w:cs="Times New Roman"/>
        </w:rPr>
        <w:fldChar w:fldCharType="end"/>
      </w:r>
    </w:p>
    <w:p w14:paraId="3BE4F71E" w14:textId="77777777" w:rsidR="00000000" w:rsidRPr="00271493" w:rsidRDefault="00001705">
      <w:pPr>
        <w:pStyle w:val="HEADERTEXT"/>
        <w:rPr>
          <w:rFonts w:ascii="Times New Roman" w:hAnsi="Times New Roman" w:cs="Times New Roman"/>
          <w:b/>
          <w:bCs/>
          <w:color w:val="auto"/>
        </w:rPr>
      </w:pPr>
    </w:p>
    <w:p w14:paraId="59E92053" w14:textId="77777777" w:rsidR="00000000" w:rsidRPr="00271493" w:rsidRDefault="00001705">
      <w:pPr>
        <w:pStyle w:val="HEADERTEXT"/>
        <w:outlineLvl w:val="2"/>
        <w:rPr>
          <w:rFonts w:ascii="Times New Roman" w:hAnsi="Times New Roman" w:cs="Times New Roman"/>
          <w:b/>
          <w:bCs/>
          <w:color w:val="auto"/>
        </w:rPr>
      </w:pPr>
      <w:r w:rsidRPr="00271493">
        <w:rPr>
          <w:rFonts w:ascii="Times New Roman" w:hAnsi="Times New Roman" w:cs="Times New Roman"/>
          <w:b/>
          <w:bCs/>
          <w:color w:val="auto"/>
        </w:rPr>
        <w:t xml:space="preserve">      16 Конструкции из круглых труб </w:t>
      </w:r>
    </w:p>
    <w:p w14:paraId="5F89F59B" w14:textId="77777777" w:rsidR="00000000" w:rsidRPr="00271493" w:rsidRDefault="00001705">
      <w:pPr>
        <w:pStyle w:val="HEADERTEXT"/>
        <w:outlineLvl w:val="2"/>
        <w:rPr>
          <w:rFonts w:ascii="Times New Roman" w:hAnsi="Times New Roman" w:cs="Times New Roman"/>
          <w:b/>
          <w:bCs/>
          <w:color w:val="auto"/>
        </w:rPr>
      </w:pPr>
      <w:r w:rsidRPr="00271493">
        <w:rPr>
          <w:rFonts w:ascii="Times New Roman" w:hAnsi="Times New Roman" w:cs="Times New Roman"/>
          <w:b/>
          <w:bCs/>
          <w:color w:val="auto"/>
        </w:rPr>
        <w:t xml:space="preserve">      </w:t>
      </w:r>
      <w:r w:rsidRPr="00271493">
        <w:rPr>
          <w:rFonts w:ascii="Times New Roman" w:hAnsi="Times New Roman" w:cs="Times New Roman"/>
          <w:b/>
          <w:bCs/>
          <w:color w:val="auto"/>
        </w:rPr>
        <w:fldChar w:fldCharType="begin"/>
      </w:r>
      <w:r w:rsidRPr="00271493">
        <w:rPr>
          <w:rFonts w:ascii="Times New Roman" w:hAnsi="Times New Roman" w:cs="Times New Roman"/>
          <w:b/>
          <w:bCs/>
          <w:color w:val="auto"/>
        </w:rPr>
        <w:instrText xml:space="preserve">tc </w:instrText>
      </w:r>
      <w:r w:rsidRPr="00271493">
        <w:rPr>
          <w:rFonts w:ascii="Times New Roman" w:hAnsi="Times New Roman" w:cs="Times New Roman"/>
          <w:b/>
          <w:bCs/>
          <w:color w:val="auto"/>
        </w:rPr>
        <w:instrText xml:space="preserve"> \l 3 </w:instrText>
      </w:r>
      <w:r w:rsidRPr="00271493">
        <w:rPr>
          <w:rFonts w:ascii="Times New Roman" w:hAnsi="Times New Roman" w:cs="Times New Roman"/>
          <w:b/>
          <w:bCs/>
          <w:color w:val="auto"/>
        </w:rPr>
        <w:instrText>"</w:instrText>
      </w:r>
      <w:r w:rsidRPr="00271493">
        <w:rPr>
          <w:rFonts w:ascii="Times New Roman" w:hAnsi="Times New Roman" w:cs="Times New Roman"/>
          <w:b/>
          <w:bCs/>
          <w:color w:val="auto"/>
        </w:rPr>
        <w:instrText>16.1 Общие положения"</w:instrText>
      </w:r>
      <w:r w:rsidRPr="00271493">
        <w:rPr>
          <w:rFonts w:ascii="Times New Roman" w:hAnsi="Times New Roman" w:cs="Times New Roman"/>
          <w:b/>
          <w:bCs/>
          <w:color w:val="auto"/>
        </w:rPr>
        <w:fldChar w:fldCharType="end"/>
      </w:r>
    </w:p>
    <w:p w14:paraId="4AA012E6" w14:textId="77777777" w:rsidR="00000000" w:rsidRPr="00271493" w:rsidRDefault="00001705">
      <w:pPr>
        <w:pStyle w:val="HEADERTEXT"/>
        <w:rPr>
          <w:rFonts w:ascii="Times New Roman" w:hAnsi="Times New Roman" w:cs="Times New Roman"/>
          <w:b/>
          <w:bCs/>
          <w:color w:val="auto"/>
        </w:rPr>
      </w:pPr>
    </w:p>
    <w:p w14:paraId="7A01E85A"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16.1 Общие поло</w:t>
      </w:r>
      <w:r w:rsidRPr="00271493">
        <w:rPr>
          <w:rFonts w:ascii="Times New Roman" w:hAnsi="Times New Roman" w:cs="Times New Roman"/>
          <w:b/>
          <w:bCs/>
          <w:color w:val="auto"/>
        </w:rPr>
        <w:t xml:space="preserve">жения </w:t>
      </w:r>
    </w:p>
    <w:p w14:paraId="363BCCF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16.1.1 Решетчатые конструкции из труб следует проектировать с непосредственными (без фасонок) сварными соединениями стержней в узлах, предусматривая выполнение фигурной резки и разделки кромок труб для таких соединений на специальных газорезательных</w:t>
      </w:r>
      <w:r w:rsidRPr="00271493">
        <w:rPr>
          <w:rFonts w:ascii="Times New Roman" w:hAnsi="Times New Roman" w:cs="Times New Roman"/>
        </w:rPr>
        <w:t xml:space="preserve"> машинах.</w:t>
      </w:r>
    </w:p>
    <w:p w14:paraId="2F33EF56" w14:textId="77777777" w:rsidR="00000000" w:rsidRPr="00271493" w:rsidRDefault="00001705">
      <w:pPr>
        <w:pStyle w:val="FORMATTEXT"/>
        <w:ind w:firstLine="568"/>
        <w:jc w:val="both"/>
        <w:rPr>
          <w:rFonts w:ascii="Times New Roman" w:hAnsi="Times New Roman" w:cs="Times New Roman"/>
        </w:rPr>
      </w:pPr>
    </w:p>
    <w:p w14:paraId="76717F85" w14:textId="77A6F4A5"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16.1.2 В решетчатых конструкциях, особенно при эксплуатации их в агрессивной среде, следует выполнять из труб как сжатые, так и растянутые стержни, при этом наиболее нагруженные (сжатые - при гибкости не более 60) выполнять из стали с пределом т</w:t>
      </w:r>
      <w:r w:rsidRPr="00271493">
        <w:rPr>
          <w:rFonts w:ascii="Times New Roman" w:hAnsi="Times New Roman" w:cs="Times New Roman"/>
        </w:rPr>
        <w:t>екучести 440 МПа (4500 кгс/см</w:t>
      </w:r>
      <w:r w:rsidR="002A68EA" w:rsidRPr="00271493">
        <w:rPr>
          <w:rFonts w:ascii="Times New Roman" w:hAnsi="Times New Roman" w:cs="Times New Roman"/>
          <w:noProof/>
          <w:position w:val="-10"/>
        </w:rPr>
        <w:drawing>
          <wp:inline distT="0" distB="0" distL="0" distR="0" wp14:anchorId="4F9D032F" wp14:editId="36D3D534">
            <wp:extent cx="102235" cy="218440"/>
            <wp:effectExtent l="0" t="0" r="0" b="0"/>
            <wp:docPr id="1582" name="Рисунок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121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rPr>
        <w:t>) и более.</w:t>
      </w:r>
    </w:p>
    <w:p w14:paraId="7B3603E1" w14:textId="77777777" w:rsidR="00000000" w:rsidRPr="00271493" w:rsidRDefault="00001705">
      <w:pPr>
        <w:pStyle w:val="FORMATTEXT"/>
        <w:ind w:firstLine="568"/>
        <w:jc w:val="both"/>
        <w:rPr>
          <w:rFonts w:ascii="Times New Roman" w:hAnsi="Times New Roman" w:cs="Times New Roman"/>
        </w:rPr>
      </w:pPr>
    </w:p>
    <w:p w14:paraId="623FC499" w14:textId="77777777" w:rsidR="00000000" w:rsidRPr="00271493" w:rsidRDefault="00001705">
      <w:pPr>
        <w:pStyle w:val="FORMATTEXT"/>
        <w:ind w:firstLine="568"/>
        <w:jc w:val="both"/>
        <w:rPr>
          <w:rFonts w:ascii="Times New Roman" w:hAnsi="Times New Roman" w:cs="Times New Roman"/>
        </w:rPr>
      </w:pPr>
    </w:p>
    <w:p w14:paraId="4366172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16.2 Расчет"</w:instrText>
      </w:r>
      <w:r w:rsidRPr="00271493">
        <w:rPr>
          <w:rFonts w:ascii="Times New Roman" w:hAnsi="Times New Roman" w:cs="Times New Roman"/>
        </w:rPr>
        <w:fldChar w:fldCharType="end"/>
      </w:r>
    </w:p>
    <w:p w14:paraId="3E92C00E" w14:textId="77777777" w:rsidR="00000000" w:rsidRPr="00271493" w:rsidRDefault="00001705">
      <w:pPr>
        <w:pStyle w:val="HEADERTEXT"/>
        <w:rPr>
          <w:rFonts w:ascii="Times New Roman" w:hAnsi="Times New Roman" w:cs="Times New Roman"/>
          <w:b/>
          <w:bCs/>
          <w:color w:val="auto"/>
        </w:rPr>
      </w:pPr>
    </w:p>
    <w:p w14:paraId="1EDEBC38"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16.2 Расчет </w:t>
      </w:r>
    </w:p>
    <w:p w14:paraId="61E76FBB" w14:textId="6A813AE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16.2.1 При расчете сварных стыковых соединений трубчатых элементов при сварке без подкладного кольца следует вводить коэффициент усло</w:t>
      </w:r>
      <w:r w:rsidRPr="00271493">
        <w:rPr>
          <w:rFonts w:ascii="Times New Roman" w:hAnsi="Times New Roman" w:cs="Times New Roman"/>
        </w:rPr>
        <w:t xml:space="preserve">вий работы </w:t>
      </w:r>
      <w:r w:rsidR="002A68EA" w:rsidRPr="00271493">
        <w:rPr>
          <w:rFonts w:ascii="Times New Roman" w:hAnsi="Times New Roman" w:cs="Times New Roman"/>
          <w:noProof/>
          <w:position w:val="-11"/>
        </w:rPr>
        <w:drawing>
          <wp:inline distT="0" distB="0" distL="0" distR="0" wp14:anchorId="558FF8EA" wp14:editId="1972F72D">
            <wp:extent cx="259080" cy="231775"/>
            <wp:effectExtent l="0" t="0" r="0" b="0"/>
            <wp:docPr id="1583" name="Рисунок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1211">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271493">
        <w:rPr>
          <w:rFonts w:ascii="Times New Roman" w:hAnsi="Times New Roman" w:cs="Times New Roman"/>
        </w:rPr>
        <w:t xml:space="preserve">=0,75, а соединений впритык (тавровых) с углом раскрытия шва более 30° (рассчитываемых как стыковые) при сварке без подварки корня - </w:t>
      </w:r>
      <w:r w:rsidR="002A68EA" w:rsidRPr="00271493">
        <w:rPr>
          <w:rFonts w:ascii="Times New Roman" w:hAnsi="Times New Roman" w:cs="Times New Roman"/>
          <w:noProof/>
          <w:position w:val="-11"/>
        </w:rPr>
        <w:drawing>
          <wp:inline distT="0" distB="0" distL="0" distR="0" wp14:anchorId="0F4D16DB" wp14:editId="268336A0">
            <wp:extent cx="259080" cy="231775"/>
            <wp:effectExtent l="0" t="0" r="0" b="0"/>
            <wp:docPr id="1584" name="Рисунок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1211">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271493">
        <w:rPr>
          <w:rFonts w:ascii="Times New Roman" w:hAnsi="Times New Roman" w:cs="Times New Roman"/>
        </w:rPr>
        <w:t>=0,85.</w:t>
      </w:r>
    </w:p>
    <w:p w14:paraId="06B64C67" w14:textId="77777777" w:rsidR="00000000" w:rsidRPr="00271493" w:rsidRDefault="00001705">
      <w:pPr>
        <w:pStyle w:val="FORMATTEXT"/>
        <w:ind w:firstLine="568"/>
        <w:jc w:val="both"/>
        <w:rPr>
          <w:rFonts w:ascii="Times New Roman" w:hAnsi="Times New Roman" w:cs="Times New Roman"/>
        </w:rPr>
      </w:pPr>
    </w:p>
    <w:p w14:paraId="1A9DBB60" w14:textId="1B941BB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16.2.2 Расчетные длины </w:t>
      </w:r>
      <w:r w:rsidR="002A68EA" w:rsidRPr="00271493">
        <w:rPr>
          <w:rFonts w:ascii="Times New Roman" w:hAnsi="Times New Roman" w:cs="Times New Roman"/>
          <w:noProof/>
          <w:position w:val="-11"/>
        </w:rPr>
        <w:drawing>
          <wp:inline distT="0" distB="0" distL="0" distR="0" wp14:anchorId="1B728DFA" wp14:editId="205C9A31">
            <wp:extent cx="191135" cy="238760"/>
            <wp:effectExtent l="0" t="0" r="0" b="0"/>
            <wp:docPr id="1585" name="Рисунок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271493">
        <w:rPr>
          <w:rFonts w:ascii="Times New Roman" w:hAnsi="Times New Roman" w:cs="Times New Roman"/>
        </w:rPr>
        <w:t>элементов решетчатых конструкций из труб с бесфасоночными узлами, за исключением элементов перекрестной решетки, следует принимать по таблице 46.</w:t>
      </w:r>
    </w:p>
    <w:p w14:paraId="302A0EF1" w14:textId="77777777" w:rsidR="00000000" w:rsidRPr="00271493" w:rsidRDefault="00001705">
      <w:pPr>
        <w:pStyle w:val="FORMATTEXT"/>
        <w:ind w:firstLine="568"/>
        <w:jc w:val="both"/>
        <w:rPr>
          <w:rFonts w:ascii="Times New Roman" w:hAnsi="Times New Roman" w:cs="Times New Roman"/>
        </w:rPr>
      </w:pPr>
    </w:p>
    <w:p w14:paraId="588C0ED0"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46 </w:t>
      </w:r>
    </w:p>
    <w:p w14:paraId="1021248C"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150"/>
        <w:gridCol w:w="1710"/>
        <w:gridCol w:w="1275"/>
        <w:gridCol w:w="1710"/>
        <w:gridCol w:w="1350"/>
      </w:tblGrid>
      <w:tr w:rsidR="00271493" w:rsidRPr="00271493" w14:paraId="007E755B" w14:textId="77777777">
        <w:tblPrEx>
          <w:tblCellMar>
            <w:top w:w="0" w:type="dxa"/>
            <w:bottom w:w="0" w:type="dxa"/>
          </w:tblCellMar>
        </w:tblPrEx>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283C04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Направление продольного изгиба </w:t>
            </w:r>
          </w:p>
        </w:tc>
        <w:tc>
          <w:tcPr>
            <w:tcW w:w="6045"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759267" w14:textId="6DF0E18D"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Расчетная длина </w:t>
            </w:r>
            <w:r w:rsidR="002A68EA" w:rsidRPr="00271493">
              <w:rPr>
                <w:rFonts w:ascii="Times New Roman" w:hAnsi="Times New Roman" w:cs="Times New Roman"/>
                <w:noProof/>
                <w:position w:val="-11"/>
                <w:sz w:val="18"/>
                <w:szCs w:val="18"/>
              </w:rPr>
              <w:drawing>
                <wp:inline distT="0" distB="0" distL="0" distR="0" wp14:anchorId="14BD6F10" wp14:editId="2BA4D7A0">
                  <wp:extent cx="191135" cy="238760"/>
                  <wp:effectExtent l="0" t="0" r="0" b="0"/>
                  <wp:docPr id="1586" name="Рисунок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p>
        </w:tc>
      </w:tr>
      <w:tr w:rsidR="00271493" w:rsidRPr="00271493" w14:paraId="64667B10" w14:textId="77777777">
        <w:tblPrEx>
          <w:tblCellMar>
            <w:top w:w="0" w:type="dxa"/>
            <w:bottom w:w="0" w:type="dxa"/>
          </w:tblCellMar>
        </w:tblPrEx>
        <w:tc>
          <w:tcPr>
            <w:tcW w:w="3150" w:type="dxa"/>
            <w:tcBorders>
              <w:top w:val="nil"/>
              <w:left w:val="single" w:sz="6" w:space="0" w:color="auto"/>
              <w:bottom w:val="nil"/>
              <w:right w:val="single" w:sz="6" w:space="0" w:color="auto"/>
            </w:tcBorders>
            <w:tcMar>
              <w:top w:w="114" w:type="dxa"/>
              <w:left w:w="28" w:type="dxa"/>
              <w:bottom w:w="114" w:type="dxa"/>
              <w:right w:w="28" w:type="dxa"/>
            </w:tcMar>
          </w:tcPr>
          <w:p w14:paraId="0E68C1F5" w14:textId="77777777" w:rsidR="00000000" w:rsidRPr="00271493" w:rsidRDefault="00001705">
            <w:pPr>
              <w:pStyle w:val="FORMATTEXT"/>
              <w:rPr>
                <w:rFonts w:ascii="Times New Roman" w:hAnsi="Times New Roman" w:cs="Times New Roman"/>
                <w:sz w:val="18"/>
                <w:szCs w:val="18"/>
              </w:rPr>
            </w:pPr>
          </w:p>
        </w:tc>
        <w:tc>
          <w:tcPr>
            <w:tcW w:w="17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3E599B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поясов, опорных раскосов и опорных стоек </w:t>
            </w:r>
          </w:p>
        </w:tc>
        <w:tc>
          <w:tcPr>
            <w:tcW w:w="4335"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45D76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прочих элементов решетки </w:t>
            </w:r>
          </w:p>
        </w:tc>
      </w:tr>
      <w:tr w:rsidR="00271493" w:rsidRPr="00271493" w14:paraId="021B9CD9" w14:textId="77777777">
        <w:tblPrEx>
          <w:tblCellMar>
            <w:top w:w="0" w:type="dxa"/>
            <w:bottom w:w="0" w:type="dxa"/>
          </w:tblCellMar>
        </w:tblPrEx>
        <w:tc>
          <w:tcPr>
            <w:tcW w:w="3150" w:type="dxa"/>
            <w:tcBorders>
              <w:top w:val="nil"/>
              <w:left w:val="single" w:sz="6" w:space="0" w:color="auto"/>
              <w:bottom w:val="nil"/>
              <w:right w:val="single" w:sz="6" w:space="0" w:color="auto"/>
            </w:tcBorders>
            <w:tcMar>
              <w:top w:w="114" w:type="dxa"/>
              <w:left w:w="28" w:type="dxa"/>
              <w:bottom w:w="114" w:type="dxa"/>
              <w:right w:w="28" w:type="dxa"/>
            </w:tcMar>
          </w:tcPr>
          <w:p w14:paraId="4A8C086D" w14:textId="77777777" w:rsidR="00000000" w:rsidRPr="00271493" w:rsidRDefault="00001705">
            <w:pPr>
              <w:pStyle w:val="FORMATTEXT"/>
              <w:rPr>
                <w:rFonts w:ascii="Times New Roman" w:hAnsi="Times New Roman" w:cs="Times New Roman"/>
                <w:sz w:val="18"/>
                <w:szCs w:val="18"/>
              </w:rPr>
            </w:pPr>
          </w:p>
        </w:tc>
        <w:tc>
          <w:tcPr>
            <w:tcW w:w="1710" w:type="dxa"/>
            <w:tcBorders>
              <w:top w:val="nil"/>
              <w:left w:val="single" w:sz="6" w:space="0" w:color="auto"/>
              <w:bottom w:val="nil"/>
              <w:right w:val="single" w:sz="6" w:space="0" w:color="auto"/>
            </w:tcBorders>
            <w:tcMar>
              <w:top w:w="114" w:type="dxa"/>
              <w:left w:w="28" w:type="dxa"/>
              <w:bottom w:w="114" w:type="dxa"/>
              <w:right w:w="28" w:type="dxa"/>
            </w:tcMar>
          </w:tcPr>
          <w:p w14:paraId="792C21D9" w14:textId="77777777" w:rsidR="00000000" w:rsidRPr="00271493" w:rsidRDefault="00001705">
            <w:pPr>
              <w:pStyle w:val="FORMATTEXT"/>
              <w:rPr>
                <w:rFonts w:ascii="Times New Roman" w:hAnsi="Times New Roman" w:cs="Times New Roman"/>
                <w:sz w:val="18"/>
                <w:szCs w:val="18"/>
              </w:rPr>
            </w:pPr>
          </w:p>
        </w:tc>
        <w:tc>
          <w:tcPr>
            <w:tcW w:w="127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D1B836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без сплющивания концов </w:t>
            </w:r>
          </w:p>
        </w:tc>
        <w:tc>
          <w:tcPr>
            <w:tcW w:w="306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8C22B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со сплющиванием концов </w:t>
            </w:r>
          </w:p>
        </w:tc>
      </w:tr>
      <w:tr w:rsidR="00271493" w:rsidRPr="00271493" w14:paraId="479877D2" w14:textId="77777777">
        <w:tblPrEx>
          <w:tblCellMar>
            <w:top w:w="0" w:type="dxa"/>
            <w:bottom w:w="0" w:type="dxa"/>
          </w:tblCellMar>
        </w:tblPrEx>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5CDB50" w14:textId="77777777" w:rsidR="00000000" w:rsidRPr="00271493" w:rsidRDefault="00001705">
            <w:pPr>
              <w:pStyle w:val="FORMATTEXT"/>
              <w:rPr>
                <w:rFonts w:ascii="Times New Roman" w:hAnsi="Times New Roman" w:cs="Times New Roman"/>
                <w:sz w:val="18"/>
                <w:szCs w:val="18"/>
              </w:rPr>
            </w:pPr>
          </w:p>
        </w:tc>
        <w:tc>
          <w:tcPr>
            <w:tcW w:w="17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568BE5" w14:textId="77777777" w:rsidR="00000000" w:rsidRPr="00271493" w:rsidRDefault="00001705">
            <w:pPr>
              <w:pStyle w:val="FORMATTEXT"/>
              <w:rPr>
                <w:rFonts w:ascii="Times New Roman" w:hAnsi="Times New Roman" w:cs="Times New Roman"/>
                <w:sz w:val="18"/>
                <w:szCs w:val="18"/>
              </w:rPr>
            </w:pPr>
          </w:p>
        </w:tc>
        <w:tc>
          <w:tcPr>
            <w:tcW w:w="127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41961A" w14:textId="77777777" w:rsidR="00000000" w:rsidRPr="00271493" w:rsidRDefault="00001705">
            <w:pPr>
              <w:pStyle w:val="FORMATTEXT"/>
              <w:rPr>
                <w:rFonts w:ascii="Times New Roman" w:hAnsi="Times New Roman" w:cs="Times New Roman"/>
                <w:sz w:val="18"/>
                <w:szCs w:val="18"/>
              </w:rPr>
            </w:pPr>
          </w:p>
        </w:tc>
        <w:tc>
          <w:tcPr>
            <w:tcW w:w="17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2828F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одного или двух в разных плоскостях</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B8EE3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двух в одной плоскости </w:t>
            </w:r>
          </w:p>
        </w:tc>
      </w:tr>
      <w:tr w:rsidR="00271493" w:rsidRPr="00271493" w14:paraId="61E529EF"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398F3A"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В плоскости решетки </w:t>
            </w:r>
          </w:p>
        </w:tc>
        <w:tc>
          <w:tcPr>
            <w:tcW w:w="17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38790B" w14:textId="38873C51"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9"/>
                <w:sz w:val="18"/>
                <w:szCs w:val="18"/>
              </w:rPr>
              <w:drawing>
                <wp:inline distT="0" distB="0" distL="0" distR="0" wp14:anchorId="425A77FA" wp14:editId="06A66542">
                  <wp:extent cx="88900" cy="184150"/>
                  <wp:effectExtent l="0" t="0" r="0" b="0"/>
                  <wp:docPr id="1587" name="Рисунок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1214">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884DB8" w14:textId="200EE554"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0,85</w:t>
            </w:r>
            <w:r w:rsidR="002A68EA" w:rsidRPr="00271493">
              <w:rPr>
                <w:rFonts w:ascii="Times New Roman" w:hAnsi="Times New Roman" w:cs="Times New Roman"/>
                <w:noProof/>
                <w:position w:val="-9"/>
                <w:sz w:val="18"/>
                <w:szCs w:val="18"/>
              </w:rPr>
              <w:drawing>
                <wp:inline distT="0" distB="0" distL="0" distR="0" wp14:anchorId="23B99062" wp14:editId="2AABE8CE">
                  <wp:extent cx="88900" cy="184150"/>
                  <wp:effectExtent l="0" t="0" r="0" b="0"/>
                  <wp:docPr id="1588" name="Рисунок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271493">
              <w:rPr>
                <w:rFonts w:ascii="Times New Roman" w:hAnsi="Times New Roman" w:cs="Times New Roman"/>
                <w:sz w:val="18"/>
                <w:szCs w:val="18"/>
              </w:rPr>
              <w:t xml:space="preserve"> </w:t>
            </w:r>
          </w:p>
        </w:tc>
        <w:tc>
          <w:tcPr>
            <w:tcW w:w="17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1A8AEC" w14:textId="517CDF9F"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0,9</w:t>
            </w:r>
            <w:r w:rsidR="002A68EA" w:rsidRPr="00271493">
              <w:rPr>
                <w:rFonts w:ascii="Times New Roman" w:hAnsi="Times New Roman" w:cs="Times New Roman"/>
                <w:noProof/>
                <w:position w:val="-9"/>
                <w:sz w:val="18"/>
                <w:szCs w:val="18"/>
              </w:rPr>
              <w:drawing>
                <wp:inline distT="0" distB="0" distL="0" distR="0" wp14:anchorId="20E4BBEC" wp14:editId="1FDBE214">
                  <wp:extent cx="88900" cy="184150"/>
                  <wp:effectExtent l="0" t="0" r="0" b="0"/>
                  <wp:docPr id="1589" name="Рисунок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271493">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505BF8" w14:textId="2011EA2D"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0,95</w:t>
            </w:r>
            <w:r w:rsidR="002A68EA" w:rsidRPr="00271493">
              <w:rPr>
                <w:rFonts w:ascii="Times New Roman" w:hAnsi="Times New Roman" w:cs="Times New Roman"/>
                <w:noProof/>
                <w:position w:val="-9"/>
                <w:sz w:val="18"/>
                <w:szCs w:val="18"/>
              </w:rPr>
              <w:drawing>
                <wp:inline distT="0" distB="0" distL="0" distR="0" wp14:anchorId="020A08AE" wp14:editId="7A5B6A82">
                  <wp:extent cx="88900" cy="184150"/>
                  <wp:effectExtent l="0" t="0" r="0" b="0"/>
                  <wp:docPr id="1590" name="Рисунок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271493">
              <w:rPr>
                <w:rFonts w:ascii="Times New Roman" w:hAnsi="Times New Roman" w:cs="Times New Roman"/>
                <w:sz w:val="18"/>
                <w:szCs w:val="18"/>
              </w:rPr>
              <w:t xml:space="preserve"> </w:t>
            </w:r>
          </w:p>
        </w:tc>
      </w:tr>
      <w:tr w:rsidR="00271493" w:rsidRPr="00271493" w14:paraId="4F6E06E4"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86A4F2"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В направлении, перпендикулярном к плоскости решетки (из плоскости решетки)</w:t>
            </w:r>
          </w:p>
        </w:tc>
        <w:tc>
          <w:tcPr>
            <w:tcW w:w="17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7299B3" w14:textId="774ABA75"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0"/>
                <w:sz w:val="24"/>
                <w:szCs w:val="24"/>
              </w:rPr>
              <w:drawing>
                <wp:inline distT="0" distB="0" distL="0" distR="0" wp14:anchorId="55FBBAAD" wp14:editId="338E5B20">
                  <wp:extent cx="122555" cy="218440"/>
                  <wp:effectExtent l="0" t="0" r="0" b="0"/>
                  <wp:docPr id="1591" name="Рисунок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p>
        </w:tc>
        <w:tc>
          <w:tcPr>
            <w:tcW w:w="12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7F544C" w14:textId="56F487EC"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0,85</w:t>
            </w:r>
            <w:r w:rsidR="002A68EA" w:rsidRPr="00271493">
              <w:rPr>
                <w:rFonts w:ascii="Times New Roman" w:hAnsi="Times New Roman" w:cs="Times New Roman"/>
                <w:noProof/>
                <w:position w:val="-10"/>
                <w:sz w:val="18"/>
                <w:szCs w:val="18"/>
              </w:rPr>
              <w:drawing>
                <wp:inline distT="0" distB="0" distL="0" distR="0" wp14:anchorId="353552EC" wp14:editId="19E3E5D3">
                  <wp:extent cx="122555" cy="218440"/>
                  <wp:effectExtent l="0" t="0" r="0" b="0"/>
                  <wp:docPr id="1592" name="Рисунок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271493">
              <w:rPr>
                <w:rFonts w:ascii="Times New Roman" w:hAnsi="Times New Roman" w:cs="Times New Roman"/>
                <w:sz w:val="18"/>
                <w:szCs w:val="18"/>
              </w:rPr>
              <w:t xml:space="preserve"> </w:t>
            </w:r>
          </w:p>
        </w:tc>
        <w:tc>
          <w:tcPr>
            <w:tcW w:w="17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D1D381" w14:textId="20A7D8EC"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0,9</w:t>
            </w:r>
            <w:r w:rsidR="002A68EA" w:rsidRPr="00271493">
              <w:rPr>
                <w:rFonts w:ascii="Times New Roman" w:hAnsi="Times New Roman" w:cs="Times New Roman"/>
                <w:noProof/>
                <w:position w:val="-10"/>
                <w:sz w:val="18"/>
                <w:szCs w:val="18"/>
              </w:rPr>
              <w:drawing>
                <wp:inline distT="0" distB="0" distL="0" distR="0" wp14:anchorId="59BAEA92" wp14:editId="0ECE6FE8">
                  <wp:extent cx="122555" cy="218440"/>
                  <wp:effectExtent l="0" t="0" r="0" b="0"/>
                  <wp:docPr id="1593" name="Рисунок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271493">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ABEB49" w14:textId="674D1A60"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0,95</w:t>
            </w:r>
            <w:r w:rsidR="002A68EA" w:rsidRPr="00271493">
              <w:rPr>
                <w:rFonts w:ascii="Times New Roman" w:hAnsi="Times New Roman" w:cs="Times New Roman"/>
                <w:noProof/>
                <w:position w:val="-10"/>
                <w:sz w:val="18"/>
                <w:szCs w:val="18"/>
              </w:rPr>
              <w:drawing>
                <wp:inline distT="0" distB="0" distL="0" distR="0" wp14:anchorId="72C5BDC6" wp14:editId="308B33C0">
                  <wp:extent cx="122555" cy="218440"/>
                  <wp:effectExtent l="0" t="0" r="0" b="0"/>
                  <wp:docPr id="1594" name="Рисунок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271493">
              <w:rPr>
                <w:rFonts w:ascii="Times New Roman" w:hAnsi="Times New Roman" w:cs="Times New Roman"/>
                <w:sz w:val="18"/>
                <w:szCs w:val="18"/>
              </w:rPr>
              <w:t xml:space="preserve"> </w:t>
            </w:r>
          </w:p>
        </w:tc>
      </w:tr>
      <w:tr w:rsidR="00271493" w:rsidRPr="00271493" w14:paraId="12B56B0E" w14:textId="77777777">
        <w:tblPrEx>
          <w:tblCellMar>
            <w:top w:w="0" w:type="dxa"/>
            <w:bottom w:w="0" w:type="dxa"/>
          </w:tblCellMar>
        </w:tblPrEx>
        <w:tc>
          <w:tcPr>
            <w:tcW w:w="9195"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0B3B95"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Примечание - В настоящей таблице приняты следующие обозначения:</w:t>
            </w:r>
          </w:p>
          <w:p w14:paraId="08F9AC68" w14:textId="77777777" w:rsidR="00000000" w:rsidRPr="00271493" w:rsidRDefault="00001705">
            <w:pPr>
              <w:pStyle w:val="FORMATTEXT"/>
              <w:jc w:val="both"/>
              <w:rPr>
                <w:rFonts w:ascii="Times New Roman" w:hAnsi="Times New Roman" w:cs="Times New Roman"/>
                <w:sz w:val="18"/>
                <w:szCs w:val="18"/>
              </w:rPr>
            </w:pPr>
          </w:p>
          <w:p w14:paraId="6D57CD1F" w14:textId="082D18FB"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w:t>
            </w:r>
            <w:r w:rsidR="002A68EA" w:rsidRPr="00271493">
              <w:rPr>
                <w:rFonts w:ascii="Times New Roman" w:hAnsi="Times New Roman" w:cs="Times New Roman"/>
                <w:noProof/>
                <w:position w:val="-9"/>
                <w:sz w:val="18"/>
                <w:szCs w:val="18"/>
              </w:rPr>
              <w:drawing>
                <wp:inline distT="0" distB="0" distL="0" distR="0" wp14:anchorId="270E53DC" wp14:editId="07F975E9">
                  <wp:extent cx="88900" cy="184150"/>
                  <wp:effectExtent l="0" t="0" r="0" b="0"/>
                  <wp:docPr id="1595" name="Рисунок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271493">
              <w:rPr>
                <w:rFonts w:ascii="Times New Roman" w:hAnsi="Times New Roman" w:cs="Times New Roman"/>
                <w:sz w:val="18"/>
                <w:szCs w:val="18"/>
              </w:rPr>
              <w:t>- геометрическая длина элемента (ра</w:t>
            </w:r>
            <w:r w:rsidRPr="00271493">
              <w:rPr>
                <w:rFonts w:ascii="Times New Roman" w:hAnsi="Times New Roman" w:cs="Times New Roman"/>
                <w:sz w:val="18"/>
                <w:szCs w:val="18"/>
              </w:rPr>
              <w:t>сстояние между центрами узлов);</w:t>
            </w:r>
          </w:p>
          <w:p w14:paraId="5C651911" w14:textId="77777777" w:rsidR="00000000" w:rsidRPr="00271493" w:rsidRDefault="00001705">
            <w:pPr>
              <w:pStyle w:val="FORMATTEXT"/>
              <w:jc w:val="both"/>
              <w:rPr>
                <w:rFonts w:ascii="Times New Roman" w:hAnsi="Times New Roman" w:cs="Times New Roman"/>
                <w:sz w:val="18"/>
                <w:szCs w:val="18"/>
              </w:rPr>
            </w:pPr>
          </w:p>
          <w:p w14:paraId="2D7F964A" w14:textId="3990560E"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w:t>
            </w:r>
            <w:r w:rsidR="002A68EA" w:rsidRPr="00271493">
              <w:rPr>
                <w:rFonts w:ascii="Times New Roman" w:hAnsi="Times New Roman" w:cs="Times New Roman"/>
                <w:noProof/>
                <w:position w:val="-10"/>
                <w:sz w:val="18"/>
                <w:szCs w:val="18"/>
              </w:rPr>
              <w:drawing>
                <wp:inline distT="0" distB="0" distL="0" distR="0" wp14:anchorId="6BB3ED5F" wp14:editId="7993E39F">
                  <wp:extent cx="122555" cy="218440"/>
                  <wp:effectExtent l="0" t="0" r="0" b="0"/>
                  <wp:docPr id="1596" name="Рисунок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271493">
              <w:rPr>
                <w:rFonts w:ascii="Times New Roman" w:hAnsi="Times New Roman" w:cs="Times New Roman"/>
                <w:sz w:val="18"/>
                <w:szCs w:val="18"/>
              </w:rPr>
              <w:t>- расстояние между узлами, закрепленными от смещения из плоскости решетки.</w:t>
            </w:r>
          </w:p>
        </w:tc>
      </w:tr>
    </w:tbl>
    <w:p w14:paraId="54D8A737"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2CD6E9A7" w14:textId="728FB41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16.2.3 Расчет на прочность элементов из труб диаметром </w:t>
      </w:r>
      <w:r w:rsidRPr="00271493">
        <w:rPr>
          <w:rFonts w:ascii="Times New Roman" w:hAnsi="Times New Roman" w:cs="Times New Roman"/>
          <w:i/>
          <w:iCs/>
        </w:rPr>
        <w:t>D</w:t>
      </w:r>
      <w:r w:rsidRPr="00271493">
        <w:rPr>
          <w:rFonts w:ascii="Times New Roman" w:hAnsi="Times New Roman" w:cs="Times New Roman"/>
        </w:rPr>
        <w:t xml:space="preserve"> и толщиной </w:t>
      </w:r>
      <w:r w:rsidRPr="00271493">
        <w:rPr>
          <w:rFonts w:ascii="Times New Roman" w:hAnsi="Times New Roman" w:cs="Times New Roman"/>
          <w:i/>
          <w:iCs/>
        </w:rPr>
        <w:t>t</w:t>
      </w:r>
      <w:r w:rsidRPr="00271493">
        <w:rPr>
          <w:rFonts w:ascii="Times New Roman" w:hAnsi="Times New Roman" w:cs="Times New Roman"/>
        </w:rPr>
        <w:t xml:space="preserve"> со сплющенными концами, подверженных це</w:t>
      </w:r>
      <w:r w:rsidRPr="00271493">
        <w:rPr>
          <w:rFonts w:ascii="Times New Roman" w:hAnsi="Times New Roman" w:cs="Times New Roman"/>
        </w:rPr>
        <w:t xml:space="preserve">нтральному сжатию, следует выполнять по формуле (5) </w:t>
      </w:r>
      <w:r w:rsidRPr="00271493">
        <w:rPr>
          <w:rFonts w:ascii="Times New Roman" w:hAnsi="Times New Roman" w:cs="Times New Roman"/>
        </w:rPr>
        <w:t>СП 16.13330.2017</w:t>
      </w:r>
      <w:r w:rsidRPr="00271493">
        <w:rPr>
          <w:rFonts w:ascii="Times New Roman" w:hAnsi="Times New Roman" w:cs="Times New Roman"/>
        </w:rPr>
        <w:t xml:space="preserve"> с учетом коэффициента </w:t>
      </w:r>
      <w:r w:rsidR="002A68EA" w:rsidRPr="00271493">
        <w:rPr>
          <w:rFonts w:ascii="Times New Roman" w:hAnsi="Times New Roman" w:cs="Times New Roman"/>
          <w:noProof/>
          <w:position w:val="-11"/>
        </w:rPr>
        <w:drawing>
          <wp:inline distT="0" distB="0" distL="0" distR="0" wp14:anchorId="70A6362B" wp14:editId="610AB35C">
            <wp:extent cx="218440" cy="231775"/>
            <wp:effectExtent l="0" t="0" r="0" b="0"/>
            <wp:docPr id="1597" name="Рисунок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271493">
        <w:rPr>
          <w:rFonts w:ascii="Times New Roman" w:hAnsi="Times New Roman" w:cs="Times New Roman"/>
        </w:rPr>
        <w:t>, определяемого:</w:t>
      </w:r>
    </w:p>
    <w:p w14:paraId="4BCE83DC" w14:textId="77777777" w:rsidR="00000000" w:rsidRPr="00271493" w:rsidRDefault="00001705">
      <w:pPr>
        <w:pStyle w:val="FORMATTEXT"/>
        <w:ind w:firstLine="568"/>
        <w:jc w:val="both"/>
        <w:rPr>
          <w:rFonts w:ascii="Times New Roman" w:hAnsi="Times New Roman" w:cs="Times New Roman"/>
        </w:rPr>
      </w:pPr>
    </w:p>
    <w:p w14:paraId="4CA560B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а) </w:t>
      </w:r>
      <w:r w:rsidRPr="00271493">
        <w:rPr>
          <w:rFonts w:ascii="Times New Roman" w:hAnsi="Times New Roman" w:cs="Times New Roman"/>
        </w:rPr>
        <w:t>при свободном формировании переходного участка от круглого сечения к сплющенному (с неплавным переходом) по формуле</w:t>
      </w:r>
    </w:p>
    <w:p w14:paraId="7F7D4059" w14:textId="77777777" w:rsidR="00000000" w:rsidRPr="00271493" w:rsidRDefault="00001705">
      <w:pPr>
        <w:pStyle w:val="FORMATTEXT"/>
        <w:ind w:firstLine="568"/>
        <w:jc w:val="both"/>
        <w:rPr>
          <w:rFonts w:ascii="Times New Roman" w:hAnsi="Times New Roman" w:cs="Times New Roman"/>
        </w:rPr>
      </w:pPr>
    </w:p>
    <w:p w14:paraId="031A82AF" w14:textId="5E5DC975"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3378F5C0" wp14:editId="277F6BF8">
            <wp:extent cx="1153160" cy="231775"/>
            <wp:effectExtent l="0" t="0" r="0" b="0"/>
            <wp:docPr id="1598" name="Рисунок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1153160" cy="231775"/>
                    </a:xfrm>
                    <a:prstGeom prst="rect">
                      <a:avLst/>
                    </a:prstGeom>
                    <a:noFill/>
                    <a:ln>
                      <a:noFill/>
                    </a:ln>
                  </pic:spPr>
                </pic:pic>
              </a:graphicData>
            </a:graphic>
          </wp:inline>
        </w:drawing>
      </w:r>
      <w:r w:rsidR="00001705" w:rsidRPr="00271493">
        <w:rPr>
          <w:rFonts w:ascii="Times New Roman" w:hAnsi="Times New Roman" w:cs="Times New Roman"/>
        </w:rPr>
        <w:t xml:space="preserve">,                                                  (111) </w:t>
      </w:r>
    </w:p>
    <w:p w14:paraId="2B1419DD"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3D310629"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но не более 0,7 и не менее 0,3; </w:t>
      </w:r>
    </w:p>
    <w:p w14:paraId="1CC6195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б) при</w:t>
      </w:r>
      <w:r w:rsidRPr="00271493">
        <w:rPr>
          <w:rFonts w:ascii="Times New Roman" w:hAnsi="Times New Roman" w:cs="Times New Roman"/>
        </w:rPr>
        <w:t xml:space="preserve"> принудительном формировании переходного участка [с плавным переходом на длине (2,5-3)</w:t>
      </w:r>
      <w:r w:rsidRPr="00271493">
        <w:rPr>
          <w:rFonts w:ascii="Times New Roman" w:hAnsi="Times New Roman" w:cs="Times New Roman"/>
          <w:i/>
          <w:iCs/>
        </w:rPr>
        <w:t>D</w:t>
      </w:r>
      <w:r w:rsidRPr="00271493">
        <w:rPr>
          <w:rFonts w:ascii="Times New Roman" w:hAnsi="Times New Roman" w:cs="Times New Roman"/>
        </w:rPr>
        <w:t>] по формуле</w:t>
      </w:r>
    </w:p>
    <w:p w14:paraId="76C67B76" w14:textId="77777777" w:rsidR="00000000" w:rsidRPr="00271493" w:rsidRDefault="00001705">
      <w:pPr>
        <w:pStyle w:val="FORMATTEXT"/>
        <w:ind w:firstLine="568"/>
        <w:jc w:val="both"/>
        <w:rPr>
          <w:rFonts w:ascii="Times New Roman" w:hAnsi="Times New Roman" w:cs="Times New Roman"/>
        </w:rPr>
      </w:pPr>
    </w:p>
    <w:p w14:paraId="377B56CD" w14:textId="1582EAD0"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42789068" wp14:editId="526C0830">
            <wp:extent cx="1255395" cy="231775"/>
            <wp:effectExtent l="0" t="0" r="0" b="0"/>
            <wp:docPr id="1599" name="Рисунок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1217">
                      <a:extLst>
                        <a:ext uri="{28A0092B-C50C-407E-A947-70E740481C1C}">
                          <a14:useLocalDpi xmlns:a14="http://schemas.microsoft.com/office/drawing/2010/main" val="0"/>
                        </a:ext>
                      </a:extLst>
                    </a:blip>
                    <a:srcRect/>
                    <a:stretch>
                      <a:fillRect/>
                    </a:stretch>
                  </pic:blipFill>
                  <pic:spPr bwMode="auto">
                    <a:xfrm>
                      <a:off x="0" y="0"/>
                      <a:ext cx="1255395" cy="231775"/>
                    </a:xfrm>
                    <a:prstGeom prst="rect">
                      <a:avLst/>
                    </a:prstGeom>
                    <a:noFill/>
                    <a:ln>
                      <a:noFill/>
                    </a:ln>
                  </pic:spPr>
                </pic:pic>
              </a:graphicData>
            </a:graphic>
          </wp:inline>
        </w:drawing>
      </w:r>
      <w:r w:rsidR="00001705" w:rsidRPr="00271493">
        <w:rPr>
          <w:rFonts w:ascii="Times New Roman" w:hAnsi="Times New Roman" w:cs="Times New Roman"/>
        </w:rPr>
        <w:t xml:space="preserve">,                                               (112) </w:t>
      </w:r>
    </w:p>
    <w:p w14:paraId="11BDD6E9"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3AEA535B"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но не более 1,0 и не менее 0,4. </w:t>
      </w:r>
    </w:p>
    <w:p w14:paraId="4A8C921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16.2.4 Расчет сварных сты</w:t>
      </w:r>
      <w:r w:rsidRPr="00271493">
        <w:rPr>
          <w:rFonts w:ascii="Times New Roman" w:hAnsi="Times New Roman" w:cs="Times New Roman"/>
        </w:rPr>
        <w:t>ковых соединений элементов из труб на центральное растяжение или сжатие следует производить по формуле</w:t>
      </w:r>
    </w:p>
    <w:p w14:paraId="0DCC5F02" w14:textId="77777777" w:rsidR="00000000" w:rsidRPr="00271493" w:rsidRDefault="00001705">
      <w:pPr>
        <w:pStyle w:val="FORMATTEXT"/>
        <w:ind w:firstLine="568"/>
        <w:jc w:val="both"/>
        <w:rPr>
          <w:rFonts w:ascii="Times New Roman" w:hAnsi="Times New Roman" w:cs="Times New Roman"/>
        </w:rPr>
      </w:pPr>
    </w:p>
    <w:p w14:paraId="7465987B" w14:textId="45D68558"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2648AE77" wp14:editId="6A43CB2E">
            <wp:extent cx="1303655" cy="238760"/>
            <wp:effectExtent l="0" t="0" r="0" b="0"/>
            <wp:docPr id="1600" name="Рисунок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1218">
                      <a:extLst>
                        <a:ext uri="{28A0092B-C50C-407E-A947-70E740481C1C}">
                          <a14:useLocalDpi xmlns:a14="http://schemas.microsoft.com/office/drawing/2010/main" val="0"/>
                        </a:ext>
                      </a:extLst>
                    </a:blip>
                    <a:srcRect/>
                    <a:stretch>
                      <a:fillRect/>
                    </a:stretch>
                  </pic:blipFill>
                  <pic:spPr bwMode="auto">
                    <a:xfrm>
                      <a:off x="0" y="0"/>
                      <a:ext cx="1303655" cy="238760"/>
                    </a:xfrm>
                    <a:prstGeom prst="rect">
                      <a:avLst/>
                    </a:prstGeom>
                    <a:noFill/>
                    <a:ln>
                      <a:noFill/>
                    </a:ln>
                  </pic:spPr>
                </pic:pic>
              </a:graphicData>
            </a:graphic>
          </wp:inline>
        </w:drawing>
      </w:r>
      <w:r w:rsidR="00001705" w:rsidRPr="00271493">
        <w:rPr>
          <w:rFonts w:ascii="Times New Roman" w:hAnsi="Times New Roman" w:cs="Times New Roman"/>
        </w:rPr>
        <w:t xml:space="preserve">,                                             (113) </w:t>
      </w:r>
    </w:p>
    <w:p w14:paraId="78978ED5" w14:textId="77777777" w:rsidR="00000000" w:rsidRPr="00271493" w:rsidRDefault="00001705">
      <w:pPr>
        <w:pStyle w:val="FORMATTEXT"/>
        <w:jc w:val="both"/>
        <w:rPr>
          <w:rFonts w:ascii="Times New Roman" w:hAnsi="Times New Roman" w:cs="Times New Roman"/>
        </w:rPr>
      </w:pPr>
    </w:p>
    <w:p w14:paraId="694F6DCC" w14:textId="77777777" w:rsidR="00000000" w:rsidRPr="00271493" w:rsidRDefault="00001705">
      <w:pPr>
        <w:pStyle w:val="FORMATTEXT"/>
        <w:jc w:val="both"/>
        <w:rPr>
          <w:rFonts w:ascii="Times New Roman" w:hAnsi="Times New Roman" w:cs="Times New Roman"/>
        </w:rPr>
      </w:pPr>
    </w:p>
    <w:p w14:paraId="27342505" w14:textId="5ABD1DDF"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1"/>
        </w:rPr>
        <w:drawing>
          <wp:inline distT="0" distB="0" distL="0" distR="0" wp14:anchorId="4D59C60C" wp14:editId="7E8F4E55">
            <wp:extent cx="259080" cy="231775"/>
            <wp:effectExtent l="0" t="0" r="0" b="0"/>
            <wp:docPr id="1601" name="Рисунок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1219">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271493">
        <w:rPr>
          <w:rFonts w:ascii="Times New Roman" w:hAnsi="Times New Roman" w:cs="Times New Roman"/>
        </w:rPr>
        <w:t xml:space="preserve">- средний (равный полусумме наружного и внутреннего) диаметр трубы с меньшей толщиной стенки; </w:t>
      </w:r>
    </w:p>
    <w:p w14:paraId="167CF89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t</w:t>
      </w:r>
      <w:r w:rsidRPr="00271493">
        <w:rPr>
          <w:rFonts w:ascii="Times New Roman" w:hAnsi="Times New Roman" w:cs="Times New Roman"/>
        </w:rPr>
        <w:t xml:space="preserve"> - наименьшая толщина стенки соединяемых труб;</w:t>
      </w:r>
    </w:p>
    <w:p w14:paraId="5359DFDF" w14:textId="77777777" w:rsidR="00000000" w:rsidRPr="00271493" w:rsidRDefault="00001705">
      <w:pPr>
        <w:pStyle w:val="FORMATTEXT"/>
        <w:ind w:firstLine="568"/>
        <w:jc w:val="both"/>
        <w:rPr>
          <w:rFonts w:ascii="Times New Roman" w:hAnsi="Times New Roman" w:cs="Times New Roman"/>
        </w:rPr>
      </w:pPr>
    </w:p>
    <w:p w14:paraId="39EE4322" w14:textId="473D22DF"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i/>
          <w:iCs/>
          <w:noProof/>
          <w:position w:val="-10"/>
        </w:rPr>
        <w:drawing>
          <wp:inline distT="0" distB="0" distL="0" distR="0" wp14:anchorId="080FAAC1" wp14:editId="4B24361F">
            <wp:extent cx="231775" cy="211455"/>
            <wp:effectExtent l="0" t="0" r="0" b="0"/>
            <wp:docPr id="1602" name="Рисунок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1220">
                      <a:extLst>
                        <a:ext uri="{28A0092B-C50C-407E-A947-70E740481C1C}">
                          <a14:useLocalDpi xmlns:a14="http://schemas.microsoft.com/office/drawing/2010/main" val="0"/>
                        </a:ext>
                      </a:extLst>
                    </a:blip>
                    <a:srcRect/>
                    <a:stretch>
                      <a:fillRect/>
                    </a:stretch>
                  </pic:blipFill>
                  <pic:spPr bwMode="auto">
                    <a:xfrm>
                      <a:off x="0" y="0"/>
                      <a:ext cx="231775" cy="211455"/>
                    </a:xfrm>
                    <a:prstGeom prst="rect">
                      <a:avLst/>
                    </a:prstGeom>
                    <a:noFill/>
                    <a:ln>
                      <a:noFill/>
                    </a:ln>
                  </pic:spPr>
                </pic:pic>
              </a:graphicData>
            </a:graphic>
          </wp:inline>
        </w:drawing>
      </w:r>
      <w:r w:rsidR="00001705" w:rsidRPr="00271493">
        <w:rPr>
          <w:rFonts w:ascii="Times New Roman" w:hAnsi="Times New Roman" w:cs="Times New Roman"/>
        </w:rPr>
        <w:t xml:space="preserve">и </w:t>
      </w:r>
      <w:r w:rsidRPr="00271493">
        <w:rPr>
          <w:rFonts w:ascii="Times New Roman" w:hAnsi="Times New Roman" w:cs="Times New Roman"/>
          <w:noProof/>
          <w:position w:val="-11"/>
        </w:rPr>
        <w:drawing>
          <wp:inline distT="0" distB="0" distL="0" distR="0" wp14:anchorId="5C167345" wp14:editId="09EB6D4F">
            <wp:extent cx="259080" cy="231775"/>
            <wp:effectExtent l="0" t="0" r="0" b="0"/>
            <wp:docPr id="1603" name="Рисунок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1211">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001705" w:rsidRPr="00271493">
        <w:rPr>
          <w:rFonts w:ascii="Times New Roman" w:hAnsi="Times New Roman" w:cs="Times New Roman"/>
        </w:rPr>
        <w:t xml:space="preserve">- расчетное сопротивление и коэффициент условий работы сварного стыкового соединения соответственно, принимаемый в соответствии с 16.2.1. </w:t>
      </w:r>
    </w:p>
    <w:p w14:paraId="04923005"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0170AD82" w14:textId="18B67F2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Расчет сварных стыковых соединений не требуется выполнять в случае св</w:t>
      </w:r>
      <w:r w:rsidRPr="00271493">
        <w:rPr>
          <w:rFonts w:ascii="Times New Roman" w:hAnsi="Times New Roman" w:cs="Times New Roman"/>
        </w:rPr>
        <w:t xml:space="preserve">арки на подкладных кольцах с применением сварочных материалов по </w:t>
      </w:r>
      <w:r w:rsidRPr="00271493">
        <w:rPr>
          <w:rFonts w:ascii="Times New Roman" w:hAnsi="Times New Roman" w:cs="Times New Roman"/>
        </w:rPr>
        <w:t>СП 16.13330</w:t>
      </w:r>
      <w:r w:rsidRPr="00271493">
        <w:rPr>
          <w:rFonts w:ascii="Times New Roman" w:hAnsi="Times New Roman" w:cs="Times New Roman"/>
        </w:rPr>
        <w:t xml:space="preserve"> и физического контроля качества растянутых швов.</w:t>
      </w:r>
    </w:p>
    <w:p w14:paraId="5ABCFA97" w14:textId="77777777" w:rsidR="00000000" w:rsidRPr="00271493" w:rsidRDefault="00001705">
      <w:pPr>
        <w:pStyle w:val="FORMATTEXT"/>
        <w:ind w:firstLine="568"/>
        <w:jc w:val="both"/>
        <w:rPr>
          <w:rFonts w:ascii="Times New Roman" w:hAnsi="Times New Roman" w:cs="Times New Roman"/>
        </w:rPr>
      </w:pPr>
    </w:p>
    <w:p w14:paraId="1EE64CB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16.2.5 Расчет сварны</w:t>
      </w:r>
      <w:r w:rsidRPr="00271493">
        <w:rPr>
          <w:rFonts w:ascii="Times New Roman" w:hAnsi="Times New Roman" w:cs="Times New Roman"/>
        </w:rPr>
        <w:t xml:space="preserve">х соединений в прикреплениях элементов из труб впритык к другим деталям (рисунок 29) с цилиндрической или плоской поверхностью (головным деталям) при действии продольной силы </w:t>
      </w:r>
      <w:r w:rsidRPr="00271493">
        <w:rPr>
          <w:rFonts w:ascii="Times New Roman" w:hAnsi="Times New Roman" w:cs="Times New Roman"/>
          <w:i/>
          <w:iCs/>
        </w:rPr>
        <w:t>N</w:t>
      </w:r>
      <w:r w:rsidRPr="00271493">
        <w:rPr>
          <w:rFonts w:ascii="Times New Roman" w:hAnsi="Times New Roman" w:cs="Times New Roman"/>
        </w:rPr>
        <w:t xml:space="preserve"> следует выполнять по формулам:</w:t>
      </w:r>
    </w:p>
    <w:p w14:paraId="041925CE" w14:textId="77777777" w:rsidR="00000000" w:rsidRPr="00271493" w:rsidRDefault="00001705">
      <w:pPr>
        <w:pStyle w:val="FORMATTEXT"/>
        <w:ind w:firstLine="568"/>
        <w:jc w:val="both"/>
        <w:rPr>
          <w:rFonts w:ascii="Times New Roman" w:hAnsi="Times New Roman" w:cs="Times New Roman"/>
        </w:rPr>
      </w:pPr>
    </w:p>
    <w:p w14:paraId="53CBFAD8" w14:textId="2516A7F3"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64511101" wp14:editId="53F97BFE">
            <wp:extent cx="1282700" cy="231775"/>
            <wp:effectExtent l="0" t="0" r="0" b="0"/>
            <wp:docPr id="1604" name="Рисунок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1221">
                      <a:extLst>
                        <a:ext uri="{28A0092B-C50C-407E-A947-70E740481C1C}">
                          <a14:useLocalDpi xmlns:a14="http://schemas.microsoft.com/office/drawing/2010/main" val="0"/>
                        </a:ext>
                      </a:extLst>
                    </a:blip>
                    <a:srcRect/>
                    <a:stretch>
                      <a:fillRect/>
                    </a:stretch>
                  </pic:blipFill>
                  <pic:spPr bwMode="auto">
                    <a:xfrm>
                      <a:off x="0" y="0"/>
                      <a:ext cx="1282700" cy="231775"/>
                    </a:xfrm>
                    <a:prstGeom prst="rect">
                      <a:avLst/>
                    </a:prstGeom>
                    <a:noFill/>
                    <a:ln>
                      <a:noFill/>
                    </a:ln>
                  </pic:spPr>
                </pic:pic>
              </a:graphicData>
            </a:graphic>
          </wp:inline>
        </w:drawing>
      </w:r>
      <w:r w:rsidR="00001705" w:rsidRPr="00271493">
        <w:rPr>
          <w:rFonts w:ascii="Times New Roman" w:hAnsi="Times New Roman" w:cs="Times New Roman"/>
        </w:rPr>
        <w:t>;          </w:t>
      </w:r>
      <w:r w:rsidR="00001705" w:rsidRPr="00271493">
        <w:rPr>
          <w:rFonts w:ascii="Times New Roman" w:hAnsi="Times New Roman" w:cs="Times New Roman"/>
        </w:rPr>
        <w:t>                                     (114)</w:t>
      </w:r>
    </w:p>
    <w:p w14:paraId="53631459" w14:textId="77777777" w:rsidR="00000000" w:rsidRPr="00271493" w:rsidRDefault="00001705">
      <w:pPr>
        <w:pStyle w:val="FORMATTEXT"/>
        <w:jc w:val="right"/>
        <w:rPr>
          <w:rFonts w:ascii="Times New Roman" w:hAnsi="Times New Roman" w:cs="Times New Roman"/>
        </w:rPr>
      </w:pPr>
    </w:p>
    <w:p w14:paraId="1B10790B" w14:textId="4D156197"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150645A2" wp14:editId="290C0480">
            <wp:extent cx="621030" cy="231775"/>
            <wp:effectExtent l="0" t="0" r="0" b="0"/>
            <wp:docPr id="1605" name="Рисунок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1222">
                      <a:extLst>
                        <a:ext uri="{28A0092B-C50C-407E-A947-70E740481C1C}">
                          <a14:useLocalDpi xmlns:a14="http://schemas.microsoft.com/office/drawing/2010/main" val="0"/>
                        </a:ext>
                      </a:extLst>
                    </a:blip>
                    <a:srcRect/>
                    <a:stretch>
                      <a:fillRect/>
                    </a:stretch>
                  </pic:blipFill>
                  <pic:spPr bwMode="auto">
                    <a:xfrm>
                      <a:off x="0" y="0"/>
                      <a:ext cx="621030" cy="231775"/>
                    </a:xfrm>
                    <a:prstGeom prst="rect">
                      <a:avLst/>
                    </a:prstGeom>
                    <a:noFill/>
                    <a:ln>
                      <a:noFill/>
                    </a:ln>
                  </pic:spPr>
                </pic:pic>
              </a:graphicData>
            </a:graphic>
          </wp:inline>
        </w:drawing>
      </w:r>
      <w:r w:rsidR="00001705" w:rsidRPr="00271493">
        <w:rPr>
          <w:rFonts w:ascii="Times New Roman" w:hAnsi="Times New Roman" w:cs="Times New Roman"/>
        </w:rPr>
        <w:t>;                                                         (115)</w:t>
      </w:r>
    </w:p>
    <w:p w14:paraId="62006540" w14:textId="77777777" w:rsidR="00000000" w:rsidRPr="00271493" w:rsidRDefault="00001705">
      <w:pPr>
        <w:pStyle w:val="FORMATTEXT"/>
        <w:jc w:val="right"/>
        <w:rPr>
          <w:rFonts w:ascii="Times New Roman" w:hAnsi="Times New Roman" w:cs="Times New Roman"/>
        </w:rPr>
      </w:pPr>
    </w:p>
    <w:p w14:paraId="44392250" w14:textId="57E34A31"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2CAA0B67" wp14:editId="313EF900">
            <wp:extent cx="607060" cy="231775"/>
            <wp:effectExtent l="0" t="0" r="0" b="0"/>
            <wp:docPr id="1606" name="Рисунок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1223">
                      <a:extLst>
                        <a:ext uri="{28A0092B-C50C-407E-A947-70E740481C1C}">
                          <a14:useLocalDpi xmlns:a14="http://schemas.microsoft.com/office/drawing/2010/main" val="0"/>
                        </a:ext>
                      </a:extLst>
                    </a:blip>
                    <a:srcRect/>
                    <a:stretch>
                      <a:fillRect/>
                    </a:stretch>
                  </pic:blipFill>
                  <pic:spPr bwMode="auto">
                    <a:xfrm>
                      <a:off x="0" y="0"/>
                      <a:ext cx="607060" cy="231775"/>
                    </a:xfrm>
                    <a:prstGeom prst="rect">
                      <a:avLst/>
                    </a:prstGeom>
                    <a:noFill/>
                    <a:ln>
                      <a:noFill/>
                    </a:ln>
                  </pic:spPr>
                </pic:pic>
              </a:graphicData>
            </a:graphic>
          </wp:inline>
        </w:drawing>
      </w:r>
      <w:r w:rsidR="00001705" w:rsidRPr="00271493">
        <w:rPr>
          <w:rFonts w:ascii="Times New Roman" w:hAnsi="Times New Roman" w:cs="Times New Roman"/>
        </w:rPr>
        <w:t xml:space="preserve">,                                                         (116) </w:t>
      </w:r>
    </w:p>
    <w:p w14:paraId="5EE63DA3" w14:textId="77777777" w:rsidR="00000000" w:rsidRPr="00271493" w:rsidRDefault="00001705">
      <w:pPr>
        <w:pStyle w:val="FORMATTEXT"/>
        <w:jc w:val="both"/>
        <w:rPr>
          <w:rFonts w:ascii="Times New Roman" w:hAnsi="Times New Roman" w:cs="Times New Roman"/>
        </w:rPr>
      </w:pPr>
    </w:p>
    <w:p w14:paraId="41D7899B" w14:textId="77777777" w:rsidR="00000000" w:rsidRPr="00271493" w:rsidRDefault="00001705">
      <w:pPr>
        <w:pStyle w:val="FORMATTEXT"/>
        <w:jc w:val="both"/>
        <w:rPr>
          <w:rFonts w:ascii="Times New Roman" w:hAnsi="Times New Roman" w:cs="Times New Roman"/>
        </w:rPr>
      </w:pPr>
    </w:p>
    <w:p w14:paraId="04C6CEA9" w14:textId="39AB26D2"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i/>
          <w:iCs/>
          <w:noProof/>
          <w:position w:val="-12"/>
        </w:rPr>
        <w:drawing>
          <wp:inline distT="0" distB="0" distL="0" distR="0" wp14:anchorId="12844710" wp14:editId="59AF6B10">
            <wp:extent cx="245745" cy="259080"/>
            <wp:effectExtent l="0" t="0" r="0" b="0"/>
            <wp:docPr id="1607" name="Рисунок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1224">
                      <a:extLst>
                        <a:ext uri="{28A0092B-C50C-407E-A947-70E740481C1C}">
                          <a14:useLocalDpi xmlns:a14="http://schemas.microsoft.com/office/drawing/2010/main" val="0"/>
                        </a:ext>
                      </a:extLst>
                    </a:blip>
                    <a:srcRect/>
                    <a:stretch>
                      <a:fillRect/>
                    </a:stretch>
                  </pic:blipFill>
                  <pic:spPr bwMode="auto">
                    <a:xfrm>
                      <a:off x="0" y="0"/>
                      <a:ext cx="245745" cy="259080"/>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i/>
          <w:iCs/>
          <w:noProof/>
          <w:position w:val="-12"/>
        </w:rPr>
        <w:drawing>
          <wp:inline distT="0" distB="0" distL="0" distR="0" wp14:anchorId="77A6DFB7" wp14:editId="6D588B7B">
            <wp:extent cx="245745" cy="266065"/>
            <wp:effectExtent l="0" t="0" r="0" b="0"/>
            <wp:docPr id="1608" name="Рисунок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1225">
                      <a:extLst>
                        <a:ext uri="{28A0092B-C50C-407E-A947-70E740481C1C}">
                          <a14:useLocalDpi xmlns:a14="http://schemas.microsoft.com/office/drawing/2010/main" val="0"/>
                        </a:ext>
                      </a:extLst>
                    </a:blip>
                    <a:srcRect/>
                    <a:stretch>
                      <a:fillRect/>
                    </a:stretch>
                  </pic:blipFill>
                  <pic:spPr bwMode="auto">
                    <a:xfrm>
                      <a:off x="0" y="0"/>
                      <a:ext cx="245745" cy="266065"/>
                    </a:xfrm>
                    <a:prstGeom prst="rect">
                      <a:avLst/>
                    </a:prstGeom>
                    <a:noFill/>
                    <a:ln>
                      <a:noFill/>
                    </a:ln>
                  </pic:spPr>
                </pic:pic>
              </a:graphicData>
            </a:graphic>
          </wp:inline>
        </w:drawing>
      </w:r>
      <w:r w:rsidRPr="00271493">
        <w:rPr>
          <w:rFonts w:ascii="Times New Roman" w:hAnsi="Times New Roman" w:cs="Times New Roman"/>
        </w:rPr>
        <w:t>- несущая способность пяточной и носковой частей соответственно сварного шва (частей шва, относящихся к половине сечения раскоса со стороны острого и тупого углов соответственно, пересечени</w:t>
      </w:r>
      <w:r w:rsidRPr="00271493">
        <w:rPr>
          <w:rFonts w:ascii="Times New Roman" w:hAnsi="Times New Roman" w:cs="Times New Roman"/>
        </w:rPr>
        <w:t>я оси трубы с поверхностью головной детали), определяемая по формулам:</w:t>
      </w:r>
    </w:p>
    <w:p w14:paraId="59F2EA95" w14:textId="5B03F9B5"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57E16471" wp14:editId="088114B4">
            <wp:extent cx="2245360" cy="238760"/>
            <wp:effectExtent l="0" t="0" r="0" b="0"/>
            <wp:docPr id="1609" name="Рисунок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1226">
                      <a:extLst>
                        <a:ext uri="{28A0092B-C50C-407E-A947-70E740481C1C}">
                          <a14:useLocalDpi xmlns:a14="http://schemas.microsoft.com/office/drawing/2010/main" val="0"/>
                        </a:ext>
                      </a:extLst>
                    </a:blip>
                    <a:srcRect/>
                    <a:stretch>
                      <a:fillRect/>
                    </a:stretch>
                  </pic:blipFill>
                  <pic:spPr bwMode="auto">
                    <a:xfrm>
                      <a:off x="0" y="0"/>
                      <a:ext cx="2245360" cy="238760"/>
                    </a:xfrm>
                    <a:prstGeom prst="rect">
                      <a:avLst/>
                    </a:prstGeom>
                    <a:noFill/>
                    <a:ln>
                      <a:noFill/>
                    </a:ln>
                  </pic:spPr>
                </pic:pic>
              </a:graphicData>
            </a:graphic>
          </wp:inline>
        </w:drawing>
      </w:r>
      <w:r w:rsidR="00001705" w:rsidRPr="00271493">
        <w:rPr>
          <w:rFonts w:ascii="Times New Roman" w:hAnsi="Times New Roman" w:cs="Times New Roman"/>
        </w:rPr>
        <w:t>;                               (117)</w:t>
      </w:r>
    </w:p>
    <w:p w14:paraId="571E3104" w14:textId="77777777" w:rsidR="00000000" w:rsidRPr="00271493" w:rsidRDefault="00001705">
      <w:pPr>
        <w:pStyle w:val="FORMATTEXT"/>
        <w:jc w:val="right"/>
        <w:rPr>
          <w:rFonts w:ascii="Times New Roman" w:hAnsi="Times New Roman" w:cs="Times New Roman"/>
        </w:rPr>
      </w:pPr>
    </w:p>
    <w:p w14:paraId="3C4B4CF5" w14:textId="40EDCF16"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7CD731B7" wp14:editId="2A0946CC">
            <wp:extent cx="2197100" cy="238760"/>
            <wp:effectExtent l="0" t="0" r="0" b="0"/>
            <wp:docPr id="1610" name="Рисунок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1227">
                      <a:extLst>
                        <a:ext uri="{28A0092B-C50C-407E-A947-70E740481C1C}">
                          <a14:useLocalDpi xmlns:a14="http://schemas.microsoft.com/office/drawing/2010/main" val="0"/>
                        </a:ext>
                      </a:extLst>
                    </a:blip>
                    <a:srcRect/>
                    <a:stretch>
                      <a:fillRect/>
                    </a:stretch>
                  </pic:blipFill>
                  <pic:spPr bwMode="auto">
                    <a:xfrm>
                      <a:off x="0" y="0"/>
                      <a:ext cx="2197100" cy="238760"/>
                    </a:xfrm>
                    <a:prstGeom prst="rect">
                      <a:avLst/>
                    </a:prstGeom>
                    <a:noFill/>
                    <a:ln>
                      <a:noFill/>
                    </a:ln>
                  </pic:spPr>
                </pic:pic>
              </a:graphicData>
            </a:graphic>
          </wp:inline>
        </w:drawing>
      </w:r>
      <w:r w:rsidR="00001705" w:rsidRPr="00271493">
        <w:rPr>
          <w:rFonts w:ascii="Times New Roman" w:hAnsi="Times New Roman" w:cs="Times New Roman"/>
        </w:rPr>
        <w:t xml:space="preserve">,                                (118) </w:t>
      </w:r>
    </w:p>
    <w:p w14:paraId="2FD41910" w14:textId="77777777" w:rsidR="00000000" w:rsidRPr="00271493" w:rsidRDefault="00001705">
      <w:pPr>
        <w:pStyle w:val="FORMATTEXT"/>
        <w:jc w:val="both"/>
        <w:rPr>
          <w:rFonts w:ascii="Times New Roman" w:hAnsi="Times New Roman" w:cs="Times New Roman"/>
        </w:rPr>
      </w:pPr>
    </w:p>
    <w:p w14:paraId="76D24E48" w14:textId="77777777" w:rsidR="00000000" w:rsidRPr="00271493" w:rsidRDefault="00001705">
      <w:pPr>
        <w:pStyle w:val="FORMATTEXT"/>
        <w:jc w:val="both"/>
        <w:rPr>
          <w:rFonts w:ascii="Times New Roman" w:hAnsi="Times New Roman" w:cs="Times New Roman"/>
        </w:rPr>
      </w:pPr>
    </w:p>
    <w:p w14:paraId="7BBC9992" w14:textId="747C756C"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здесь </w:t>
      </w:r>
      <w:r w:rsidR="002A68EA" w:rsidRPr="00271493">
        <w:rPr>
          <w:rFonts w:ascii="Times New Roman" w:hAnsi="Times New Roman" w:cs="Times New Roman"/>
          <w:i/>
          <w:iCs/>
          <w:noProof/>
          <w:position w:val="-10"/>
        </w:rPr>
        <w:drawing>
          <wp:inline distT="0" distB="0" distL="0" distR="0" wp14:anchorId="669B448C" wp14:editId="410EEBE5">
            <wp:extent cx="231775" cy="211455"/>
            <wp:effectExtent l="0" t="0" r="0" b="0"/>
            <wp:docPr id="1611" name="Рисунок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1220">
                      <a:extLst>
                        <a:ext uri="{28A0092B-C50C-407E-A947-70E740481C1C}">
                          <a14:useLocalDpi xmlns:a14="http://schemas.microsoft.com/office/drawing/2010/main" val="0"/>
                        </a:ext>
                      </a:extLst>
                    </a:blip>
                    <a:srcRect/>
                    <a:stretch>
                      <a:fillRect/>
                    </a:stretch>
                  </pic:blipFill>
                  <pic:spPr bwMode="auto">
                    <a:xfrm>
                      <a:off x="0" y="0"/>
                      <a:ext cx="231775" cy="211455"/>
                    </a:xfrm>
                    <a:prstGeom prst="rect">
                      <a:avLst/>
                    </a:prstGeom>
                    <a:noFill/>
                    <a:ln>
                      <a:noFill/>
                    </a:ln>
                  </pic:spPr>
                </pic:pic>
              </a:graphicData>
            </a:graphic>
          </wp:inline>
        </w:drawing>
      </w:r>
      <w:r w:rsidRPr="00271493">
        <w:rPr>
          <w:rFonts w:ascii="Times New Roman" w:hAnsi="Times New Roman" w:cs="Times New Roman"/>
        </w:rPr>
        <w:t xml:space="preserve">- расчетное сопротивление сварного стыкового соединения растяжению или сжатию, принимаемое в соответствии с </w:t>
      </w:r>
      <w:r w:rsidRPr="00271493">
        <w:rPr>
          <w:rFonts w:ascii="Times New Roman" w:hAnsi="Times New Roman" w:cs="Times New Roman"/>
        </w:rPr>
        <w:t>СП 16.13330</w:t>
      </w:r>
      <w:r w:rsidRPr="00271493">
        <w:rPr>
          <w:rFonts w:ascii="Times New Roman" w:hAnsi="Times New Roman" w:cs="Times New Roman"/>
        </w:rPr>
        <w:t>;</w:t>
      </w:r>
    </w:p>
    <w:p w14:paraId="0D5C6370" w14:textId="35EF326A"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i/>
          <w:iCs/>
          <w:noProof/>
          <w:position w:val="-10"/>
        </w:rPr>
        <w:drawing>
          <wp:inline distT="0" distB="0" distL="0" distR="0" wp14:anchorId="6DA18D7E" wp14:editId="2D231527">
            <wp:extent cx="259080" cy="211455"/>
            <wp:effectExtent l="0" t="0" r="0" b="0"/>
            <wp:docPr id="1612" name="Рисунок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1228">
                      <a:extLst>
                        <a:ext uri="{28A0092B-C50C-407E-A947-70E740481C1C}">
                          <a14:useLocalDpi xmlns:a14="http://schemas.microsoft.com/office/drawing/2010/main" val="0"/>
                        </a:ext>
                      </a:extLst>
                    </a:blip>
                    <a:srcRect/>
                    <a:stretch>
                      <a:fillRect/>
                    </a:stretch>
                  </pic:blipFill>
                  <pic:spPr bwMode="auto">
                    <a:xfrm>
                      <a:off x="0" y="0"/>
                      <a:ext cx="259080" cy="211455"/>
                    </a:xfrm>
                    <a:prstGeom prst="rect">
                      <a:avLst/>
                    </a:prstGeom>
                    <a:noFill/>
                    <a:ln>
                      <a:noFill/>
                    </a:ln>
                  </pic:spPr>
                </pic:pic>
              </a:graphicData>
            </a:graphic>
          </wp:inline>
        </w:drawing>
      </w:r>
      <w:r w:rsidR="00001705" w:rsidRPr="00271493">
        <w:rPr>
          <w:rFonts w:ascii="Times New Roman" w:hAnsi="Times New Roman" w:cs="Times New Roman"/>
        </w:rPr>
        <w:t xml:space="preserve">- меньшее из двух значений: 0,7 </w:t>
      </w:r>
      <w:r w:rsidRPr="00271493">
        <w:rPr>
          <w:rFonts w:ascii="Times New Roman" w:hAnsi="Times New Roman" w:cs="Times New Roman"/>
          <w:i/>
          <w:iCs/>
          <w:noProof/>
          <w:position w:val="-11"/>
        </w:rPr>
        <w:drawing>
          <wp:inline distT="0" distB="0" distL="0" distR="0" wp14:anchorId="69BE046C" wp14:editId="1B74D3A5">
            <wp:extent cx="293370" cy="238760"/>
            <wp:effectExtent l="0" t="0" r="0" b="0"/>
            <wp:docPr id="1613" name="Рисунок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1229">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00001705" w:rsidRPr="00271493">
        <w:rPr>
          <w:rFonts w:ascii="Times New Roman" w:hAnsi="Times New Roman" w:cs="Times New Roman"/>
        </w:rPr>
        <w:t xml:space="preserve">или </w:t>
      </w:r>
      <w:r w:rsidRPr="00271493">
        <w:rPr>
          <w:rFonts w:ascii="Times New Roman" w:hAnsi="Times New Roman" w:cs="Times New Roman"/>
          <w:i/>
          <w:iCs/>
          <w:noProof/>
          <w:position w:val="-11"/>
        </w:rPr>
        <w:drawing>
          <wp:inline distT="0" distB="0" distL="0" distR="0" wp14:anchorId="39BC8192" wp14:editId="65294350">
            <wp:extent cx="273050" cy="231775"/>
            <wp:effectExtent l="0" t="0" r="0" b="0"/>
            <wp:docPr id="1614" name="Рисунок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1230">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2C5F7AA8"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65F156FF" w14:textId="343D90A3"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0FC38BD1" wp14:editId="1B3DFDC8">
            <wp:extent cx="293370" cy="238760"/>
            <wp:effectExtent l="0" t="0" r="0" b="0"/>
            <wp:docPr id="1615" name="Рисунок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1231">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00001705" w:rsidRPr="00271493">
        <w:rPr>
          <w:rFonts w:ascii="Times New Roman" w:hAnsi="Times New Roman" w:cs="Times New Roman"/>
        </w:rPr>
        <w:t xml:space="preserve">и </w:t>
      </w:r>
      <w:r w:rsidRPr="00271493">
        <w:rPr>
          <w:rFonts w:ascii="Times New Roman" w:hAnsi="Times New Roman" w:cs="Times New Roman"/>
          <w:noProof/>
          <w:position w:val="-11"/>
        </w:rPr>
        <w:drawing>
          <wp:inline distT="0" distB="0" distL="0" distR="0" wp14:anchorId="5BD7993B" wp14:editId="6C1862A1">
            <wp:extent cx="273050" cy="231775"/>
            <wp:effectExtent l="0" t="0" r="0" b="0"/>
            <wp:docPr id="1616" name="Рисунок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1232">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001705" w:rsidRPr="00271493">
        <w:rPr>
          <w:rFonts w:ascii="Times New Roman" w:hAnsi="Times New Roman" w:cs="Times New Roman"/>
        </w:rPr>
        <w:t>- расчетные сопротивления углового шва срезу (условному) по металлу шва и по металлу границы сплавления соответственно;</w:t>
      </w:r>
    </w:p>
    <w:p w14:paraId="76A357EA" w14:textId="77777777" w:rsidR="00000000" w:rsidRPr="00271493" w:rsidRDefault="00001705">
      <w:pPr>
        <w:pStyle w:val="FORMATTEXT"/>
        <w:ind w:firstLine="568"/>
        <w:jc w:val="both"/>
        <w:rPr>
          <w:rFonts w:ascii="Times New Roman" w:hAnsi="Times New Roman" w:cs="Times New Roman"/>
        </w:rPr>
      </w:pPr>
    </w:p>
    <w:p w14:paraId="73709FB2" w14:textId="38D9467B"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791E5122" wp14:editId="6CB6B8B7">
            <wp:extent cx="163830" cy="231775"/>
            <wp:effectExtent l="0" t="0" r="0" b="0"/>
            <wp:docPr id="1617" name="Рисунок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001705" w:rsidRPr="00271493">
        <w:rPr>
          <w:rFonts w:ascii="Times New Roman" w:hAnsi="Times New Roman" w:cs="Times New Roman"/>
        </w:rPr>
        <w:t>- толщина стенки прикрепляемой трубы;</w:t>
      </w:r>
    </w:p>
    <w:p w14:paraId="42AB5AE3" w14:textId="77777777" w:rsidR="00000000" w:rsidRPr="00271493" w:rsidRDefault="00001705">
      <w:pPr>
        <w:pStyle w:val="FORMATTEXT"/>
        <w:ind w:firstLine="568"/>
        <w:jc w:val="both"/>
        <w:rPr>
          <w:rFonts w:ascii="Times New Roman" w:hAnsi="Times New Roman" w:cs="Times New Roman"/>
        </w:rPr>
      </w:pPr>
    </w:p>
    <w:p w14:paraId="42CA8D9B" w14:textId="1A5ABA9A"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1B1B8A5A" wp14:editId="4E2C7393">
            <wp:extent cx="198120" cy="238760"/>
            <wp:effectExtent l="0" t="0" r="0" b="0"/>
            <wp:docPr id="1618" name="Рисунок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1141">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00001705" w:rsidRPr="00271493">
        <w:rPr>
          <w:rFonts w:ascii="Times New Roman" w:hAnsi="Times New Roman" w:cs="Times New Roman"/>
        </w:rPr>
        <w:t>- катет (высота) углового шва;</w:t>
      </w:r>
    </w:p>
    <w:p w14:paraId="6FA756A9" w14:textId="77777777" w:rsidR="00000000" w:rsidRPr="00271493" w:rsidRDefault="00001705">
      <w:pPr>
        <w:pStyle w:val="FORMATTEXT"/>
        <w:ind w:firstLine="568"/>
        <w:jc w:val="both"/>
        <w:rPr>
          <w:rFonts w:ascii="Times New Roman" w:hAnsi="Times New Roman" w:cs="Times New Roman"/>
        </w:rPr>
      </w:pPr>
    </w:p>
    <w:p w14:paraId="01B48C0E" w14:textId="223209B8"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0A97620F" wp14:editId="680BA7D2">
            <wp:extent cx="273050" cy="231775"/>
            <wp:effectExtent l="0" t="0" r="0" b="0"/>
            <wp:docPr id="1619" name="Рисунок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1234">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001705" w:rsidRPr="00271493">
        <w:rPr>
          <w:rFonts w:ascii="Times New Roman" w:hAnsi="Times New Roman" w:cs="Times New Roman"/>
        </w:rPr>
        <w:t xml:space="preserve">и </w:t>
      </w:r>
      <w:r w:rsidRPr="00271493">
        <w:rPr>
          <w:rFonts w:ascii="Times New Roman" w:hAnsi="Times New Roman" w:cs="Times New Roman"/>
          <w:noProof/>
          <w:position w:val="-11"/>
        </w:rPr>
        <w:drawing>
          <wp:inline distT="0" distB="0" distL="0" distR="0" wp14:anchorId="6C99983D" wp14:editId="5A803E16">
            <wp:extent cx="266065" cy="231775"/>
            <wp:effectExtent l="0" t="0" r="0" b="0"/>
            <wp:docPr id="1620" name="Рисунок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1235">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001705" w:rsidRPr="00271493">
        <w:rPr>
          <w:rFonts w:ascii="Times New Roman" w:hAnsi="Times New Roman" w:cs="Times New Roman"/>
        </w:rPr>
        <w:t>- суммарные длины участков шва, рассматриваемых как</w:t>
      </w:r>
      <w:r w:rsidR="00001705" w:rsidRPr="00271493">
        <w:rPr>
          <w:rFonts w:ascii="Times New Roman" w:hAnsi="Times New Roman" w:cs="Times New Roman"/>
        </w:rPr>
        <w:t xml:space="preserve"> стыковые швы, в "пяточной" и "носковой" частях шва соответственно;</w:t>
      </w:r>
    </w:p>
    <w:p w14:paraId="066DB5E7" w14:textId="77777777" w:rsidR="00000000" w:rsidRPr="00271493" w:rsidRDefault="00001705">
      <w:pPr>
        <w:pStyle w:val="FORMATTEXT"/>
        <w:ind w:firstLine="568"/>
        <w:jc w:val="both"/>
        <w:rPr>
          <w:rFonts w:ascii="Times New Roman" w:hAnsi="Times New Roman" w:cs="Times New Roman"/>
        </w:rPr>
      </w:pPr>
    </w:p>
    <w:p w14:paraId="39E816F8" w14:textId="0B3E4796"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5B723E3D" wp14:editId="446C5679">
            <wp:extent cx="259080" cy="238760"/>
            <wp:effectExtent l="0" t="0" r="0" b="0"/>
            <wp:docPr id="1621" name="Рисунок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1236">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001705" w:rsidRPr="00271493">
        <w:rPr>
          <w:rFonts w:ascii="Times New Roman" w:hAnsi="Times New Roman" w:cs="Times New Roman"/>
        </w:rPr>
        <w:t xml:space="preserve">и </w:t>
      </w:r>
      <w:r w:rsidRPr="00271493">
        <w:rPr>
          <w:rFonts w:ascii="Times New Roman" w:hAnsi="Times New Roman" w:cs="Times New Roman"/>
          <w:noProof/>
          <w:position w:val="-11"/>
        </w:rPr>
        <w:drawing>
          <wp:inline distT="0" distB="0" distL="0" distR="0" wp14:anchorId="48CAA185" wp14:editId="6BE83090">
            <wp:extent cx="238760" cy="238760"/>
            <wp:effectExtent l="0" t="0" r="0" b="0"/>
            <wp:docPr id="1622" name="Рисунок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1237">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001705" w:rsidRPr="00271493">
        <w:rPr>
          <w:rFonts w:ascii="Times New Roman" w:hAnsi="Times New Roman" w:cs="Times New Roman"/>
        </w:rPr>
        <w:t>- суммарные длины участков шва, рассматриваемых как угловые швы, в "пяточной" и "носковой" частях шва соответстве</w:t>
      </w:r>
      <w:r w:rsidR="00001705" w:rsidRPr="00271493">
        <w:rPr>
          <w:rFonts w:ascii="Times New Roman" w:hAnsi="Times New Roman" w:cs="Times New Roman"/>
        </w:rPr>
        <w:t>нно;</w:t>
      </w:r>
    </w:p>
    <w:p w14:paraId="17C5ED79" w14:textId="77777777" w:rsidR="00000000" w:rsidRPr="00271493" w:rsidRDefault="00001705">
      <w:pPr>
        <w:pStyle w:val="FORMATTEXT"/>
        <w:ind w:firstLine="568"/>
        <w:jc w:val="both"/>
        <w:rPr>
          <w:rFonts w:ascii="Times New Roman" w:hAnsi="Times New Roman" w:cs="Times New Roman"/>
        </w:rPr>
      </w:pPr>
    </w:p>
    <w:p w14:paraId="1F33E6CB" w14:textId="3E4D6167"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20A352B8" wp14:editId="75A10BC4">
            <wp:extent cx="259080" cy="231775"/>
            <wp:effectExtent l="0" t="0" r="0" b="0"/>
            <wp:docPr id="1623" name="Рисунок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1211">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001705" w:rsidRPr="00271493">
        <w:rPr>
          <w:rFonts w:ascii="Times New Roman" w:hAnsi="Times New Roman" w:cs="Times New Roman"/>
        </w:rPr>
        <w:t>- коэффициент условий работы сварного соединения впритык, принимаемый в соответствии с 16.2.1.</w:t>
      </w:r>
    </w:p>
    <w:p w14:paraId="2529B730" w14:textId="77777777" w:rsidR="00000000" w:rsidRPr="00271493" w:rsidRDefault="00001705">
      <w:pPr>
        <w:pStyle w:val="FORMATTEXT"/>
        <w:ind w:firstLine="568"/>
        <w:jc w:val="both"/>
        <w:rPr>
          <w:rFonts w:ascii="Times New Roman" w:hAnsi="Times New Roman" w:cs="Times New Roman"/>
        </w:rPr>
      </w:pPr>
    </w:p>
    <w:p w14:paraId="4C65842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В качестве угловых швов следует рассматривать:</w:t>
      </w:r>
    </w:p>
    <w:p w14:paraId="6D8CA715" w14:textId="77777777" w:rsidR="00000000" w:rsidRPr="00271493" w:rsidRDefault="00001705">
      <w:pPr>
        <w:pStyle w:val="FORMATTEXT"/>
        <w:ind w:firstLine="568"/>
        <w:jc w:val="both"/>
        <w:rPr>
          <w:rFonts w:ascii="Times New Roman" w:hAnsi="Times New Roman" w:cs="Times New Roman"/>
        </w:rPr>
      </w:pPr>
    </w:p>
    <w:p w14:paraId="47F2D0AE" w14:textId="552A55F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а) при резке конца прикрепляемой трубы без скоса кромки [см. рисунок 29</w:t>
      </w:r>
      <w:r w:rsidRPr="00271493">
        <w:rPr>
          <w:rFonts w:ascii="Times New Roman" w:hAnsi="Times New Roman" w:cs="Times New Roman"/>
        </w:rPr>
        <w:t xml:space="preserve"> </w:t>
      </w:r>
      <w:r w:rsidRPr="00271493">
        <w:rPr>
          <w:rFonts w:ascii="Times New Roman" w:hAnsi="Times New Roman" w:cs="Times New Roman"/>
          <w:i/>
          <w:iCs/>
        </w:rPr>
        <w:t>в</w:t>
      </w:r>
      <w:r w:rsidRPr="00271493">
        <w:rPr>
          <w:rFonts w:ascii="Times New Roman" w:hAnsi="Times New Roman" w:cs="Times New Roman"/>
        </w:rPr>
        <w:t xml:space="preserve">)] - участки шва, для которых угол раскрытия шва </w:t>
      </w:r>
      <w:r w:rsidR="002A68EA" w:rsidRPr="00271493">
        <w:rPr>
          <w:rFonts w:ascii="Times New Roman" w:hAnsi="Times New Roman" w:cs="Times New Roman"/>
          <w:noProof/>
          <w:position w:val="-9"/>
        </w:rPr>
        <w:drawing>
          <wp:inline distT="0" distB="0" distL="0" distR="0" wp14:anchorId="34A929CC" wp14:editId="4F323BBB">
            <wp:extent cx="122555" cy="184150"/>
            <wp:effectExtent l="0" t="0" r="0" b="0"/>
            <wp:docPr id="1624" name="Рисунок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1238">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271493">
        <w:rPr>
          <w:rFonts w:ascii="Times New Roman" w:hAnsi="Times New Roman" w:cs="Times New Roman"/>
        </w:rPr>
        <w:t>, определяемый по формуле (119), составляет менее 30° или более 60°;</w:t>
      </w:r>
    </w:p>
    <w:p w14:paraId="493C8D62" w14:textId="77777777" w:rsidR="00000000" w:rsidRPr="00271493" w:rsidRDefault="00001705">
      <w:pPr>
        <w:pStyle w:val="FORMATTEXT"/>
        <w:ind w:firstLine="568"/>
        <w:jc w:val="both"/>
        <w:rPr>
          <w:rFonts w:ascii="Times New Roman" w:hAnsi="Times New Roman" w:cs="Times New Roman"/>
        </w:rPr>
      </w:pPr>
    </w:p>
    <w:p w14:paraId="3308D134" w14:textId="18A0389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б) при резке конца прикрепляемой трубы со скосом кромки под постоянным или переменным углом </w:t>
      </w:r>
      <w:r w:rsidR="002A68EA" w:rsidRPr="00271493">
        <w:rPr>
          <w:rFonts w:ascii="Times New Roman" w:hAnsi="Times New Roman" w:cs="Times New Roman"/>
          <w:noProof/>
          <w:position w:val="-7"/>
        </w:rPr>
        <w:drawing>
          <wp:inline distT="0" distB="0" distL="0" distR="0" wp14:anchorId="58B53F7D" wp14:editId="09839964">
            <wp:extent cx="143510" cy="143510"/>
            <wp:effectExtent l="0" t="0" r="0" b="0"/>
            <wp:docPr id="1625" name="Рисунок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1239">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271493">
        <w:rPr>
          <w:rFonts w:ascii="Times New Roman" w:hAnsi="Times New Roman" w:cs="Times New Roman"/>
        </w:rPr>
        <w:t xml:space="preserve">[см. рисунок 29 </w:t>
      </w:r>
      <w:r w:rsidRPr="00271493">
        <w:rPr>
          <w:rFonts w:ascii="Times New Roman" w:hAnsi="Times New Roman" w:cs="Times New Roman"/>
          <w:i/>
          <w:iCs/>
        </w:rPr>
        <w:t>г</w:t>
      </w:r>
      <w:r w:rsidRPr="00271493">
        <w:rPr>
          <w:rFonts w:ascii="Times New Roman" w:hAnsi="Times New Roman" w:cs="Times New Roman"/>
        </w:rPr>
        <w:t xml:space="preserve">), </w:t>
      </w:r>
      <w:r w:rsidRPr="00271493">
        <w:rPr>
          <w:rFonts w:ascii="Times New Roman" w:hAnsi="Times New Roman" w:cs="Times New Roman"/>
          <w:i/>
          <w:iCs/>
        </w:rPr>
        <w:t>д</w:t>
      </w:r>
      <w:r w:rsidRPr="00271493">
        <w:rPr>
          <w:rFonts w:ascii="Times New Roman" w:hAnsi="Times New Roman" w:cs="Times New Roman"/>
        </w:rPr>
        <w:t xml:space="preserve">)] - участки, для которых значение </w:t>
      </w:r>
      <w:r w:rsidR="002A68EA" w:rsidRPr="00271493">
        <w:rPr>
          <w:rFonts w:ascii="Times New Roman" w:hAnsi="Times New Roman" w:cs="Times New Roman"/>
          <w:noProof/>
          <w:position w:val="-9"/>
        </w:rPr>
        <w:drawing>
          <wp:inline distT="0" distB="0" distL="0" distR="0" wp14:anchorId="3C518A15" wp14:editId="194B60B8">
            <wp:extent cx="122555" cy="184150"/>
            <wp:effectExtent l="0" t="0" r="0" b="0"/>
            <wp:docPr id="1626" name="Рисунок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271493">
        <w:rPr>
          <w:rFonts w:ascii="Times New Roman" w:hAnsi="Times New Roman" w:cs="Times New Roman"/>
        </w:rPr>
        <w:t>, вычисленное по формуле (119), составляет менее 15° или более 60°;</w:t>
      </w:r>
    </w:p>
    <w:p w14:paraId="744E813E" w14:textId="77777777" w:rsidR="00000000" w:rsidRPr="00271493" w:rsidRDefault="00001705">
      <w:pPr>
        <w:pStyle w:val="FORMATTEXT"/>
        <w:ind w:firstLine="568"/>
        <w:jc w:val="both"/>
        <w:rPr>
          <w:rFonts w:ascii="Times New Roman" w:hAnsi="Times New Roman" w:cs="Times New Roman"/>
        </w:rPr>
      </w:pPr>
    </w:p>
    <w:p w14:paraId="02C1211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в) при резке конца прикрепляемой трубы фрезой [см. рисунок 29 </w:t>
      </w:r>
      <w:r w:rsidRPr="00271493">
        <w:rPr>
          <w:rFonts w:ascii="Times New Roman" w:hAnsi="Times New Roman" w:cs="Times New Roman"/>
          <w:i/>
          <w:iCs/>
        </w:rPr>
        <w:t>е</w:t>
      </w:r>
      <w:r w:rsidRPr="00271493">
        <w:rPr>
          <w:rFonts w:ascii="Times New Roman" w:hAnsi="Times New Roman" w:cs="Times New Roman"/>
        </w:rPr>
        <w:t>)],</w:t>
      </w:r>
      <w:r w:rsidRPr="00271493">
        <w:rPr>
          <w:rFonts w:ascii="Times New Roman" w:hAnsi="Times New Roman" w:cs="Times New Roman"/>
        </w:rPr>
        <w:t xml:space="preserve"> а также в соединениях с пропуском прикрепляемой трубы через отверстие в головной детали - всю длину шва;</w:t>
      </w:r>
    </w:p>
    <w:p w14:paraId="461E07E7" w14:textId="77777777" w:rsidR="00000000" w:rsidRPr="00271493" w:rsidRDefault="00001705">
      <w:pPr>
        <w:pStyle w:val="FORMATTEXT"/>
        <w:ind w:firstLine="568"/>
        <w:jc w:val="both"/>
        <w:rPr>
          <w:rFonts w:ascii="Times New Roman" w:hAnsi="Times New Roman" w:cs="Times New Roman"/>
        </w:rPr>
      </w:pPr>
    </w:p>
    <w:p w14:paraId="0921FF6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 при пересечении раскосов между собой, если рассматривается прикрепление "пропущенного" (не прерванного на линии пересечения) раскоса к другому ("п</w:t>
      </w:r>
      <w:r w:rsidRPr="00271493">
        <w:rPr>
          <w:rFonts w:ascii="Times New Roman" w:hAnsi="Times New Roman" w:cs="Times New Roman"/>
        </w:rPr>
        <w:t>рерванному"), - всю длину участка взаимного пересечения раскосов.</w:t>
      </w:r>
    </w:p>
    <w:p w14:paraId="784F5AF8" w14:textId="77777777" w:rsidR="00000000" w:rsidRPr="00271493" w:rsidRDefault="00001705">
      <w:pPr>
        <w:pStyle w:val="FORMATTEXT"/>
        <w:ind w:firstLine="568"/>
        <w:jc w:val="both"/>
        <w:rPr>
          <w:rFonts w:ascii="Times New Roman" w:hAnsi="Times New Roman" w:cs="Times New Roman"/>
        </w:rPr>
      </w:pPr>
    </w:p>
    <w:p w14:paraId="1761CC6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Остальные участки шва следует рассматривать как стыковые швы.</w:t>
      </w:r>
    </w:p>
    <w:p w14:paraId="1DEBBCC7" w14:textId="77777777" w:rsidR="00000000" w:rsidRPr="00271493" w:rsidRDefault="00001705">
      <w:pPr>
        <w:pStyle w:val="FORMATTEXT"/>
        <w:ind w:firstLine="568"/>
        <w:jc w:val="both"/>
        <w:rPr>
          <w:rFonts w:ascii="Times New Roman" w:hAnsi="Times New Roman" w:cs="Times New Roman"/>
        </w:rPr>
      </w:pPr>
    </w:p>
    <w:p w14:paraId="77B5CF98" w14:textId="35BDE19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Угол </w:t>
      </w:r>
      <w:r w:rsidR="002A68EA" w:rsidRPr="00271493">
        <w:rPr>
          <w:rFonts w:ascii="Times New Roman" w:hAnsi="Times New Roman" w:cs="Times New Roman"/>
          <w:noProof/>
          <w:position w:val="-9"/>
        </w:rPr>
        <w:drawing>
          <wp:inline distT="0" distB="0" distL="0" distR="0" wp14:anchorId="1F2B2225" wp14:editId="399C217F">
            <wp:extent cx="122555" cy="184150"/>
            <wp:effectExtent l="0" t="0" r="0" b="0"/>
            <wp:docPr id="1627" name="Рисунок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1241">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271493">
        <w:rPr>
          <w:rFonts w:ascii="Times New Roman" w:hAnsi="Times New Roman" w:cs="Times New Roman"/>
        </w:rPr>
        <w:t>следует определять по формуле</w:t>
      </w:r>
    </w:p>
    <w:p w14:paraId="14E9E7FE" w14:textId="77777777" w:rsidR="00000000" w:rsidRPr="00271493" w:rsidRDefault="00001705">
      <w:pPr>
        <w:pStyle w:val="FORMATTEXT"/>
        <w:ind w:firstLine="568"/>
        <w:jc w:val="both"/>
        <w:rPr>
          <w:rFonts w:ascii="Times New Roman" w:hAnsi="Times New Roman" w:cs="Times New Roman"/>
        </w:rPr>
      </w:pPr>
    </w:p>
    <w:p w14:paraId="6C75B2CB" w14:textId="701B60FF"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5"/>
        </w:rPr>
        <w:drawing>
          <wp:inline distT="0" distB="0" distL="0" distR="0" wp14:anchorId="54C9A91A" wp14:editId="630273A5">
            <wp:extent cx="3364230" cy="340995"/>
            <wp:effectExtent l="0" t="0" r="0" b="0"/>
            <wp:docPr id="1628" name="Рисунок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1242">
                      <a:extLst>
                        <a:ext uri="{28A0092B-C50C-407E-A947-70E740481C1C}">
                          <a14:useLocalDpi xmlns:a14="http://schemas.microsoft.com/office/drawing/2010/main" val="0"/>
                        </a:ext>
                      </a:extLst>
                    </a:blip>
                    <a:srcRect/>
                    <a:stretch>
                      <a:fillRect/>
                    </a:stretch>
                  </pic:blipFill>
                  <pic:spPr bwMode="auto">
                    <a:xfrm>
                      <a:off x="0" y="0"/>
                      <a:ext cx="3364230" cy="340995"/>
                    </a:xfrm>
                    <a:prstGeom prst="rect">
                      <a:avLst/>
                    </a:prstGeom>
                    <a:noFill/>
                    <a:ln>
                      <a:noFill/>
                    </a:ln>
                  </pic:spPr>
                </pic:pic>
              </a:graphicData>
            </a:graphic>
          </wp:inline>
        </w:drawing>
      </w:r>
      <w:r w:rsidR="00001705" w:rsidRPr="00271493">
        <w:rPr>
          <w:rFonts w:ascii="Times New Roman" w:hAnsi="Times New Roman" w:cs="Times New Roman"/>
        </w:rPr>
        <w:t>,                    (119)</w:t>
      </w:r>
    </w:p>
    <w:p w14:paraId="23A7873F"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w:t>
      </w:r>
    </w:p>
    <w:p w14:paraId="6CFC4397" w14:textId="546360D1"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1"/>
        </w:rPr>
        <w:drawing>
          <wp:inline distT="0" distB="0" distL="0" distR="0" wp14:anchorId="5769251C" wp14:editId="5C73752F">
            <wp:extent cx="764540" cy="231775"/>
            <wp:effectExtent l="0" t="0" r="0" b="0"/>
            <wp:docPr id="1629" name="Рисунок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1243">
                      <a:extLst>
                        <a:ext uri="{28A0092B-C50C-407E-A947-70E740481C1C}">
                          <a14:useLocalDpi xmlns:a14="http://schemas.microsoft.com/office/drawing/2010/main" val="0"/>
                        </a:ext>
                      </a:extLst>
                    </a:blip>
                    <a:srcRect/>
                    <a:stretch>
                      <a:fillRect/>
                    </a:stretch>
                  </pic:blipFill>
                  <pic:spPr bwMode="auto">
                    <a:xfrm>
                      <a:off x="0" y="0"/>
                      <a:ext cx="764540" cy="231775"/>
                    </a:xfrm>
                    <a:prstGeom prst="rect">
                      <a:avLst/>
                    </a:prstGeom>
                    <a:noFill/>
                    <a:ln>
                      <a:noFill/>
                    </a:ln>
                  </pic:spPr>
                </pic:pic>
              </a:graphicData>
            </a:graphic>
          </wp:inline>
        </w:drawing>
      </w:r>
      <w:r w:rsidRPr="00271493">
        <w:rPr>
          <w:rFonts w:ascii="Times New Roman" w:hAnsi="Times New Roman" w:cs="Times New Roman"/>
        </w:rPr>
        <w:t>- отношение внутреннего диаметра п</w:t>
      </w:r>
      <w:r w:rsidRPr="00271493">
        <w:rPr>
          <w:rFonts w:ascii="Times New Roman" w:hAnsi="Times New Roman" w:cs="Times New Roman"/>
        </w:rPr>
        <w:t xml:space="preserve">рикрепляемой трубы к наружному диаметру головной детали (при прикреплении к плоской поверхности </w:t>
      </w:r>
      <w:r w:rsidR="002A68EA" w:rsidRPr="00271493">
        <w:rPr>
          <w:rFonts w:ascii="Times New Roman" w:hAnsi="Times New Roman" w:cs="Times New Roman"/>
          <w:noProof/>
          <w:position w:val="-11"/>
        </w:rPr>
        <w:drawing>
          <wp:inline distT="0" distB="0" distL="0" distR="0" wp14:anchorId="77C174C4" wp14:editId="4DC100B6">
            <wp:extent cx="218440" cy="231775"/>
            <wp:effectExtent l="0" t="0" r="0" b="0"/>
            <wp:docPr id="1630" name="Рисунок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124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271493">
        <w:rPr>
          <w:rFonts w:ascii="Times New Roman" w:hAnsi="Times New Roman" w:cs="Times New Roman"/>
        </w:rPr>
        <w:t xml:space="preserve">=0); </w:t>
      </w:r>
    </w:p>
    <w:p w14:paraId="24B9F18A" w14:textId="3C4C99FA"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53A97BFD" wp14:editId="182771FC">
            <wp:extent cx="218440" cy="231775"/>
            <wp:effectExtent l="0" t="0" r="0" b="0"/>
            <wp:docPr id="1631" name="Рисунок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124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001705" w:rsidRPr="00271493">
        <w:rPr>
          <w:rFonts w:ascii="Times New Roman" w:hAnsi="Times New Roman" w:cs="Times New Roman"/>
        </w:rPr>
        <w:t>- угловая координата прикрепляемой трубы для рассматриваемой точки шва, отсчитываем</w:t>
      </w:r>
      <w:r w:rsidR="00001705" w:rsidRPr="00271493">
        <w:rPr>
          <w:rFonts w:ascii="Times New Roman" w:hAnsi="Times New Roman" w:cs="Times New Roman"/>
        </w:rPr>
        <w:t>ая от "носковой" образующей.</w:t>
      </w:r>
    </w:p>
    <w:p w14:paraId="0C741460" w14:textId="77777777" w:rsidR="00000000" w:rsidRPr="00271493" w:rsidRDefault="00001705">
      <w:pPr>
        <w:pStyle w:val="FORMATTEXT"/>
        <w:ind w:firstLine="568"/>
        <w:jc w:val="both"/>
        <w:rPr>
          <w:rFonts w:ascii="Times New Roman" w:hAnsi="Times New Roman" w:cs="Times New Roman"/>
        </w:rPr>
      </w:pPr>
    </w:p>
    <w:p w14:paraId="5C3E6729" w14:textId="075DA19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Полную длину "пяточной" </w:t>
      </w:r>
      <w:r w:rsidR="002A68EA" w:rsidRPr="00271493">
        <w:rPr>
          <w:rFonts w:ascii="Times New Roman" w:hAnsi="Times New Roman" w:cs="Times New Roman"/>
          <w:noProof/>
          <w:position w:val="-11"/>
        </w:rPr>
        <w:drawing>
          <wp:inline distT="0" distB="0" distL="0" distR="0" wp14:anchorId="28066B42" wp14:editId="326FD57B">
            <wp:extent cx="231775" cy="231775"/>
            <wp:effectExtent l="0" t="0" r="0" b="0"/>
            <wp:docPr id="1632" name="Рисунок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124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271493">
        <w:rPr>
          <w:rFonts w:ascii="Times New Roman" w:hAnsi="Times New Roman" w:cs="Times New Roman"/>
        </w:rPr>
        <w:t xml:space="preserve">и "носковой" </w:t>
      </w:r>
      <w:r w:rsidR="002A68EA" w:rsidRPr="00271493">
        <w:rPr>
          <w:rFonts w:ascii="Times New Roman" w:hAnsi="Times New Roman" w:cs="Times New Roman"/>
          <w:noProof/>
          <w:position w:val="-11"/>
        </w:rPr>
        <w:drawing>
          <wp:inline distT="0" distB="0" distL="0" distR="0" wp14:anchorId="194D8E5B" wp14:editId="66CE6E47">
            <wp:extent cx="198120" cy="231775"/>
            <wp:effectExtent l="0" t="0" r="0" b="0"/>
            <wp:docPr id="1633" name="Рисунок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271493">
        <w:rPr>
          <w:rFonts w:ascii="Times New Roman" w:hAnsi="Times New Roman" w:cs="Times New Roman"/>
        </w:rPr>
        <w:t xml:space="preserve">частей шва следует определять по графику рисунка 30, а относительную длину участков углового шва </w:t>
      </w:r>
      <w:r w:rsidR="002A68EA" w:rsidRPr="00271493">
        <w:rPr>
          <w:rFonts w:ascii="Times New Roman" w:hAnsi="Times New Roman" w:cs="Times New Roman"/>
          <w:noProof/>
          <w:position w:val="-11"/>
        </w:rPr>
        <w:drawing>
          <wp:inline distT="0" distB="0" distL="0" distR="0" wp14:anchorId="4F5B088F" wp14:editId="31F0403F">
            <wp:extent cx="532130" cy="238760"/>
            <wp:effectExtent l="0" t="0" r="0" b="0"/>
            <wp:docPr id="1634" name="Рисунок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1248">
                      <a:extLst>
                        <a:ext uri="{28A0092B-C50C-407E-A947-70E740481C1C}">
                          <a14:useLocalDpi xmlns:a14="http://schemas.microsoft.com/office/drawing/2010/main" val="0"/>
                        </a:ext>
                      </a:extLst>
                    </a:blip>
                    <a:srcRect/>
                    <a:stretch>
                      <a:fillRect/>
                    </a:stretch>
                  </pic:blipFill>
                  <pic:spPr bwMode="auto">
                    <a:xfrm>
                      <a:off x="0" y="0"/>
                      <a:ext cx="532130" cy="238760"/>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11"/>
        </w:rPr>
        <w:drawing>
          <wp:inline distT="0" distB="0" distL="0" distR="0" wp14:anchorId="72642512" wp14:editId="4AFEEE9E">
            <wp:extent cx="497840" cy="238760"/>
            <wp:effectExtent l="0" t="0" r="0" b="0"/>
            <wp:docPr id="1635" name="Рисунок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1249">
                      <a:extLst>
                        <a:ext uri="{28A0092B-C50C-407E-A947-70E740481C1C}">
                          <a14:useLocalDpi xmlns:a14="http://schemas.microsoft.com/office/drawing/2010/main" val="0"/>
                        </a:ext>
                      </a:extLst>
                    </a:blip>
                    <a:srcRect/>
                    <a:stretch>
                      <a:fillRect/>
                    </a:stretch>
                  </pic:blipFill>
                  <pic:spPr bwMode="auto">
                    <a:xfrm>
                      <a:off x="0" y="0"/>
                      <a:ext cx="497840" cy="238760"/>
                    </a:xfrm>
                    <a:prstGeom prst="rect">
                      <a:avLst/>
                    </a:prstGeom>
                    <a:noFill/>
                    <a:ln>
                      <a:noFill/>
                    </a:ln>
                  </pic:spPr>
                </pic:pic>
              </a:graphicData>
            </a:graphic>
          </wp:inline>
        </w:drawing>
      </w:r>
      <w:r w:rsidRPr="00271493">
        <w:rPr>
          <w:rFonts w:ascii="Times New Roman" w:hAnsi="Times New Roman" w:cs="Times New Roman"/>
        </w:rPr>
        <w:t>- по графикам рисунка 31.</w:t>
      </w:r>
    </w:p>
    <w:p w14:paraId="61088A40" w14:textId="77777777" w:rsidR="00000000" w:rsidRPr="00271493" w:rsidRDefault="00001705">
      <w:pPr>
        <w:pStyle w:val="FORMATTEXT"/>
        <w:ind w:firstLine="568"/>
        <w:jc w:val="both"/>
        <w:rPr>
          <w:rFonts w:ascii="Times New Roman" w:hAnsi="Times New Roman" w:cs="Times New Roman"/>
        </w:rPr>
      </w:pPr>
    </w:p>
    <w:p w14:paraId="1FACAAD8" w14:textId="051100AA"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Длины участков стыкового шва равны: </w:t>
      </w:r>
      <w:r w:rsidR="002A68EA" w:rsidRPr="00271493">
        <w:rPr>
          <w:rFonts w:ascii="Times New Roman" w:hAnsi="Times New Roman" w:cs="Times New Roman"/>
          <w:noProof/>
          <w:position w:val="-11"/>
        </w:rPr>
        <w:drawing>
          <wp:inline distT="0" distB="0" distL="0" distR="0" wp14:anchorId="06EF1C8D" wp14:editId="34D907E7">
            <wp:extent cx="989330" cy="238760"/>
            <wp:effectExtent l="0" t="0" r="0" b="0"/>
            <wp:docPr id="1636" name="Рисунок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1250">
                      <a:extLst>
                        <a:ext uri="{28A0092B-C50C-407E-A947-70E740481C1C}">
                          <a14:useLocalDpi xmlns:a14="http://schemas.microsoft.com/office/drawing/2010/main" val="0"/>
                        </a:ext>
                      </a:extLst>
                    </a:blip>
                    <a:srcRect/>
                    <a:stretch>
                      <a:fillRect/>
                    </a:stretch>
                  </pic:blipFill>
                  <pic:spPr bwMode="auto">
                    <a:xfrm>
                      <a:off x="0" y="0"/>
                      <a:ext cx="989330" cy="238760"/>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1"/>
        </w:rPr>
        <w:drawing>
          <wp:inline distT="0" distB="0" distL="0" distR="0" wp14:anchorId="1E270E30" wp14:editId="206530A5">
            <wp:extent cx="921385" cy="238760"/>
            <wp:effectExtent l="0" t="0" r="0" b="0"/>
            <wp:docPr id="1637" name="Рисунок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1251">
                      <a:extLst>
                        <a:ext uri="{28A0092B-C50C-407E-A947-70E740481C1C}">
                          <a14:useLocalDpi xmlns:a14="http://schemas.microsoft.com/office/drawing/2010/main" val="0"/>
                        </a:ext>
                      </a:extLst>
                    </a:blip>
                    <a:srcRect/>
                    <a:stretch>
                      <a:fillRect/>
                    </a:stretch>
                  </pic:blipFill>
                  <pic:spPr bwMode="auto">
                    <a:xfrm>
                      <a:off x="0" y="0"/>
                      <a:ext cx="921385" cy="238760"/>
                    </a:xfrm>
                    <a:prstGeom prst="rect">
                      <a:avLst/>
                    </a:prstGeom>
                    <a:noFill/>
                    <a:ln>
                      <a:noFill/>
                    </a:ln>
                  </pic:spPr>
                </pic:pic>
              </a:graphicData>
            </a:graphic>
          </wp:inline>
        </w:drawing>
      </w:r>
      <w:r w:rsidRPr="00271493">
        <w:rPr>
          <w:rFonts w:ascii="Times New Roman" w:hAnsi="Times New Roman" w:cs="Times New Roman"/>
        </w:rPr>
        <w:t>.</w:t>
      </w:r>
    </w:p>
    <w:p w14:paraId="3E22E208" w14:textId="77777777" w:rsidR="00000000" w:rsidRPr="00271493" w:rsidRDefault="00001705">
      <w:pPr>
        <w:pStyle w:val="FORMATTEXT"/>
        <w:ind w:firstLine="568"/>
        <w:jc w:val="both"/>
        <w:rPr>
          <w:rFonts w:ascii="Times New Roman" w:hAnsi="Times New Roman" w:cs="Times New Roman"/>
        </w:rPr>
      </w:pPr>
    </w:p>
    <w:p w14:paraId="5B462445"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271493" w:rsidRPr="00271493" w14:paraId="36F15573"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2CEA6354" w14:textId="3F55F3F0"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86"/>
                <w:sz w:val="24"/>
                <w:szCs w:val="24"/>
              </w:rPr>
              <w:drawing>
                <wp:inline distT="0" distB="0" distL="0" distR="0" wp14:anchorId="5B580D6B" wp14:editId="59236E93">
                  <wp:extent cx="5267960" cy="7226300"/>
                  <wp:effectExtent l="0" t="0" r="0" b="0"/>
                  <wp:docPr id="1638" name="Рисунок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1252">
                            <a:extLst>
                              <a:ext uri="{28A0092B-C50C-407E-A947-70E740481C1C}">
                                <a14:useLocalDpi xmlns:a14="http://schemas.microsoft.com/office/drawing/2010/main" val="0"/>
                              </a:ext>
                            </a:extLst>
                          </a:blip>
                          <a:srcRect/>
                          <a:stretch>
                            <a:fillRect/>
                          </a:stretch>
                        </pic:blipFill>
                        <pic:spPr bwMode="auto">
                          <a:xfrm>
                            <a:off x="0" y="0"/>
                            <a:ext cx="5267960" cy="7226300"/>
                          </a:xfrm>
                          <a:prstGeom prst="rect">
                            <a:avLst/>
                          </a:prstGeom>
                          <a:noFill/>
                          <a:ln>
                            <a:noFill/>
                          </a:ln>
                        </pic:spPr>
                      </pic:pic>
                    </a:graphicData>
                  </a:graphic>
                </wp:inline>
              </w:drawing>
            </w:r>
          </w:p>
        </w:tc>
      </w:tr>
    </w:tbl>
    <w:p w14:paraId="6367DEA3"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22D50675" w14:textId="77777777" w:rsidR="00000000" w:rsidRPr="00271493" w:rsidRDefault="00001705">
      <w:pPr>
        <w:pStyle w:val="FORMATTEXT"/>
        <w:jc w:val="center"/>
        <w:rPr>
          <w:rFonts w:ascii="Times New Roman" w:hAnsi="Times New Roman" w:cs="Times New Roman"/>
        </w:rPr>
      </w:pPr>
    </w:p>
    <w:p w14:paraId="616577EA" w14:textId="678C870F"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i/>
          <w:iCs/>
        </w:rPr>
        <w:t>а</w:t>
      </w:r>
      <w:r w:rsidRPr="00271493">
        <w:rPr>
          <w:rFonts w:ascii="Times New Roman" w:hAnsi="Times New Roman" w:cs="Times New Roman"/>
        </w:rPr>
        <w:t>) - развертка прикрепля</w:t>
      </w:r>
      <w:r w:rsidRPr="00271493">
        <w:rPr>
          <w:rFonts w:ascii="Times New Roman" w:hAnsi="Times New Roman" w:cs="Times New Roman"/>
        </w:rPr>
        <w:t>емой трубы (</w:t>
      </w:r>
      <w:r w:rsidRPr="00271493">
        <w:rPr>
          <w:rFonts w:ascii="Times New Roman" w:hAnsi="Times New Roman" w:cs="Times New Roman"/>
          <w:i/>
          <w:iCs/>
        </w:rPr>
        <w:t>А</w:t>
      </w:r>
      <w:r w:rsidRPr="00271493">
        <w:rPr>
          <w:rFonts w:ascii="Times New Roman" w:hAnsi="Times New Roman" w:cs="Times New Roman"/>
        </w:rPr>
        <w:t xml:space="preserve"> - носок; </w:t>
      </w:r>
      <w:r w:rsidRPr="00271493">
        <w:rPr>
          <w:rFonts w:ascii="Times New Roman" w:hAnsi="Times New Roman" w:cs="Times New Roman"/>
          <w:i/>
          <w:iCs/>
        </w:rPr>
        <w:t>В</w:t>
      </w:r>
      <w:r w:rsidRPr="00271493">
        <w:rPr>
          <w:rFonts w:ascii="Times New Roman" w:hAnsi="Times New Roman" w:cs="Times New Roman"/>
        </w:rPr>
        <w:t xml:space="preserve"> - борт; </w:t>
      </w:r>
      <w:r w:rsidRPr="00271493">
        <w:rPr>
          <w:rFonts w:ascii="Times New Roman" w:hAnsi="Times New Roman" w:cs="Times New Roman"/>
          <w:i/>
          <w:iCs/>
        </w:rPr>
        <w:t>С</w:t>
      </w:r>
      <w:r w:rsidRPr="00271493">
        <w:rPr>
          <w:rFonts w:ascii="Times New Roman" w:hAnsi="Times New Roman" w:cs="Times New Roman"/>
        </w:rPr>
        <w:t xml:space="preserve"> - пятка); </w:t>
      </w:r>
      <w:r w:rsidRPr="00271493">
        <w:rPr>
          <w:rFonts w:ascii="Times New Roman" w:hAnsi="Times New Roman" w:cs="Times New Roman"/>
          <w:i/>
          <w:iCs/>
        </w:rPr>
        <w:t>б</w:t>
      </w:r>
      <w:r w:rsidRPr="00271493">
        <w:rPr>
          <w:rFonts w:ascii="Times New Roman" w:hAnsi="Times New Roman" w:cs="Times New Roman"/>
        </w:rPr>
        <w:t xml:space="preserve">) - эпюра угла раскрытия сварного шва при резке без скоса кромки; </w:t>
      </w:r>
      <w:r w:rsidRPr="00271493">
        <w:rPr>
          <w:rFonts w:ascii="Times New Roman" w:hAnsi="Times New Roman" w:cs="Times New Roman"/>
          <w:i/>
          <w:iCs/>
        </w:rPr>
        <w:t>в</w:t>
      </w:r>
      <w:r w:rsidRPr="00271493">
        <w:rPr>
          <w:rFonts w:ascii="Times New Roman" w:hAnsi="Times New Roman" w:cs="Times New Roman"/>
        </w:rPr>
        <w:t xml:space="preserve">) - сечения шва при резке без скоса кромки; </w:t>
      </w:r>
      <w:r w:rsidRPr="00271493">
        <w:rPr>
          <w:rFonts w:ascii="Times New Roman" w:hAnsi="Times New Roman" w:cs="Times New Roman"/>
          <w:i/>
          <w:iCs/>
        </w:rPr>
        <w:t>г</w:t>
      </w:r>
      <w:r w:rsidRPr="00271493">
        <w:rPr>
          <w:rFonts w:ascii="Times New Roman" w:hAnsi="Times New Roman" w:cs="Times New Roman"/>
        </w:rPr>
        <w:t xml:space="preserve">) - то же со скосом кромки под постоянным углом </w:t>
      </w:r>
      <w:r w:rsidR="002A68EA" w:rsidRPr="00271493">
        <w:rPr>
          <w:rFonts w:ascii="Times New Roman" w:hAnsi="Times New Roman" w:cs="Times New Roman"/>
          <w:noProof/>
          <w:position w:val="-7"/>
        </w:rPr>
        <w:drawing>
          <wp:inline distT="0" distB="0" distL="0" distR="0" wp14:anchorId="5C07B4BC" wp14:editId="466338F2">
            <wp:extent cx="143510" cy="143510"/>
            <wp:effectExtent l="0" t="0" r="0" b="0"/>
            <wp:docPr id="1639" name="Рисунок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1239">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271493">
        <w:rPr>
          <w:rFonts w:ascii="Times New Roman" w:hAnsi="Times New Roman" w:cs="Times New Roman"/>
        </w:rPr>
        <w:t xml:space="preserve">; </w:t>
      </w:r>
      <w:r w:rsidRPr="00271493">
        <w:rPr>
          <w:rFonts w:ascii="Times New Roman" w:hAnsi="Times New Roman" w:cs="Times New Roman"/>
          <w:i/>
          <w:iCs/>
        </w:rPr>
        <w:t>д</w:t>
      </w:r>
      <w:r w:rsidRPr="00271493">
        <w:rPr>
          <w:rFonts w:ascii="Times New Roman" w:hAnsi="Times New Roman" w:cs="Times New Roman"/>
        </w:rPr>
        <w:t xml:space="preserve">) - то же </w:t>
      </w:r>
      <w:r w:rsidRPr="00271493">
        <w:rPr>
          <w:rFonts w:ascii="Times New Roman" w:hAnsi="Times New Roman" w:cs="Times New Roman"/>
        </w:rPr>
        <w:lastRenderedPageBreak/>
        <w:t>со</w:t>
      </w:r>
      <w:r w:rsidRPr="00271493">
        <w:rPr>
          <w:rFonts w:ascii="Times New Roman" w:hAnsi="Times New Roman" w:cs="Times New Roman"/>
        </w:rPr>
        <w:t xml:space="preserve"> скосом кромки под переменным углом </w:t>
      </w:r>
      <w:r w:rsidR="002A68EA" w:rsidRPr="00271493">
        <w:rPr>
          <w:rFonts w:ascii="Times New Roman" w:hAnsi="Times New Roman" w:cs="Times New Roman"/>
          <w:noProof/>
          <w:position w:val="-7"/>
        </w:rPr>
        <w:drawing>
          <wp:inline distT="0" distB="0" distL="0" distR="0" wp14:anchorId="2EAD7B98" wp14:editId="268BCEDF">
            <wp:extent cx="143510" cy="143510"/>
            <wp:effectExtent l="0" t="0" r="0" b="0"/>
            <wp:docPr id="1640" name="Рисунок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1239">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271493">
        <w:rPr>
          <w:rFonts w:ascii="Times New Roman" w:hAnsi="Times New Roman" w:cs="Times New Roman"/>
        </w:rPr>
        <w:t xml:space="preserve">; </w:t>
      </w:r>
      <w:r w:rsidRPr="00271493">
        <w:rPr>
          <w:rFonts w:ascii="Times New Roman" w:hAnsi="Times New Roman" w:cs="Times New Roman"/>
          <w:i/>
          <w:iCs/>
        </w:rPr>
        <w:t>е</w:t>
      </w:r>
      <w:r w:rsidRPr="00271493">
        <w:rPr>
          <w:rFonts w:ascii="Times New Roman" w:hAnsi="Times New Roman" w:cs="Times New Roman"/>
        </w:rPr>
        <w:t>) - то же фрезой</w:t>
      </w:r>
    </w:p>
    <w:p w14:paraId="0CB63BCE" w14:textId="77777777" w:rsidR="00000000" w:rsidRPr="00271493" w:rsidRDefault="00001705">
      <w:pPr>
        <w:pStyle w:val="FORMATTEXT"/>
        <w:jc w:val="center"/>
        <w:rPr>
          <w:rFonts w:ascii="Times New Roman" w:hAnsi="Times New Roman" w:cs="Times New Roman"/>
        </w:rPr>
      </w:pPr>
    </w:p>
    <w:p w14:paraId="4621019D"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Рисунок 29 - Схемы сечений сварного шва в узловом соединении двух труб </w:t>
      </w:r>
    </w:p>
    <w:p w14:paraId="7B47AB37" w14:textId="77777777" w:rsidR="00000000" w:rsidRPr="00271493" w:rsidRDefault="00001705">
      <w:pPr>
        <w:pStyle w:val="FORMATTEXT"/>
        <w:jc w:val="center"/>
        <w:rPr>
          <w:rFonts w:ascii="Times New Roman" w:hAnsi="Times New Roman" w:cs="Times New Roman"/>
        </w:rPr>
      </w:pPr>
    </w:p>
    <w:p w14:paraId="07804C41"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271493" w:rsidRPr="00271493" w14:paraId="1553CE5C"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5FFA030C" w14:textId="3C28489B"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54"/>
                <w:sz w:val="24"/>
                <w:szCs w:val="24"/>
              </w:rPr>
              <w:drawing>
                <wp:inline distT="0" distB="0" distL="0" distR="0" wp14:anchorId="506B5441" wp14:editId="118526A5">
                  <wp:extent cx="3398520" cy="3876040"/>
                  <wp:effectExtent l="0" t="0" r="0" b="0"/>
                  <wp:docPr id="1641" name="Рисунок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1253">
                            <a:extLst>
                              <a:ext uri="{28A0092B-C50C-407E-A947-70E740481C1C}">
                                <a14:useLocalDpi xmlns:a14="http://schemas.microsoft.com/office/drawing/2010/main" val="0"/>
                              </a:ext>
                            </a:extLst>
                          </a:blip>
                          <a:srcRect/>
                          <a:stretch>
                            <a:fillRect/>
                          </a:stretch>
                        </pic:blipFill>
                        <pic:spPr bwMode="auto">
                          <a:xfrm>
                            <a:off x="0" y="0"/>
                            <a:ext cx="3398520" cy="3876040"/>
                          </a:xfrm>
                          <a:prstGeom prst="rect">
                            <a:avLst/>
                          </a:prstGeom>
                          <a:noFill/>
                          <a:ln>
                            <a:noFill/>
                          </a:ln>
                        </pic:spPr>
                      </pic:pic>
                    </a:graphicData>
                  </a:graphic>
                </wp:inline>
              </w:drawing>
            </w:r>
          </w:p>
        </w:tc>
      </w:tr>
    </w:tbl>
    <w:p w14:paraId="4B206195"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344C79E1" w14:textId="77777777" w:rsidR="00000000" w:rsidRPr="00271493" w:rsidRDefault="00001705">
      <w:pPr>
        <w:pStyle w:val="FORMATTEXT"/>
        <w:jc w:val="center"/>
        <w:rPr>
          <w:rFonts w:ascii="Times New Roman" w:hAnsi="Times New Roman" w:cs="Times New Roman"/>
        </w:rPr>
      </w:pPr>
    </w:p>
    <w:p w14:paraId="74EC8407" w14:textId="18B66CE1"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Рисунок 30 - Графики для определения полной длины "</w:t>
      </w:r>
      <w:r w:rsidRPr="00271493">
        <w:rPr>
          <w:rFonts w:ascii="Times New Roman" w:hAnsi="Times New Roman" w:cs="Times New Roman"/>
        </w:rPr>
        <w:t xml:space="preserve">пяточного" </w:t>
      </w:r>
      <w:r w:rsidR="002A68EA" w:rsidRPr="00271493">
        <w:rPr>
          <w:rFonts w:ascii="Times New Roman" w:hAnsi="Times New Roman" w:cs="Times New Roman"/>
          <w:noProof/>
          <w:position w:val="-11"/>
        </w:rPr>
        <w:drawing>
          <wp:inline distT="0" distB="0" distL="0" distR="0" wp14:anchorId="408C19E1" wp14:editId="6DC4246D">
            <wp:extent cx="231775" cy="231775"/>
            <wp:effectExtent l="0" t="0" r="0" b="0"/>
            <wp:docPr id="1642" name="Рисунок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1254">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271493">
        <w:rPr>
          <w:rFonts w:ascii="Times New Roman" w:hAnsi="Times New Roman" w:cs="Times New Roman"/>
        </w:rPr>
        <w:t xml:space="preserve">и "носкового" </w:t>
      </w:r>
      <w:r w:rsidR="002A68EA" w:rsidRPr="00271493">
        <w:rPr>
          <w:rFonts w:ascii="Times New Roman" w:hAnsi="Times New Roman" w:cs="Times New Roman"/>
          <w:noProof/>
          <w:position w:val="-11"/>
        </w:rPr>
        <w:drawing>
          <wp:inline distT="0" distB="0" distL="0" distR="0" wp14:anchorId="59C9A587" wp14:editId="2B0184FD">
            <wp:extent cx="198120" cy="231775"/>
            <wp:effectExtent l="0" t="0" r="0" b="0"/>
            <wp:docPr id="1643" name="Рисунок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1255">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271493">
        <w:rPr>
          <w:rFonts w:ascii="Times New Roman" w:hAnsi="Times New Roman" w:cs="Times New Roman"/>
        </w:rPr>
        <w:t xml:space="preserve">участков сварного шва в соединении двух труб </w:t>
      </w:r>
    </w:p>
    <w:p w14:paraId="3091F1D6"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w:t>
      </w:r>
    </w:p>
    <w:p w14:paraId="69F76ACB"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10773"/>
      </w:tblGrid>
      <w:tr w:rsidR="00271493" w:rsidRPr="00271493" w14:paraId="5AB71EFB" w14:textId="77777777">
        <w:tblPrEx>
          <w:tblCellMar>
            <w:top w:w="0" w:type="dxa"/>
            <w:bottom w:w="0" w:type="dxa"/>
          </w:tblCellMar>
        </w:tblPrEx>
        <w:trPr>
          <w:jc w:val="center"/>
        </w:trPr>
        <w:tc>
          <w:tcPr>
            <w:tcW w:w="10773" w:type="dxa"/>
            <w:tcBorders>
              <w:top w:val="nil"/>
              <w:left w:val="nil"/>
              <w:bottom w:val="nil"/>
              <w:right w:val="nil"/>
            </w:tcBorders>
            <w:tcMar>
              <w:top w:w="114" w:type="dxa"/>
              <w:left w:w="28" w:type="dxa"/>
              <w:bottom w:w="114" w:type="dxa"/>
              <w:right w:w="28" w:type="dxa"/>
            </w:tcMar>
          </w:tcPr>
          <w:p w14:paraId="53C8D599" w14:textId="6AAB3548"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31"/>
                <w:sz w:val="24"/>
                <w:szCs w:val="24"/>
              </w:rPr>
              <w:drawing>
                <wp:inline distT="0" distB="0" distL="0" distR="0" wp14:anchorId="27E00F40" wp14:editId="7EC51B09">
                  <wp:extent cx="6626225" cy="3241040"/>
                  <wp:effectExtent l="0" t="0" r="0" b="0"/>
                  <wp:docPr id="1644" name="Рисунок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1256">
                            <a:extLst>
                              <a:ext uri="{28A0092B-C50C-407E-A947-70E740481C1C}">
                                <a14:useLocalDpi xmlns:a14="http://schemas.microsoft.com/office/drawing/2010/main" val="0"/>
                              </a:ext>
                            </a:extLst>
                          </a:blip>
                          <a:srcRect/>
                          <a:stretch>
                            <a:fillRect/>
                          </a:stretch>
                        </pic:blipFill>
                        <pic:spPr bwMode="auto">
                          <a:xfrm>
                            <a:off x="0" y="0"/>
                            <a:ext cx="6626225" cy="3241040"/>
                          </a:xfrm>
                          <a:prstGeom prst="rect">
                            <a:avLst/>
                          </a:prstGeom>
                          <a:noFill/>
                          <a:ln>
                            <a:noFill/>
                          </a:ln>
                        </pic:spPr>
                      </pic:pic>
                    </a:graphicData>
                  </a:graphic>
                </wp:inline>
              </w:drawing>
            </w:r>
          </w:p>
        </w:tc>
      </w:tr>
    </w:tbl>
    <w:p w14:paraId="3E2C5934"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4666E772" w14:textId="77777777" w:rsidR="00000000" w:rsidRPr="00271493" w:rsidRDefault="00001705">
      <w:pPr>
        <w:pStyle w:val="FORMATTEXT"/>
        <w:jc w:val="center"/>
        <w:rPr>
          <w:rFonts w:ascii="Times New Roman" w:hAnsi="Times New Roman" w:cs="Times New Roman"/>
        </w:rPr>
      </w:pPr>
    </w:p>
    <w:p w14:paraId="74C9EC28"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i/>
          <w:iCs/>
        </w:rPr>
        <w:t>а</w:t>
      </w:r>
      <w:r w:rsidRPr="00271493">
        <w:rPr>
          <w:rFonts w:ascii="Times New Roman" w:hAnsi="Times New Roman" w:cs="Times New Roman"/>
        </w:rPr>
        <w:t xml:space="preserve">) - без скоса кромки; </w:t>
      </w:r>
      <w:r w:rsidRPr="00271493">
        <w:rPr>
          <w:rFonts w:ascii="Times New Roman" w:hAnsi="Times New Roman" w:cs="Times New Roman"/>
          <w:i/>
          <w:iCs/>
        </w:rPr>
        <w:t>б</w:t>
      </w:r>
      <w:r w:rsidRPr="00271493">
        <w:rPr>
          <w:rFonts w:ascii="Times New Roman" w:hAnsi="Times New Roman" w:cs="Times New Roman"/>
        </w:rPr>
        <w:t>) - со скосом кромки</w:t>
      </w:r>
    </w:p>
    <w:p w14:paraId="0175C261" w14:textId="77777777" w:rsidR="00000000" w:rsidRPr="00271493" w:rsidRDefault="00001705">
      <w:pPr>
        <w:pStyle w:val="FORMATTEXT"/>
        <w:jc w:val="center"/>
        <w:rPr>
          <w:rFonts w:ascii="Times New Roman" w:hAnsi="Times New Roman" w:cs="Times New Roman"/>
        </w:rPr>
      </w:pPr>
    </w:p>
    <w:p w14:paraId="1DAEC2DB" w14:textId="44DC74EC"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Рисунок 31 - Графики для определения коэффициентов </w:t>
      </w:r>
      <w:r w:rsidR="002A68EA" w:rsidRPr="00271493">
        <w:rPr>
          <w:rFonts w:ascii="Times New Roman" w:hAnsi="Times New Roman" w:cs="Times New Roman"/>
          <w:noProof/>
          <w:position w:val="-11"/>
        </w:rPr>
        <w:drawing>
          <wp:inline distT="0" distB="0" distL="0" distR="0" wp14:anchorId="59B5D09B" wp14:editId="2BE9D6A6">
            <wp:extent cx="532130" cy="238760"/>
            <wp:effectExtent l="0" t="0" r="0" b="0"/>
            <wp:docPr id="1645" name="Рисунок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1248">
                      <a:extLst>
                        <a:ext uri="{28A0092B-C50C-407E-A947-70E740481C1C}">
                          <a14:useLocalDpi xmlns:a14="http://schemas.microsoft.com/office/drawing/2010/main" val="0"/>
                        </a:ext>
                      </a:extLst>
                    </a:blip>
                    <a:srcRect/>
                    <a:stretch>
                      <a:fillRect/>
                    </a:stretch>
                  </pic:blipFill>
                  <pic:spPr bwMode="auto">
                    <a:xfrm>
                      <a:off x="0" y="0"/>
                      <a:ext cx="532130" cy="238760"/>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11"/>
        </w:rPr>
        <w:drawing>
          <wp:inline distT="0" distB="0" distL="0" distR="0" wp14:anchorId="2F10B9A7" wp14:editId="41FBFEEF">
            <wp:extent cx="497840" cy="238760"/>
            <wp:effectExtent l="0" t="0" r="0" b="0"/>
            <wp:docPr id="1646" name="Рисунок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1257">
                      <a:extLst>
                        <a:ext uri="{28A0092B-C50C-407E-A947-70E740481C1C}">
                          <a14:useLocalDpi xmlns:a14="http://schemas.microsoft.com/office/drawing/2010/main" val="0"/>
                        </a:ext>
                      </a:extLst>
                    </a:blip>
                    <a:srcRect/>
                    <a:stretch>
                      <a:fillRect/>
                    </a:stretch>
                  </pic:blipFill>
                  <pic:spPr bwMode="auto">
                    <a:xfrm>
                      <a:off x="0" y="0"/>
                      <a:ext cx="497840" cy="238760"/>
                    </a:xfrm>
                    <a:prstGeom prst="rect">
                      <a:avLst/>
                    </a:prstGeom>
                    <a:noFill/>
                    <a:ln>
                      <a:noFill/>
                    </a:ln>
                  </pic:spPr>
                </pic:pic>
              </a:graphicData>
            </a:graphic>
          </wp:inline>
        </w:drawing>
      </w:r>
      <w:r w:rsidRPr="00271493">
        <w:rPr>
          <w:rFonts w:ascii="Times New Roman" w:hAnsi="Times New Roman" w:cs="Times New Roman"/>
        </w:rPr>
        <w:t xml:space="preserve">при резке труб </w:t>
      </w:r>
    </w:p>
    <w:p w14:paraId="54760734" w14:textId="1713FE0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16.2.6 Расчет узла решетчатой трубчатой конструкции (плоской или пространственной фермы), состоящего из одного [рисунок 32 </w:t>
      </w:r>
      <w:r w:rsidRPr="00271493">
        <w:rPr>
          <w:rFonts w:ascii="Times New Roman" w:hAnsi="Times New Roman" w:cs="Times New Roman"/>
          <w:i/>
          <w:iCs/>
        </w:rPr>
        <w:t>б</w:t>
      </w:r>
      <w:r w:rsidRPr="00271493">
        <w:rPr>
          <w:rFonts w:ascii="Times New Roman" w:hAnsi="Times New Roman" w:cs="Times New Roman"/>
        </w:rPr>
        <w:t xml:space="preserve">) и </w:t>
      </w:r>
      <w:r w:rsidRPr="00271493">
        <w:rPr>
          <w:rFonts w:ascii="Times New Roman" w:hAnsi="Times New Roman" w:cs="Times New Roman"/>
          <w:i/>
          <w:iCs/>
        </w:rPr>
        <w:t>в</w:t>
      </w:r>
      <w:r w:rsidRPr="00271493">
        <w:rPr>
          <w:rFonts w:ascii="Times New Roman" w:hAnsi="Times New Roman" w:cs="Times New Roman"/>
        </w:rPr>
        <w:t>)] не прерывающегося в узле трубчатого</w:t>
      </w:r>
      <w:r w:rsidRPr="00271493">
        <w:rPr>
          <w:rFonts w:ascii="Times New Roman" w:hAnsi="Times New Roman" w:cs="Times New Roman"/>
        </w:rPr>
        <w:t xml:space="preserve"> элемента, с тонкостенностью (</w:t>
      </w:r>
      <w:r w:rsidR="002A68EA" w:rsidRPr="00271493">
        <w:rPr>
          <w:rFonts w:ascii="Times New Roman" w:hAnsi="Times New Roman" w:cs="Times New Roman"/>
          <w:noProof/>
          <w:position w:val="-9"/>
        </w:rPr>
        <w:drawing>
          <wp:inline distT="0" distB="0" distL="0" distR="0" wp14:anchorId="2FAF125C" wp14:editId="4D3F790E">
            <wp:extent cx="532130" cy="184150"/>
            <wp:effectExtent l="0" t="0" r="0" b="0"/>
            <wp:docPr id="1647" name="Рисунок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1258">
                      <a:extLst>
                        <a:ext uri="{28A0092B-C50C-407E-A947-70E740481C1C}">
                          <a14:useLocalDpi xmlns:a14="http://schemas.microsoft.com/office/drawing/2010/main" val="0"/>
                        </a:ext>
                      </a:extLst>
                    </a:blip>
                    <a:srcRect/>
                    <a:stretch>
                      <a:fillRect/>
                    </a:stretch>
                  </pic:blipFill>
                  <pic:spPr bwMode="auto">
                    <a:xfrm>
                      <a:off x="0" y="0"/>
                      <a:ext cx="532130" cy="184150"/>
                    </a:xfrm>
                    <a:prstGeom prst="rect">
                      <a:avLst/>
                    </a:prstGeom>
                    <a:noFill/>
                    <a:ln>
                      <a:noFill/>
                    </a:ln>
                  </pic:spPr>
                </pic:pic>
              </a:graphicData>
            </a:graphic>
          </wp:inline>
        </w:drawing>
      </w:r>
      <w:r w:rsidRPr="00271493">
        <w:rPr>
          <w:rFonts w:ascii="Times New Roman" w:hAnsi="Times New Roman" w:cs="Times New Roman"/>
        </w:rPr>
        <w:t xml:space="preserve">) не менее 20 и не более 60, или </w:t>
      </w:r>
      <w:r w:rsidRPr="00271493">
        <w:rPr>
          <w:rFonts w:ascii="Times New Roman" w:hAnsi="Times New Roman" w:cs="Times New Roman"/>
          <w:i/>
          <w:iCs/>
        </w:rPr>
        <w:t>n</w:t>
      </w:r>
      <w:r w:rsidRPr="00271493">
        <w:rPr>
          <w:rFonts w:ascii="Times New Roman" w:hAnsi="Times New Roman" w:cs="Times New Roman"/>
        </w:rPr>
        <w:t xml:space="preserve"> примыкающих элементов (рисунок 33), на местный изгиб (промятие) стенки пояса следует производить для примыкания каждого (</w:t>
      </w:r>
      <w:r w:rsidRPr="00271493">
        <w:rPr>
          <w:rFonts w:ascii="Times New Roman" w:hAnsi="Times New Roman" w:cs="Times New Roman"/>
          <w:i/>
          <w:iCs/>
        </w:rPr>
        <w:t>j</w:t>
      </w:r>
      <w:r w:rsidRPr="00271493">
        <w:rPr>
          <w:rFonts w:ascii="Times New Roman" w:hAnsi="Times New Roman" w:cs="Times New Roman"/>
        </w:rPr>
        <w:t>-го) элемента (</w:t>
      </w:r>
      <w:r w:rsidR="002A68EA" w:rsidRPr="00271493">
        <w:rPr>
          <w:rFonts w:ascii="Times New Roman" w:hAnsi="Times New Roman" w:cs="Times New Roman"/>
          <w:noProof/>
          <w:position w:val="-11"/>
        </w:rPr>
        <w:drawing>
          <wp:inline distT="0" distB="0" distL="0" distR="0" wp14:anchorId="6A603354" wp14:editId="1C1BC104">
            <wp:extent cx="655320" cy="238760"/>
            <wp:effectExtent l="0" t="0" r="0" b="0"/>
            <wp:docPr id="1648" name="Рисунок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1259">
                      <a:extLst>
                        <a:ext uri="{28A0092B-C50C-407E-A947-70E740481C1C}">
                          <a14:useLocalDpi xmlns:a14="http://schemas.microsoft.com/office/drawing/2010/main" val="0"/>
                        </a:ext>
                      </a:extLst>
                    </a:blip>
                    <a:srcRect/>
                    <a:stretch>
                      <a:fillRect/>
                    </a:stretch>
                  </pic:blipFill>
                  <pic:spPr bwMode="auto">
                    <a:xfrm>
                      <a:off x="0" y="0"/>
                      <a:ext cx="655320" cy="238760"/>
                    </a:xfrm>
                    <a:prstGeom prst="rect">
                      <a:avLst/>
                    </a:prstGeom>
                    <a:noFill/>
                    <a:ln>
                      <a:noFill/>
                    </a:ln>
                  </pic:spPr>
                </pic:pic>
              </a:graphicData>
            </a:graphic>
          </wp:inline>
        </w:drawing>
      </w:r>
      <w:r w:rsidRPr="00271493">
        <w:rPr>
          <w:rFonts w:ascii="Times New Roman" w:hAnsi="Times New Roman" w:cs="Times New Roman"/>
        </w:rPr>
        <w:t>) при всех расчетных сочетаниях усилий в элементах узла по формулам:</w:t>
      </w:r>
    </w:p>
    <w:p w14:paraId="4EFF2B59" w14:textId="77777777" w:rsidR="00000000" w:rsidRPr="00271493" w:rsidRDefault="00001705">
      <w:pPr>
        <w:pStyle w:val="FORMATTEXT"/>
        <w:ind w:firstLine="568"/>
        <w:jc w:val="both"/>
        <w:rPr>
          <w:rFonts w:ascii="Times New Roman" w:hAnsi="Times New Roman" w:cs="Times New Roman"/>
        </w:rPr>
      </w:pPr>
    </w:p>
    <w:p w14:paraId="2E2EC236" w14:textId="545E9DE8"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0"/>
        </w:rPr>
        <w:drawing>
          <wp:inline distT="0" distB="0" distL="0" distR="0" wp14:anchorId="079E0A8A" wp14:editId="3FF27AD2">
            <wp:extent cx="2136140" cy="457200"/>
            <wp:effectExtent l="0" t="0" r="0" b="0"/>
            <wp:docPr id="1649" name="Рисунок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1260">
                      <a:extLst>
                        <a:ext uri="{28A0092B-C50C-407E-A947-70E740481C1C}">
                          <a14:useLocalDpi xmlns:a14="http://schemas.microsoft.com/office/drawing/2010/main" val="0"/>
                        </a:ext>
                      </a:extLst>
                    </a:blip>
                    <a:srcRect/>
                    <a:stretch>
                      <a:fillRect/>
                    </a:stretch>
                  </pic:blipFill>
                  <pic:spPr bwMode="auto">
                    <a:xfrm>
                      <a:off x="0" y="0"/>
                      <a:ext cx="2136140" cy="457200"/>
                    </a:xfrm>
                    <a:prstGeom prst="rect">
                      <a:avLst/>
                    </a:prstGeom>
                    <a:noFill/>
                    <a:ln>
                      <a:noFill/>
                    </a:ln>
                  </pic:spPr>
                </pic:pic>
              </a:graphicData>
            </a:graphic>
          </wp:inline>
        </w:drawing>
      </w:r>
      <w:r w:rsidR="00001705" w:rsidRPr="00271493">
        <w:rPr>
          <w:rFonts w:ascii="Times New Roman" w:hAnsi="Times New Roman" w:cs="Times New Roman"/>
        </w:rPr>
        <w:t xml:space="preserve">; </w:t>
      </w:r>
      <w:r w:rsidR="00001705" w:rsidRPr="00271493">
        <w:rPr>
          <w:rFonts w:ascii="Times New Roman" w:hAnsi="Times New Roman" w:cs="Times New Roman"/>
          <w:i/>
          <w:iCs/>
        </w:rPr>
        <w:t>j</w:t>
      </w:r>
      <w:r w:rsidR="00001705" w:rsidRPr="00271493">
        <w:rPr>
          <w:rFonts w:ascii="Times New Roman" w:hAnsi="Times New Roman" w:cs="Times New Roman"/>
        </w:rPr>
        <w:t xml:space="preserve">=1, ..., </w:t>
      </w:r>
      <w:r w:rsidR="00001705" w:rsidRPr="00271493">
        <w:rPr>
          <w:rFonts w:ascii="Times New Roman" w:hAnsi="Times New Roman" w:cs="Times New Roman"/>
          <w:i/>
          <w:iCs/>
        </w:rPr>
        <w:t>n</w:t>
      </w:r>
      <w:r w:rsidR="00001705" w:rsidRPr="00271493">
        <w:rPr>
          <w:rFonts w:ascii="Times New Roman" w:hAnsi="Times New Roman" w:cs="Times New Roman"/>
        </w:rPr>
        <w:t xml:space="preserve">;                                 (120) </w:t>
      </w:r>
    </w:p>
    <w:p w14:paraId="52DD5307" w14:textId="77777777" w:rsidR="00000000" w:rsidRPr="00271493" w:rsidRDefault="00001705">
      <w:pPr>
        <w:pStyle w:val="FORMATTEXT"/>
        <w:jc w:val="right"/>
        <w:rPr>
          <w:rFonts w:ascii="Times New Roman" w:hAnsi="Times New Roman" w:cs="Times New Roman"/>
        </w:rPr>
      </w:pPr>
      <w:r w:rsidRPr="00271493">
        <w:rPr>
          <w:rFonts w:ascii="Times New Roman" w:hAnsi="Times New Roman" w:cs="Times New Roman"/>
        </w:rPr>
        <w:t>     </w:t>
      </w:r>
    </w:p>
    <w:p w14:paraId="0FC72357" w14:textId="07998721"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2"/>
        </w:rPr>
        <w:drawing>
          <wp:inline distT="0" distB="0" distL="0" distR="0" wp14:anchorId="55070E9F" wp14:editId="032A44AE">
            <wp:extent cx="1378585" cy="259080"/>
            <wp:effectExtent l="0" t="0" r="0" b="0"/>
            <wp:docPr id="1650" name="Рисунок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1261">
                      <a:extLst>
                        <a:ext uri="{28A0092B-C50C-407E-A947-70E740481C1C}">
                          <a14:useLocalDpi xmlns:a14="http://schemas.microsoft.com/office/drawing/2010/main" val="0"/>
                        </a:ext>
                      </a:extLst>
                    </a:blip>
                    <a:srcRect/>
                    <a:stretch>
                      <a:fillRect/>
                    </a:stretch>
                  </pic:blipFill>
                  <pic:spPr bwMode="auto">
                    <a:xfrm>
                      <a:off x="0" y="0"/>
                      <a:ext cx="1378585" cy="259080"/>
                    </a:xfrm>
                    <a:prstGeom prst="rect">
                      <a:avLst/>
                    </a:prstGeom>
                    <a:noFill/>
                    <a:ln>
                      <a:noFill/>
                    </a:ln>
                  </pic:spPr>
                </pic:pic>
              </a:graphicData>
            </a:graphic>
          </wp:inline>
        </w:drawing>
      </w:r>
      <w:r w:rsidR="00001705" w:rsidRPr="00271493">
        <w:rPr>
          <w:rFonts w:ascii="Times New Roman" w:hAnsi="Times New Roman" w:cs="Times New Roman"/>
        </w:rPr>
        <w:t>,                                    </w:t>
      </w:r>
      <w:r w:rsidR="00001705" w:rsidRPr="00271493">
        <w:rPr>
          <w:rFonts w:ascii="Times New Roman" w:hAnsi="Times New Roman" w:cs="Times New Roman"/>
        </w:rPr>
        <w:t xml:space="preserve">           (121) </w:t>
      </w:r>
    </w:p>
    <w:p w14:paraId="65A37461"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4AB49AC8"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Pr="00271493">
        <w:rPr>
          <w:rFonts w:ascii="Times New Roman" w:hAnsi="Times New Roman" w:cs="Times New Roman"/>
          <w:i/>
          <w:iCs/>
        </w:rPr>
        <w:t>i</w:t>
      </w:r>
      <w:r w:rsidRPr="00271493">
        <w:rPr>
          <w:rFonts w:ascii="Times New Roman" w:hAnsi="Times New Roman" w:cs="Times New Roman"/>
        </w:rPr>
        <w:t xml:space="preserve"> - номер примыкающего элемента; </w:t>
      </w:r>
    </w:p>
    <w:p w14:paraId="0DA2D9E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j</w:t>
      </w:r>
      <w:r w:rsidRPr="00271493">
        <w:rPr>
          <w:rFonts w:ascii="Times New Roman" w:hAnsi="Times New Roman" w:cs="Times New Roman"/>
        </w:rPr>
        <w:t xml:space="preserve"> - номер рассматриваемого примыкающего элемента;</w:t>
      </w:r>
    </w:p>
    <w:p w14:paraId="3B8F28D2" w14:textId="77777777" w:rsidR="00000000" w:rsidRPr="00271493" w:rsidRDefault="00001705">
      <w:pPr>
        <w:pStyle w:val="FORMATTEXT"/>
        <w:ind w:firstLine="568"/>
        <w:jc w:val="both"/>
        <w:rPr>
          <w:rFonts w:ascii="Times New Roman" w:hAnsi="Times New Roman" w:cs="Times New Roman"/>
        </w:rPr>
      </w:pPr>
    </w:p>
    <w:p w14:paraId="7E1DE451" w14:textId="3DE7F503"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0AC8D656" wp14:editId="795B480C">
            <wp:extent cx="198120" cy="231775"/>
            <wp:effectExtent l="0" t="0" r="0" b="0"/>
            <wp:docPr id="1651" name="Рисунок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126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11"/>
        </w:rPr>
        <w:drawing>
          <wp:inline distT="0" distB="0" distL="0" distR="0" wp14:anchorId="55D35C49" wp14:editId="06588315">
            <wp:extent cx="231775" cy="238760"/>
            <wp:effectExtent l="0" t="0" r="0" b="0"/>
            <wp:docPr id="1652" name="Рисунок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126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001705" w:rsidRPr="00271493">
        <w:rPr>
          <w:rFonts w:ascii="Times New Roman" w:hAnsi="Times New Roman" w:cs="Times New Roman"/>
        </w:rPr>
        <w:t>- усилие в примыкающем элементе, принимаемое с учетом знака ("плюс" п</w:t>
      </w:r>
      <w:r w:rsidR="00001705" w:rsidRPr="00271493">
        <w:rPr>
          <w:rFonts w:ascii="Times New Roman" w:hAnsi="Times New Roman" w:cs="Times New Roman"/>
        </w:rPr>
        <w:t>ри растяжении, "минус" при сжатии);</w:t>
      </w:r>
    </w:p>
    <w:p w14:paraId="5BCCE412" w14:textId="77777777" w:rsidR="00000000" w:rsidRPr="00271493" w:rsidRDefault="00001705">
      <w:pPr>
        <w:pStyle w:val="FORMATTEXT"/>
        <w:ind w:firstLine="568"/>
        <w:jc w:val="both"/>
        <w:rPr>
          <w:rFonts w:ascii="Times New Roman" w:hAnsi="Times New Roman" w:cs="Times New Roman"/>
        </w:rPr>
      </w:pPr>
    </w:p>
    <w:p w14:paraId="5E566F10" w14:textId="055C59D2"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28883B75" wp14:editId="5A18D2D0">
            <wp:extent cx="163830" cy="231775"/>
            <wp:effectExtent l="0" t="0" r="0" b="0"/>
            <wp:docPr id="1653" name="Рисунок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1264">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001705" w:rsidRPr="00271493">
        <w:rPr>
          <w:rFonts w:ascii="Times New Roman" w:hAnsi="Times New Roman" w:cs="Times New Roman"/>
        </w:rPr>
        <w:t xml:space="preserve">- коэффициент, при </w:t>
      </w:r>
      <w:r w:rsidR="00001705" w:rsidRPr="00271493">
        <w:rPr>
          <w:rFonts w:ascii="Times New Roman" w:hAnsi="Times New Roman" w:cs="Times New Roman"/>
          <w:i/>
          <w:iCs/>
        </w:rPr>
        <w:t>i</w:t>
      </w:r>
      <w:r w:rsidR="00001705" w:rsidRPr="00271493">
        <w:rPr>
          <w:rFonts w:ascii="Times New Roman" w:hAnsi="Times New Roman" w:cs="Times New Roman"/>
        </w:rPr>
        <w:t>=</w:t>
      </w:r>
      <w:r w:rsidR="00001705" w:rsidRPr="00271493">
        <w:rPr>
          <w:rFonts w:ascii="Times New Roman" w:hAnsi="Times New Roman" w:cs="Times New Roman"/>
          <w:i/>
          <w:iCs/>
        </w:rPr>
        <w:t>j</w:t>
      </w:r>
      <w:r w:rsidR="00001705" w:rsidRPr="00271493">
        <w:rPr>
          <w:rFonts w:ascii="Times New Roman" w:hAnsi="Times New Roman" w:cs="Times New Roman"/>
        </w:rPr>
        <w:t xml:space="preserve"> определяемый по формуле</w:t>
      </w:r>
    </w:p>
    <w:p w14:paraId="34EFA190" w14:textId="77777777" w:rsidR="00000000" w:rsidRPr="00271493" w:rsidRDefault="00001705">
      <w:pPr>
        <w:pStyle w:val="FORMATTEXT"/>
        <w:ind w:firstLine="568"/>
        <w:jc w:val="both"/>
        <w:rPr>
          <w:rFonts w:ascii="Times New Roman" w:hAnsi="Times New Roman" w:cs="Times New Roman"/>
        </w:rPr>
      </w:pPr>
    </w:p>
    <w:p w14:paraId="6815E89A" w14:textId="2213E196"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21"/>
        </w:rPr>
        <w:drawing>
          <wp:inline distT="0" distB="0" distL="0" distR="0" wp14:anchorId="0D5DB04E" wp14:editId="4C884034">
            <wp:extent cx="1419225" cy="484505"/>
            <wp:effectExtent l="0" t="0" r="0" b="0"/>
            <wp:docPr id="1654" name="Рисунок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1265">
                      <a:extLst>
                        <a:ext uri="{28A0092B-C50C-407E-A947-70E740481C1C}">
                          <a14:useLocalDpi xmlns:a14="http://schemas.microsoft.com/office/drawing/2010/main" val="0"/>
                        </a:ext>
                      </a:extLst>
                    </a:blip>
                    <a:srcRect/>
                    <a:stretch>
                      <a:fillRect/>
                    </a:stretch>
                  </pic:blipFill>
                  <pic:spPr bwMode="auto">
                    <a:xfrm>
                      <a:off x="0" y="0"/>
                      <a:ext cx="1419225" cy="484505"/>
                    </a:xfrm>
                    <a:prstGeom prst="rect">
                      <a:avLst/>
                    </a:prstGeom>
                    <a:noFill/>
                    <a:ln>
                      <a:noFill/>
                    </a:ln>
                  </pic:spPr>
                </pic:pic>
              </a:graphicData>
            </a:graphic>
          </wp:inline>
        </w:drawing>
      </w:r>
      <w:r w:rsidR="00001705" w:rsidRPr="00271493">
        <w:rPr>
          <w:rFonts w:ascii="Times New Roman" w:hAnsi="Times New Roman" w:cs="Times New Roman"/>
        </w:rPr>
        <w:t>;</w:t>
      </w:r>
    </w:p>
    <w:p w14:paraId="2B894D3D" w14:textId="77777777" w:rsidR="00000000" w:rsidRPr="00271493" w:rsidRDefault="00001705">
      <w:pPr>
        <w:pStyle w:val="FORMATTEXT"/>
        <w:jc w:val="center"/>
        <w:rPr>
          <w:rFonts w:ascii="Times New Roman" w:hAnsi="Times New Roman" w:cs="Times New Roman"/>
        </w:rPr>
      </w:pPr>
    </w:p>
    <w:p w14:paraId="4D64E936" w14:textId="56A677DE"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при </w:t>
      </w:r>
      <w:r w:rsidR="002A68EA" w:rsidRPr="00271493">
        <w:rPr>
          <w:rFonts w:ascii="Times New Roman" w:hAnsi="Times New Roman" w:cs="Times New Roman"/>
          <w:noProof/>
          <w:position w:val="-9"/>
        </w:rPr>
        <w:drawing>
          <wp:inline distT="0" distB="0" distL="0" distR="0" wp14:anchorId="5E4147AC" wp14:editId="5D27B062">
            <wp:extent cx="334645" cy="191135"/>
            <wp:effectExtent l="0" t="0" r="0" b="0"/>
            <wp:docPr id="1655" name="Рисунок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1266">
                      <a:extLst>
                        <a:ext uri="{28A0092B-C50C-407E-A947-70E740481C1C}">
                          <a14:useLocalDpi xmlns:a14="http://schemas.microsoft.com/office/drawing/2010/main" val="0"/>
                        </a:ext>
                      </a:extLst>
                    </a:blip>
                    <a:srcRect/>
                    <a:stretch>
                      <a:fillRect/>
                    </a:stretch>
                  </pic:blipFill>
                  <pic:spPr bwMode="auto">
                    <a:xfrm>
                      <a:off x="0" y="0"/>
                      <a:ext cx="334645" cy="191135"/>
                    </a:xfrm>
                    <a:prstGeom prst="rect">
                      <a:avLst/>
                    </a:prstGeom>
                    <a:noFill/>
                    <a:ln>
                      <a:noFill/>
                    </a:ln>
                  </pic:spPr>
                </pic:pic>
              </a:graphicData>
            </a:graphic>
          </wp:inline>
        </w:drawing>
      </w:r>
      <w:r w:rsidR="002A68EA" w:rsidRPr="00271493">
        <w:rPr>
          <w:rFonts w:ascii="Times New Roman" w:hAnsi="Times New Roman" w:cs="Times New Roman"/>
          <w:noProof/>
          <w:position w:val="-11"/>
        </w:rPr>
        <w:drawing>
          <wp:inline distT="0" distB="0" distL="0" distR="0" wp14:anchorId="09677930" wp14:editId="16628612">
            <wp:extent cx="163830" cy="231775"/>
            <wp:effectExtent l="0" t="0" r="0" b="0"/>
            <wp:docPr id="1656" name="Рисунок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1267">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271493">
        <w:rPr>
          <w:rFonts w:ascii="Times New Roman" w:hAnsi="Times New Roman" w:cs="Times New Roman"/>
        </w:rPr>
        <w:t xml:space="preserve">=1. </w:t>
      </w:r>
    </w:p>
    <w:p w14:paraId="3353A478" w14:textId="4F90345F"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Здесь </w:t>
      </w:r>
      <w:r w:rsidR="002A68EA" w:rsidRPr="00271493">
        <w:rPr>
          <w:rFonts w:ascii="Times New Roman" w:hAnsi="Times New Roman" w:cs="Times New Roman"/>
          <w:noProof/>
          <w:position w:val="-11"/>
        </w:rPr>
        <w:drawing>
          <wp:inline distT="0" distB="0" distL="0" distR="0" wp14:anchorId="61A0E8E6" wp14:editId="2B9A0A77">
            <wp:extent cx="218440" cy="238760"/>
            <wp:effectExtent l="0" t="0" r="0" b="0"/>
            <wp:docPr id="1657" name="Рисунок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1268">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271493">
        <w:rPr>
          <w:rFonts w:ascii="Times New Roman" w:hAnsi="Times New Roman" w:cs="Times New Roman"/>
        </w:rPr>
        <w:t>- коэффициент влияния знака усилия в рассматриваемом примыкающем элементе, принимаемый равным 0,8 при растяжении и 1,0 - в остальных случаях;</w:t>
      </w:r>
    </w:p>
    <w:p w14:paraId="2AD95FFE" w14:textId="77777777" w:rsidR="00000000" w:rsidRPr="00271493" w:rsidRDefault="00001705">
      <w:pPr>
        <w:pStyle w:val="FORMATTEXT"/>
        <w:ind w:firstLine="568"/>
        <w:jc w:val="both"/>
        <w:rPr>
          <w:rFonts w:ascii="Times New Roman" w:hAnsi="Times New Roman" w:cs="Times New Roman"/>
        </w:rPr>
      </w:pPr>
    </w:p>
    <w:p w14:paraId="7044694A" w14:textId="44A9AC1E"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75139DD0" wp14:editId="1C460139">
            <wp:extent cx="184150" cy="238760"/>
            <wp:effectExtent l="0" t="0" r="0" b="0"/>
            <wp:docPr id="1658" name="Рисунок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1269">
                      <a:extLst>
                        <a:ext uri="{28A0092B-C50C-407E-A947-70E740481C1C}">
                          <a14:useLocalDpi xmlns:a14="http://schemas.microsoft.com/office/drawing/2010/main" val="0"/>
                        </a:ext>
                      </a:extLst>
                    </a:blip>
                    <a:srcRect/>
                    <a:stretch>
                      <a:fillRect/>
                    </a:stretch>
                  </pic:blipFill>
                  <pic:spPr bwMode="auto">
                    <a:xfrm>
                      <a:off x="0" y="0"/>
                      <a:ext cx="184150" cy="238760"/>
                    </a:xfrm>
                    <a:prstGeom prst="rect">
                      <a:avLst/>
                    </a:prstGeom>
                    <a:noFill/>
                    <a:ln>
                      <a:noFill/>
                    </a:ln>
                  </pic:spPr>
                </pic:pic>
              </a:graphicData>
            </a:graphic>
          </wp:inline>
        </w:drawing>
      </w:r>
      <w:r w:rsidR="00001705" w:rsidRPr="00271493">
        <w:rPr>
          <w:rFonts w:ascii="Times New Roman" w:hAnsi="Times New Roman" w:cs="Times New Roman"/>
        </w:rPr>
        <w:t>- длина участка примыкания рассматриваемого</w:t>
      </w:r>
      <w:r w:rsidR="00001705" w:rsidRPr="00271493">
        <w:rPr>
          <w:rFonts w:ascii="Times New Roman" w:hAnsi="Times New Roman" w:cs="Times New Roman"/>
        </w:rPr>
        <w:t xml:space="preserve"> элемента (для трубчатых элементов </w:t>
      </w:r>
      <w:r w:rsidRPr="00271493">
        <w:rPr>
          <w:rFonts w:ascii="Times New Roman" w:hAnsi="Times New Roman" w:cs="Times New Roman"/>
          <w:noProof/>
          <w:position w:val="-11"/>
        </w:rPr>
        <w:drawing>
          <wp:inline distT="0" distB="0" distL="0" distR="0" wp14:anchorId="0C9A21BD" wp14:editId="74C62E87">
            <wp:extent cx="941705" cy="238760"/>
            <wp:effectExtent l="0" t="0" r="0" b="0"/>
            <wp:docPr id="1659" name="Рисунок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1270">
                      <a:extLst>
                        <a:ext uri="{28A0092B-C50C-407E-A947-70E740481C1C}">
                          <a14:useLocalDpi xmlns:a14="http://schemas.microsoft.com/office/drawing/2010/main" val="0"/>
                        </a:ext>
                      </a:extLst>
                    </a:blip>
                    <a:srcRect/>
                    <a:stretch>
                      <a:fillRect/>
                    </a:stretch>
                  </pic:blipFill>
                  <pic:spPr bwMode="auto">
                    <a:xfrm>
                      <a:off x="0" y="0"/>
                      <a:ext cx="941705" cy="238760"/>
                    </a:xfrm>
                    <a:prstGeom prst="rect">
                      <a:avLst/>
                    </a:prstGeom>
                    <a:noFill/>
                    <a:ln>
                      <a:noFill/>
                    </a:ln>
                  </pic:spPr>
                </pic:pic>
              </a:graphicData>
            </a:graphic>
          </wp:inline>
        </w:drawing>
      </w:r>
      <w:r w:rsidR="00001705" w:rsidRPr="00271493">
        <w:rPr>
          <w:rFonts w:ascii="Times New Roman" w:hAnsi="Times New Roman" w:cs="Times New Roman"/>
        </w:rPr>
        <w:t>);</w:t>
      </w:r>
    </w:p>
    <w:p w14:paraId="0B8829CE" w14:textId="77777777" w:rsidR="00000000" w:rsidRPr="00271493" w:rsidRDefault="00001705">
      <w:pPr>
        <w:pStyle w:val="FORMATTEXT"/>
        <w:ind w:firstLine="568"/>
        <w:jc w:val="both"/>
        <w:rPr>
          <w:rFonts w:ascii="Times New Roman" w:hAnsi="Times New Roman" w:cs="Times New Roman"/>
        </w:rPr>
      </w:pPr>
    </w:p>
    <w:p w14:paraId="01B8894C" w14:textId="10C1ED78"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100CF5CD" wp14:editId="2484ABDC">
            <wp:extent cx="218440" cy="238760"/>
            <wp:effectExtent l="0" t="0" r="0" b="0"/>
            <wp:docPr id="1660" name="Рисунок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1271">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001705" w:rsidRPr="00271493">
        <w:rPr>
          <w:rFonts w:ascii="Times New Roman" w:hAnsi="Times New Roman" w:cs="Times New Roman"/>
        </w:rPr>
        <w:t>- коэффициент влияния длины примыкания рассматриваемого элемента, для нецилиндрических примыканий определяемый по формуле</w:t>
      </w:r>
    </w:p>
    <w:p w14:paraId="1F77EAB3" w14:textId="77777777" w:rsidR="00000000" w:rsidRPr="00271493" w:rsidRDefault="00001705">
      <w:pPr>
        <w:pStyle w:val="FORMATTEXT"/>
        <w:ind w:firstLine="568"/>
        <w:jc w:val="both"/>
        <w:rPr>
          <w:rFonts w:ascii="Times New Roman" w:hAnsi="Times New Roman" w:cs="Times New Roman"/>
        </w:rPr>
      </w:pPr>
    </w:p>
    <w:p w14:paraId="56739072" w14:textId="1DFE37B5"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21"/>
        </w:rPr>
        <w:drawing>
          <wp:inline distT="0" distB="0" distL="0" distR="0" wp14:anchorId="5C3E7E68" wp14:editId="7953C6CA">
            <wp:extent cx="1255395" cy="484505"/>
            <wp:effectExtent l="0" t="0" r="0" b="0"/>
            <wp:docPr id="1661" name="Рисунок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1272">
                      <a:extLst>
                        <a:ext uri="{28A0092B-C50C-407E-A947-70E740481C1C}">
                          <a14:useLocalDpi xmlns:a14="http://schemas.microsoft.com/office/drawing/2010/main" val="0"/>
                        </a:ext>
                      </a:extLst>
                    </a:blip>
                    <a:srcRect/>
                    <a:stretch>
                      <a:fillRect/>
                    </a:stretch>
                  </pic:blipFill>
                  <pic:spPr bwMode="auto">
                    <a:xfrm>
                      <a:off x="0" y="0"/>
                      <a:ext cx="1255395" cy="484505"/>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2A7957D5" w14:textId="16A722A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для цилиндрических примыканий (труб) </w:t>
      </w:r>
      <w:r w:rsidR="002A68EA" w:rsidRPr="00271493">
        <w:rPr>
          <w:rFonts w:ascii="Times New Roman" w:hAnsi="Times New Roman" w:cs="Times New Roman"/>
          <w:noProof/>
          <w:position w:val="-11"/>
        </w:rPr>
        <w:drawing>
          <wp:inline distT="0" distB="0" distL="0" distR="0" wp14:anchorId="648439D0" wp14:editId="37B43021">
            <wp:extent cx="218440" cy="238760"/>
            <wp:effectExtent l="0" t="0" r="0" b="0"/>
            <wp:docPr id="1662" name="Рисунок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1273">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271493">
        <w:rPr>
          <w:rFonts w:ascii="Times New Roman" w:hAnsi="Times New Roman" w:cs="Times New Roman"/>
        </w:rPr>
        <w:t>=1;</w:t>
      </w:r>
    </w:p>
    <w:p w14:paraId="0C2B47DF" w14:textId="77777777" w:rsidR="00000000" w:rsidRPr="00271493" w:rsidRDefault="00001705">
      <w:pPr>
        <w:pStyle w:val="FORMATTEXT"/>
        <w:ind w:firstLine="568"/>
        <w:jc w:val="both"/>
        <w:rPr>
          <w:rFonts w:ascii="Times New Roman" w:hAnsi="Times New Roman" w:cs="Times New Roman"/>
        </w:rPr>
      </w:pPr>
    </w:p>
    <w:p w14:paraId="7370E00B" w14:textId="622B799B"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3FAADF31" wp14:editId="74259E01">
            <wp:extent cx="149860" cy="231775"/>
            <wp:effectExtent l="0" t="0" r="0" b="0"/>
            <wp:docPr id="1663" name="Рисунок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1274">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001705" w:rsidRPr="00271493">
        <w:rPr>
          <w:rFonts w:ascii="Times New Roman" w:hAnsi="Times New Roman" w:cs="Times New Roman"/>
        </w:rPr>
        <w:t xml:space="preserve">или </w:t>
      </w:r>
      <w:r w:rsidRPr="00271493">
        <w:rPr>
          <w:rFonts w:ascii="Times New Roman" w:hAnsi="Times New Roman" w:cs="Times New Roman"/>
          <w:noProof/>
          <w:position w:val="-11"/>
        </w:rPr>
        <w:drawing>
          <wp:inline distT="0" distB="0" distL="0" distR="0" wp14:anchorId="19413398" wp14:editId="507191C9">
            <wp:extent cx="184150" cy="238760"/>
            <wp:effectExtent l="0" t="0" r="0" b="0"/>
            <wp:docPr id="1664" name="Рисунок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1275">
                      <a:extLst>
                        <a:ext uri="{28A0092B-C50C-407E-A947-70E740481C1C}">
                          <a14:useLocalDpi xmlns:a14="http://schemas.microsoft.com/office/drawing/2010/main" val="0"/>
                        </a:ext>
                      </a:extLst>
                    </a:blip>
                    <a:srcRect/>
                    <a:stretch>
                      <a:fillRect/>
                    </a:stretch>
                  </pic:blipFill>
                  <pic:spPr bwMode="auto">
                    <a:xfrm>
                      <a:off x="0" y="0"/>
                      <a:ext cx="184150" cy="238760"/>
                    </a:xfrm>
                    <a:prstGeom prst="rect">
                      <a:avLst/>
                    </a:prstGeom>
                    <a:noFill/>
                    <a:ln>
                      <a:noFill/>
                    </a:ln>
                  </pic:spPr>
                </pic:pic>
              </a:graphicData>
            </a:graphic>
          </wp:inline>
        </w:drawing>
      </w:r>
      <w:r w:rsidR="00001705" w:rsidRPr="00271493">
        <w:rPr>
          <w:rFonts w:ascii="Times New Roman" w:hAnsi="Times New Roman" w:cs="Times New Roman"/>
        </w:rPr>
        <w:t xml:space="preserve">- ширина примыкающего элемента (для трубчатого элемента </w:t>
      </w:r>
      <w:r w:rsidRPr="00271493">
        <w:rPr>
          <w:rFonts w:ascii="Times New Roman" w:hAnsi="Times New Roman" w:cs="Times New Roman"/>
          <w:noProof/>
          <w:position w:val="-11"/>
        </w:rPr>
        <w:drawing>
          <wp:inline distT="0" distB="0" distL="0" distR="0" wp14:anchorId="75650B0F" wp14:editId="61FD5161">
            <wp:extent cx="429895" cy="231775"/>
            <wp:effectExtent l="0" t="0" r="0" b="0"/>
            <wp:docPr id="1665" name="Рисунок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1276">
                      <a:extLst>
                        <a:ext uri="{28A0092B-C50C-407E-A947-70E740481C1C}">
                          <a14:useLocalDpi xmlns:a14="http://schemas.microsoft.com/office/drawing/2010/main" val="0"/>
                        </a:ext>
                      </a:extLst>
                    </a:blip>
                    <a:srcRect/>
                    <a:stretch>
                      <a:fillRect/>
                    </a:stretch>
                  </pic:blipFill>
                  <pic:spPr bwMode="auto">
                    <a:xfrm>
                      <a:off x="0" y="0"/>
                      <a:ext cx="429895" cy="231775"/>
                    </a:xfrm>
                    <a:prstGeom prst="rect">
                      <a:avLst/>
                    </a:prstGeom>
                    <a:noFill/>
                    <a:ln>
                      <a:noFill/>
                    </a:ln>
                  </pic:spPr>
                </pic:pic>
              </a:graphicData>
            </a:graphic>
          </wp:inline>
        </w:drawing>
      </w:r>
      <w:r w:rsidR="00001705" w:rsidRPr="00271493">
        <w:rPr>
          <w:rFonts w:ascii="Times New Roman" w:hAnsi="Times New Roman" w:cs="Times New Roman"/>
        </w:rPr>
        <w:t xml:space="preserve">или </w:t>
      </w:r>
      <w:r w:rsidRPr="00271493">
        <w:rPr>
          <w:rFonts w:ascii="Times New Roman" w:hAnsi="Times New Roman" w:cs="Times New Roman"/>
          <w:noProof/>
          <w:position w:val="-11"/>
        </w:rPr>
        <w:drawing>
          <wp:inline distT="0" distB="0" distL="0" distR="0" wp14:anchorId="40662B2C" wp14:editId="65965AAD">
            <wp:extent cx="484505" cy="238760"/>
            <wp:effectExtent l="0" t="0" r="0" b="0"/>
            <wp:docPr id="1666" name="Рисунок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1277">
                      <a:extLst>
                        <a:ext uri="{28A0092B-C50C-407E-A947-70E740481C1C}">
                          <a14:useLocalDpi xmlns:a14="http://schemas.microsoft.com/office/drawing/2010/main" val="0"/>
                        </a:ext>
                      </a:extLst>
                    </a:blip>
                    <a:srcRect/>
                    <a:stretch>
                      <a:fillRect/>
                    </a:stretch>
                  </pic:blipFill>
                  <pic:spPr bwMode="auto">
                    <a:xfrm>
                      <a:off x="0" y="0"/>
                      <a:ext cx="484505" cy="238760"/>
                    </a:xfrm>
                    <a:prstGeom prst="rect">
                      <a:avLst/>
                    </a:prstGeom>
                    <a:noFill/>
                    <a:ln>
                      <a:noFill/>
                    </a:ln>
                  </pic:spPr>
                </pic:pic>
              </a:graphicData>
            </a:graphic>
          </wp:inline>
        </w:drawing>
      </w:r>
      <w:r w:rsidR="00001705" w:rsidRPr="00271493">
        <w:rPr>
          <w:rFonts w:ascii="Times New Roman" w:hAnsi="Times New Roman" w:cs="Times New Roman"/>
        </w:rPr>
        <w:t>);</w:t>
      </w:r>
    </w:p>
    <w:p w14:paraId="4C500260" w14:textId="77777777" w:rsidR="00000000" w:rsidRPr="00271493" w:rsidRDefault="00001705">
      <w:pPr>
        <w:pStyle w:val="FORMATTEXT"/>
        <w:ind w:firstLine="568"/>
        <w:jc w:val="both"/>
        <w:rPr>
          <w:rFonts w:ascii="Times New Roman" w:hAnsi="Times New Roman" w:cs="Times New Roman"/>
        </w:rPr>
      </w:pPr>
    </w:p>
    <w:p w14:paraId="34780AC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S</w:t>
      </w:r>
      <w:r w:rsidRPr="00271493">
        <w:rPr>
          <w:rFonts w:ascii="Times New Roman" w:hAnsi="Times New Roman" w:cs="Times New Roman"/>
        </w:rPr>
        <w:t xml:space="preserve"> - характеристика несущей способности пояса, определяемая по формуле</w:t>
      </w:r>
    </w:p>
    <w:p w14:paraId="7C42F97D" w14:textId="77777777" w:rsidR="00000000" w:rsidRPr="00271493" w:rsidRDefault="00001705">
      <w:pPr>
        <w:pStyle w:val="FORMATTEXT"/>
        <w:ind w:firstLine="568"/>
        <w:jc w:val="both"/>
        <w:rPr>
          <w:rFonts w:ascii="Times New Roman" w:hAnsi="Times New Roman" w:cs="Times New Roman"/>
        </w:rPr>
      </w:pPr>
    </w:p>
    <w:p w14:paraId="306A3842" w14:textId="4864A302"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2"/>
        </w:rPr>
        <w:drawing>
          <wp:inline distT="0" distB="0" distL="0" distR="0" wp14:anchorId="2A93000B" wp14:editId="75C958E8">
            <wp:extent cx="1473835" cy="273050"/>
            <wp:effectExtent l="0" t="0" r="0" b="0"/>
            <wp:docPr id="1667" name="Рисунок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1278">
                      <a:extLst>
                        <a:ext uri="{28A0092B-C50C-407E-A947-70E740481C1C}">
                          <a14:useLocalDpi xmlns:a14="http://schemas.microsoft.com/office/drawing/2010/main" val="0"/>
                        </a:ext>
                      </a:extLst>
                    </a:blip>
                    <a:srcRect/>
                    <a:stretch>
                      <a:fillRect/>
                    </a:stretch>
                  </pic:blipFill>
                  <pic:spPr bwMode="auto">
                    <a:xfrm>
                      <a:off x="0" y="0"/>
                      <a:ext cx="1473835" cy="273050"/>
                    </a:xfrm>
                    <a:prstGeom prst="rect">
                      <a:avLst/>
                    </a:prstGeom>
                    <a:noFill/>
                    <a:ln>
                      <a:noFill/>
                    </a:ln>
                  </pic:spPr>
                </pic:pic>
              </a:graphicData>
            </a:graphic>
          </wp:inline>
        </w:drawing>
      </w:r>
      <w:r w:rsidR="00001705" w:rsidRPr="00271493">
        <w:rPr>
          <w:rFonts w:ascii="Times New Roman" w:hAnsi="Times New Roman" w:cs="Times New Roman"/>
        </w:rPr>
        <w:t xml:space="preserve">;                                             (122) </w:t>
      </w:r>
    </w:p>
    <w:p w14:paraId="75FCFB96"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054CB1DE" w14:textId="06758942"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здесь </w:t>
      </w:r>
      <w:r w:rsidR="002A68EA" w:rsidRPr="00271493">
        <w:rPr>
          <w:rFonts w:ascii="Times New Roman" w:hAnsi="Times New Roman" w:cs="Times New Roman"/>
          <w:noProof/>
          <w:position w:val="-9"/>
        </w:rPr>
        <w:drawing>
          <wp:inline distT="0" distB="0" distL="0" distR="0" wp14:anchorId="64755D4B" wp14:editId="0BA650C7">
            <wp:extent cx="532130" cy="184150"/>
            <wp:effectExtent l="0" t="0" r="0" b="0"/>
            <wp:docPr id="1668" name="Рисунок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1279">
                      <a:extLst>
                        <a:ext uri="{28A0092B-C50C-407E-A947-70E740481C1C}">
                          <a14:useLocalDpi xmlns:a14="http://schemas.microsoft.com/office/drawing/2010/main" val="0"/>
                        </a:ext>
                      </a:extLst>
                    </a:blip>
                    <a:srcRect/>
                    <a:stretch>
                      <a:fillRect/>
                    </a:stretch>
                  </pic:blipFill>
                  <pic:spPr bwMode="auto">
                    <a:xfrm>
                      <a:off x="0" y="0"/>
                      <a:ext cx="532130" cy="184150"/>
                    </a:xfrm>
                    <a:prstGeom prst="rect">
                      <a:avLst/>
                    </a:prstGeom>
                    <a:noFill/>
                    <a:ln>
                      <a:noFill/>
                    </a:ln>
                  </pic:spPr>
                </pic:pic>
              </a:graphicData>
            </a:graphic>
          </wp:inline>
        </w:drawing>
      </w:r>
      <w:r w:rsidRPr="00271493">
        <w:rPr>
          <w:rFonts w:ascii="Times New Roman" w:hAnsi="Times New Roman" w:cs="Times New Roman"/>
        </w:rPr>
        <w:t>-</w:t>
      </w:r>
      <w:r w:rsidRPr="00271493">
        <w:rPr>
          <w:rFonts w:ascii="Times New Roman" w:hAnsi="Times New Roman" w:cs="Times New Roman"/>
        </w:rPr>
        <w:t xml:space="preserve"> тонкостенность пояса; </w:t>
      </w:r>
    </w:p>
    <w:p w14:paraId="6A50353D" w14:textId="379C867E"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0588E20A" wp14:editId="400FC244">
            <wp:extent cx="238760" cy="238760"/>
            <wp:effectExtent l="0" t="0" r="0" b="0"/>
            <wp:docPr id="1669" name="Рисунок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1280">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001705" w:rsidRPr="00271493">
        <w:rPr>
          <w:rFonts w:ascii="Times New Roman" w:hAnsi="Times New Roman" w:cs="Times New Roman"/>
        </w:rPr>
        <w:t>- коэффициент влияния продольной силы в поясе, определяемый при сжатии в поясе по формуле</w:t>
      </w:r>
    </w:p>
    <w:p w14:paraId="221749B7" w14:textId="77777777" w:rsidR="00000000" w:rsidRPr="00271493" w:rsidRDefault="00001705">
      <w:pPr>
        <w:pStyle w:val="FORMATTEXT"/>
        <w:ind w:firstLine="568"/>
        <w:jc w:val="both"/>
        <w:rPr>
          <w:rFonts w:ascii="Times New Roman" w:hAnsi="Times New Roman" w:cs="Times New Roman"/>
        </w:rPr>
      </w:pPr>
    </w:p>
    <w:p w14:paraId="7273C22D" w14:textId="3C0FDDB7"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2"/>
        </w:rPr>
        <w:drawing>
          <wp:inline distT="0" distB="0" distL="0" distR="0" wp14:anchorId="6F543A4D" wp14:editId="296252D1">
            <wp:extent cx="1473835" cy="273050"/>
            <wp:effectExtent l="0" t="0" r="0" b="0"/>
            <wp:docPr id="1670" name="Рисунок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1281">
                      <a:extLst>
                        <a:ext uri="{28A0092B-C50C-407E-A947-70E740481C1C}">
                          <a14:useLocalDpi xmlns:a14="http://schemas.microsoft.com/office/drawing/2010/main" val="0"/>
                        </a:ext>
                      </a:extLst>
                    </a:blip>
                    <a:srcRect/>
                    <a:stretch>
                      <a:fillRect/>
                    </a:stretch>
                  </pic:blipFill>
                  <pic:spPr bwMode="auto">
                    <a:xfrm>
                      <a:off x="0" y="0"/>
                      <a:ext cx="1473835" cy="273050"/>
                    </a:xfrm>
                    <a:prstGeom prst="rect">
                      <a:avLst/>
                    </a:prstGeom>
                    <a:noFill/>
                    <a:ln>
                      <a:noFill/>
                    </a:ln>
                  </pic:spPr>
                </pic:pic>
              </a:graphicData>
            </a:graphic>
          </wp:inline>
        </w:drawing>
      </w:r>
      <w:r w:rsidR="00001705" w:rsidRPr="00271493">
        <w:rPr>
          <w:rFonts w:ascii="Times New Roman" w:hAnsi="Times New Roman" w:cs="Times New Roman"/>
        </w:rPr>
        <w:t xml:space="preserve">,                                          (123) </w:t>
      </w:r>
    </w:p>
    <w:p w14:paraId="5DED2A3D" w14:textId="3111662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lastRenderedPageBreak/>
        <w:t xml:space="preserve">в остальных случаях </w:t>
      </w:r>
      <w:r w:rsidR="002A68EA" w:rsidRPr="00271493">
        <w:rPr>
          <w:rFonts w:ascii="Times New Roman" w:hAnsi="Times New Roman" w:cs="Times New Roman"/>
          <w:noProof/>
          <w:position w:val="-11"/>
        </w:rPr>
        <w:drawing>
          <wp:inline distT="0" distB="0" distL="0" distR="0" wp14:anchorId="0D4D7D4F" wp14:editId="1FC704D7">
            <wp:extent cx="238760" cy="238760"/>
            <wp:effectExtent l="0" t="0" r="0" b="0"/>
            <wp:docPr id="1671" name="Рисунок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1280">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271493">
        <w:rPr>
          <w:rFonts w:ascii="Times New Roman" w:hAnsi="Times New Roman" w:cs="Times New Roman"/>
        </w:rPr>
        <w:t>=1;</w:t>
      </w:r>
    </w:p>
    <w:p w14:paraId="6E7A4398" w14:textId="77777777" w:rsidR="00000000" w:rsidRPr="00271493" w:rsidRDefault="00001705">
      <w:pPr>
        <w:pStyle w:val="FORMATTEXT"/>
        <w:ind w:firstLine="568"/>
        <w:jc w:val="both"/>
        <w:rPr>
          <w:rFonts w:ascii="Times New Roman" w:hAnsi="Times New Roman" w:cs="Times New Roman"/>
        </w:rPr>
      </w:pPr>
    </w:p>
    <w:p w14:paraId="63800B76" w14:textId="7350C1D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здесь </w:t>
      </w:r>
      <w:r w:rsidR="002A68EA" w:rsidRPr="00271493">
        <w:rPr>
          <w:rFonts w:ascii="Times New Roman" w:hAnsi="Times New Roman" w:cs="Times New Roman"/>
          <w:noProof/>
          <w:position w:val="-11"/>
        </w:rPr>
        <w:drawing>
          <wp:inline distT="0" distB="0" distL="0" distR="0" wp14:anchorId="70CCF160" wp14:editId="5C7799B6">
            <wp:extent cx="198120" cy="238760"/>
            <wp:effectExtent l="0" t="0" r="0" b="0"/>
            <wp:docPr id="1672" name="Рисунок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1282">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271493">
        <w:rPr>
          <w:rFonts w:ascii="Times New Roman" w:hAnsi="Times New Roman" w:cs="Times New Roman"/>
        </w:rPr>
        <w:t xml:space="preserve">- продольная сила в поясе со стороны растянутого элемента решетки; </w:t>
      </w:r>
    </w:p>
    <w:p w14:paraId="4244A7C7" w14:textId="033CFCB7"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0154DA21" wp14:editId="0FA9E182">
            <wp:extent cx="198120" cy="238760"/>
            <wp:effectExtent l="0" t="0" r="0" b="0"/>
            <wp:docPr id="1673" name="Рисунок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1283">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00001705" w:rsidRPr="00271493">
        <w:rPr>
          <w:rFonts w:ascii="Times New Roman" w:hAnsi="Times New Roman" w:cs="Times New Roman"/>
        </w:rPr>
        <w:t>- коэффициент влияния подкрепления стенки пояса в узле поперечными ребр</w:t>
      </w:r>
      <w:r w:rsidR="00001705" w:rsidRPr="00271493">
        <w:rPr>
          <w:rFonts w:ascii="Times New Roman" w:hAnsi="Times New Roman" w:cs="Times New Roman"/>
        </w:rPr>
        <w:t>ами, диафрагмами и т.п., принимаемый равным 1,25 при расположении подкрепляющего ребра в пределах участка рассматриваемого примыкания и 1 - в остальных случаях;</w:t>
      </w:r>
    </w:p>
    <w:p w14:paraId="5EE54513" w14:textId="77777777" w:rsidR="00000000" w:rsidRPr="00271493" w:rsidRDefault="00001705">
      <w:pPr>
        <w:pStyle w:val="FORMATTEXT"/>
        <w:ind w:firstLine="568"/>
        <w:jc w:val="both"/>
        <w:rPr>
          <w:rFonts w:ascii="Times New Roman" w:hAnsi="Times New Roman" w:cs="Times New Roman"/>
        </w:rPr>
      </w:pPr>
    </w:p>
    <w:p w14:paraId="1C97C432" w14:textId="080EF2C4"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2F40C6FB" wp14:editId="45FCA33B">
            <wp:extent cx="191135" cy="238760"/>
            <wp:effectExtent l="0" t="0" r="0" b="0"/>
            <wp:docPr id="1674" name="Рисунок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1284">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001705" w:rsidRPr="00271493">
        <w:rPr>
          <w:rFonts w:ascii="Times New Roman" w:hAnsi="Times New Roman" w:cs="Times New Roman"/>
        </w:rPr>
        <w:t>- коэффициент влияния расположения каждого из смежных прим</w:t>
      </w:r>
      <w:r w:rsidR="00001705" w:rsidRPr="00271493">
        <w:rPr>
          <w:rFonts w:ascii="Times New Roman" w:hAnsi="Times New Roman" w:cs="Times New Roman"/>
        </w:rPr>
        <w:t>ыкающих элементов по отношению к рассматриваемому (</w:t>
      </w:r>
      <w:r w:rsidR="00001705" w:rsidRPr="00271493">
        <w:rPr>
          <w:rFonts w:ascii="Times New Roman" w:hAnsi="Times New Roman" w:cs="Times New Roman"/>
          <w:i/>
          <w:iCs/>
        </w:rPr>
        <w:t>j</w:t>
      </w:r>
      <w:r w:rsidR="00001705" w:rsidRPr="00271493">
        <w:rPr>
          <w:rFonts w:ascii="Times New Roman" w:hAnsi="Times New Roman" w:cs="Times New Roman"/>
        </w:rPr>
        <w:t>-му), определяемый по таблице 47;</w:t>
      </w:r>
    </w:p>
    <w:p w14:paraId="054E60EC" w14:textId="77777777" w:rsidR="00000000" w:rsidRPr="00271493" w:rsidRDefault="00001705">
      <w:pPr>
        <w:pStyle w:val="FORMATTEXT"/>
        <w:ind w:firstLine="568"/>
        <w:jc w:val="both"/>
        <w:rPr>
          <w:rFonts w:ascii="Times New Roman" w:hAnsi="Times New Roman" w:cs="Times New Roman"/>
        </w:rPr>
      </w:pPr>
    </w:p>
    <w:p w14:paraId="2AE8FE66"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200"/>
        <w:gridCol w:w="4950"/>
      </w:tblGrid>
      <w:tr w:rsidR="00271493" w:rsidRPr="00271493" w14:paraId="45254557" w14:textId="77777777">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14:paraId="47745F87" w14:textId="3CB3D112" w:rsidR="00000000" w:rsidRPr="00271493" w:rsidRDefault="00001705">
            <w:pPr>
              <w:pStyle w:val="FORMATTEXT"/>
              <w:ind w:firstLine="568"/>
              <w:jc w:val="both"/>
              <w:rPr>
                <w:rFonts w:ascii="Times New Roman" w:hAnsi="Times New Roman" w:cs="Times New Roman"/>
                <w:sz w:val="18"/>
                <w:szCs w:val="18"/>
              </w:rPr>
            </w:pPr>
            <w:r w:rsidRPr="00271493">
              <w:rPr>
                <w:rFonts w:ascii="Times New Roman" w:hAnsi="Times New Roman" w:cs="Times New Roman"/>
                <w:sz w:val="18"/>
                <w:szCs w:val="18"/>
              </w:rPr>
              <w:t xml:space="preserve">при </w:t>
            </w:r>
            <w:r w:rsidRPr="00271493">
              <w:rPr>
                <w:rFonts w:ascii="Times New Roman" w:hAnsi="Times New Roman" w:cs="Times New Roman"/>
                <w:i/>
                <w:iCs/>
                <w:sz w:val="18"/>
                <w:szCs w:val="18"/>
              </w:rPr>
              <w:t>i=j</w:t>
            </w:r>
            <w:r w:rsidRPr="00271493">
              <w:rPr>
                <w:rFonts w:ascii="Times New Roman" w:hAnsi="Times New Roman" w:cs="Times New Roman"/>
                <w:sz w:val="18"/>
                <w:szCs w:val="18"/>
              </w:rPr>
              <w:t xml:space="preserve"> </w:t>
            </w:r>
            <w:r w:rsidR="002A68EA" w:rsidRPr="00271493">
              <w:rPr>
                <w:rFonts w:ascii="Times New Roman" w:hAnsi="Times New Roman" w:cs="Times New Roman"/>
                <w:noProof/>
                <w:position w:val="-11"/>
                <w:sz w:val="18"/>
                <w:szCs w:val="18"/>
              </w:rPr>
              <w:drawing>
                <wp:inline distT="0" distB="0" distL="0" distR="0" wp14:anchorId="631E5E5A" wp14:editId="61D17CF6">
                  <wp:extent cx="191135" cy="238760"/>
                  <wp:effectExtent l="0" t="0" r="0" b="0"/>
                  <wp:docPr id="1675" name="Рисунок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1285">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271493">
              <w:rPr>
                <w:rFonts w:ascii="Times New Roman" w:hAnsi="Times New Roman" w:cs="Times New Roman"/>
                <w:sz w:val="18"/>
                <w:szCs w:val="18"/>
              </w:rPr>
              <w:t xml:space="preserve">=1; </w:t>
            </w:r>
          </w:p>
        </w:tc>
        <w:tc>
          <w:tcPr>
            <w:tcW w:w="4950" w:type="dxa"/>
            <w:tcBorders>
              <w:top w:val="nil"/>
              <w:left w:val="nil"/>
              <w:bottom w:val="nil"/>
              <w:right w:val="nil"/>
            </w:tcBorders>
            <w:tcMar>
              <w:top w:w="114" w:type="dxa"/>
              <w:left w:w="28" w:type="dxa"/>
              <w:bottom w:w="114" w:type="dxa"/>
              <w:right w:w="28" w:type="dxa"/>
            </w:tcMar>
          </w:tcPr>
          <w:p w14:paraId="56819B07" w14:textId="7DC991A0" w:rsidR="00000000" w:rsidRPr="00271493" w:rsidRDefault="002A68EA">
            <w:pPr>
              <w:pStyle w:val="FORMATTEXT"/>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1F169FDE" wp14:editId="4DD19EE5">
                  <wp:extent cx="941705" cy="231775"/>
                  <wp:effectExtent l="0" t="0" r="0" b="0"/>
                  <wp:docPr id="1676" name="Рисунок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1286">
                            <a:extLst>
                              <a:ext uri="{28A0092B-C50C-407E-A947-70E740481C1C}">
                                <a14:useLocalDpi xmlns:a14="http://schemas.microsoft.com/office/drawing/2010/main" val="0"/>
                              </a:ext>
                            </a:extLst>
                          </a:blip>
                          <a:srcRect/>
                          <a:stretch>
                            <a:fillRect/>
                          </a:stretch>
                        </pic:blipFill>
                        <pic:spPr bwMode="auto">
                          <a:xfrm>
                            <a:off x="0" y="0"/>
                            <a:ext cx="941705" cy="231775"/>
                          </a:xfrm>
                          <a:prstGeom prst="rect">
                            <a:avLst/>
                          </a:prstGeom>
                          <a:noFill/>
                          <a:ln>
                            <a:noFill/>
                          </a:ln>
                        </pic:spPr>
                      </pic:pic>
                    </a:graphicData>
                  </a:graphic>
                </wp:inline>
              </w:drawing>
            </w:r>
            <w:r w:rsidR="00001705" w:rsidRPr="00271493">
              <w:rPr>
                <w:rFonts w:ascii="Times New Roman" w:hAnsi="Times New Roman" w:cs="Times New Roman"/>
                <w:sz w:val="18"/>
                <w:szCs w:val="18"/>
              </w:rPr>
              <w:t>,</w:t>
            </w:r>
          </w:p>
        </w:tc>
      </w:tr>
      <w:tr w:rsidR="00271493" w:rsidRPr="00271493" w14:paraId="17E091B5" w14:textId="77777777">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14:paraId="41E206BA" w14:textId="4AD3EBAD" w:rsidR="00000000" w:rsidRPr="00271493" w:rsidRDefault="00001705">
            <w:pPr>
              <w:pStyle w:val="FORMATTEXT"/>
              <w:ind w:firstLine="568"/>
              <w:jc w:val="both"/>
              <w:rPr>
                <w:rFonts w:ascii="Times New Roman" w:hAnsi="Times New Roman" w:cs="Times New Roman"/>
                <w:sz w:val="18"/>
                <w:szCs w:val="18"/>
              </w:rPr>
            </w:pPr>
            <w:r w:rsidRPr="00271493">
              <w:rPr>
                <w:rFonts w:ascii="Times New Roman" w:hAnsi="Times New Roman" w:cs="Times New Roman"/>
                <w:sz w:val="18"/>
                <w:szCs w:val="18"/>
              </w:rPr>
              <w:t xml:space="preserve">при </w:t>
            </w:r>
            <w:r w:rsidR="002A68EA" w:rsidRPr="00271493">
              <w:rPr>
                <w:rFonts w:ascii="Times New Roman" w:hAnsi="Times New Roman" w:cs="Times New Roman"/>
                <w:noProof/>
                <w:position w:val="-11"/>
                <w:sz w:val="18"/>
                <w:szCs w:val="18"/>
              </w:rPr>
              <w:drawing>
                <wp:inline distT="0" distB="0" distL="0" distR="0" wp14:anchorId="41FFB880" wp14:editId="138AB1CE">
                  <wp:extent cx="293370" cy="231775"/>
                  <wp:effectExtent l="0" t="0" r="0" b="0"/>
                  <wp:docPr id="1677" name="Рисунок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271493">
              <w:rPr>
                <w:rFonts w:ascii="Times New Roman" w:hAnsi="Times New Roman" w:cs="Times New Roman"/>
                <w:sz w:val="18"/>
                <w:szCs w:val="18"/>
              </w:rPr>
              <w:t xml:space="preserve">0,7 </w:t>
            </w:r>
          </w:p>
        </w:tc>
        <w:tc>
          <w:tcPr>
            <w:tcW w:w="4950" w:type="dxa"/>
            <w:tcBorders>
              <w:top w:val="nil"/>
              <w:left w:val="nil"/>
              <w:bottom w:val="nil"/>
              <w:right w:val="nil"/>
            </w:tcBorders>
            <w:tcMar>
              <w:top w:w="114" w:type="dxa"/>
              <w:left w:w="28" w:type="dxa"/>
              <w:bottom w:w="114" w:type="dxa"/>
              <w:right w:w="28" w:type="dxa"/>
            </w:tcMar>
          </w:tcPr>
          <w:p w14:paraId="1728EB89" w14:textId="5DC3767A" w:rsidR="00000000" w:rsidRPr="00271493" w:rsidRDefault="002A68EA">
            <w:pPr>
              <w:pStyle w:val="FORMATTEXT"/>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0A55F0D4" wp14:editId="65DCAC1B">
                  <wp:extent cx="716280" cy="231775"/>
                  <wp:effectExtent l="0" t="0" r="0" b="0"/>
                  <wp:docPr id="1678" name="Рисунок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1288">
                            <a:extLst>
                              <a:ext uri="{28A0092B-C50C-407E-A947-70E740481C1C}">
                                <a14:useLocalDpi xmlns:a14="http://schemas.microsoft.com/office/drawing/2010/main" val="0"/>
                              </a:ext>
                            </a:extLst>
                          </a:blip>
                          <a:srcRect/>
                          <a:stretch>
                            <a:fillRect/>
                          </a:stretch>
                        </pic:blipFill>
                        <pic:spPr bwMode="auto">
                          <a:xfrm>
                            <a:off x="0" y="0"/>
                            <a:ext cx="716280" cy="231775"/>
                          </a:xfrm>
                          <a:prstGeom prst="rect">
                            <a:avLst/>
                          </a:prstGeom>
                          <a:noFill/>
                          <a:ln>
                            <a:noFill/>
                          </a:ln>
                        </pic:spPr>
                      </pic:pic>
                    </a:graphicData>
                  </a:graphic>
                </wp:inline>
              </w:drawing>
            </w:r>
            <w:r w:rsidR="00001705" w:rsidRPr="00271493">
              <w:rPr>
                <w:rFonts w:ascii="Times New Roman" w:hAnsi="Times New Roman" w:cs="Times New Roman"/>
                <w:sz w:val="18"/>
                <w:szCs w:val="18"/>
              </w:rPr>
              <w:t>(</w:t>
            </w:r>
            <w:r w:rsidRPr="00271493">
              <w:rPr>
                <w:rFonts w:ascii="Times New Roman" w:hAnsi="Times New Roman" w:cs="Times New Roman"/>
                <w:noProof/>
                <w:position w:val="-11"/>
                <w:sz w:val="18"/>
                <w:szCs w:val="18"/>
              </w:rPr>
              <w:drawing>
                <wp:inline distT="0" distB="0" distL="0" distR="0" wp14:anchorId="1E049ED4" wp14:editId="6EEA65A4">
                  <wp:extent cx="163830" cy="231775"/>
                  <wp:effectExtent l="0" t="0" r="0" b="0"/>
                  <wp:docPr id="1679" name="Рисунок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1289">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 см. таблицу 47),</w:t>
            </w:r>
          </w:p>
        </w:tc>
      </w:tr>
      <w:tr w:rsidR="00271493" w:rsidRPr="00271493" w14:paraId="6402BFB7" w14:textId="77777777">
        <w:tblPrEx>
          <w:tblCellMar>
            <w:top w:w="0" w:type="dxa"/>
            <w:bottom w:w="0" w:type="dxa"/>
          </w:tblCellMar>
        </w:tblPrEx>
        <w:tc>
          <w:tcPr>
            <w:tcW w:w="4200" w:type="dxa"/>
            <w:tcBorders>
              <w:top w:val="nil"/>
              <w:left w:val="nil"/>
              <w:bottom w:val="nil"/>
              <w:right w:val="nil"/>
            </w:tcBorders>
            <w:tcMar>
              <w:top w:w="114" w:type="dxa"/>
              <w:left w:w="28" w:type="dxa"/>
              <w:bottom w:w="114" w:type="dxa"/>
              <w:right w:w="28" w:type="dxa"/>
            </w:tcMar>
          </w:tcPr>
          <w:p w14:paraId="1D42834E" w14:textId="0ACC02B9" w:rsidR="00000000" w:rsidRPr="00271493" w:rsidRDefault="00001705">
            <w:pPr>
              <w:pStyle w:val="FORMATTEXT"/>
              <w:ind w:firstLine="568"/>
              <w:jc w:val="both"/>
              <w:rPr>
                <w:rFonts w:ascii="Times New Roman" w:hAnsi="Times New Roman" w:cs="Times New Roman"/>
                <w:sz w:val="18"/>
                <w:szCs w:val="18"/>
              </w:rPr>
            </w:pPr>
            <w:r w:rsidRPr="00271493">
              <w:rPr>
                <w:rFonts w:ascii="Times New Roman" w:hAnsi="Times New Roman" w:cs="Times New Roman"/>
                <w:sz w:val="18"/>
                <w:szCs w:val="18"/>
              </w:rPr>
              <w:t xml:space="preserve">при </w:t>
            </w:r>
            <w:r w:rsidR="002A68EA" w:rsidRPr="00271493">
              <w:rPr>
                <w:rFonts w:ascii="Times New Roman" w:hAnsi="Times New Roman" w:cs="Times New Roman"/>
                <w:noProof/>
                <w:position w:val="-11"/>
                <w:sz w:val="18"/>
                <w:szCs w:val="18"/>
              </w:rPr>
              <w:drawing>
                <wp:inline distT="0" distB="0" distL="0" distR="0" wp14:anchorId="324DEC21" wp14:editId="721E2DB2">
                  <wp:extent cx="163830" cy="231775"/>
                  <wp:effectExtent l="0" t="0" r="0" b="0"/>
                  <wp:docPr id="1680" name="Рисунок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1290">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271493">
              <w:rPr>
                <w:rFonts w:ascii="Times New Roman" w:hAnsi="Times New Roman" w:cs="Times New Roman"/>
                <w:sz w:val="18"/>
                <w:szCs w:val="18"/>
              </w:rPr>
              <w:t xml:space="preserve">&gt;0,7 </w:t>
            </w:r>
          </w:p>
        </w:tc>
        <w:tc>
          <w:tcPr>
            <w:tcW w:w="4950" w:type="dxa"/>
            <w:tcBorders>
              <w:top w:val="nil"/>
              <w:left w:val="nil"/>
              <w:bottom w:val="nil"/>
              <w:right w:val="nil"/>
            </w:tcBorders>
            <w:tcMar>
              <w:top w:w="114" w:type="dxa"/>
              <w:left w:w="28" w:type="dxa"/>
              <w:bottom w:w="114" w:type="dxa"/>
              <w:right w:w="28" w:type="dxa"/>
            </w:tcMar>
          </w:tcPr>
          <w:p w14:paraId="1BB403CE" w14:textId="27978EB7" w:rsidR="00000000" w:rsidRPr="00271493" w:rsidRDefault="002A68EA">
            <w:pPr>
              <w:pStyle w:val="FORMATTEXT"/>
              <w:rPr>
                <w:rFonts w:ascii="Times New Roman" w:hAnsi="Times New Roman" w:cs="Times New Roman"/>
                <w:sz w:val="18"/>
                <w:szCs w:val="18"/>
              </w:rPr>
            </w:pPr>
            <w:r w:rsidRPr="00271493">
              <w:rPr>
                <w:rFonts w:ascii="Times New Roman" w:hAnsi="Times New Roman" w:cs="Times New Roman"/>
                <w:noProof/>
                <w:position w:val="-12"/>
                <w:sz w:val="18"/>
                <w:szCs w:val="18"/>
              </w:rPr>
              <w:drawing>
                <wp:inline distT="0" distB="0" distL="0" distR="0" wp14:anchorId="726881E8" wp14:editId="4582021B">
                  <wp:extent cx="1412240" cy="266065"/>
                  <wp:effectExtent l="0" t="0" r="0" b="0"/>
                  <wp:docPr id="1681" name="Рисунок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1291">
                            <a:extLst>
                              <a:ext uri="{28A0092B-C50C-407E-A947-70E740481C1C}">
                                <a14:useLocalDpi xmlns:a14="http://schemas.microsoft.com/office/drawing/2010/main" val="0"/>
                              </a:ext>
                            </a:extLst>
                          </a:blip>
                          <a:srcRect/>
                          <a:stretch>
                            <a:fillRect/>
                          </a:stretch>
                        </pic:blipFill>
                        <pic:spPr bwMode="auto">
                          <a:xfrm>
                            <a:off x="0" y="0"/>
                            <a:ext cx="1412240" cy="266065"/>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 </w:t>
            </w:r>
          </w:p>
        </w:tc>
      </w:tr>
    </w:tbl>
    <w:p w14:paraId="5881AD11"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01D93A00" w14:textId="7998FC81"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2E4C8BE8" wp14:editId="48A4E95A">
            <wp:extent cx="812165" cy="231775"/>
            <wp:effectExtent l="0" t="0" r="0" b="0"/>
            <wp:docPr id="1682" name="Рисунок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1292">
                      <a:extLst>
                        <a:ext uri="{28A0092B-C50C-407E-A947-70E740481C1C}">
                          <a14:useLocalDpi xmlns:a14="http://schemas.microsoft.com/office/drawing/2010/main" val="0"/>
                        </a:ext>
                      </a:extLst>
                    </a:blip>
                    <a:srcRect/>
                    <a:stretch>
                      <a:fillRect/>
                    </a:stretch>
                  </pic:blipFill>
                  <pic:spPr bwMode="auto">
                    <a:xfrm>
                      <a:off x="0" y="0"/>
                      <a:ext cx="812165" cy="231775"/>
                    </a:xfrm>
                    <a:prstGeom prst="rect">
                      <a:avLst/>
                    </a:prstGeom>
                    <a:noFill/>
                    <a:ln>
                      <a:noFill/>
                    </a:ln>
                  </pic:spPr>
                </pic:pic>
              </a:graphicData>
            </a:graphic>
          </wp:inline>
        </w:drawing>
      </w:r>
      <w:r w:rsidR="00001705" w:rsidRPr="00271493">
        <w:rPr>
          <w:rFonts w:ascii="Times New Roman" w:hAnsi="Times New Roman" w:cs="Times New Roman"/>
        </w:rPr>
        <w:t>;</w:t>
      </w:r>
    </w:p>
    <w:p w14:paraId="0592B6CB" w14:textId="77777777" w:rsidR="00000000" w:rsidRPr="00271493" w:rsidRDefault="00001705">
      <w:pPr>
        <w:pStyle w:val="FORMATTEXT"/>
        <w:ind w:firstLine="568"/>
        <w:jc w:val="both"/>
        <w:rPr>
          <w:rFonts w:ascii="Times New Roman" w:hAnsi="Times New Roman" w:cs="Times New Roman"/>
        </w:rPr>
      </w:pPr>
    </w:p>
    <w:p w14:paraId="687B4457" w14:textId="778BC86D"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49A0090A" wp14:editId="6B60B1A4">
            <wp:extent cx="231775" cy="231775"/>
            <wp:effectExtent l="0" t="0" r="0" b="0"/>
            <wp:docPr id="1683" name="Рисунок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129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001705" w:rsidRPr="00271493">
        <w:rPr>
          <w:rFonts w:ascii="Times New Roman" w:hAnsi="Times New Roman" w:cs="Times New Roman"/>
        </w:rPr>
        <w:t xml:space="preserve">- ширина охвата пояса примыкающим элементом между кромками сварного шва (при </w:t>
      </w:r>
      <w:r w:rsidRPr="00271493">
        <w:rPr>
          <w:rFonts w:ascii="Times New Roman" w:hAnsi="Times New Roman" w:cs="Times New Roman"/>
          <w:noProof/>
          <w:position w:val="-11"/>
        </w:rPr>
        <w:drawing>
          <wp:inline distT="0" distB="0" distL="0" distR="0" wp14:anchorId="1B87A298" wp14:editId="660CACCF">
            <wp:extent cx="293370" cy="231775"/>
            <wp:effectExtent l="0" t="0" r="0" b="0"/>
            <wp:docPr id="1684" name="Рисунок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1287">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00001705" w:rsidRPr="00271493">
        <w:rPr>
          <w:rFonts w:ascii="Times New Roman" w:hAnsi="Times New Roman" w:cs="Times New Roman"/>
        </w:rPr>
        <w:t xml:space="preserve">0,7 </w:t>
      </w:r>
      <w:r w:rsidRPr="00271493">
        <w:rPr>
          <w:rFonts w:ascii="Times New Roman" w:hAnsi="Times New Roman" w:cs="Times New Roman"/>
          <w:noProof/>
          <w:position w:val="-11"/>
        </w:rPr>
        <w:drawing>
          <wp:inline distT="0" distB="0" distL="0" distR="0" wp14:anchorId="3D757284" wp14:editId="043FB851">
            <wp:extent cx="525145" cy="231775"/>
            <wp:effectExtent l="0" t="0" r="0" b="0"/>
            <wp:docPr id="1685" name="Рисунок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1294">
                      <a:extLst>
                        <a:ext uri="{28A0092B-C50C-407E-A947-70E740481C1C}">
                          <a14:useLocalDpi xmlns:a14="http://schemas.microsoft.com/office/drawing/2010/main" val="0"/>
                        </a:ext>
                      </a:extLst>
                    </a:blip>
                    <a:srcRect/>
                    <a:stretch>
                      <a:fillRect/>
                    </a:stretch>
                  </pic:blipFill>
                  <pic:spPr bwMode="auto">
                    <a:xfrm>
                      <a:off x="0" y="0"/>
                      <a:ext cx="525145" cy="231775"/>
                    </a:xfrm>
                    <a:prstGeom prst="rect">
                      <a:avLst/>
                    </a:prstGeom>
                    <a:noFill/>
                    <a:ln>
                      <a:noFill/>
                    </a:ln>
                  </pic:spPr>
                </pic:pic>
              </a:graphicData>
            </a:graphic>
          </wp:inline>
        </w:drawing>
      </w:r>
      <w:r w:rsidR="00001705" w:rsidRPr="00271493">
        <w:rPr>
          <w:rFonts w:ascii="Times New Roman" w:hAnsi="Times New Roman" w:cs="Times New Roman"/>
        </w:rPr>
        <w:t xml:space="preserve">, при </w:t>
      </w:r>
      <w:r w:rsidRPr="00271493">
        <w:rPr>
          <w:rFonts w:ascii="Times New Roman" w:hAnsi="Times New Roman" w:cs="Times New Roman"/>
          <w:noProof/>
          <w:position w:val="-9"/>
        </w:rPr>
        <w:drawing>
          <wp:inline distT="0" distB="0" distL="0" distR="0" wp14:anchorId="5DB70EDD" wp14:editId="6A14707E">
            <wp:extent cx="122555" cy="198120"/>
            <wp:effectExtent l="0" t="0" r="0" b="0"/>
            <wp:docPr id="1686" name="Рисунок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00001705" w:rsidRPr="00271493">
        <w:rPr>
          <w:rFonts w:ascii="Times New Roman" w:hAnsi="Times New Roman" w:cs="Times New Roman"/>
        </w:rPr>
        <w:t xml:space="preserve">&gt;0,7 </w:t>
      </w:r>
      <w:r w:rsidRPr="00271493">
        <w:rPr>
          <w:rFonts w:ascii="Times New Roman" w:hAnsi="Times New Roman" w:cs="Times New Roman"/>
          <w:noProof/>
          <w:position w:val="-11"/>
        </w:rPr>
        <w:drawing>
          <wp:inline distT="0" distB="0" distL="0" distR="0" wp14:anchorId="52C2171D" wp14:editId="150612F9">
            <wp:extent cx="791845" cy="231775"/>
            <wp:effectExtent l="0" t="0" r="0" b="0"/>
            <wp:docPr id="1687" name="Рисунок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1295">
                      <a:extLst>
                        <a:ext uri="{28A0092B-C50C-407E-A947-70E740481C1C}">
                          <a14:useLocalDpi xmlns:a14="http://schemas.microsoft.com/office/drawing/2010/main" val="0"/>
                        </a:ext>
                      </a:extLst>
                    </a:blip>
                    <a:srcRect/>
                    <a:stretch>
                      <a:fillRect/>
                    </a:stretch>
                  </pic:blipFill>
                  <pic:spPr bwMode="auto">
                    <a:xfrm>
                      <a:off x="0" y="0"/>
                      <a:ext cx="791845" cy="231775"/>
                    </a:xfrm>
                    <a:prstGeom prst="rect">
                      <a:avLst/>
                    </a:prstGeom>
                    <a:noFill/>
                    <a:ln>
                      <a:noFill/>
                    </a:ln>
                  </pic:spPr>
                </pic:pic>
              </a:graphicData>
            </a:graphic>
          </wp:inline>
        </w:drawing>
      </w:r>
      <w:r w:rsidR="00001705" w:rsidRPr="00271493">
        <w:rPr>
          <w:rFonts w:ascii="Times New Roman" w:hAnsi="Times New Roman" w:cs="Times New Roman"/>
        </w:rPr>
        <w:t>).</w:t>
      </w:r>
    </w:p>
    <w:p w14:paraId="5BF9B016" w14:textId="77777777" w:rsidR="00000000" w:rsidRPr="00271493" w:rsidRDefault="00001705">
      <w:pPr>
        <w:pStyle w:val="FORMATTEXT"/>
        <w:ind w:firstLine="568"/>
        <w:jc w:val="both"/>
        <w:rPr>
          <w:rFonts w:ascii="Times New Roman" w:hAnsi="Times New Roman" w:cs="Times New Roman"/>
        </w:rPr>
      </w:pPr>
    </w:p>
    <w:p w14:paraId="14E51B87"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10773"/>
      </w:tblGrid>
      <w:tr w:rsidR="00271493" w:rsidRPr="00271493" w14:paraId="0EA361CE" w14:textId="77777777">
        <w:tblPrEx>
          <w:tblCellMar>
            <w:top w:w="0" w:type="dxa"/>
            <w:bottom w:w="0" w:type="dxa"/>
          </w:tblCellMar>
        </w:tblPrEx>
        <w:trPr>
          <w:jc w:val="center"/>
        </w:trPr>
        <w:tc>
          <w:tcPr>
            <w:tcW w:w="10773" w:type="dxa"/>
            <w:tcBorders>
              <w:top w:val="nil"/>
              <w:left w:val="nil"/>
              <w:bottom w:val="nil"/>
              <w:right w:val="nil"/>
            </w:tcBorders>
            <w:tcMar>
              <w:top w:w="114" w:type="dxa"/>
              <w:left w:w="28" w:type="dxa"/>
              <w:bottom w:w="114" w:type="dxa"/>
              <w:right w:w="28" w:type="dxa"/>
            </w:tcMar>
          </w:tcPr>
          <w:p w14:paraId="345DD439" w14:textId="5973156F"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90"/>
                <w:sz w:val="24"/>
                <w:szCs w:val="24"/>
              </w:rPr>
              <w:drawing>
                <wp:inline distT="0" distB="0" distL="0" distR="0" wp14:anchorId="7AFDA3C6" wp14:editId="37EEA66B">
                  <wp:extent cx="6073140" cy="2176780"/>
                  <wp:effectExtent l="0" t="0" r="0" b="0"/>
                  <wp:docPr id="1688" name="Рисунок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1296">
                            <a:extLst>
                              <a:ext uri="{28A0092B-C50C-407E-A947-70E740481C1C}">
                                <a14:useLocalDpi xmlns:a14="http://schemas.microsoft.com/office/drawing/2010/main" val="0"/>
                              </a:ext>
                            </a:extLst>
                          </a:blip>
                          <a:srcRect/>
                          <a:stretch>
                            <a:fillRect/>
                          </a:stretch>
                        </pic:blipFill>
                        <pic:spPr bwMode="auto">
                          <a:xfrm>
                            <a:off x="0" y="0"/>
                            <a:ext cx="6073140" cy="2176780"/>
                          </a:xfrm>
                          <a:prstGeom prst="rect">
                            <a:avLst/>
                          </a:prstGeom>
                          <a:noFill/>
                          <a:ln>
                            <a:noFill/>
                          </a:ln>
                        </pic:spPr>
                      </pic:pic>
                    </a:graphicData>
                  </a:graphic>
                </wp:inline>
              </w:drawing>
            </w:r>
          </w:p>
        </w:tc>
      </w:tr>
    </w:tbl>
    <w:p w14:paraId="2CEBE02C"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7003C4A2" w14:textId="77777777" w:rsidR="00000000" w:rsidRPr="00271493" w:rsidRDefault="00001705">
      <w:pPr>
        <w:pStyle w:val="FORMATTEXT"/>
        <w:jc w:val="center"/>
        <w:rPr>
          <w:rFonts w:ascii="Times New Roman" w:hAnsi="Times New Roman" w:cs="Times New Roman"/>
        </w:rPr>
      </w:pPr>
    </w:p>
    <w:p w14:paraId="5B9B7416"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i/>
          <w:iCs/>
        </w:rPr>
        <w:t>а</w:t>
      </w:r>
      <w:r w:rsidRPr="00271493">
        <w:rPr>
          <w:rFonts w:ascii="Times New Roman" w:hAnsi="Times New Roman" w:cs="Times New Roman"/>
        </w:rPr>
        <w:t xml:space="preserve">) - К-образный; </w:t>
      </w:r>
      <w:r w:rsidRPr="00271493">
        <w:rPr>
          <w:rFonts w:ascii="Times New Roman" w:hAnsi="Times New Roman" w:cs="Times New Roman"/>
          <w:i/>
          <w:iCs/>
        </w:rPr>
        <w:t>б</w:t>
      </w:r>
      <w:r w:rsidRPr="00271493">
        <w:rPr>
          <w:rFonts w:ascii="Times New Roman" w:hAnsi="Times New Roman" w:cs="Times New Roman"/>
        </w:rPr>
        <w:t xml:space="preserve">) - Х-образный; </w:t>
      </w:r>
      <w:r w:rsidRPr="00271493">
        <w:rPr>
          <w:rFonts w:ascii="Times New Roman" w:hAnsi="Times New Roman" w:cs="Times New Roman"/>
          <w:i/>
          <w:iCs/>
        </w:rPr>
        <w:t>в</w:t>
      </w:r>
      <w:r w:rsidRPr="00271493">
        <w:rPr>
          <w:rFonts w:ascii="Times New Roman" w:hAnsi="Times New Roman" w:cs="Times New Roman"/>
        </w:rPr>
        <w:t>) - опорный</w:t>
      </w:r>
    </w:p>
    <w:p w14:paraId="75C145EF" w14:textId="77777777" w:rsidR="00000000" w:rsidRPr="00271493" w:rsidRDefault="00001705">
      <w:pPr>
        <w:pStyle w:val="FORMATTEXT"/>
        <w:jc w:val="center"/>
        <w:rPr>
          <w:rFonts w:ascii="Times New Roman" w:hAnsi="Times New Roman" w:cs="Times New Roman"/>
        </w:rPr>
      </w:pPr>
    </w:p>
    <w:p w14:paraId="12A4C8C7"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Рисунок 32 - Узлы ферм из круглых труб</w:t>
      </w:r>
    </w:p>
    <w:p w14:paraId="56B743F2" w14:textId="77777777" w:rsidR="00000000" w:rsidRPr="00271493" w:rsidRDefault="00001705">
      <w:pPr>
        <w:pStyle w:val="FORMATTEXT"/>
        <w:jc w:val="center"/>
        <w:rPr>
          <w:rFonts w:ascii="Times New Roman" w:hAnsi="Times New Roman" w:cs="Times New Roman"/>
        </w:rPr>
      </w:pPr>
    </w:p>
    <w:p w14:paraId="4FB689F5"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271493" w:rsidRPr="00271493" w14:paraId="691EC477"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28D75D30" w14:textId="3B995955"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74"/>
                <w:sz w:val="24"/>
                <w:szCs w:val="24"/>
              </w:rPr>
              <w:lastRenderedPageBreak/>
              <w:drawing>
                <wp:inline distT="0" distB="0" distL="0" distR="0" wp14:anchorId="6F80E6E0" wp14:editId="4E3AAA05">
                  <wp:extent cx="4012565" cy="4380865"/>
                  <wp:effectExtent l="0" t="0" r="0" b="0"/>
                  <wp:docPr id="1689" name="Рисунок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1297">
                            <a:extLst>
                              <a:ext uri="{28A0092B-C50C-407E-A947-70E740481C1C}">
                                <a14:useLocalDpi xmlns:a14="http://schemas.microsoft.com/office/drawing/2010/main" val="0"/>
                              </a:ext>
                            </a:extLst>
                          </a:blip>
                          <a:srcRect/>
                          <a:stretch>
                            <a:fillRect/>
                          </a:stretch>
                        </pic:blipFill>
                        <pic:spPr bwMode="auto">
                          <a:xfrm>
                            <a:off x="0" y="0"/>
                            <a:ext cx="4012565" cy="4380865"/>
                          </a:xfrm>
                          <a:prstGeom prst="rect">
                            <a:avLst/>
                          </a:prstGeom>
                          <a:noFill/>
                          <a:ln>
                            <a:noFill/>
                          </a:ln>
                        </pic:spPr>
                      </pic:pic>
                    </a:graphicData>
                  </a:graphic>
                </wp:inline>
              </w:drawing>
            </w:r>
          </w:p>
        </w:tc>
      </w:tr>
    </w:tbl>
    <w:p w14:paraId="5C63F4C0"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01B15CB2" w14:textId="77777777" w:rsidR="00000000" w:rsidRPr="00271493" w:rsidRDefault="00001705">
      <w:pPr>
        <w:pStyle w:val="FORMATTEXT"/>
        <w:jc w:val="center"/>
        <w:rPr>
          <w:rFonts w:ascii="Times New Roman" w:hAnsi="Times New Roman" w:cs="Times New Roman"/>
        </w:rPr>
      </w:pPr>
    </w:p>
    <w:p w14:paraId="0C3DBE35"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i/>
          <w:iCs/>
        </w:rPr>
        <w:t>А</w:t>
      </w:r>
      <w:r w:rsidRPr="00271493">
        <w:rPr>
          <w:rFonts w:ascii="Times New Roman" w:hAnsi="Times New Roman" w:cs="Times New Roman"/>
        </w:rPr>
        <w:t xml:space="preserve"> - пятка; </w:t>
      </w:r>
      <w:r w:rsidRPr="00271493">
        <w:rPr>
          <w:rFonts w:ascii="Times New Roman" w:hAnsi="Times New Roman" w:cs="Times New Roman"/>
          <w:i/>
          <w:iCs/>
        </w:rPr>
        <w:t>В</w:t>
      </w:r>
      <w:r w:rsidRPr="00271493">
        <w:rPr>
          <w:rFonts w:ascii="Times New Roman" w:hAnsi="Times New Roman" w:cs="Times New Roman"/>
        </w:rPr>
        <w:t xml:space="preserve"> - борт; </w:t>
      </w:r>
      <w:r w:rsidRPr="00271493">
        <w:rPr>
          <w:rFonts w:ascii="Times New Roman" w:hAnsi="Times New Roman" w:cs="Times New Roman"/>
          <w:i/>
          <w:iCs/>
        </w:rPr>
        <w:t>С</w:t>
      </w:r>
      <w:r w:rsidRPr="00271493">
        <w:rPr>
          <w:rFonts w:ascii="Times New Roman" w:hAnsi="Times New Roman" w:cs="Times New Roman"/>
        </w:rPr>
        <w:t xml:space="preserve"> - носок</w:t>
      </w:r>
    </w:p>
    <w:p w14:paraId="37B6AACF" w14:textId="77777777" w:rsidR="00000000" w:rsidRPr="00271493" w:rsidRDefault="00001705">
      <w:pPr>
        <w:pStyle w:val="FORMATTEXT"/>
        <w:jc w:val="center"/>
        <w:rPr>
          <w:rFonts w:ascii="Times New Roman" w:hAnsi="Times New Roman" w:cs="Times New Roman"/>
        </w:rPr>
      </w:pPr>
    </w:p>
    <w:p w14:paraId="75C39077"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Рисунок 33 - Узел пространственной решетчатой конструкци</w:t>
      </w:r>
      <w:r w:rsidRPr="00271493">
        <w:rPr>
          <w:rFonts w:ascii="Times New Roman" w:hAnsi="Times New Roman" w:cs="Times New Roman"/>
        </w:rPr>
        <w:t xml:space="preserve">и из труб </w:t>
      </w:r>
    </w:p>
    <w:p w14:paraId="6A8A2EDF"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523514C6"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596AE21F"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47 </w:t>
      </w:r>
    </w:p>
    <w:p w14:paraId="74719234"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15"/>
        <w:gridCol w:w="825"/>
        <w:gridCol w:w="600"/>
        <w:gridCol w:w="1650"/>
        <w:gridCol w:w="3450"/>
      </w:tblGrid>
      <w:tr w:rsidR="00271493" w:rsidRPr="00271493" w14:paraId="427A5F17" w14:textId="77777777">
        <w:tblPrEx>
          <w:tblCellMar>
            <w:top w:w="0" w:type="dxa"/>
            <w:bottom w:w="0" w:type="dxa"/>
          </w:tblCellMar>
        </w:tblPrEx>
        <w:tc>
          <w:tcPr>
            <w:tcW w:w="324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02D80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Расположение оси смежного примыкающего элемента относительно оси рассматриваемого</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25E67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Тип узла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087633" w14:textId="55406C1D"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1"/>
                <w:sz w:val="24"/>
                <w:szCs w:val="24"/>
              </w:rPr>
              <w:drawing>
                <wp:inline distT="0" distB="0" distL="0" distR="0" wp14:anchorId="3F261AA2" wp14:editId="66152BDB">
                  <wp:extent cx="184150" cy="238760"/>
                  <wp:effectExtent l="0" t="0" r="0" b="0"/>
                  <wp:docPr id="1690" name="Рисунок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1298">
                            <a:extLst>
                              <a:ext uri="{28A0092B-C50C-407E-A947-70E740481C1C}">
                                <a14:useLocalDpi xmlns:a14="http://schemas.microsoft.com/office/drawing/2010/main" val="0"/>
                              </a:ext>
                            </a:extLst>
                          </a:blip>
                          <a:srcRect/>
                          <a:stretch>
                            <a:fillRect/>
                          </a:stretch>
                        </pic:blipFill>
                        <pic:spPr bwMode="auto">
                          <a:xfrm>
                            <a:off x="0" y="0"/>
                            <a:ext cx="184150" cy="238760"/>
                          </a:xfrm>
                          <a:prstGeom prst="rect">
                            <a:avLst/>
                          </a:prstGeom>
                          <a:noFill/>
                          <a:ln>
                            <a:noFill/>
                          </a:ln>
                        </pic:spPr>
                      </pic:pic>
                    </a:graphicData>
                  </a:graphic>
                </wp:inline>
              </w:drawing>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AB30C3" w14:textId="02BAF511"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1"/>
                <w:sz w:val="24"/>
                <w:szCs w:val="24"/>
              </w:rPr>
              <w:drawing>
                <wp:inline distT="0" distB="0" distL="0" distR="0" wp14:anchorId="33D88B0D" wp14:editId="27A1BC21">
                  <wp:extent cx="191135" cy="238760"/>
                  <wp:effectExtent l="0" t="0" r="0" b="0"/>
                  <wp:docPr id="1691" name="Рисунок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1285">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p>
        </w:tc>
      </w:tr>
      <w:tr w:rsidR="00271493" w:rsidRPr="00271493" w14:paraId="7226EC71" w14:textId="77777777">
        <w:tblPrEx>
          <w:tblCellMar>
            <w:top w:w="0" w:type="dxa"/>
            <w:bottom w:w="0" w:type="dxa"/>
          </w:tblCellMar>
        </w:tblPrEx>
        <w:tc>
          <w:tcPr>
            <w:tcW w:w="324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9EBC50"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С той же стороны пояса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AB2EE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К</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32B4F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558D9F" w14:textId="5BAE714F"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9"/>
                <w:sz w:val="18"/>
                <w:szCs w:val="18"/>
              </w:rPr>
              <w:drawing>
                <wp:inline distT="0" distB="0" distL="0" distR="0" wp14:anchorId="155B2F2B" wp14:editId="6DB88AB7">
                  <wp:extent cx="1221740" cy="450215"/>
                  <wp:effectExtent l="0" t="0" r="0" b="0"/>
                  <wp:docPr id="1692" name="Рисунок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1299">
                            <a:extLst>
                              <a:ext uri="{28A0092B-C50C-407E-A947-70E740481C1C}">
                                <a14:useLocalDpi xmlns:a14="http://schemas.microsoft.com/office/drawing/2010/main" val="0"/>
                              </a:ext>
                            </a:extLst>
                          </a:blip>
                          <a:srcRect/>
                          <a:stretch>
                            <a:fillRect/>
                          </a:stretch>
                        </pic:blipFill>
                        <pic:spPr bwMode="auto">
                          <a:xfrm>
                            <a:off x="0" y="0"/>
                            <a:ext cx="1221740" cy="450215"/>
                          </a:xfrm>
                          <a:prstGeom prst="rect">
                            <a:avLst/>
                          </a:prstGeom>
                          <a:noFill/>
                          <a:ln>
                            <a:noFill/>
                          </a:ln>
                        </pic:spPr>
                      </pic:pic>
                    </a:graphicData>
                  </a:graphic>
                </wp:inline>
              </w:drawing>
            </w:r>
          </w:p>
        </w:tc>
      </w:tr>
      <w:tr w:rsidR="00271493" w:rsidRPr="00271493" w14:paraId="028CEC48" w14:textId="77777777">
        <w:tblPrEx>
          <w:tblCellMar>
            <w:top w:w="0" w:type="dxa"/>
            <w:bottom w:w="0" w:type="dxa"/>
          </w:tblCellMar>
        </w:tblPrEx>
        <w:tc>
          <w:tcPr>
            <w:tcW w:w="3240"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49A987"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С противоположной стороны пояса</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6F9914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Х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467C6D" w14:textId="04533AA2"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w:t>
            </w:r>
            <w:r w:rsidR="002A68EA" w:rsidRPr="00271493">
              <w:rPr>
                <w:rFonts w:ascii="Times New Roman" w:hAnsi="Times New Roman" w:cs="Times New Roman"/>
                <w:noProof/>
                <w:position w:val="-11"/>
                <w:sz w:val="18"/>
                <w:szCs w:val="18"/>
              </w:rPr>
              <w:drawing>
                <wp:inline distT="0" distB="0" distL="0" distR="0" wp14:anchorId="662D35FF" wp14:editId="6B1E4BEA">
                  <wp:extent cx="429895" cy="238760"/>
                  <wp:effectExtent l="0" t="0" r="0" b="0"/>
                  <wp:docPr id="1693" name="Рисунок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1300">
                            <a:extLst>
                              <a:ext uri="{28A0092B-C50C-407E-A947-70E740481C1C}">
                                <a14:useLocalDpi xmlns:a14="http://schemas.microsoft.com/office/drawing/2010/main" val="0"/>
                              </a:ext>
                            </a:extLst>
                          </a:blip>
                          <a:srcRect/>
                          <a:stretch>
                            <a:fillRect/>
                          </a:stretch>
                        </pic:blipFill>
                        <pic:spPr bwMode="auto">
                          <a:xfrm>
                            <a:off x="0" y="0"/>
                            <a:ext cx="429895" cy="238760"/>
                          </a:xfrm>
                          <a:prstGeom prst="rect">
                            <a:avLst/>
                          </a:prstGeom>
                          <a:noFill/>
                          <a:ln>
                            <a:noFill/>
                          </a:ln>
                        </pic:spPr>
                      </pic:pic>
                    </a:graphicData>
                  </a:graphic>
                </wp:inline>
              </w:drawing>
            </w:r>
            <w:r w:rsidRPr="00271493">
              <w:rPr>
                <w:rFonts w:ascii="Times New Roman" w:hAnsi="Times New Roman" w:cs="Times New Roman"/>
                <w:i/>
                <w:iCs/>
                <w:sz w:val="18"/>
                <w:szCs w:val="18"/>
              </w:rPr>
              <w:t>D</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202736" w14:textId="41BC04E2"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21"/>
                <w:sz w:val="18"/>
                <w:szCs w:val="18"/>
              </w:rPr>
              <w:drawing>
                <wp:inline distT="0" distB="0" distL="0" distR="0" wp14:anchorId="6F7D6C5F" wp14:editId="545E53A7">
                  <wp:extent cx="2047240" cy="504825"/>
                  <wp:effectExtent l="0" t="0" r="0" b="0"/>
                  <wp:docPr id="1694" name="Рисунок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1301">
                            <a:extLst>
                              <a:ext uri="{28A0092B-C50C-407E-A947-70E740481C1C}">
                                <a14:useLocalDpi xmlns:a14="http://schemas.microsoft.com/office/drawing/2010/main" val="0"/>
                              </a:ext>
                            </a:extLst>
                          </a:blip>
                          <a:srcRect/>
                          <a:stretch>
                            <a:fillRect/>
                          </a:stretch>
                        </pic:blipFill>
                        <pic:spPr bwMode="auto">
                          <a:xfrm>
                            <a:off x="0" y="0"/>
                            <a:ext cx="2047240" cy="504825"/>
                          </a:xfrm>
                          <a:prstGeom prst="rect">
                            <a:avLst/>
                          </a:prstGeom>
                          <a:noFill/>
                          <a:ln>
                            <a:noFill/>
                          </a:ln>
                        </pic:spPr>
                      </pic:pic>
                    </a:graphicData>
                  </a:graphic>
                </wp:inline>
              </w:drawing>
            </w:r>
          </w:p>
        </w:tc>
      </w:tr>
      <w:tr w:rsidR="00271493" w:rsidRPr="00271493" w14:paraId="3B4892CE" w14:textId="77777777">
        <w:tblPrEx>
          <w:tblCellMar>
            <w:top w:w="0" w:type="dxa"/>
            <w:bottom w:w="0" w:type="dxa"/>
          </w:tblCellMar>
        </w:tblPrEx>
        <w:tc>
          <w:tcPr>
            <w:tcW w:w="3240"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513954" w14:textId="77777777" w:rsidR="00000000" w:rsidRPr="00271493" w:rsidRDefault="00001705">
            <w:pPr>
              <w:pStyle w:val="FORMATTEXT"/>
              <w:rPr>
                <w:rFonts w:ascii="Times New Roman" w:hAnsi="Times New Roman" w:cs="Times New Roman"/>
                <w:sz w:val="18"/>
                <w:szCs w:val="18"/>
              </w:rPr>
            </w:pP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114E0C" w14:textId="77777777" w:rsidR="00000000" w:rsidRPr="00271493" w:rsidRDefault="00001705">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EBD696" w14:textId="71503D9F"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8"/>
                <w:sz w:val="18"/>
                <w:szCs w:val="18"/>
              </w:rPr>
              <w:drawing>
                <wp:inline distT="0" distB="0" distL="0" distR="0" wp14:anchorId="39B37891" wp14:editId="4BD624D8">
                  <wp:extent cx="122555" cy="149860"/>
                  <wp:effectExtent l="0" t="0" r="0" b="0"/>
                  <wp:docPr id="1695" name="Рисунок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001705" w:rsidRPr="00271493">
              <w:rPr>
                <w:rFonts w:ascii="Times New Roman" w:hAnsi="Times New Roman" w:cs="Times New Roman"/>
                <w:i/>
                <w:iCs/>
                <w:sz w:val="18"/>
                <w:szCs w:val="18"/>
              </w:rPr>
              <w:t>D</w:t>
            </w:r>
          </w:p>
        </w:tc>
        <w:tc>
          <w:tcPr>
            <w:tcW w:w="3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94032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 </w:t>
            </w:r>
          </w:p>
        </w:tc>
      </w:tr>
      <w:tr w:rsidR="00271493" w:rsidRPr="00271493" w14:paraId="38F4BED5" w14:textId="77777777">
        <w:tblPrEx>
          <w:tblCellMar>
            <w:top w:w="0" w:type="dxa"/>
            <w:bottom w:w="0" w:type="dxa"/>
          </w:tblCellMar>
        </w:tblPrEx>
        <w:tc>
          <w:tcPr>
            <w:tcW w:w="8940" w:type="dxa"/>
            <w:gridSpan w:val="5"/>
            <w:tcBorders>
              <w:top w:val="single" w:sz="6" w:space="0" w:color="auto"/>
              <w:left w:val="single" w:sz="6" w:space="0" w:color="auto"/>
              <w:bottom w:val="nil"/>
              <w:right w:val="single" w:sz="6" w:space="0" w:color="auto"/>
            </w:tcBorders>
            <w:tcMar>
              <w:top w:w="114" w:type="dxa"/>
              <w:left w:w="28" w:type="dxa"/>
              <w:bottom w:w="114" w:type="dxa"/>
              <w:right w:w="28" w:type="dxa"/>
            </w:tcMar>
          </w:tcPr>
          <w:p w14:paraId="6A34BACE"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Примечание - В настоящей таблице приняты следующие обозначения (см. рисунок 32):</w:t>
            </w:r>
          </w:p>
          <w:p w14:paraId="03EF661A" w14:textId="77777777" w:rsidR="00000000" w:rsidRPr="00271493" w:rsidRDefault="00001705">
            <w:pPr>
              <w:pStyle w:val="FORMATTEXT"/>
              <w:jc w:val="both"/>
              <w:rPr>
                <w:rFonts w:ascii="Times New Roman" w:hAnsi="Times New Roman" w:cs="Times New Roman"/>
                <w:sz w:val="18"/>
                <w:szCs w:val="18"/>
              </w:rPr>
            </w:pPr>
          </w:p>
          <w:p w14:paraId="122CB130" w14:textId="0D841C86"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w:t>
            </w:r>
            <w:r w:rsidR="002A68EA" w:rsidRPr="00271493">
              <w:rPr>
                <w:rFonts w:ascii="Times New Roman" w:hAnsi="Times New Roman" w:cs="Times New Roman"/>
                <w:noProof/>
                <w:position w:val="-11"/>
                <w:sz w:val="18"/>
                <w:szCs w:val="18"/>
              </w:rPr>
              <w:drawing>
                <wp:inline distT="0" distB="0" distL="0" distR="0" wp14:anchorId="3525167D" wp14:editId="041750D1">
                  <wp:extent cx="198120" cy="238760"/>
                  <wp:effectExtent l="0" t="0" r="0" b="0"/>
                  <wp:docPr id="1696" name="Рисунок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1302">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271493">
              <w:rPr>
                <w:rFonts w:ascii="Times New Roman" w:hAnsi="Times New Roman" w:cs="Times New Roman"/>
                <w:sz w:val="18"/>
                <w:szCs w:val="18"/>
              </w:rPr>
              <w:t>- наименьшее расстояние вдоль оси пояса между сварными швами, прикрепляющими к поясу рассматриваемый и смежный элементы решетки (продольный просвет):</w:t>
            </w:r>
          </w:p>
          <w:p w14:paraId="57964BB0" w14:textId="2007232F"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23"/>
                <w:sz w:val="18"/>
                <w:szCs w:val="18"/>
              </w:rPr>
              <w:drawing>
                <wp:inline distT="0" distB="0" distL="0" distR="0" wp14:anchorId="6ADC7BA5" wp14:editId="0CDD475B">
                  <wp:extent cx="3248025" cy="532130"/>
                  <wp:effectExtent l="0" t="0" r="0" b="0"/>
                  <wp:docPr id="1697" name="Рисунок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1303">
                            <a:extLst>
                              <a:ext uri="{28A0092B-C50C-407E-A947-70E740481C1C}">
                                <a14:useLocalDpi xmlns:a14="http://schemas.microsoft.com/office/drawing/2010/main" val="0"/>
                              </a:ext>
                            </a:extLst>
                          </a:blip>
                          <a:srcRect/>
                          <a:stretch>
                            <a:fillRect/>
                          </a:stretch>
                        </pic:blipFill>
                        <pic:spPr bwMode="auto">
                          <a:xfrm>
                            <a:off x="0" y="0"/>
                            <a:ext cx="3248025" cy="532130"/>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 </w:t>
            </w:r>
          </w:p>
          <w:p w14:paraId="3BE28331" w14:textId="77777777" w:rsidR="00000000" w:rsidRPr="00271493" w:rsidRDefault="00001705">
            <w:pPr>
              <w:pStyle w:val="FORMATTEXT"/>
              <w:jc w:val="both"/>
              <w:rPr>
                <w:rFonts w:ascii="Times New Roman" w:hAnsi="Times New Roman" w:cs="Times New Roman"/>
                <w:sz w:val="18"/>
                <w:szCs w:val="18"/>
              </w:rPr>
            </w:pPr>
          </w:p>
          <w:p w14:paraId="7BCFC9FC" w14:textId="77777777" w:rsidR="00000000" w:rsidRPr="00271493" w:rsidRDefault="00001705">
            <w:pPr>
              <w:pStyle w:val="FORMATTEXT"/>
              <w:jc w:val="both"/>
              <w:rPr>
                <w:rFonts w:ascii="Times New Roman" w:hAnsi="Times New Roman" w:cs="Times New Roman"/>
                <w:sz w:val="18"/>
                <w:szCs w:val="18"/>
              </w:rPr>
            </w:pPr>
          </w:p>
          <w:p w14:paraId="6D84CAEB" w14:textId="1DCD1166"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w:t>
            </w:r>
            <w:r w:rsidR="002A68EA" w:rsidRPr="00271493">
              <w:rPr>
                <w:rFonts w:ascii="Times New Roman" w:hAnsi="Times New Roman" w:cs="Times New Roman"/>
                <w:noProof/>
                <w:position w:val="-11"/>
                <w:sz w:val="18"/>
                <w:szCs w:val="18"/>
              </w:rPr>
              <w:drawing>
                <wp:inline distT="0" distB="0" distL="0" distR="0" wp14:anchorId="278058A9" wp14:editId="002B7250">
                  <wp:extent cx="184150" cy="238760"/>
                  <wp:effectExtent l="0" t="0" r="0" b="0"/>
                  <wp:docPr id="1698" name="Рисунок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1298">
                            <a:extLst>
                              <a:ext uri="{28A0092B-C50C-407E-A947-70E740481C1C}">
                                <a14:useLocalDpi xmlns:a14="http://schemas.microsoft.com/office/drawing/2010/main" val="0"/>
                              </a:ext>
                            </a:extLst>
                          </a:blip>
                          <a:srcRect/>
                          <a:stretch>
                            <a:fillRect/>
                          </a:stretch>
                        </pic:blipFill>
                        <pic:spPr bwMode="auto">
                          <a:xfrm>
                            <a:off x="0" y="0"/>
                            <a:ext cx="184150" cy="238760"/>
                          </a:xfrm>
                          <a:prstGeom prst="rect">
                            <a:avLst/>
                          </a:prstGeom>
                          <a:noFill/>
                          <a:ln>
                            <a:noFill/>
                          </a:ln>
                        </pic:spPr>
                      </pic:pic>
                    </a:graphicData>
                  </a:graphic>
                </wp:inline>
              </w:drawing>
            </w:r>
            <w:r w:rsidRPr="00271493">
              <w:rPr>
                <w:rFonts w:ascii="Times New Roman" w:hAnsi="Times New Roman" w:cs="Times New Roman"/>
                <w:sz w:val="18"/>
                <w:szCs w:val="18"/>
              </w:rPr>
              <w:t>- расстояние вдоль пояса между бортами рассматриваемого и смежного примыкающих элементов:</w:t>
            </w:r>
          </w:p>
          <w:p w14:paraId="1A699BAD" w14:textId="24E6155A"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8"/>
                <w:sz w:val="18"/>
                <w:szCs w:val="18"/>
              </w:rPr>
              <w:drawing>
                <wp:inline distT="0" distB="0" distL="0" distR="0" wp14:anchorId="01D61EA5" wp14:editId="7EC34975">
                  <wp:extent cx="3493770" cy="409575"/>
                  <wp:effectExtent l="0" t="0" r="0" b="0"/>
                  <wp:docPr id="1699" name="Рисунок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1304">
                            <a:extLst>
                              <a:ext uri="{28A0092B-C50C-407E-A947-70E740481C1C}">
                                <a14:useLocalDpi xmlns:a14="http://schemas.microsoft.com/office/drawing/2010/main" val="0"/>
                              </a:ext>
                            </a:extLst>
                          </a:blip>
                          <a:srcRect/>
                          <a:stretch>
                            <a:fillRect/>
                          </a:stretch>
                        </pic:blipFill>
                        <pic:spPr bwMode="auto">
                          <a:xfrm>
                            <a:off x="0" y="0"/>
                            <a:ext cx="3493770" cy="409575"/>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 </w:t>
            </w:r>
          </w:p>
          <w:p w14:paraId="6085EA87" w14:textId="77777777" w:rsidR="00000000" w:rsidRPr="00271493" w:rsidRDefault="00001705">
            <w:pPr>
              <w:pStyle w:val="FORMATTEXT"/>
              <w:jc w:val="both"/>
              <w:rPr>
                <w:rFonts w:ascii="Times New Roman" w:hAnsi="Times New Roman" w:cs="Times New Roman"/>
                <w:sz w:val="18"/>
                <w:szCs w:val="18"/>
              </w:rPr>
            </w:pPr>
          </w:p>
          <w:p w14:paraId="0C831D1B" w14:textId="77777777" w:rsidR="00000000" w:rsidRPr="00271493" w:rsidRDefault="00001705">
            <w:pPr>
              <w:pStyle w:val="FORMATTEXT"/>
              <w:jc w:val="both"/>
              <w:rPr>
                <w:rFonts w:ascii="Times New Roman" w:hAnsi="Times New Roman" w:cs="Times New Roman"/>
                <w:sz w:val="18"/>
                <w:szCs w:val="18"/>
              </w:rPr>
            </w:pPr>
          </w:p>
          <w:p w14:paraId="1D00430B" w14:textId="07F00E5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w:t>
            </w:r>
            <w:r w:rsidR="002A68EA" w:rsidRPr="00271493">
              <w:rPr>
                <w:rFonts w:ascii="Times New Roman" w:hAnsi="Times New Roman" w:cs="Times New Roman"/>
                <w:noProof/>
                <w:position w:val="-11"/>
                <w:sz w:val="18"/>
                <w:szCs w:val="18"/>
              </w:rPr>
              <w:drawing>
                <wp:inline distT="0" distB="0" distL="0" distR="0" wp14:anchorId="0E624BDA" wp14:editId="5498E0AC">
                  <wp:extent cx="648335" cy="231775"/>
                  <wp:effectExtent l="0" t="0" r="0" b="0"/>
                  <wp:docPr id="1700" name="Рисунок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1305">
                            <a:extLst>
                              <a:ext uri="{28A0092B-C50C-407E-A947-70E740481C1C}">
                                <a14:useLocalDpi xmlns:a14="http://schemas.microsoft.com/office/drawing/2010/main" val="0"/>
                              </a:ext>
                            </a:extLst>
                          </a:blip>
                          <a:srcRect/>
                          <a:stretch>
                            <a:fillRect/>
                          </a:stretch>
                        </pic:blipFill>
                        <pic:spPr bwMode="auto">
                          <a:xfrm>
                            <a:off x="0" y="0"/>
                            <a:ext cx="648335" cy="231775"/>
                          </a:xfrm>
                          <a:prstGeom prst="rect">
                            <a:avLst/>
                          </a:prstGeom>
                          <a:noFill/>
                          <a:ln>
                            <a:noFill/>
                          </a:ln>
                        </pic:spPr>
                      </pic:pic>
                    </a:graphicData>
                  </a:graphic>
                </wp:inline>
              </w:drawing>
            </w:r>
            <w:r w:rsidRPr="00271493">
              <w:rPr>
                <w:rFonts w:ascii="Times New Roman" w:hAnsi="Times New Roman" w:cs="Times New Roman"/>
                <w:sz w:val="18"/>
                <w:szCs w:val="18"/>
              </w:rPr>
              <w:t>- отношение ширины примыкания смежного элемента к диаметру пояса (для трубчатых э</w:t>
            </w:r>
            <w:r w:rsidRPr="00271493">
              <w:rPr>
                <w:rFonts w:ascii="Times New Roman" w:hAnsi="Times New Roman" w:cs="Times New Roman"/>
                <w:sz w:val="18"/>
                <w:szCs w:val="18"/>
              </w:rPr>
              <w:t xml:space="preserve">лементов </w:t>
            </w:r>
            <w:r w:rsidR="002A68EA" w:rsidRPr="00271493">
              <w:rPr>
                <w:rFonts w:ascii="Times New Roman" w:hAnsi="Times New Roman" w:cs="Times New Roman"/>
                <w:noProof/>
                <w:position w:val="-11"/>
                <w:sz w:val="18"/>
                <w:szCs w:val="18"/>
              </w:rPr>
              <w:drawing>
                <wp:inline distT="0" distB="0" distL="0" distR="0" wp14:anchorId="6C04AE9B" wp14:editId="42F6BEF8">
                  <wp:extent cx="655320" cy="231775"/>
                  <wp:effectExtent l="0" t="0" r="0" b="0"/>
                  <wp:docPr id="1701" name="Рисунок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1306">
                            <a:extLst>
                              <a:ext uri="{28A0092B-C50C-407E-A947-70E740481C1C}">
                                <a14:useLocalDpi xmlns:a14="http://schemas.microsoft.com/office/drawing/2010/main" val="0"/>
                              </a:ext>
                            </a:extLst>
                          </a:blip>
                          <a:srcRect/>
                          <a:stretch>
                            <a:fillRect/>
                          </a:stretch>
                        </pic:blipFill>
                        <pic:spPr bwMode="auto">
                          <a:xfrm>
                            <a:off x="0" y="0"/>
                            <a:ext cx="655320" cy="231775"/>
                          </a:xfrm>
                          <a:prstGeom prst="rect">
                            <a:avLst/>
                          </a:prstGeom>
                          <a:noFill/>
                          <a:ln>
                            <a:noFill/>
                          </a:ln>
                        </pic:spPr>
                      </pic:pic>
                    </a:graphicData>
                  </a:graphic>
                </wp:inline>
              </w:drawing>
            </w:r>
            <w:r w:rsidRPr="00271493">
              <w:rPr>
                <w:rFonts w:ascii="Times New Roman" w:hAnsi="Times New Roman" w:cs="Times New Roman"/>
                <w:sz w:val="18"/>
                <w:szCs w:val="18"/>
              </w:rPr>
              <w:t>).</w:t>
            </w:r>
          </w:p>
          <w:p w14:paraId="2E18B33F" w14:textId="77777777" w:rsidR="00000000" w:rsidRPr="00271493" w:rsidRDefault="00001705">
            <w:pPr>
              <w:pStyle w:val="FORMATTEXT"/>
              <w:jc w:val="both"/>
              <w:rPr>
                <w:rFonts w:ascii="Times New Roman" w:hAnsi="Times New Roman" w:cs="Times New Roman"/>
                <w:sz w:val="18"/>
                <w:szCs w:val="18"/>
              </w:rPr>
            </w:pPr>
          </w:p>
          <w:p w14:paraId="04A13ED9" w14:textId="5292D042"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Значения </w:t>
            </w:r>
            <w:r w:rsidR="002A68EA" w:rsidRPr="00271493">
              <w:rPr>
                <w:rFonts w:ascii="Times New Roman" w:hAnsi="Times New Roman" w:cs="Times New Roman"/>
                <w:noProof/>
                <w:position w:val="-11"/>
                <w:sz w:val="18"/>
                <w:szCs w:val="18"/>
              </w:rPr>
              <w:drawing>
                <wp:inline distT="0" distB="0" distL="0" distR="0" wp14:anchorId="0AAB5AEF" wp14:editId="48E9F618">
                  <wp:extent cx="198120" cy="238760"/>
                  <wp:effectExtent l="0" t="0" r="0" b="0"/>
                  <wp:docPr id="1702" name="Рисунок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1307">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271493">
              <w:rPr>
                <w:rFonts w:ascii="Times New Roman" w:hAnsi="Times New Roman" w:cs="Times New Roman"/>
                <w:sz w:val="18"/>
                <w:szCs w:val="18"/>
              </w:rPr>
              <w:t>следует принимать равными:</w:t>
            </w:r>
          </w:p>
        </w:tc>
      </w:tr>
      <w:tr w:rsidR="00271493" w:rsidRPr="00271493" w14:paraId="4DD5DC90" w14:textId="77777777">
        <w:tblPrEx>
          <w:tblCellMar>
            <w:top w:w="0" w:type="dxa"/>
            <w:bottom w:w="0" w:type="dxa"/>
          </w:tblCellMar>
        </w:tblPrEx>
        <w:tc>
          <w:tcPr>
            <w:tcW w:w="2415" w:type="dxa"/>
            <w:tcBorders>
              <w:top w:val="nil"/>
              <w:left w:val="single" w:sz="6" w:space="0" w:color="auto"/>
              <w:bottom w:val="nil"/>
              <w:right w:val="nil"/>
            </w:tcBorders>
            <w:tcMar>
              <w:top w:w="114" w:type="dxa"/>
              <w:left w:w="28" w:type="dxa"/>
              <w:bottom w:w="114" w:type="dxa"/>
              <w:right w:w="28" w:type="dxa"/>
            </w:tcMar>
          </w:tcPr>
          <w:p w14:paraId="2049CD78" w14:textId="30A6AB89"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lastRenderedPageBreak/>
              <w:t xml:space="preserve">при </w:t>
            </w:r>
            <w:r w:rsidR="002A68EA" w:rsidRPr="00271493">
              <w:rPr>
                <w:rFonts w:ascii="Times New Roman" w:hAnsi="Times New Roman" w:cs="Times New Roman"/>
                <w:noProof/>
                <w:position w:val="-11"/>
                <w:sz w:val="18"/>
                <w:szCs w:val="18"/>
              </w:rPr>
              <w:drawing>
                <wp:inline distT="0" distB="0" distL="0" distR="0" wp14:anchorId="6ACC4895" wp14:editId="79C5B466">
                  <wp:extent cx="340995" cy="238760"/>
                  <wp:effectExtent l="0" t="0" r="0" b="0"/>
                  <wp:docPr id="1703" name="Рисунок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1308">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Pr="00271493">
              <w:rPr>
                <w:rFonts w:ascii="Times New Roman" w:hAnsi="Times New Roman" w:cs="Times New Roman"/>
                <w:sz w:val="18"/>
                <w:szCs w:val="18"/>
              </w:rPr>
              <w:t>0</w:t>
            </w:r>
          </w:p>
        </w:tc>
        <w:tc>
          <w:tcPr>
            <w:tcW w:w="6525" w:type="dxa"/>
            <w:gridSpan w:val="4"/>
            <w:tcBorders>
              <w:top w:val="nil"/>
              <w:left w:val="nil"/>
              <w:bottom w:val="nil"/>
              <w:right w:val="single" w:sz="6" w:space="0" w:color="auto"/>
            </w:tcBorders>
            <w:tcMar>
              <w:top w:w="114" w:type="dxa"/>
              <w:left w:w="28" w:type="dxa"/>
              <w:bottom w:w="114" w:type="dxa"/>
              <w:right w:w="28" w:type="dxa"/>
            </w:tcMar>
          </w:tcPr>
          <w:p w14:paraId="4A5C3123" w14:textId="6B268735" w:rsidR="00000000" w:rsidRPr="00271493" w:rsidRDefault="002A68EA">
            <w:pPr>
              <w:pStyle w:val="FORMATTEXT"/>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3A095A17" wp14:editId="7CC34B23">
                  <wp:extent cx="198120" cy="238760"/>
                  <wp:effectExtent l="0" t="0" r="0" b="0"/>
                  <wp:docPr id="1704" name="Рисунок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1307">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=0,6; </w:t>
            </w:r>
          </w:p>
        </w:tc>
      </w:tr>
      <w:tr w:rsidR="00271493" w:rsidRPr="00271493" w14:paraId="68ABE559" w14:textId="77777777">
        <w:tblPrEx>
          <w:tblCellMar>
            <w:top w:w="0" w:type="dxa"/>
            <w:bottom w:w="0" w:type="dxa"/>
          </w:tblCellMar>
        </w:tblPrEx>
        <w:tc>
          <w:tcPr>
            <w:tcW w:w="2415" w:type="dxa"/>
            <w:tcBorders>
              <w:top w:val="nil"/>
              <w:left w:val="single" w:sz="6" w:space="0" w:color="auto"/>
              <w:bottom w:val="nil"/>
              <w:right w:val="nil"/>
            </w:tcBorders>
            <w:tcMar>
              <w:top w:w="114" w:type="dxa"/>
              <w:left w:w="28" w:type="dxa"/>
              <w:bottom w:w="114" w:type="dxa"/>
              <w:right w:w="28" w:type="dxa"/>
            </w:tcMar>
          </w:tcPr>
          <w:p w14:paraId="207B59C7" w14:textId="400D1178"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при 0</w:t>
            </w:r>
            <w:r w:rsidR="002A68EA" w:rsidRPr="00271493">
              <w:rPr>
                <w:rFonts w:ascii="Times New Roman" w:hAnsi="Times New Roman" w:cs="Times New Roman"/>
                <w:noProof/>
                <w:position w:val="-11"/>
                <w:sz w:val="18"/>
                <w:szCs w:val="18"/>
              </w:rPr>
              <w:drawing>
                <wp:inline distT="0" distB="0" distL="0" distR="0" wp14:anchorId="13D1F5CE" wp14:editId="34B5DDDC">
                  <wp:extent cx="457200" cy="238760"/>
                  <wp:effectExtent l="0" t="0" r="0" b="0"/>
                  <wp:docPr id="1705" name="Рисунок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1309">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Pr="00271493">
              <w:rPr>
                <w:rFonts w:ascii="Times New Roman" w:hAnsi="Times New Roman" w:cs="Times New Roman"/>
                <w:i/>
                <w:iCs/>
                <w:sz w:val="18"/>
                <w:szCs w:val="18"/>
              </w:rPr>
              <w:t>D</w:t>
            </w:r>
          </w:p>
        </w:tc>
        <w:tc>
          <w:tcPr>
            <w:tcW w:w="6525" w:type="dxa"/>
            <w:gridSpan w:val="4"/>
            <w:tcBorders>
              <w:top w:val="nil"/>
              <w:left w:val="nil"/>
              <w:bottom w:val="nil"/>
              <w:right w:val="single" w:sz="6" w:space="0" w:color="auto"/>
            </w:tcBorders>
            <w:tcMar>
              <w:top w:w="114" w:type="dxa"/>
              <w:left w:w="28" w:type="dxa"/>
              <w:bottom w:w="114" w:type="dxa"/>
              <w:right w:w="28" w:type="dxa"/>
            </w:tcMar>
          </w:tcPr>
          <w:p w14:paraId="372FFC7D" w14:textId="0991C35D" w:rsidR="00000000" w:rsidRPr="00271493" w:rsidRDefault="002A68EA">
            <w:pPr>
              <w:pStyle w:val="FORMATTEXT"/>
              <w:rPr>
                <w:rFonts w:ascii="Times New Roman" w:hAnsi="Times New Roman" w:cs="Times New Roman"/>
                <w:sz w:val="18"/>
                <w:szCs w:val="18"/>
              </w:rPr>
            </w:pPr>
            <w:r w:rsidRPr="00271493">
              <w:rPr>
                <w:rFonts w:ascii="Times New Roman" w:hAnsi="Times New Roman" w:cs="Times New Roman"/>
                <w:noProof/>
                <w:position w:val="-12"/>
                <w:sz w:val="18"/>
                <w:szCs w:val="18"/>
              </w:rPr>
              <w:drawing>
                <wp:inline distT="0" distB="0" distL="0" distR="0" wp14:anchorId="78CFA451" wp14:editId="11F1F006">
                  <wp:extent cx="1473835" cy="273050"/>
                  <wp:effectExtent l="0" t="0" r="0" b="0"/>
                  <wp:docPr id="1706" name="Рисунок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1310">
                            <a:extLst>
                              <a:ext uri="{28A0092B-C50C-407E-A947-70E740481C1C}">
                                <a14:useLocalDpi xmlns:a14="http://schemas.microsoft.com/office/drawing/2010/main" val="0"/>
                              </a:ext>
                            </a:extLst>
                          </a:blip>
                          <a:srcRect/>
                          <a:stretch>
                            <a:fillRect/>
                          </a:stretch>
                        </pic:blipFill>
                        <pic:spPr bwMode="auto">
                          <a:xfrm>
                            <a:off x="0" y="0"/>
                            <a:ext cx="1473835" cy="273050"/>
                          </a:xfrm>
                          <a:prstGeom prst="rect">
                            <a:avLst/>
                          </a:prstGeom>
                          <a:noFill/>
                          <a:ln>
                            <a:noFill/>
                          </a:ln>
                        </pic:spPr>
                      </pic:pic>
                    </a:graphicData>
                  </a:graphic>
                </wp:inline>
              </w:drawing>
            </w:r>
            <w:r w:rsidR="00001705" w:rsidRPr="00271493">
              <w:rPr>
                <w:rFonts w:ascii="Times New Roman" w:hAnsi="Times New Roman" w:cs="Times New Roman"/>
                <w:sz w:val="18"/>
                <w:szCs w:val="18"/>
              </w:rPr>
              <w:t>;</w:t>
            </w:r>
          </w:p>
          <w:p w14:paraId="46F60F0B"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      </w:t>
            </w:r>
          </w:p>
        </w:tc>
      </w:tr>
      <w:tr w:rsidR="00271493" w:rsidRPr="00271493" w14:paraId="066DE1F7" w14:textId="77777777">
        <w:tblPrEx>
          <w:tblCellMar>
            <w:top w:w="0" w:type="dxa"/>
            <w:bottom w:w="0" w:type="dxa"/>
          </w:tblCellMar>
        </w:tblPrEx>
        <w:tc>
          <w:tcPr>
            <w:tcW w:w="2415" w:type="dxa"/>
            <w:tcBorders>
              <w:top w:val="nil"/>
              <w:left w:val="single" w:sz="6" w:space="0" w:color="auto"/>
              <w:bottom w:val="single" w:sz="6" w:space="0" w:color="auto"/>
              <w:right w:val="nil"/>
            </w:tcBorders>
            <w:tcMar>
              <w:top w:w="114" w:type="dxa"/>
              <w:left w:w="28" w:type="dxa"/>
              <w:bottom w:w="114" w:type="dxa"/>
              <w:right w:w="28" w:type="dxa"/>
            </w:tcMar>
          </w:tcPr>
          <w:p w14:paraId="258A64B2" w14:textId="23DFFA36"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при </w:t>
            </w:r>
            <w:r w:rsidR="002A68EA" w:rsidRPr="00271493">
              <w:rPr>
                <w:rFonts w:ascii="Times New Roman" w:hAnsi="Times New Roman" w:cs="Times New Roman"/>
                <w:noProof/>
                <w:position w:val="-11"/>
                <w:sz w:val="18"/>
                <w:szCs w:val="18"/>
              </w:rPr>
              <w:drawing>
                <wp:inline distT="0" distB="0" distL="0" distR="0" wp14:anchorId="50DFB860" wp14:editId="7F420C54">
                  <wp:extent cx="334645" cy="238760"/>
                  <wp:effectExtent l="0" t="0" r="0" b="0"/>
                  <wp:docPr id="1707" name="Рисунок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1311">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271493">
              <w:rPr>
                <w:rFonts w:ascii="Times New Roman" w:hAnsi="Times New Roman" w:cs="Times New Roman"/>
                <w:i/>
                <w:iCs/>
                <w:sz w:val="18"/>
                <w:szCs w:val="18"/>
              </w:rPr>
              <w:t>D</w:t>
            </w:r>
          </w:p>
          <w:p w14:paraId="4945C094" w14:textId="77777777" w:rsidR="00000000" w:rsidRPr="00271493" w:rsidRDefault="00001705">
            <w:pPr>
              <w:pStyle w:val="FORMATTEXT"/>
              <w:rPr>
                <w:rFonts w:ascii="Times New Roman" w:hAnsi="Times New Roman" w:cs="Times New Roman"/>
                <w:sz w:val="18"/>
                <w:szCs w:val="18"/>
              </w:rPr>
            </w:pPr>
          </w:p>
          <w:p w14:paraId="13F9C549"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6525" w:type="dxa"/>
            <w:gridSpan w:val="4"/>
            <w:tcBorders>
              <w:top w:val="nil"/>
              <w:left w:val="nil"/>
              <w:bottom w:val="single" w:sz="6" w:space="0" w:color="auto"/>
              <w:right w:val="single" w:sz="6" w:space="0" w:color="auto"/>
            </w:tcBorders>
            <w:tcMar>
              <w:top w:w="114" w:type="dxa"/>
              <w:left w:w="28" w:type="dxa"/>
              <w:bottom w:w="114" w:type="dxa"/>
              <w:right w:w="28" w:type="dxa"/>
            </w:tcMar>
          </w:tcPr>
          <w:p w14:paraId="70123AFD" w14:textId="0A77E6B4" w:rsidR="00000000" w:rsidRPr="00271493" w:rsidRDefault="002A68EA">
            <w:pPr>
              <w:pStyle w:val="FORMATTEXT"/>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31B12BF1" wp14:editId="34F3DD27">
                  <wp:extent cx="198120" cy="238760"/>
                  <wp:effectExtent l="0" t="0" r="0" b="0"/>
                  <wp:docPr id="1708" name="Рисунок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1312">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=1. </w:t>
            </w:r>
          </w:p>
        </w:tc>
      </w:tr>
    </w:tbl>
    <w:p w14:paraId="4082837E"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69FB4C8B"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68B44D2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16.2.7 Несущую способность стенки трубчатых элементов решетки вблизи примыкания к поясу следует проверять по формуле</w:t>
      </w:r>
    </w:p>
    <w:p w14:paraId="6801D1FF" w14:textId="77777777" w:rsidR="00000000" w:rsidRPr="00271493" w:rsidRDefault="00001705">
      <w:pPr>
        <w:pStyle w:val="FORMATTEXT"/>
        <w:ind w:firstLine="568"/>
        <w:jc w:val="both"/>
        <w:rPr>
          <w:rFonts w:ascii="Times New Roman" w:hAnsi="Times New Roman" w:cs="Times New Roman"/>
        </w:rPr>
      </w:pPr>
    </w:p>
    <w:p w14:paraId="28E2203F" w14:textId="1ACD6991"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0"/>
        </w:rPr>
        <w:drawing>
          <wp:inline distT="0" distB="0" distL="0" distR="0" wp14:anchorId="74EF9A0F" wp14:editId="6A8210DA">
            <wp:extent cx="1153160" cy="457200"/>
            <wp:effectExtent l="0" t="0" r="0" b="0"/>
            <wp:docPr id="1709" name="Рисунок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1313">
                      <a:extLst>
                        <a:ext uri="{28A0092B-C50C-407E-A947-70E740481C1C}">
                          <a14:useLocalDpi xmlns:a14="http://schemas.microsoft.com/office/drawing/2010/main" val="0"/>
                        </a:ext>
                      </a:extLst>
                    </a:blip>
                    <a:srcRect/>
                    <a:stretch>
                      <a:fillRect/>
                    </a:stretch>
                  </pic:blipFill>
                  <pic:spPr bwMode="auto">
                    <a:xfrm>
                      <a:off x="0" y="0"/>
                      <a:ext cx="1153160" cy="457200"/>
                    </a:xfrm>
                    <a:prstGeom prst="rect">
                      <a:avLst/>
                    </a:prstGeom>
                    <a:noFill/>
                    <a:ln>
                      <a:noFill/>
                    </a:ln>
                  </pic:spPr>
                </pic:pic>
              </a:graphicData>
            </a:graphic>
          </wp:inline>
        </w:drawing>
      </w:r>
      <w:r w:rsidR="00001705" w:rsidRPr="00271493">
        <w:rPr>
          <w:rFonts w:ascii="Times New Roman" w:hAnsi="Times New Roman" w:cs="Times New Roman"/>
        </w:rPr>
        <w:t xml:space="preserve">,                                                   (124) </w:t>
      </w:r>
    </w:p>
    <w:p w14:paraId="05FBC6FD" w14:textId="77777777" w:rsidR="00000000" w:rsidRPr="00271493" w:rsidRDefault="00001705">
      <w:pPr>
        <w:pStyle w:val="FORMATTEXT"/>
        <w:jc w:val="both"/>
        <w:rPr>
          <w:rFonts w:ascii="Times New Roman" w:hAnsi="Times New Roman" w:cs="Times New Roman"/>
        </w:rPr>
      </w:pPr>
    </w:p>
    <w:p w14:paraId="270D90EF" w14:textId="77777777" w:rsidR="00000000" w:rsidRPr="00271493" w:rsidRDefault="00001705">
      <w:pPr>
        <w:pStyle w:val="FORMATTEXT"/>
        <w:jc w:val="both"/>
        <w:rPr>
          <w:rFonts w:ascii="Times New Roman" w:hAnsi="Times New Roman" w:cs="Times New Roman"/>
        </w:rPr>
      </w:pPr>
    </w:p>
    <w:p w14:paraId="4E7DDD11" w14:textId="250DF9C1"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6"/>
        </w:rPr>
        <w:drawing>
          <wp:inline distT="0" distB="0" distL="0" distR="0" wp14:anchorId="26F625AA" wp14:editId="3749CB6E">
            <wp:extent cx="149860" cy="122555"/>
            <wp:effectExtent l="0" t="0" r="0" b="0"/>
            <wp:docPr id="1710" name="Рисунок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1314">
                      <a:extLst>
                        <a:ext uri="{28A0092B-C50C-407E-A947-70E740481C1C}">
                          <a14:useLocalDpi xmlns:a14="http://schemas.microsoft.com/office/drawing/2010/main" val="0"/>
                        </a:ext>
                      </a:extLst>
                    </a:blip>
                    <a:srcRect/>
                    <a:stretch>
                      <a:fillRect/>
                    </a:stretch>
                  </pic:blipFill>
                  <pic:spPr bwMode="auto">
                    <a:xfrm>
                      <a:off x="0" y="0"/>
                      <a:ext cx="149860" cy="122555"/>
                    </a:xfrm>
                    <a:prstGeom prst="rect">
                      <a:avLst/>
                    </a:prstGeom>
                    <a:noFill/>
                    <a:ln>
                      <a:noFill/>
                    </a:ln>
                  </pic:spPr>
                </pic:pic>
              </a:graphicData>
            </a:graphic>
          </wp:inline>
        </w:drawing>
      </w:r>
      <w:r w:rsidRPr="00271493">
        <w:rPr>
          <w:rFonts w:ascii="Times New Roman" w:hAnsi="Times New Roman" w:cs="Times New Roman"/>
        </w:rPr>
        <w:t>- коэффициент, принимаемый равным: 0,008 - для раскосов в К-образных узлах, при расчете примыканий которых значение коэфф</w:t>
      </w:r>
      <w:r w:rsidRPr="00271493">
        <w:rPr>
          <w:rFonts w:ascii="Times New Roman" w:hAnsi="Times New Roman" w:cs="Times New Roman"/>
        </w:rPr>
        <w:t xml:space="preserve">ициента </w:t>
      </w:r>
      <w:r w:rsidR="002A68EA" w:rsidRPr="00271493">
        <w:rPr>
          <w:rFonts w:ascii="Times New Roman" w:hAnsi="Times New Roman" w:cs="Times New Roman"/>
          <w:noProof/>
          <w:position w:val="-11"/>
        </w:rPr>
        <w:drawing>
          <wp:inline distT="0" distB="0" distL="0" distR="0" wp14:anchorId="4C0FBA1B" wp14:editId="1CAF4D2D">
            <wp:extent cx="198120" cy="238760"/>
            <wp:effectExtent l="0" t="0" r="0" b="0"/>
            <wp:docPr id="1711" name="Рисунок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1307">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271493">
        <w:rPr>
          <w:rFonts w:ascii="Times New Roman" w:hAnsi="Times New Roman" w:cs="Times New Roman"/>
        </w:rPr>
        <w:t xml:space="preserve">, определяемого по таблице 47, составляет менее 0,85; 0,015 - в остальных случаях; </w:t>
      </w:r>
    </w:p>
    <w:p w14:paraId="4D96B083" w14:textId="7686272E"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1263855D" wp14:editId="76495671">
            <wp:extent cx="238760" cy="231775"/>
            <wp:effectExtent l="0" t="0" r="0" b="0"/>
            <wp:docPr id="1712" name="Рисунок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131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001705" w:rsidRPr="00271493">
        <w:rPr>
          <w:rFonts w:ascii="Times New Roman" w:hAnsi="Times New Roman" w:cs="Times New Roman"/>
        </w:rPr>
        <w:t>- коэффициент условий работы, принимаемый равным: 0,85 - для элементов, пересекающихся в узле</w:t>
      </w:r>
      <w:r w:rsidR="00001705" w:rsidRPr="00271493">
        <w:rPr>
          <w:rFonts w:ascii="Times New Roman" w:hAnsi="Times New Roman" w:cs="Times New Roman"/>
        </w:rPr>
        <w:t xml:space="preserve"> с двумя другими элементами, имеющими разные знаки усилий; 1 - в остальных случаях.</w:t>
      </w:r>
    </w:p>
    <w:p w14:paraId="28FE7B8A" w14:textId="77777777" w:rsidR="00000000" w:rsidRPr="00271493" w:rsidRDefault="00001705">
      <w:pPr>
        <w:pStyle w:val="FORMATTEXT"/>
        <w:ind w:firstLine="568"/>
        <w:jc w:val="both"/>
        <w:rPr>
          <w:rFonts w:ascii="Times New Roman" w:hAnsi="Times New Roman" w:cs="Times New Roman"/>
        </w:rPr>
      </w:pPr>
    </w:p>
    <w:p w14:paraId="45D630D4" w14:textId="65CB970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16.2.8 При подкреплении стенки пояса в узле (в местах примыкания рассматриваемого примыкающего элемента) прилегающей и приваренной к поясу накладкой толщиной </w:t>
      </w:r>
      <w:r w:rsidR="002A68EA" w:rsidRPr="00271493">
        <w:rPr>
          <w:rFonts w:ascii="Times New Roman" w:hAnsi="Times New Roman" w:cs="Times New Roman"/>
          <w:noProof/>
          <w:position w:val="-11"/>
        </w:rPr>
        <w:drawing>
          <wp:inline distT="0" distB="0" distL="0" distR="0" wp14:anchorId="0EFFF550" wp14:editId="346A1C47">
            <wp:extent cx="149860" cy="231775"/>
            <wp:effectExtent l="0" t="0" r="0" b="0"/>
            <wp:docPr id="1713" name="Рисунок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1316">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271493">
        <w:rPr>
          <w:rFonts w:ascii="Times New Roman" w:hAnsi="Times New Roman" w:cs="Times New Roman"/>
        </w:rPr>
        <w:t xml:space="preserve">вместо </w:t>
      </w:r>
      <w:r w:rsidR="002A68EA" w:rsidRPr="00271493">
        <w:rPr>
          <w:rFonts w:ascii="Times New Roman" w:hAnsi="Times New Roman" w:cs="Times New Roman"/>
          <w:noProof/>
          <w:position w:val="-11"/>
        </w:rPr>
        <w:drawing>
          <wp:inline distT="0" distB="0" distL="0" distR="0" wp14:anchorId="0C72BE34" wp14:editId="19525A06">
            <wp:extent cx="218440" cy="238760"/>
            <wp:effectExtent l="0" t="0" r="0" b="0"/>
            <wp:docPr id="1714" name="Рисунок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271493">
        <w:rPr>
          <w:rFonts w:ascii="Times New Roman" w:hAnsi="Times New Roman" w:cs="Times New Roman"/>
        </w:rPr>
        <w:t xml:space="preserve">в формуле (122) следует принимать расчетное сопротивление материала накладки </w:t>
      </w:r>
      <w:r w:rsidR="002A68EA" w:rsidRPr="00271493">
        <w:rPr>
          <w:rFonts w:ascii="Times New Roman" w:hAnsi="Times New Roman" w:cs="Times New Roman"/>
          <w:noProof/>
          <w:position w:val="-11"/>
        </w:rPr>
        <w:drawing>
          <wp:inline distT="0" distB="0" distL="0" distR="0" wp14:anchorId="28F796F3" wp14:editId="028100F8">
            <wp:extent cx="266065" cy="238760"/>
            <wp:effectExtent l="0" t="0" r="0" b="0"/>
            <wp:docPr id="1715" name="Рисунок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1317">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271493">
        <w:rPr>
          <w:rFonts w:ascii="Times New Roman" w:hAnsi="Times New Roman" w:cs="Times New Roman"/>
        </w:rPr>
        <w:t xml:space="preserve">, вместо </w:t>
      </w:r>
      <w:r w:rsidRPr="00271493">
        <w:rPr>
          <w:rFonts w:ascii="Times New Roman" w:hAnsi="Times New Roman" w:cs="Times New Roman"/>
          <w:i/>
          <w:iCs/>
        </w:rPr>
        <w:t>t</w:t>
      </w:r>
      <w:r w:rsidRPr="00271493">
        <w:rPr>
          <w:rFonts w:ascii="Times New Roman" w:hAnsi="Times New Roman" w:cs="Times New Roman"/>
        </w:rPr>
        <w:t xml:space="preserve"> - приведенную толщину </w:t>
      </w:r>
      <w:r w:rsidR="002A68EA" w:rsidRPr="00271493">
        <w:rPr>
          <w:rFonts w:ascii="Times New Roman" w:hAnsi="Times New Roman" w:cs="Times New Roman"/>
          <w:noProof/>
          <w:position w:val="-11"/>
        </w:rPr>
        <w:drawing>
          <wp:inline distT="0" distB="0" distL="0" distR="0" wp14:anchorId="3D66BBBF" wp14:editId="4AD53579">
            <wp:extent cx="198120" cy="238760"/>
            <wp:effectExtent l="0" t="0" r="0" b="0"/>
            <wp:docPr id="1716" name="Рисунок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1318">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271493">
        <w:rPr>
          <w:rFonts w:ascii="Times New Roman" w:hAnsi="Times New Roman" w:cs="Times New Roman"/>
        </w:rPr>
        <w:t>, принимаем</w:t>
      </w:r>
      <w:r w:rsidRPr="00271493">
        <w:rPr>
          <w:rFonts w:ascii="Times New Roman" w:hAnsi="Times New Roman" w:cs="Times New Roman"/>
        </w:rPr>
        <w:t xml:space="preserve">ую равной: для растянутых примыкающих элементов </w:t>
      </w:r>
      <w:r w:rsidR="002A68EA" w:rsidRPr="00271493">
        <w:rPr>
          <w:rFonts w:ascii="Times New Roman" w:hAnsi="Times New Roman" w:cs="Times New Roman"/>
          <w:noProof/>
          <w:position w:val="-11"/>
        </w:rPr>
        <w:drawing>
          <wp:inline distT="0" distB="0" distL="0" distR="0" wp14:anchorId="293D7591" wp14:editId="0EED21D2">
            <wp:extent cx="149860" cy="231775"/>
            <wp:effectExtent l="0" t="0" r="0" b="0"/>
            <wp:docPr id="1717" name="Рисунок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1319">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271493">
        <w:rPr>
          <w:rFonts w:ascii="Times New Roman" w:hAnsi="Times New Roman" w:cs="Times New Roman"/>
        </w:rPr>
        <w:t>, но не более 1,5</w:t>
      </w:r>
      <w:r w:rsidRPr="00271493">
        <w:rPr>
          <w:rFonts w:ascii="Times New Roman" w:hAnsi="Times New Roman" w:cs="Times New Roman"/>
          <w:i/>
          <w:iCs/>
        </w:rPr>
        <w:t>t</w:t>
      </w:r>
      <w:r w:rsidRPr="00271493">
        <w:rPr>
          <w:rFonts w:ascii="Times New Roman" w:hAnsi="Times New Roman" w:cs="Times New Roman"/>
        </w:rPr>
        <w:t xml:space="preserve">; для сжатых - </w:t>
      </w:r>
      <w:r w:rsidR="002A68EA" w:rsidRPr="00271493">
        <w:rPr>
          <w:rFonts w:ascii="Times New Roman" w:hAnsi="Times New Roman" w:cs="Times New Roman"/>
          <w:noProof/>
          <w:position w:val="-11"/>
        </w:rPr>
        <w:drawing>
          <wp:inline distT="0" distB="0" distL="0" distR="0" wp14:anchorId="35D3F3B9" wp14:editId="0B000A3D">
            <wp:extent cx="962025" cy="231775"/>
            <wp:effectExtent l="0" t="0" r="0" b="0"/>
            <wp:docPr id="1718" name="Рисунок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1320">
                      <a:extLst>
                        <a:ext uri="{28A0092B-C50C-407E-A947-70E740481C1C}">
                          <a14:useLocalDpi xmlns:a14="http://schemas.microsoft.com/office/drawing/2010/main" val="0"/>
                        </a:ext>
                      </a:extLst>
                    </a:blip>
                    <a:srcRect/>
                    <a:stretch>
                      <a:fillRect/>
                    </a:stretch>
                  </pic:blipFill>
                  <pic:spPr bwMode="auto">
                    <a:xfrm>
                      <a:off x="0" y="0"/>
                      <a:ext cx="962025" cy="231775"/>
                    </a:xfrm>
                    <a:prstGeom prst="rect">
                      <a:avLst/>
                    </a:prstGeom>
                    <a:noFill/>
                    <a:ln>
                      <a:noFill/>
                    </a:ln>
                  </pic:spPr>
                </pic:pic>
              </a:graphicData>
            </a:graphic>
          </wp:inline>
        </w:drawing>
      </w:r>
      <w:r w:rsidRPr="00271493">
        <w:rPr>
          <w:rFonts w:ascii="Times New Roman" w:hAnsi="Times New Roman" w:cs="Times New Roman"/>
        </w:rPr>
        <w:t xml:space="preserve">, где </w:t>
      </w:r>
      <w:r w:rsidR="002A68EA" w:rsidRPr="00271493">
        <w:rPr>
          <w:rFonts w:ascii="Times New Roman" w:hAnsi="Times New Roman" w:cs="Times New Roman"/>
          <w:noProof/>
          <w:position w:val="-11"/>
        </w:rPr>
        <w:drawing>
          <wp:inline distT="0" distB="0" distL="0" distR="0" wp14:anchorId="1F39D4F4" wp14:editId="6E68BACE">
            <wp:extent cx="293370" cy="231775"/>
            <wp:effectExtent l="0" t="0" r="0" b="0"/>
            <wp:docPr id="1719" name="Рисунок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271493">
        <w:rPr>
          <w:rFonts w:ascii="Times New Roman" w:hAnsi="Times New Roman" w:cs="Times New Roman"/>
        </w:rPr>
        <w:t>- б</w:t>
      </w:r>
      <w:r w:rsidR="002A68EA" w:rsidRPr="00271493">
        <w:rPr>
          <w:rFonts w:ascii="Times New Roman" w:hAnsi="Times New Roman" w:cs="Times New Roman"/>
          <w:noProof/>
          <w:position w:val="-8"/>
        </w:rPr>
        <w:drawing>
          <wp:inline distT="0" distB="0" distL="0" distR="0" wp14:anchorId="08AB58D4" wp14:editId="1C61FF06">
            <wp:extent cx="116205" cy="163830"/>
            <wp:effectExtent l="0" t="0" r="0" b="0"/>
            <wp:docPr id="1720" name="Рисунок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1322">
                      <a:extLst>
                        <a:ext uri="{28A0092B-C50C-407E-A947-70E740481C1C}">
                          <a14:useLocalDpi xmlns:a14="http://schemas.microsoft.com/office/drawing/2010/main" val="0"/>
                        </a:ext>
                      </a:extLst>
                    </a:blip>
                    <a:srcRect/>
                    <a:stretch>
                      <a:fillRect/>
                    </a:stretch>
                  </pic:blipFill>
                  <pic:spPr bwMode="auto">
                    <a:xfrm>
                      <a:off x="0" y="0"/>
                      <a:ext cx="116205" cy="163830"/>
                    </a:xfrm>
                    <a:prstGeom prst="rect">
                      <a:avLst/>
                    </a:prstGeom>
                    <a:noFill/>
                    <a:ln>
                      <a:noFill/>
                    </a:ln>
                  </pic:spPr>
                </pic:pic>
              </a:graphicData>
            </a:graphic>
          </wp:inline>
        </w:drawing>
      </w:r>
      <w:r w:rsidRPr="00271493">
        <w:rPr>
          <w:rFonts w:ascii="Times New Roman" w:hAnsi="Times New Roman" w:cs="Times New Roman"/>
        </w:rPr>
        <w:t xml:space="preserve">льшая, а </w:t>
      </w:r>
      <w:r w:rsidR="002A68EA" w:rsidRPr="00271493">
        <w:rPr>
          <w:rFonts w:ascii="Times New Roman" w:hAnsi="Times New Roman" w:cs="Times New Roman"/>
          <w:noProof/>
          <w:position w:val="-10"/>
        </w:rPr>
        <w:drawing>
          <wp:inline distT="0" distB="0" distL="0" distR="0" wp14:anchorId="307B7BBB" wp14:editId="68C94595">
            <wp:extent cx="273050" cy="218440"/>
            <wp:effectExtent l="0" t="0" r="0" b="0"/>
            <wp:docPr id="1721" name="Рисунок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1323">
                      <a:extLst>
                        <a:ext uri="{28A0092B-C50C-407E-A947-70E740481C1C}">
                          <a14:useLocalDpi xmlns:a14="http://schemas.microsoft.com/office/drawing/2010/main" val="0"/>
                        </a:ext>
                      </a:extLst>
                    </a:blip>
                    <a:srcRect/>
                    <a:stretch>
                      <a:fillRect/>
                    </a:stretch>
                  </pic:blipFill>
                  <pic:spPr bwMode="auto">
                    <a:xfrm>
                      <a:off x="0" y="0"/>
                      <a:ext cx="273050" cy="218440"/>
                    </a:xfrm>
                    <a:prstGeom prst="rect">
                      <a:avLst/>
                    </a:prstGeom>
                    <a:noFill/>
                    <a:ln>
                      <a:noFill/>
                    </a:ln>
                  </pic:spPr>
                </pic:pic>
              </a:graphicData>
            </a:graphic>
          </wp:inline>
        </w:drawing>
      </w:r>
      <w:r w:rsidRPr="00271493">
        <w:rPr>
          <w:rFonts w:ascii="Times New Roman" w:hAnsi="Times New Roman" w:cs="Times New Roman"/>
        </w:rPr>
        <w:t xml:space="preserve">- меньшая из толщин </w:t>
      </w:r>
      <w:r w:rsidRPr="00271493">
        <w:rPr>
          <w:rFonts w:ascii="Times New Roman" w:hAnsi="Times New Roman" w:cs="Times New Roman"/>
          <w:i/>
          <w:iCs/>
        </w:rPr>
        <w:t>t</w:t>
      </w:r>
      <w:r w:rsidRPr="00271493">
        <w:rPr>
          <w:rFonts w:ascii="Times New Roman" w:hAnsi="Times New Roman" w:cs="Times New Roman"/>
        </w:rPr>
        <w:t xml:space="preserve"> и </w:t>
      </w:r>
      <w:r w:rsidR="002A68EA" w:rsidRPr="00271493">
        <w:rPr>
          <w:rFonts w:ascii="Times New Roman" w:hAnsi="Times New Roman" w:cs="Times New Roman"/>
          <w:noProof/>
          <w:position w:val="-11"/>
        </w:rPr>
        <w:drawing>
          <wp:inline distT="0" distB="0" distL="0" distR="0" wp14:anchorId="0C46900D" wp14:editId="3B557F11">
            <wp:extent cx="149860" cy="231775"/>
            <wp:effectExtent l="0" t="0" r="0" b="0"/>
            <wp:docPr id="1722" name="Рисунок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1324">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271493">
        <w:rPr>
          <w:rFonts w:ascii="Times New Roman" w:hAnsi="Times New Roman" w:cs="Times New Roman"/>
        </w:rPr>
        <w:t xml:space="preserve">. </w:t>
      </w:r>
    </w:p>
    <w:p w14:paraId="451C0ABC"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5FD4A05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16.2.9 Прочность сварных швов в случае резки труб со скосом кромки следует проверять по формуле</w:t>
      </w:r>
    </w:p>
    <w:p w14:paraId="7B1825D5" w14:textId="77777777" w:rsidR="00000000" w:rsidRPr="00271493" w:rsidRDefault="00001705">
      <w:pPr>
        <w:pStyle w:val="FORMATTEXT"/>
        <w:ind w:firstLine="568"/>
        <w:jc w:val="both"/>
        <w:rPr>
          <w:rFonts w:ascii="Times New Roman" w:hAnsi="Times New Roman" w:cs="Times New Roman"/>
        </w:rPr>
      </w:pPr>
    </w:p>
    <w:p w14:paraId="687062B9" w14:textId="2B5447D0"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0"/>
        </w:rPr>
        <w:drawing>
          <wp:inline distT="0" distB="0" distL="0" distR="0" wp14:anchorId="0A10F168" wp14:editId="26EE9EF1">
            <wp:extent cx="688975" cy="457200"/>
            <wp:effectExtent l="0" t="0" r="0" b="0"/>
            <wp:docPr id="1723" name="Рисунок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1325">
                      <a:extLst>
                        <a:ext uri="{28A0092B-C50C-407E-A947-70E740481C1C}">
                          <a14:useLocalDpi xmlns:a14="http://schemas.microsoft.com/office/drawing/2010/main" val="0"/>
                        </a:ext>
                      </a:extLst>
                    </a:blip>
                    <a:srcRect/>
                    <a:stretch>
                      <a:fillRect/>
                    </a:stretch>
                  </pic:blipFill>
                  <pic:spPr bwMode="auto">
                    <a:xfrm>
                      <a:off x="0" y="0"/>
                      <a:ext cx="688975" cy="457200"/>
                    </a:xfrm>
                    <a:prstGeom prst="rect">
                      <a:avLst/>
                    </a:prstGeom>
                    <a:noFill/>
                    <a:ln>
                      <a:noFill/>
                    </a:ln>
                  </pic:spPr>
                </pic:pic>
              </a:graphicData>
            </a:graphic>
          </wp:inline>
        </w:drawing>
      </w:r>
      <w:r w:rsidR="00001705" w:rsidRPr="00271493">
        <w:rPr>
          <w:rFonts w:ascii="Times New Roman" w:hAnsi="Times New Roman" w:cs="Times New Roman"/>
        </w:rPr>
        <w:t xml:space="preserve">,                                                        (125) </w:t>
      </w:r>
    </w:p>
    <w:p w14:paraId="3A884746" w14:textId="77777777" w:rsidR="00000000" w:rsidRPr="00271493" w:rsidRDefault="00001705">
      <w:pPr>
        <w:pStyle w:val="FORMATTEXT"/>
        <w:jc w:val="both"/>
        <w:rPr>
          <w:rFonts w:ascii="Times New Roman" w:hAnsi="Times New Roman" w:cs="Times New Roman"/>
        </w:rPr>
      </w:pPr>
    </w:p>
    <w:p w14:paraId="192309C5" w14:textId="77777777" w:rsidR="00000000" w:rsidRPr="00271493" w:rsidRDefault="00001705">
      <w:pPr>
        <w:pStyle w:val="FORMATTEXT"/>
        <w:jc w:val="both"/>
        <w:rPr>
          <w:rFonts w:ascii="Times New Roman" w:hAnsi="Times New Roman" w:cs="Times New Roman"/>
        </w:rPr>
      </w:pPr>
    </w:p>
    <w:p w14:paraId="0B075CCC" w14:textId="1DF2CF09"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1"/>
        </w:rPr>
        <w:drawing>
          <wp:inline distT="0" distB="0" distL="0" distR="0" wp14:anchorId="4709DC7A" wp14:editId="5EB69805">
            <wp:extent cx="273050" cy="238760"/>
            <wp:effectExtent l="0" t="0" r="0" b="0"/>
            <wp:docPr id="1724" name="Рисунок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1326">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271493">
        <w:rPr>
          <w:rFonts w:ascii="Times New Roman" w:hAnsi="Times New Roman" w:cs="Times New Roman"/>
        </w:rPr>
        <w:t xml:space="preserve">- расчетное сопротивление сварного стыкового соединения, принимаемое по </w:t>
      </w:r>
      <w:r w:rsidRPr="00271493">
        <w:rPr>
          <w:rFonts w:ascii="Times New Roman" w:hAnsi="Times New Roman" w:cs="Times New Roman"/>
        </w:rPr>
        <w:t>СП 16.13330</w:t>
      </w:r>
      <w:r w:rsidRPr="00271493">
        <w:rPr>
          <w:rFonts w:ascii="Times New Roman" w:hAnsi="Times New Roman" w:cs="Times New Roman"/>
        </w:rPr>
        <w:t>.</w:t>
      </w:r>
    </w:p>
    <w:p w14:paraId="347FB21C" w14:textId="4B44F37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16.2.10 В случае, если рассматриваемый элемент решетки пересекается в зоне узла с </w:t>
      </w:r>
      <w:r w:rsidRPr="00271493">
        <w:rPr>
          <w:rFonts w:ascii="Times New Roman" w:hAnsi="Times New Roman" w:cs="Times New Roman"/>
          <w:i/>
          <w:iCs/>
        </w:rPr>
        <w:t>m</w:t>
      </w:r>
      <w:r w:rsidRPr="00271493">
        <w:rPr>
          <w:rFonts w:ascii="Times New Roman" w:hAnsi="Times New Roman" w:cs="Times New Roman"/>
        </w:rPr>
        <w:t xml:space="preserve"> смежными элементами (рисунок 34), расположенными в той же плоскости примыкания (</w:t>
      </w:r>
      <w:r w:rsidR="002A68EA" w:rsidRPr="00271493">
        <w:rPr>
          <w:rFonts w:ascii="Times New Roman" w:hAnsi="Times New Roman" w:cs="Times New Roman"/>
          <w:noProof/>
          <w:position w:val="-8"/>
        </w:rPr>
        <w:drawing>
          <wp:inline distT="0" distB="0" distL="0" distR="0" wp14:anchorId="605C08EA" wp14:editId="1D7C7944">
            <wp:extent cx="163830" cy="149860"/>
            <wp:effectExtent l="0" t="0" r="0" b="0"/>
            <wp:docPr id="1725" name="Рисунок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1327">
                      <a:extLst>
                        <a:ext uri="{28A0092B-C50C-407E-A947-70E740481C1C}">
                          <a14:useLocalDpi xmlns:a14="http://schemas.microsoft.com/office/drawing/2010/main" val="0"/>
                        </a:ext>
                      </a:extLst>
                    </a:blip>
                    <a:srcRect/>
                    <a:stretch>
                      <a:fillRect/>
                    </a:stretch>
                  </pic:blipFill>
                  <pic:spPr bwMode="auto">
                    <a:xfrm>
                      <a:off x="0" y="0"/>
                      <a:ext cx="163830" cy="149860"/>
                    </a:xfrm>
                    <a:prstGeom prst="rect">
                      <a:avLst/>
                    </a:prstGeom>
                    <a:noFill/>
                    <a:ln>
                      <a:noFill/>
                    </a:ln>
                  </pic:spPr>
                </pic:pic>
              </a:graphicData>
            </a:graphic>
          </wp:inline>
        </w:drawing>
      </w:r>
      <w:r w:rsidRPr="00271493">
        <w:rPr>
          <w:rFonts w:ascii="Times New Roman" w:hAnsi="Times New Roman" w:cs="Times New Roman"/>
        </w:rPr>
        <w:t xml:space="preserve">=0), вместо </w:t>
      </w:r>
      <w:r w:rsidR="002A68EA" w:rsidRPr="00271493">
        <w:rPr>
          <w:rFonts w:ascii="Times New Roman" w:hAnsi="Times New Roman" w:cs="Times New Roman"/>
          <w:noProof/>
          <w:position w:val="-11"/>
        </w:rPr>
        <w:drawing>
          <wp:inline distT="0" distB="0" distL="0" distR="0" wp14:anchorId="45CED59F" wp14:editId="11B4F9FE">
            <wp:extent cx="1296670" cy="238760"/>
            <wp:effectExtent l="0" t="0" r="0" b="0"/>
            <wp:docPr id="1726" name="Рисунок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1328">
                      <a:extLst>
                        <a:ext uri="{28A0092B-C50C-407E-A947-70E740481C1C}">
                          <a14:useLocalDpi xmlns:a14="http://schemas.microsoft.com/office/drawing/2010/main" val="0"/>
                        </a:ext>
                      </a:extLst>
                    </a:blip>
                    <a:srcRect/>
                    <a:stretch>
                      <a:fillRect/>
                    </a:stretch>
                  </pic:blipFill>
                  <pic:spPr bwMode="auto">
                    <a:xfrm>
                      <a:off x="0" y="0"/>
                      <a:ext cx="1296670" cy="238760"/>
                    </a:xfrm>
                    <a:prstGeom prst="rect">
                      <a:avLst/>
                    </a:prstGeom>
                    <a:noFill/>
                    <a:ln>
                      <a:noFill/>
                    </a:ln>
                  </pic:spPr>
                </pic:pic>
              </a:graphicData>
            </a:graphic>
          </wp:inline>
        </w:drawing>
      </w:r>
      <w:r w:rsidRPr="00271493">
        <w:rPr>
          <w:rFonts w:ascii="Times New Roman" w:hAnsi="Times New Roman" w:cs="Times New Roman"/>
        </w:rPr>
        <w:t xml:space="preserve">в формулах (120) и (121) следует принимать приведенное усилие </w:t>
      </w:r>
      <w:r w:rsidR="002A68EA" w:rsidRPr="00271493">
        <w:rPr>
          <w:rFonts w:ascii="Times New Roman" w:hAnsi="Times New Roman" w:cs="Times New Roman"/>
          <w:noProof/>
          <w:position w:val="-11"/>
        </w:rPr>
        <w:drawing>
          <wp:inline distT="0" distB="0" distL="0" distR="0" wp14:anchorId="2AE5FBB8" wp14:editId="213D2523">
            <wp:extent cx="238760" cy="238760"/>
            <wp:effectExtent l="0" t="0" r="0" b="0"/>
            <wp:docPr id="1727" name="Рисунок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1329">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271493">
        <w:rPr>
          <w:rFonts w:ascii="Times New Roman" w:hAnsi="Times New Roman" w:cs="Times New Roman"/>
        </w:rPr>
        <w:t>, определяемое по формуле</w:t>
      </w:r>
    </w:p>
    <w:p w14:paraId="21E0B843" w14:textId="77777777" w:rsidR="00000000" w:rsidRPr="00271493" w:rsidRDefault="00001705">
      <w:pPr>
        <w:pStyle w:val="FORMATTEXT"/>
        <w:ind w:firstLine="568"/>
        <w:jc w:val="both"/>
        <w:rPr>
          <w:rFonts w:ascii="Times New Roman" w:hAnsi="Times New Roman" w:cs="Times New Roman"/>
        </w:rPr>
      </w:pPr>
    </w:p>
    <w:p w14:paraId="45099EE2" w14:textId="181A92F3"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2"/>
        </w:rPr>
        <w:drawing>
          <wp:inline distT="0" distB="0" distL="0" distR="0" wp14:anchorId="53F69C35" wp14:editId="6FFB55E1">
            <wp:extent cx="1371600" cy="273050"/>
            <wp:effectExtent l="0" t="0" r="0" b="0"/>
            <wp:docPr id="1728" name="Рисунок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1330">
                      <a:extLst>
                        <a:ext uri="{28A0092B-C50C-407E-A947-70E740481C1C}">
                          <a14:useLocalDpi xmlns:a14="http://schemas.microsoft.com/office/drawing/2010/main" val="0"/>
                        </a:ext>
                      </a:extLst>
                    </a:blip>
                    <a:srcRect/>
                    <a:stretch>
                      <a:fillRect/>
                    </a:stretch>
                  </pic:blipFill>
                  <pic:spPr bwMode="auto">
                    <a:xfrm>
                      <a:off x="0" y="0"/>
                      <a:ext cx="1371600" cy="273050"/>
                    </a:xfrm>
                    <a:prstGeom prst="rect">
                      <a:avLst/>
                    </a:prstGeom>
                    <a:noFill/>
                    <a:ln>
                      <a:noFill/>
                    </a:ln>
                  </pic:spPr>
                </pic:pic>
              </a:graphicData>
            </a:graphic>
          </wp:inline>
        </w:drawing>
      </w:r>
      <w:r w:rsidR="00001705" w:rsidRPr="00271493">
        <w:rPr>
          <w:rFonts w:ascii="Times New Roman" w:hAnsi="Times New Roman" w:cs="Times New Roman"/>
        </w:rPr>
        <w:t>,                        </w:t>
      </w:r>
      <w:r w:rsidR="00001705" w:rsidRPr="00271493">
        <w:rPr>
          <w:rFonts w:ascii="Times New Roman" w:hAnsi="Times New Roman" w:cs="Times New Roman"/>
        </w:rPr>
        <w:t xml:space="preserve">                    (126) </w:t>
      </w:r>
    </w:p>
    <w:p w14:paraId="1D2114F4" w14:textId="77777777" w:rsidR="00000000" w:rsidRPr="00271493" w:rsidRDefault="00001705">
      <w:pPr>
        <w:pStyle w:val="FORMATTEXT"/>
        <w:jc w:val="both"/>
        <w:rPr>
          <w:rFonts w:ascii="Times New Roman" w:hAnsi="Times New Roman" w:cs="Times New Roman"/>
        </w:rPr>
      </w:pPr>
    </w:p>
    <w:p w14:paraId="192D87BF" w14:textId="77777777" w:rsidR="00000000" w:rsidRPr="00271493" w:rsidRDefault="00001705">
      <w:pPr>
        <w:pStyle w:val="FORMATTEXT"/>
        <w:jc w:val="both"/>
        <w:rPr>
          <w:rFonts w:ascii="Times New Roman" w:hAnsi="Times New Roman" w:cs="Times New Roman"/>
        </w:rPr>
      </w:pPr>
    </w:p>
    <w:p w14:paraId="02BD5939" w14:textId="5D806D25"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1"/>
        </w:rPr>
        <w:drawing>
          <wp:inline distT="0" distB="0" distL="0" distR="0" wp14:anchorId="36D37957" wp14:editId="395DC5F7">
            <wp:extent cx="218440" cy="231775"/>
            <wp:effectExtent l="0" t="0" r="0" b="0"/>
            <wp:docPr id="1729" name="Рисунок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1331">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271493">
        <w:rPr>
          <w:rFonts w:ascii="Times New Roman" w:hAnsi="Times New Roman" w:cs="Times New Roman"/>
        </w:rPr>
        <w:t xml:space="preserve">- значения </w:t>
      </w:r>
      <w:r w:rsidR="002A68EA" w:rsidRPr="00271493">
        <w:rPr>
          <w:rFonts w:ascii="Times New Roman" w:hAnsi="Times New Roman" w:cs="Times New Roman"/>
          <w:noProof/>
          <w:position w:val="-11"/>
        </w:rPr>
        <w:drawing>
          <wp:inline distT="0" distB="0" distL="0" distR="0" wp14:anchorId="69E2E182" wp14:editId="1251295C">
            <wp:extent cx="163830" cy="231775"/>
            <wp:effectExtent l="0" t="0" r="0" b="0"/>
            <wp:docPr id="1730" name="Рисунок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1332">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271493">
        <w:rPr>
          <w:rFonts w:ascii="Times New Roman" w:hAnsi="Times New Roman" w:cs="Times New Roman"/>
        </w:rPr>
        <w:t>для каждого из смежных элементов, пересекающихся с рассматриваемым (</w:t>
      </w:r>
      <w:r w:rsidRPr="00271493">
        <w:rPr>
          <w:rFonts w:ascii="Times New Roman" w:hAnsi="Times New Roman" w:cs="Times New Roman"/>
          <w:i/>
          <w:iCs/>
        </w:rPr>
        <w:t>j</w:t>
      </w:r>
      <w:r w:rsidRPr="00271493">
        <w:rPr>
          <w:rFonts w:ascii="Times New Roman" w:hAnsi="Times New Roman" w:cs="Times New Roman"/>
        </w:rPr>
        <w:t xml:space="preserve">-м); </w:t>
      </w:r>
    </w:p>
    <w:p w14:paraId="351480FA" w14:textId="5AAA85F9"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3FF22F70" wp14:editId="5A7F2490">
            <wp:extent cx="218440" cy="238760"/>
            <wp:effectExtent l="0" t="0" r="0" b="0"/>
            <wp:docPr id="1731" name="Рисунок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1333">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001705" w:rsidRPr="00271493">
        <w:rPr>
          <w:rFonts w:ascii="Times New Roman" w:hAnsi="Times New Roman" w:cs="Times New Roman"/>
        </w:rPr>
        <w:t>- доля периметра сечения смежно</w:t>
      </w:r>
      <w:r w:rsidR="00001705" w:rsidRPr="00271493">
        <w:rPr>
          <w:rFonts w:ascii="Times New Roman" w:hAnsi="Times New Roman" w:cs="Times New Roman"/>
        </w:rPr>
        <w:t xml:space="preserve">го элемента, соответствующая участку его пересечения с рассматриваемым (для трубчатых элементов </w:t>
      </w:r>
      <w:r w:rsidRPr="00271493">
        <w:rPr>
          <w:rFonts w:ascii="Times New Roman" w:hAnsi="Times New Roman" w:cs="Times New Roman"/>
          <w:noProof/>
          <w:position w:val="-11"/>
        </w:rPr>
        <w:drawing>
          <wp:inline distT="0" distB="0" distL="0" distR="0" wp14:anchorId="4912B527" wp14:editId="47BF6758">
            <wp:extent cx="839470" cy="238760"/>
            <wp:effectExtent l="0" t="0" r="0" b="0"/>
            <wp:docPr id="1732" name="Рисунок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1334">
                      <a:extLst>
                        <a:ext uri="{28A0092B-C50C-407E-A947-70E740481C1C}">
                          <a14:useLocalDpi xmlns:a14="http://schemas.microsoft.com/office/drawing/2010/main" val="0"/>
                        </a:ext>
                      </a:extLst>
                    </a:blip>
                    <a:srcRect/>
                    <a:stretch>
                      <a:fillRect/>
                    </a:stretch>
                  </pic:blipFill>
                  <pic:spPr bwMode="auto">
                    <a:xfrm>
                      <a:off x="0" y="0"/>
                      <a:ext cx="839470" cy="238760"/>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6EA4C32C" w14:textId="77777777" w:rsidR="00000000" w:rsidRPr="00271493" w:rsidRDefault="00001705">
      <w:pPr>
        <w:pStyle w:val="FORMATTEXT"/>
        <w:ind w:firstLine="568"/>
        <w:jc w:val="both"/>
        <w:rPr>
          <w:rFonts w:ascii="Times New Roman" w:hAnsi="Times New Roman" w:cs="Times New Roman"/>
        </w:rPr>
      </w:pPr>
    </w:p>
    <w:p w14:paraId="41E06359" w14:textId="0B4197C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здесь </w:t>
      </w:r>
      <w:r w:rsidR="002A68EA" w:rsidRPr="00271493">
        <w:rPr>
          <w:rFonts w:ascii="Times New Roman" w:hAnsi="Times New Roman" w:cs="Times New Roman"/>
          <w:noProof/>
          <w:position w:val="-11"/>
        </w:rPr>
        <w:drawing>
          <wp:inline distT="0" distB="0" distL="0" distR="0" wp14:anchorId="6DBC6E5C" wp14:editId="1220B161">
            <wp:extent cx="184150" cy="238760"/>
            <wp:effectExtent l="0" t="0" r="0" b="0"/>
            <wp:docPr id="1733" name="Рисунок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1335">
                      <a:extLst>
                        <a:ext uri="{28A0092B-C50C-407E-A947-70E740481C1C}">
                          <a14:useLocalDpi xmlns:a14="http://schemas.microsoft.com/office/drawing/2010/main" val="0"/>
                        </a:ext>
                      </a:extLst>
                    </a:blip>
                    <a:srcRect/>
                    <a:stretch>
                      <a:fillRect/>
                    </a:stretch>
                  </pic:blipFill>
                  <pic:spPr bwMode="auto">
                    <a:xfrm>
                      <a:off x="0" y="0"/>
                      <a:ext cx="184150" cy="238760"/>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1"/>
        </w:rPr>
        <w:drawing>
          <wp:inline distT="0" distB="0" distL="0" distR="0" wp14:anchorId="70E2AD6A" wp14:editId="03AFB561">
            <wp:extent cx="198120" cy="231775"/>
            <wp:effectExtent l="0" t="0" r="0" b="0"/>
            <wp:docPr id="1734" name="Рисунок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133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271493">
        <w:rPr>
          <w:rFonts w:ascii="Times New Roman" w:hAnsi="Times New Roman" w:cs="Times New Roman"/>
        </w:rPr>
        <w:t xml:space="preserve">- длина участка периметра сечения смежного элемента, соответствующая пересечению с рассматриваемым, и наружный диаметр смежного элемента соответственно. </w:t>
      </w:r>
    </w:p>
    <w:p w14:paraId="58502A9E"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167FCEB6"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715"/>
      </w:tblGrid>
      <w:tr w:rsidR="00271493" w:rsidRPr="00271493" w14:paraId="1F52C8CA" w14:textId="77777777">
        <w:tblPrEx>
          <w:tblCellMar>
            <w:top w:w="0" w:type="dxa"/>
            <w:bottom w:w="0" w:type="dxa"/>
          </w:tblCellMar>
        </w:tblPrEx>
        <w:trPr>
          <w:jc w:val="center"/>
        </w:trPr>
        <w:tc>
          <w:tcPr>
            <w:tcW w:w="8715" w:type="dxa"/>
            <w:tcBorders>
              <w:top w:val="nil"/>
              <w:left w:val="nil"/>
              <w:bottom w:val="nil"/>
              <w:right w:val="nil"/>
            </w:tcBorders>
            <w:tcMar>
              <w:top w:w="114" w:type="dxa"/>
              <w:left w:w="28" w:type="dxa"/>
              <w:bottom w:w="114" w:type="dxa"/>
              <w:right w:w="28" w:type="dxa"/>
            </w:tcMar>
          </w:tcPr>
          <w:p w14:paraId="4029D164" w14:textId="3047694D"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36"/>
                <w:sz w:val="18"/>
                <w:szCs w:val="18"/>
              </w:rPr>
              <w:drawing>
                <wp:inline distT="0" distB="0" distL="0" distR="0" wp14:anchorId="4323AE39" wp14:editId="1FD4582D">
                  <wp:extent cx="4974590" cy="3418840"/>
                  <wp:effectExtent l="0" t="0" r="0" b="0"/>
                  <wp:docPr id="1735" name="Рисунок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1337">
                            <a:extLst>
                              <a:ext uri="{28A0092B-C50C-407E-A947-70E740481C1C}">
                                <a14:useLocalDpi xmlns:a14="http://schemas.microsoft.com/office/drawing/2010/main" val="0"/>
                              </a:ext>
                            </a:extLst>
                          </a:blip>
                          <a:srcRect/>
                          <a:stretch>
                            <a:fillRect/>
                          </a:stretch>
                        </pic:blipFill>
                        <pic:spPr bwMode="auto">
                          <a:xfrm>
                            <a:off x="0" y="0"/>
                            <a:ext cx="4974590" cy="3418840"/>
                          </a:xfrm>
                          <a:prstGeom prst="rect">
                            <a:avLst/>
                          </a:prstGeom>
                          <a:noFill/>
                          <a:ln>
                            <a:noFill/>
                          </a:ln>
                        </pic:spPr>
                      </pic:pic>
                    </a:graphicData>
                  </a:graphic>
                </wp:inline>
              </w:drawing>
            </w:r>
          </w:p>
        </w:tc>
      </w:tr>
    </w:tbl>
    <w:p w14:paraId="45EDB098"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4A9C8E6F" w14:textId="77777777" w:rsidR="00000000" w:rsidRPr="00271493" w:rsidRDefault="00001705">
      <w:pPr>
        <w:pStyle w:val="FORMATTEXT"/>
        <w:jc w:val="center"/>
        <w:rPr>
          <w:rFonts w:ascii="Times New Roman" w:hAnsi="Times New Roman" w:cs="Times New Roman"/>
        </w:rPr>
      </w:pPr>
    </w:p>
    <w:p w14:paraId="731122A5"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i/>
          <w:iCs/>
        </w:rPr>
        <w:t>а</w:t>
      </w:r>
      <w:r w:rsidRPr="00271493">
        <w:rPr>
          <w:rFonts w:ascii="Times New Roman" w:hAnsi="Times New Roman" w:cs="Times New Roman"/>
        </w:rPr>
        <w:t xml:space="preserve">) - с двумя элементами решетки (I - развертка трубы 1; II - развертка трубы 2); </w:t>
      </w:r>
      <w:r w:rsidRPr="00271493">
        <w:rPr>
          <w:rFonts w:ascii="Times New Roman" w:hAnsi="Times New Roman" w:cs="Times New Roman"/>
          <w:i/>
          <w:iCs/>
        </w:rPr>
        <w:t>б</w:t>
      </w:r>
      <w:r w:rsidRPr="00271493">
        <w:rPr>
          <w:rFonts w:ascii="Times New Roman" w:hAnsi="Times New Roman" w:cs="Times New Roman"/>
        </w:rPr>
        <w:t xml:space="preserve">) - с тремя элементами решетки (со сплющиванием стойки); </w:t>
      </w:r>
      <w:r w:rsidRPr="00271493">
        <w:rPr>
          <w:rFonts w:ascii="Times New Roman" w:hAnsi="Times New Roman" w:cs="Times New Roman"/>
          <w:i/>
          <w:iCs/>
        </w:rPr>
        <w:t>1</w:t>
      </w:r>
      <w:r w:rsidRPr="00271493">
        <w:rPr>
          <w:rFonts w:ascii="Times New Roman" w:hAnsi="Times New Roman" w:cs="Times New Roman"/>
        </w:rPr>
        <w:t xml:space="preserve"> - "прерванный" элемент решетки; </w:t>
      </w:r>
      <w:r w:rsidRPr="00271493">
        <w:rPr>
          <w:rFonts w:ascii="Times New Roman" w:hAnsi="Times New Roman" w:cs="Times New Roman"/>
          <w:i/>
          <w:iCs/>
        </w:rPr>
        <w:t>2</w:t>
      </w:r>
      <w:r w:rsidRPr="00271493">
        <w:rPr>
          <w:rFonts w:ascii="Times New Roman" w:hAnsi="Times New Roman" w:cs="Times New Roman"/>
        </w:rPr>
        <w:t xml:space="preserve"> - "пропущенный" элемент решетки; </w:t>
      </w:r>
      <w:r w:rsidRPr="00271493">
        <w:rPr>
          <w:rFonts w:ascii="Times New Roman" w:hAnsi="Times New Roman" w:cs="Times New Roman"/>
          <w:i/>
          <w:iCs/>
        </w:rPr>
        <w:t>3</w:t>
      </w:r>
      <w:r w:rsidRPr="00271493">
        <w:rPr>
          <w:rFonts w:ascii="Times New Roman" w:hAnsi="Times New Roman" w:cs="Times New Roman"/>
        </w:rPr>
        <w:t xml:space="preserve"> - участок взаимног</w:t>
      </w:r>
      <w:r w:rsidRPr="00271493">
        <w:rPr>
          <w:rFonts w:ascii="Times New Roman" w:hAnsi="Times New Roman" w:cs="Times New Roman"/>
        </w:rPr>
        <w:t>о пересечения элементов решетки</w:t>
      </w:r>
    </w:p>
    <w:p w14:paraId="736B0A7A" w14:textId="77777777" w:rsidR="00000000" w:rsidRPr="00271493" w:rsidRDefault="00001705">
      <w:pPr>
        <w:pStyle w:val="FORMATTEXT"/>
        <w:jc w:val="center"/>
        <w:rPr>
          <w:rFonts w:ascii="Times New Roman" w:hAnsi="Times New Roman" w:cs="Times New Roman"/>
        </w:rPr>
      </w:pPr>
    </w:p>
    <w:p w14:paraId="6C7DD1F2"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Рисунок 34, лист 1 - Бесфасоночные узлы с пересечением элементов решетки между собой </w:t>
      </w:r>
    </w:p>
    <w:p w14:paraId="31EC12D9"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370"/>
      </w:tblGrid>
      <w:tr w:rsidR="00271493" w:rsidRPr="00271493" w14:paraId="1CD00779" w14:textId="77777777">
        <w:tblPrEx>
          <w:tblCellMar>
            <w:top w:w="0" w:type="dxa"/>
            <w:bottom w:w="0" w:type="dxa"/>
          </w:tblCellMar>
        </w:tblPrEx>
        <w:trPr>
          <w:jc w:val="center"/>
        </w:trPr>
        <w:tc>
          <w:tcPr>
            <w:tcW w:w="8370" w:type="dxa"/>
            <w:tcBorders>
              <w:top w:val="nil"/>
              <w:left w:val="nil"/>
              <w:bottom w:val="nil"/>
              <w:right w:val="nil"/>
            </w:tcBorders>
            <w:tcMar>
              <w:top w:w="114" w:type="dxa"/>
              <w:left w:w="28" w:type="dxa"/>
              <w:bottom w:w="114" w:type="dxa"/>
              <w:right w:w="28" w:type="dxa"/>
            </w:tcMar>
          </w:tcPr>
          <w:p w14:paraId="489BD1E5" w14:textId="5AF4920A"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92"/>
                <w:sz w:val="18"/>
                <w:szCs w:val="18"/>
              </w:rPr>
              <w:lastRenderedPageBreak/>
              <w:drawing>
                <wp:inline distT="0" distB="0" distL="0" distR="0" wp14:anchorId="4ADF9E24" wp14:editId="26064E3F">
                  <wp:extent cx="4974590" cy="2306320"/>
                  <wp:effectExtent l="0" t="0" r="0" b="0"/>
                  <wp:docPr id="1736" name="Рисунок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1338">
                            <a:extLst>
                              <a:ext uri="{28A0092B-C50C-407E-A947-70E740481C1C}">
                                <a14:useLocalDpi xmlns:a14="http://schemas.microsoft.com/office/drawing/2010/main" val="0"/>
                              </a:ext>
                            </a:extLst>
                          </a:blip>
                          <a:srcRect/>
                          <a:stretch>
                            <a:fillRect/>
                          </a:stretch>
                        </pic:blipFill>
                        <pic:spPr bwMode="auto">
                          <a:xfrm>
                            <a:off x="0" y="0"/>
                            <a:ext cx="4974590" cy="2306320"/>
                          </a:xfrm>
                          <a:prstGeom prst="rect">
                            <a:avLst/>
                          </a:prstGeom>
                          <a:noFill/>
                          <a:ln>
                            <a:noFill/>
                          </a:ln>
                        </pic:spPr>
                      </pic:pic>
                    </a:graphicData>
                  </a:graphic>
                </wp:inline>
              </w:drawing>
            </w:r>
          </w:p>
        </w:tc>
      </w:tr>
    </w:tbl>
    <w:p w14:paraId="73BB7928"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7A23E951"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Рисунок 34, лист 2</w:t>
      </w:r>
    </w:p>
    <w:p w14:paraId="4EBAB6F2" w14:textId="4A0BA38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Если сварной шов не охватывает всего периметра смежного элемента [рисунок</w:t>
      </w:r>
      <w:r w:rsidRPr="00271493">
        <w:rPr>
          <w:rFonts w:ascii="Times New Roman" w:hAnsi="Times New Roman" w:cs="Times New Roman"/>
        </w:rPr>
        <w:t xml:space="preserve"> 34 </w:t>
      </w:r>
      <w:r w:rsidRPr="00271493">
        <w:rPr>
          <w:rFonts w:ascii="Times New Roman" w:hAnsi="Times New Roman" w:cs="Times New Roman"/>
          <w:i/>
          <w:iCs/>
        </w:rPr>
        <w:t>б</w:t>
      </w:r>
      <w:r w:rsidRPr="00271493">
        <w:rPr>
          <w:rFonts w:ascii="Times New Roman" w:hAnsi="Times New Roman" w:cs="Times New Roman"/>
        </w:rPr>
        <w:t xml:space="preserve">)], то </w:t>
      </w:r>
      <w:r w:rsidR="002A68EA" w:rsidRPr="00271493">
        <w:rPr>
          <w:rFonts w:ascii="Times New Roman" w:hAnsi="Times New Roman" w:cs="Times New Roman"/>
          <w:noProof/>
          <w:position w:val="-11"/>
        </w:rPr>
        <w:drawing>
          <wp:inline distT="0" distB="0" distL="0" distR="0" wp14:anchorId="7FC2B852" wp14:editId="2D73AEF4">
            <wp:extent cx="218440" cy="238760"/>
            <wp:effectExtent l="0" t="0" r="0" b="0"/>
            <wp:docPr id="1737" name="Рисунок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1339">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271493">
        <w:rPr>
          <w:rFonts w:ascii="Times New Roman" w:hAnsi="Times New Roman" w:cs="Times New Roman"/>
        </w:rPr>
        <w:t>следует принимать равным</w:t>
      </w:r>
    </w:p>
    <w:p w14:paraId="6C0938C1" w14:textId="77777777" w:rsidR="00000000" w:rsidRPr="00271493" w:rsidRDefault="00001705">
      <w:pPr>
        <w:pStyle w:val="FORMATTEXT"/>
        <w:ind w:firstLine="568"/>
        <w:jc w:val="both"/>
        <w:rPr>
          <w:rFonts w:ascii="Times New Roman" w:hAnsi="Times New Roman" w:cs="Times New Roman"/>
        </w:rPr>
      </w:pPr>
    </w:p>
    <w:p w14:paraId="38D331F5" w14:textId="78818358"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12"/>
        </w:rPr>
        <w:drawing>
          <wp:inline distT="0" distB="0" distL="0" distR="0" wp14:anchorId="6C261B8C" wp14:editId="6B961A72">
            <wp:extent cx="866775" cy="273050"/>
            <wp:effectExtent l="0" t="0" r="0" b="0"/>
            <wp:docPr id="1738" name="Рисунок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1340">
                      <a:extLst>
                        <a:ext uri="{28A0092B-C50C-407E-A947-70E740481C1C}">
                          <a14:useLocalDpi xmlns:a14="http://schemas.microsoft.com/office/drawing/2010/main" val="0"/>
                        </a:ext>
                      </a:extLst>
                    </a:blip>
                    <a:srcRect/>
                    <a:stretch>
                      <a:fillRect/>
                    </a:stretch>
                  </pic:blipFill>
                  <pic:spPr bwMode="auto">
                    <a:xfrm>
                      <a:off x="0" y="0"/>
                      <a:ext cx="866775" cy="273050"/>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193068EF" w14:textId="77777777" w:rsidR="00000000" w:rsidRPr="00271493" w:rsidRDefault="00001705">
      <w:pPr>
        <w:pStyle w:val="FORMATTEXT"/>
        <w:jc w:val="both"/>
        <w:rPr>
          <w:rFonts w:ascii="Times New Roman" w:hAnsi="Times New Roman" w:cs="Times New Roman"/>
        </w:rPr>
      </w:pPr>
    </w:p>
    <w:p w14:paraId="713665FF" w14:textId="77777777" w:rsidR="00000000" w:rsidRPr="00271493" w:rsidRDefault="00001705">
      <w:pPr>
        <w:pStyle w:val="FORMATTEXT"/>
        <w:jc w:val="both"/>
        <w:rPr>
          <w:rFonts w:ascii="Times New Roman" w:hAnsi="Times New Roman" w:cs="Times New Roman"/>
        </w:rPr>
      </w:pPr>
    </w:p>
    <w:p w14:paraId="4EF3EB49" w14:textId="7D8A615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2"/>
        </w:rPr>
        <w:drawing>
          <wp:inline distT="0" distB="0" distL="0" distR="0" wp14:anchorId="0CFBAA25" wp14:editId="25F9DC6F">
            <wp:extent cx="573405" cy="266065"/>
            <wp:effectExtent l="0" t="0" r="0" b="0"/>
            <wp:docPr id="1739" name="Рисунок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1341">
                      <a:extLst>
                        <a:ext uri="{28A0092B-C50C-407E-A947-70E740481C1C}">
                          <a14:useLocalDpi xmlns:a14="http://schemas.microsoft.com/office/drawing/2010/main" val="0"/>
                        </a:ext>
                      </a:extLst>
                    </a:blip>
                    <a:srcRect/>
                    <a:stretch>
                      <a:fillRect/>
                    </a:stretch>
                  </pic:blipFill>
                  <pic:spPr bwMode="auto">
                    <a:xfrm>
                      <a:off x="0" y="0"/>
                      <a:ext cx="573405" cy="266065"/>
                    </a:xfrm>
                    <a:prstGeom prst="rect">
                      <a:avLst/>
                    </a:prstGeom>
                    <a:noFill/>
                    <a:ln>
                      <a:noFill/>
                    </a:ln>
                  </pic:spPr>
                </pic:pic>
              </a:graphicData>
            </a:graphic>
          </wp:inline>
        </w:drawing>
      </w:r>
      <w:r w:rsidRPr="00271493">
        <w:rPr>
          <w:rFonts w:ascii="Times New Roman" w:hAnsi="Times New Roman" w:cs="Times New Roman"/>
        </w:rPr>
        <w:t xml:space="preserve">- сумма участков периметра смежного элемента, соответствующих участкам наложения сварных швов. </w:t>
      </w:r>
    </w:p>
    <w:p w14:paraId="7E962EE6" w14:textId="32EC38E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Если у </w:t>
      </w:r>
      <w:r w:rsidRPr="00271493">
        <w:rPr>
          <w:rFonts w:ascii="Times New Roman" w:hAnsi="Times New Roman" w:cs="Times New Roman"/>
        </w:rPr>
        <w:t>элемента решетки, пересекающегося с другими в зоне узла, приварка к поясу отсутствует или мала (</w:t>
      </w:r>
      <w:r w:rsidR="002A68EA" w:rsidRPr="00271493">
        <w:rPr>
          <w:rFonts w:ascii="Times New Roman" w:hAnsi="Times New Roman" w:cs="Times New Roman"/>
          <w:noProof/>
          <w:position w:val="-10"/>
        </w:rPr>
        <w:drawing>
          <wp:inline distT="0" distB="0" distL="0" distR="0" wp14:anchorId="2DBB10A7" wp14:editId="28ED4E93">
            <wp:extent cx="218440" cy="218440"/>
            <wp:effectExtent l="0" t="0" r="0" b="0"/>
            <wp:docPr id="1740" name="Рисунок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1342">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271493">
        <w:rPr>
          <w:rFonts w:ascii="Times New Roman" w:hAnsi="Times New Roman" w:cs="Times New Roman"/>
        </w:rPr>
        <w:t xml:space="preserve">&lt;0,25, где </w:t>
      </w:r>
      <w:r w:rsidR="002A68EA" w:rsidRPr="00271493">
        <w:rPr>
          <w:rFonts w:ascii="Times New Roman" w:hAnsi="Times New Roman" w:cs="Times New Roman"/>
          <w:noProof/>
          <w:position w:val="-10"/>
        </w:rPr>
        <w:drawing>
          <wp:inline distT="0" distB="0" distL="0" distR="0" wp14:anchorId="7C7AADE2" wp14:editId="57A32B79">
            <wp:extent cx="218440" cy="218440"/>
            <wp:effectExtent l="0" t="0" r="0" b="0"/>
            <wp:docPr id="1741" name="Рисунок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1343">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271493">
        <w:rPr>
          <w:rFonts w:ascii="Times New Roman" w:hAnsi="Times New Roman" w:cs="Times New Roman"/>
        </w:rPr>
        <w:t>- доля периметра сечения элемента, соответствующая участку его приварки к поясу</w:t>
      </w:r>
      <w:r w:rsidRPr="00271493">
        <w:rPr>
          <w:rFonts w:ascii="Times New Roman" w:hAnsi="Times New Roman" w:cs="Times New Roman"/>
        </w:rPr>
        <w:t xml:space="preserve">), то действие такого элемента на пояс не следует учитывать, т.е. значение </w:t>
      </w:r>
      <w:r w:rsidR="002A68EA" w:rsidRPr="00271493">
        <w:rPr>
          <w:rFonts w:ascii="Times New Roman" w:hAnsi="Times New Roman" w:cs="Times New Roman"/>
          <w:noProof/>
          <w:position w:val="-11"/>
        </w:rPr>
        <w:drawing>
          <wp:inline distT="0" distB="0" distL="0" distR="0" wp14:anchorId="096DA16E" wp14:editId="6E854F9B">
            <wp:extent cx="191135" cy="238760"/>
            <wp:effectExtent l="0" t="0" r="0" b="0"/>
            <wp:docPr id="1742" name="Рисунок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1344">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271493">
        <w:rPr>
          <w:rFonts w:ascii="Times New Roman" w:hAnsi="Times New Roman" w:cs="Times New Roman"/>
        </w:rPr>
        <w:t xml:space="preserve">или </w:t>
      </w:r>
      <w:r w:rsidR="002A68EA" w:rsidRPr="00271493">
        <w:rPr>
          <w:rFonts w:ascii="Times New Roman" w:hAnsi="Times New Roman" w:cs="Times New Roman"/>
          <w:noProof/>
          <w:position w:val="-11"/>
        </w:rPr>
        <w:drawing>
          <wp:inline distT="0" distB="0" distL="0" distR="0" wp14:anchorId="4DD6A2D8" wp14:editId="3FCF0384">
            <wp:extent cx="163830" cy="231775"/>
            <wp:effectExtent l="0" t="0" r="0" b="0"/>
            <wp:docPr id="1743" name="Рисунок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1345">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271493">
        <w:rPr>
          <w:rFonts w:ascii="Times New Roman" w:hAnsi="Times New Roman" w:cs="Times New Roman"/>
        </w:rPr>
        <w:t xml:space="preserve">для него в формулу (120) не подставлять, а полностью распределять добавлением </w:t>
      </w:r>
      <w:r w:rsidR="002A68EA" w:rsidRPr="00271493">
        <w:rPr>
          <w:rFonts w:ascii="Times New Roman" w:hAnsi="Times New Roman" w:cs="Times New Roman"/>
          <w:noProof/>
          <w:position w:val="-11"/>
        </w:rPr>
        <w:drawing>
          <wp:inline distT="0" distB="0" distL="0" distR="0" wp14:anchorId="3E3226EA" wp14:editId="0B0960A6">
            <wp:extent cx="382270" cy="238760"/>
            <wp:effectExtent l="0" t="0" r="0" b="0"/>
            <wp:docPr id="1744" name="Рисунок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1346">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271493">
        <w:rPr>
          <w:rFonts w:ascii="Times New Roman" w:hAnsi="Times New Roman" w:cs="Times New Roman"/>
        </w:rPr>
        <w:t xml:space="preserve">между смежными элементами. </w:t>
      </w:r>
    </w:p>
    <w:p w14:paraId="62923686"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1E428E0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16.2.11 Для каждого элемента решетки, пересекающегося в узле с другими элементами, следует проверять совокупную прочность стенок всех элементов (пояса и решетки), с которыми пересекается рассматриваемый эле</w:t>
      </w:r>
      <w:r w:rsidRPr="00271493">
        <w:rPr>
          <w:rFonts w:ascii="Times New Roman" w:hAnsi="Times New Roman" w:cs="Times New Roman"/>
        </w:rPr>
        <w:t>мент, по формуле</w:t>
      </w:r>
    </w:p>
    <w:p w14:paraId="7A4F1966" w14:textId="77777777" w:rsidR="00000000" w:rsidRPr="00271493" w:rsidRDefault="00001705">
      <w:pPr>
        <w:pStyle w:val="FORMATTEXT"/>
        <w:ind w:firstLine="568"/>
        <w:jc w:val="both"/>
        <w:rPr>
          <w:rFonts w:ascii="Times New Roman" w:hAnsi="Times New Roman" w:cs="Times New Roman"/>
        </w:rPr>
      </w:pPr>
    </w:p>
    <w:p w14:paraId="478E581D" w14:textId="712573A3"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1"/>
        </w:rPr>
        <w:drawing>
          <wp:inline distT="0" distB="0" distL="0" distR="0" wp14:anchorId="250BAECF" wp14:editId="153A1ADE">
            <wp:extent cx="1903730" cy="484505"/>
            <wp:effectExtent l="0" t="0" r="0" b="0"/>
            <wp:docPr id="1745" name="Рисунок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1347">
                      <a:extLst>
                        <a:ext uri="{28A0092B-C50C-407E-A947-70E740481C1C}">
                          <a14:useLocalDpi xmlns:a14="http://schemas.microsoft.com/office/drawing/2010/main" val="0"/>
                        </a:ext>
                      </a:extLst>
                    </a:blip>
                    <a:srcRect/>
                    <a:stretch>
                      <a:fillRect/>
                    </a:stretch>
                  </pic:blipFill>
                  <pic:spPr bwMode="auto">
                    <a:xfrm>
                      <a:off x="0" y="0"/>
                      <a:ext cx="1903730" cy="484505"/>
                    </a:xfrm>
                    <a:prstGeom prst="rect">
                      <a:avLst/>
                    </a:prstGeom>
                    <a:noFill/>
                    <a:ln>
                      <a:noFill/>
                    </a:ln>
                  </pic:spPr>
                </pic:pic>
              </a:graphicData>
            </a:graphic>
          </wp:inline>
        </w:drawing>
      </w:r>
      <w:r w:rsidR="00001705" w:rsidRPr="00271493">
        <w:rPr>
          <w:rFonts w:ascii="Times New Roman" w:hAnsi="Times New Roman" w:cs="Times New Roman"/>
        </w:rPr>
        <w:t xml:space="preserve">,                                   (127) </w:t>
      </w:r>
    </w:p>
    <w:p w14:paraId="3AD72654"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6AE63D87" w14:textId="60B16383"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i/>
          <w:iCs/>
          <w:noProof/>
          <w:position w:val="-10"/>
        </w:rPr>
        <w:drawing>
          <wp:inline distT="0" distB="0" distL="0" distR="0" wp14:anchorId="4C3DFFD5" wp14:editId="6593585A">
            <wp:extent cx="211455" cy="218440"/>
            <wp:effectExtent l="0" t="0" r="0" b="0"/>
            <wp:docPr id="1746" name="Рисунок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1348">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Pr="00271493">
        <w:rPr>
          <w:rFonts w:ascii="Times New Roman" w:hAnsi="Times New Roman" w:cs="Times New Roman"/>
        </w:rPr>
        <w:t xml:space="preserve">- усилие в рассматриваемом элементе; </w:t>
      </w:r>
    </w:p>
    <w:p w14:paraId="1DD35C28" w14:textId="0C7F3335"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i/>
          <w:iCs/>
          <w:noProof/>
          <w:position w:val="-11"/>
        </w:rPr>
        <w:drawing>
          <wp:inline distT="0" distB="0" distL="0" distR="0" wp14:anchorId="018C76E8" wp14:editId="7B51CF00">
            <wp:extent cx="163830" cy="231775"/>
            <wp:effectExtent l="0" t="0" r="0" b="0"/>
            <wp:docPr id="1747" name="Рисунок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1349">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001705" w:rsidRPr="00271493">
        <w:rPr>
          <w:rFonts w:ascii="Times New Roman" w:hAnsi="Times New Roman" w:cs="Times New Roman"/>
        </w:rPr>
        <w:t>- характеристика несущей способности кажд</w:t>
      </w:r>
      <w:r w:rsidR="00001705" w:rsidRPr="00271493">
        <w:rPr>
          <w:rFonts w:ascii="Times New Roman" w:hAnsi="Times New Roman" w:cs="Times New Roman"/>
        </w:rPr>
        <w:t xml:space="preserve">ого из головных (играющих роль пояса) элементов (пояса и смежных элементов решетки, пересекающихся с рассматриваемым), определяемая по формуле (122), в которой в качестве </w:t>
      </w:r>
      <w:r w:rsidRPr="00271493">
        <w:rPr>
          <w:rFonts w:ascii="Times New Roman" w:hAnsi="Times New Roman" w:cs="Times New Roman"/>
          <w:noProof/>
          <w:position w:val="-9"/>
        </w:rPr>
        <w:drawing>
          <wp:inline distT="0" distB="0" distL="0" distR="0" wp14:anchorId="04BA64AC" wp14:editId="2C3066D6">
            <wp:extent cx="122555" cy="184150"/>
            <wp:effectExtent l="0" t="0" r="0" b="0"/>
            <wp:docPr id="1748" name="Рисунок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001705" w:rsidRPr="00271493">
        <w:rPr>
          <w:rFonts w:ascii="Times New Roman" w:hAnsi="Times New Roman" w:cs="Times New Roman"/>
        </w:rPr>
        <w:t xml:space="preserve">, </w:t>
      </w:r>
      <w:r w:rsidR="00001705" w:rsidRPr="00271493">
        <w:rPr>
          <w:rFonts w:ascii="Times New Roman" w:hAnsi="Times New Roman" w:cs="Times New Roman"/>
          <w:i/>
          <w:iCs/>
        </w:rPr>
        <w:t>t</w:t>
      </w:r>
      <w:r w:rsidR="00001705" w:rsidRPr="00271493">
        <w:rPr>
          <w:rFonts w:ascii="Times New Roman" w:hAnsi="Times New Roman" w:cs="Times New Roman"/>
        </w:rPr>
        <w:t xml:space="preserve"> и </w:t>
      </w:r>
      <w:r w:rsidRPr="00271493">
        <w:rPr>
          <w:rFonts w:ascii="Times New Roman" w:hAnsi="Times New Roman" w:cs="Times New Roman"/>
          <w:i/>
          <w:iCs/>
          <w:noProof/>
          <w:position w:val="-10"/>
        </w:rPr>
        <w:drawing>
          <wp:inline distT="0" distB="0" distL="0" distR="0" wp14:anchorId="7DB4CB69" wp14:editId="625378A4">
            <wp:extent cx="170815" cy="218440"/>
            <wp:effectExtent l="0" t="0" r="0" b="0"/>
            <wp:docPr id="1749" name="Рисунок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001705" w:rsidRPr="00271493">
        <w:rPr>
          <w:rFonts w:ascii="Times New Roman" w:hAnsi="Times New Roman" w:cs="Times New Roman"/>
        </w:rPr>
        <w:t>приним</w:t>
      </w:r>
      <w:r w:rsidR="00001705" w:rsidRPr="00271493">
        <w:rPr>
          <w:rFonts w:ascii="Times New Roman" w:hAnsi="Times New Roman" w:cs="Times New Roman"/>
        </w:rPr>
        <w:t>аются соответствующие характеристики головного элемента;</w:t>
      </w:r>
    </w:p>
    <w:p w14:paraId="5083249A" w14:textId="77777777" w:rsidR="00000000" w:rsidRPr="00271493" w:rsidRDefault="00001705">
      <w:pPr>
        <w:pStyle w:val="FORMATTEXT"/>
        <w:ind w:firstLine="568"/>
        <w:jc w:val="both"/>
        <w:rPr>
          <w:rFonts w:ascii="Times New Roman" w:hAnsi="Times New Roman" w:cs="Times New Roman"/>
        </w:rPr>
      </w:pPr>
    </w:p>
    <w:p w14:paraId="521FF904" w14:textId="44F47C55"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1BEC77EF" wp14:editId="7A70658B">
            <wp:extent cx="266065" cy="238760"/>
            <wp:effectExtent l="0" t="0" r="0" b="0"/>
            <wp:docPr id="1750" name="Рисунок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001705" w:rsidRPr="00271493">
        <w:rPr>
          <w:rFonts w:ascii="Times New Roman" w:hAnsi="Times New Roman" w:cs="Times New Roman"/>
        </w:rPr>
        <w:t xml:space="preserve">- коэффициент влияния продольной силы в каждом головном элементе, определяемый по формуле (123), в которой в качестве </w:t>
      </w:r>
      <w:r w:rsidR="00001705" w:rsidRPr="00271493">
        <w:rPr>
          <w:rFonts w:ascii="Times New Roman" w:hAnsi="Times New Roman" w:cs="Times New Roman"/>
          <w:i/>
          <w:iCs/>
        </w:rPr>
        <w:t>F</w:t>
      </w:r>
      <w:r w:rsidR="00001705" w:rsidRPr="00271493">
        <w:rPr>
          <w:rFonts w:ascii="Times New Roman" w:hAnsi="Times New Roman" w:cs="Times New Roman"/>
        </w:rPr>
        <w:t xml:space="preserve">, </w:t>
      </w:r>
      <w:r w:rsidR="00001705" w:rsidRPr="00271493">
        <w:rPr>
          <w:rFonts w:ascii="Times New Roman" w:hAnsi="Times New Roman" w:cs="Times New Roman"/>
          <w:i/>
          <w:iCs/>
        </w:rPr>
        <w:t>A</w:t>
      </w:r>
      <w:r w:rsidR="00001705" w:rsidRPr="00271493">
        <w:rPr>
          <w:rFonts w:ascii="Times New Roman" w:hAnsi="Times New Roman" w:cs="Times New Roman"/>
        </w:rPr>
        <w:t xml:space="preserve"> и </w:t>
      </w:r>
      <w:r w:rsidRPr="00271493">
        <w:rPr>
          <w:rFonts w:ascii="Times New Roman" w:hAnsi="Times New Roman" w:cs="Times New Roman"/>
          <w:i/>
          <w:iCs/>
          <w:noProof/>
          <w:position w:val="-10"/>
        </w:rPr>
        <w:drawing>
          <wp:inline distT="0" distB="0" distL="0" distR="0" wp14:anchorId="59C1DEEB" wp14:editId="3F3D5075">
            <wp:extent cx="170815" cy="218440"/>
            <wp:effectExtent l="0" t="0" r="0" b="0"/>
            <wp:docPr id="1751" name="Рисунок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001705" w:rsidRPr="00271493">
        <w:rPr>
          <w:rFonts w:ascii="Times New Roman" w:hAnsi="Times New Roman" w:cs="Times New Roman"/>
        </w:rPr>
        <w:t>при</w:t>
      </w:r>
      <w:r w:rsidR="00001705" w:rsidRPr="00271493">
        <w:rPr>
          <w:rFonts w:ascii="Times New Roman" w:hAnsi="Times New Roman" w:cs="Times New Roman"/>
        </w:rPr>
        <w:t>нимаются соответствующие характеристики головного элемента;</w:t>
      </w:r>
    </w:p>
    <w:p w14:paraId="2FA0FCD3" w14:textId="77777777" w:rsidR="00000000" w:rsidRPr="00271493" w:rsidRDefault="00001705">
      <w:pPr>
        <w:pStyle w:val="FORMATTEXT"/>
        <w:ind w:firstLine="568"/>
        <w:jc w:val="both"/>
        <w:rPr>
          <w:rFonts w:ascii="Times New Roman" w:hAnsi="Times New Roman" w:cs="Times New Roman"/>
        </w:rPr>
      </w:pPr>
    </w:p>
    <w:p w14:paraId="4E0FF37B" w14:textId="7E936140"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7D91C811" wp14:editId="75ACBB1E">
            <wp:extent cx="238760" cy="238760"/>
            <wp:effectExtent l="0" t="0" r="0" b="0"/>
            <wp:docPr id="1752" name="Рисунок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1351">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001705" w:rsidRPr="00271493">
        <w:rPr>
          <w:rFonts w:ascii="Times New Roman" w:hAnsi="Times New Roman" w:cs="Times New Roman"/>
        </w:rPr>
        <w:t>- доля периметра сечения рассматриваемого элемента, соответствующая линии его пересечения с каждым головным элементом, определяемая по формуле</w:t>
      </w:r>
    </w:p>
    <w:p w14:paraId="54FCA4CD" w14:textId="77777777" w:rsidR="00000000" w:rsidRPr="00271493" w:rsidRDefault="00001705">
      <w:pPr>
        <w:pStyle w:val="FORMATTEXT"/>
        <w:ind w:firstLine="568"/>
        <w:jc w:val="both"/>
        <w:rPr>
          <w:rFonts w:ascii="Times New Roman" w:hAnsi="Times New Roman" w:cs="Times New Roman"/>
        </w:rPr>
      </w:pPr>
    </w:p>
    <w:p w14:paraId="7B4B349F" w14:textId="37FD0B50"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11"/>
        </w:rPr>
        <w:drawing>
          <wp:inline distT="0" distB="0" distL="0" distR="0" wp14:anchorId="5CB52730" wp14:editId="5DDE6607">
            <wp:extent cx="962025" cy="238760"/>
            <wp:effectExtent l="0" t="0" r="0" b="0"/>
            <wp:docPr id="1753" name="Рисунок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1352">
                      <a:extLst>
                        <a:ext uri="{28A0092B-C50C-407E-A947-70E740481C1C}">
                          <a14:useLocalDpi xmlns:a14="http://schemas.microsoft.com/office/drawing/2010/main" val="0"/>
                        </a:ext>
                      </a:extLst>
                    </a:blip>
                    <a:srcRect/>
                    <a:stretch>
                      <a:fillRect/>
                    </a:stretch>
                  </pic:blipFill>
                  <pic:spPr bwMode="auto">
                    <a:xfrm>
                      <a:off x="0" y="0"/>
                      <a:ext cx="962025" cy="238760"/>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0F2EA409" w14:textId="77777777" w:rsidR="00000000" w:rsidRPr="00271493" w:rsidRDefault="00001705">
      <w:pPr>
        <w:pStyle w:val="FORMATTEXT"/>
        <w:jc w:val="both"/>
        <w:rPr>
          <w:rFonts w:ascii="Times New Roman" w:hAnsi="Times New Roman" w:cs="Times New Roman"/>
        </w:rPr>
      </w:pPr>
    </w:p>
    <w:p w14:paraId="0B57B2E2" w14:textId="77777777" w:rsidR="00000000" w:rsidRPr="00271493" w:rsidRDefault="00001705">
      <w:pPr>
        <w:pStyle w:val="FORMATTEXT"/>
        <w:jc w:val="both"/>
        <w:rPr>
          <w:rFonts w:ascii="Times New Roman" w:hAnsi="Times New Roman" w:cs="Times New Roman"/>
        </w:rPr>
      </w:pPr>
    </w:p>
    <w:p w14:paraId="3E7631C3" w14:textId="42D616E5"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здесь </w:t>
      </w:r>
      <w:r w:rsidR="002A68EA" w:rsidRPr="00271493">
        <w:rPr>
          <w:rFonts w:ascii="Times New Roman" w:hAnsi="Times New Roman" w:cs="Times New Roman"/>
          <w:noProof/>
          <w:position w:val="-11"/>
        </w:rPr>
        <w:drawing>
          <wp:inline distT="0" distB="0" distL="0" distR="0" wp14:anchorId="2CAD55BF" wp14:editId="410DA094">
            <wp:extent cx="191135" cy="238760"/>
            <wp:effectExtent l="0" t="0" r="0" b="0"/>
            <wp:docPr id="1754" name="Рисунок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1353">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271493">
        <w:rPr>
          <w:rFonts w:ascii="Times New Roman" w:hAnsi="Times New Roman" w:cs="Times New Roman"/>
        </w:rPr>
        <w:t xml:space="preserve">- длина участка периметра сечения рассматриваемого элемента, соответствующая линии пересечения с головным </w:t>
      </w:r>
      <w:r w:rsidRPr="00271493">
        <w:rPr>
          <w:rFonts w:ascii="Times New Roman" w:hAnsi="Times New Roman" w:cs="Times New Roman"/>
        </w:rPr>
        <w:lastRenderedPageBreak/>
        <w:t xml:space="preserve">элементом; </w:t>
      </w:r>
    </w:p>
    <w:p w14:paraId="575FDF61" w14:textId="21F09E0B"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10BF5D27" wp14:editId="3EA6D971">
            <wp:extent cx="266065" cy="238760"/>
            <wp:effectExtent l="0" t="0" r="0" b="0"/>
            <wp:docPr id="1755" name="Рисунок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135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001705" w:rsidRPr="00271493">
        <w:rPr>
          <w:rFonts w:ascii="Times New Roman" w:hAnsi="Times New Roman" w:cs="Times New Roman"/>
        </w:rPr>
        <w:t xml:space="preserve">- угол полуохвата каждого головного элемента примыканием рассматриваемого элемента, определяемый </w:t>
      </w:r>
      <w:r w:rsidR="00001705" w:rsidRPr="00271493">
        <w:rPr>
          <w:rFonts w:ascii="Times New Roman" w:hAnsi="Times New Roman" w:cs="Times New Roman"/>
        </w:rPr>
        <w:t>по формуле</w:t>
      </w:r>
    </w:p>
    <w:p w14:paraId="14096867" w14:textId="77777777" w:rsidR="00000000" w:rsidRPr="00271493" w:rsidRDefault="00001705">
      <w:pPr>
        <w:pStyle w:val="FORMATTEXT"/>
        <w:ind w:firstLine="568"/>
        <w:jc w:val="both"/>
        <w:rPr>
          <w:rFonts w:ascii="Times New Roman" w:hAnsi="Times New Roman" w:cs="Times New Roman"/>
        </w:rPr>
      </w:pPr>
    </w:p>
    <w:p w14:paraId="47F6FAEE" w14:textId="0BCB6286"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11"/>
        </w:rPr>
        <w:drawing>
          <wp:inline distT="0" distB="0" distL="0" distR="0" wp14:anchorId="18654FB4" wp14:editId="4F871206">
            <wp:extent cx="1378585" cy="238760"/>
            <wp:effectExtent l="0" t="0" r="0" b="0"/>
            <wp:docPr id="1756" name="Рисунок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1355">
                      <a:extLst>
                        <a:ext uri="{28A0092B-C50C-407E-A947-70E740481C1C}">
                          <a14:useLocalDpi xmlns:a14="http://schemas.microsoft.com/office/drawing/2010/main" val="0"/>
                        </a:ext>
                      </a:extLst>
                    </a:blip>
                    <a:srcRect/>
                    <a:stretch>
                      <a:fillRect/>
                    </a:stretch>
                  </pic:blipFill>
                  <pic:spPr bwMode="auto">
                    <a:xfrm>
                      <a:off x="0" y="0"/>
                      <a:ext cx="1378585" cy="238760"/>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6905492F"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0AD59048" w14:textId="3892D632"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здесь </w:t>
      </w:r>
      <w:r w:rsidR="002A68EA" w:rsidRPr="00271493">
        <w:rPr>
          <w:rFonts w:ascii="Times New Roman" w:hAnsi="Times New Roman" w:cs="Times New Roman"/>
          <w:i/>
          <w:iCs/>
          <w:noProof/>
          <w:position w:val="-11"/>
        </w:rPr>
        <w:drawing>
          <wp:inline distT="0" distB="0" distL="0" distR="0" wp14:anchorId="01AF5827" wp14:editId="107A22B9">
            <wp:extent cx="191135" cy="231775"/>
            <wp:effectExtent l="0" t="0" r="0" b="0"/>
            <wp:docPr id="1757" name="Рисунок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35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71493">
        <w:rPr>
          <w:rFonts w:ascii="Times New Roman" w:hAnsi="Times New Roman" w:cs="Times New Roman"/>
        </w:rPr>
        <w:t xml:space="preserve">- наружный диаметр головного элемента; </w:t>
      </w:r>
    </w:p>
    <w:p w14:paraId="3E0CC577" w14:textId="01A92875"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3ED586A4" wp14:editId="456D0016">
            <wp:extent cx="259080" cy="238760"/>
            <wp:effectExtent l="0" t="0" r="0" b="0"/>
            <wp:docPr id="1758" name="Рисунок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1357">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001705" w:rsidRPr="00271493">
        <w:rPr>
          <w:rFonts w:ascii="Times New Roman" w:hAnsi="Times New Roman" w:cs="Times New Roman"/>
        </w:rPr>
        <w:t>- угол примыкания рассматриваемого элемента к каждому головному элементу.</w:t>
      </w:r>
    </w:p>
    <w:p w14:paraId="0B003FA0" w14:textId="77777777" w:rsidR="00000000" w:rsidRPr="00271493" w:rsidRDefault="00001705">
      <w:pPr>
        <w:pStyle w:val="FORMATTEXT"/>
        <w:ind w:firstLine="568"/>
        <w:jc w:val="both"/>
        <w:rPr>
          <w:rFonts w:ascii="Times New Roman" w:hAnsi="Times New Roman" w:cs="Times New Roman"/>
        </w:rPr>
      </w:pPr>
    </w:p>
    <w:p w14:paraId="239584FD" w14:textId="77777777" w:rsidR="00000000" w:rsidRPr="00271493" w:rsidRDefault="00001705">
      <w:pPr>
        <w:pStyle w:val="FORMATTEXT"/>
        <w:ind w:firstLine="568"/>
        <w:jc w:val="both"/>
        <w:rPr>
          <w:rFonts w:ascii="Times New Roman" w:hAnsi="Times New Roman" w:cs="Times New Roman"/>
        </w:rPr>
      </w:pPr>
    </w:p>
    <w:p w14:paraId="3A1BA9A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w:instrText>
      </w:r>
      <w:r w:rsidRPr="00271493">
        <w:rPr>
          <w:rFonts w:ascii="Times New Roman" w:hAnsi="Times New Roman" w:cs="Times New Roman"/>
        </w:rPr>
        <w:instrText xml:space="preserve"> 3 </w:instrText>
      </w:r>
      <w:r w:rsidRPr="00271493">
        <w:rPr>
          <w:rFonts w:ascii="Times New Roman" w:hAnsi="Times New Roman" w:cs="Times New Roman"/>
        </w:rPr>
        <w:instrText>"</w:instrText>
      </w:r>
      <w:r w:rsidRPr="00271493">
        <w:rPr>
          <w:rFonts w:ascii="Times New Roman" w:hAnsi="Times New Roman" w:cs="Times New Roman"/>
        </w:rPr>
        <w:instrText>16.3 Конструирование"</w:instrText>
      </w:r>
      <w:r w:rsidRPr="00271493">
        <w:rPr>
          <w:rFonts w:ascii="Times New Roman" w:hAnsi="Times New Roman" w:cs="Times New Roman"/>
        </w:rPr>
        <w:fldChar w:fldCharType="end"/>
      </w:r>
    </w:p>
    <w:p w14:paraId="5248AABC" w14:textId="77777777" w:rsidR="00000000" w:rsidRPr="00271493" w:rsidRDefault="00001705">
      <w:pPr>
        <w:pStyle w:val="HEADERTEXT"/>
        <w:rPr>
          <w:rFonts w:ascii="Times New Roman" w:hAnsi="Times New Roman" w:cs="Times New Roman"/>
          <w:b/>
          <w:bCs/>
          <w:color w:val="auto"/>
        </w:rPr>
      </w:pPr>
    </w:p>
    <w:p w14:paraId="48CACF2E"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16.3 Конструирование </w:t>
      </w:r>
    </w:p>
    <w:p w14:paraId="277AEC3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16.3.1 Толщину стенок труб, применяемых для основных несущих элементов конструкций (поясов и опорных раскосов, ветвей колонн и т.п.) следует принимать не менее 3 мм, для прочих - не менее 2,5 мм.</w:t>
      </w:r>
    </w:p>
    <w:p w14:paraId="31C56914" w14:textId="77777777" w:rsidR="00000000" w:rsidRPr="00271493" w:rsidRDefault="00001705">
      <w:pPr>
        <w:pStyle w:val="FORMATTEXT"/>
        <w:ind w:firstLine="568"/>
        <w:jc w:val="both"/>
        <w:rPr>
          <w:rFonts w:ascii="Times New Roman" w:hAnsi="Times New Roman" w:cs="Times New Roman"/>
        </w:rPr>
      </w:pPr>
    </w:p>
    <w:p w14:paraId="7D5CEF57" w14:textId="7C48C2E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16.</w:t>
      </w:r>
      <w:r w:rsidRPr="00271493">
        <w:rPr>
          <w:rFonts w:ascii="Times New Roman" w:hAnsi="Times New Roman" w:cs="Times New Roman"/>
        </w:rPr>
        <w:t xml:space="preserve">3.2 При непосредственных (бесфасоночных) соединениях в узлах тонкостенность </w:t>
      </w:r>
      <w:r w:rsidR="002A68EA" w:rsidRPr="00271493">
        <w:rPr>
          <w:rFonts w:ascii="Times New Roman" w:hAnsi="Times New Roman" w:cs="Times New Roman"/>
          <w:noProof/>
          <w:position w:val="-9"/>
        </w:rPr>
        <w:drawing>
          <wp:inline distT="0" distB="0" distL="0" distR="0" wp14:anchorId="209B1D72" wp14:editId="28FC90B9">
            <wp:extent cx="122555" cy="184150"/>
            <wp:effectExtent l="0" t="0" r="0" b="0"/>
            <wp:docPr id="1759" name="Рисунок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271493">
        <w:rPr>
          <w:rFonts w:ascii="Times New Roman" w:hAnsi="Times New Roman" w:cs="Times New Roman"/>
        </w:rPr>
        <w:t xml:space="preserve">поясов следует принимать не более значений, приведенных в таблице 48, тонкостенность примыкающих элементов - максимальной, но не более значений, </w:t>
      </w:r>
      <w:r w:rsidRPr="00271493">
        <w:rPr>
          <w:rFonts w:ascii="Times New Roman" w:hAnsi="Times New Roman" w:cs="Times New Roman"/>
        </w:rPr>
        <w:t>приведенных в таблице 48. Толщину стенок примыкающих элементов следует принимать не больше толщины стенок поясов.</w:t>
      </w:r>
    </w:p>
    <w:p w14:paraId="7156DCF4" w14:textId="77777777" w:rsidR="00000000" w:rsidRPr="00271493" w:rsidRDefault="00001705">
      <w:pPr>
        <w:pStyle w:val="FORMATTEXT"/>
        <w:ind w:firstLine="568"/>
        <w:jc w:val="both"/>
        <w:rPr>
          <w:rFonts w:ascii="Times New Roman" w:hAnsi="Times New Roman" w:cs="Times New Roman"/>
        </w:rPr>
      </w:pPr>
    </w:p>
    <w:p w14:paraId="2C6782B0"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48 </w:t>
      </w:r>
    </w:p>
    <w:p w14:paraId="1A0D7221"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050"/>
        <w:gridCol w:w="1500"/>
        <w:gridCol w:w="1800"/>
        <w:gridCol w:w="1800"/>
      </w:tblGrid>
      <w:tr w:rsidR="00271493" w:rsidRPr="00271493" w14:paraId="535A1206" w14:textId="77777777">
        <w:tblPrEx>
          <w:tblCellMar>
            <w:top w:w="0" w:type="dxa"/>
            <w:bottom w:w="0" w:type="dxa"/>
          </w:tblCellMar>
        </w:tblPrEx>
        <w:tc>
          <w:tcPr>
            <w:tcW w:w="4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0E02DD0" w14:textId="46AEF474"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Предел текучести стали </w:t>
            </w:r>
            <w:r w:rsidR="002A68EA" w:rsidRPr="00271493">
              <w:rPr>
                <w:rFonts w:ascii="Times New Roman" w:hAnsi="Times New Roman" w:cs="Times New Roman"/>
                <w:noProof/>
                <w:position w:val="-11"/>
                <w:sz w:val="18"/>
                <w:szCs w:val="18"/>
              </w:rPr>
              <w:drawing>
                <wp:inline distT="0" distB="0" distL="0" distR="0" wp14:anchorId="79C55D0D" wp14:editId="187E772F">
                  <wp:extent cx="266065" cy="238760"/>
                  <wp:effectExtent l="0" t="0" r="0" b="0"/>
                  <wp:docPr id="1760" name="Рисунок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1358">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271493">
              <w:rPr>
                <w:rFonts w:ascii="Times New Roman" w:hAnsi="Times New Roman" w:cs="Times New Roman"/>
                <w:sz w:val="18"/>
                <w:szCs w:val="18"/>
              </w:rPr>
              <w:t>, МПа (кгс/см</w:t>
            </w:r>
            <w:r w:rsidR="002A68EA" w:rsidRPr="00271493">
              <w:rPr>
                <w:rFonts w:ascii="Times New Roman" w:hAnsi="Times New Roman" w:cs="Times New Roman"/>
                <w:noProof/>
                <w:position w:val="-10"/>
                <w:sz w:val="18"/>
                <w:szCs w:val="18"/>
              </w:rPr>
              <w:drawing>
                <wp:inline distT="0" distB="0" distL="0" distR="0" wp14:anchorId="238FB63C" wp14:editId="6A4C37F7">
                  <wp:extent cx="102235" cy="218440"/>
                  <wp:effectExtent l="0" t="0" r="0" b="0"/>
                  <wp:docPr id="1761" name="Рисунок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sz w:val="18"/>
                <w:szCs w:val="18"/>
              </w:rPr>
              <w:t xml:space="preserve">) </w:t>
            </w:r>
          </w:p>
        </w:tc>
        <w:tc>
          <w:tcPr>
            <w:tcW w:w="51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4A458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Тонкостенность</w:t>
            </w:r>
          </w:p>
        </w:tc>
      </w:tr>
      <w:tr w:rsidR="00271493" w:rsidRPr="00271493" w14:paraId="5F39B8AA" w14:textId="77777777">
        <w:tblPrEx>
          <w:tblCellMar>
            <w:top w:w="0" w:type="dxa"/>
            <w:bottom w:w="0" w:type="dxa"/>
          </w:tblCellMar>
        </w:tblPrEx>
        <w:tc>
          <w:tcPr>
            <w:tcW w:w="4050" w:type="dxa"/>
            <w:tcBorders>
              <w:top w:val="nil"/>
              <w:left w:val="single" w:sz="6" w:space="0" w:color="auto"/>
              <w:bottom w:val="nil"/>
              <w:right w:val="single" w:sz="6" w:space="0" w:color="auto"/>
            </w:tcBorders>
            <w:tcMar>
              <w:top w:w="114" w:type="dxa"/>
              <w:left w:w="28" w:type="dxa"/>
              <w:bottom w:w="114" w:type="dxa"/>
              <w:right w:w="28" w:type="dxa"/>
            </w:tcMar>
          </w:tcPr>
          <w:p w14:paraId="4172630C" w14:textId="77777777" w:rsidR="00000000" w:rsidRPr="00271493" w:rsidRDefault="00001705">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4E9F4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поясов</w:t>
            </w:r>
          </w:p>
          <w:p w14:paraId="4F41FB94" w14:textId="0A008CF3"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9"/>
                <w:sz w:val="18"/>
                <w:szCs w:val="18"/>
              </w:rPr>
              <w:drawing>
                <wp:inline distT="0" distB="0" distL="0" distR="0" wp14:anchorId="5B4ECEAC" wp14:editId="0B384D77">
                  <wp:extent cx="532130" cy="184150"/>
                  <wp:effectExtent l="0" t="0" r="0" b="0"/>
                  <wp:docPr id="1762" name="Рисунок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1359">
                            <a:extLst>
                              <a:ext uri="{28A0092B-C50C-407E-A947-70E740481C1C}">
                                <a14:useLocalDpi xmlns:a14="http://schemas.microsoft.com/office/drawing/2010/main" val="0"/>
                              </a:ext>
                            </a:extLst>
                          </a:blip>
                          <a:srcRect/>
                          <a:stretch>
                            <a:fillRect/>
                          </a:stretch>
                        </pic:blipFill>
                        <pic:spPr bwMode="auto">
                          <a:xfrm>
                            <a:off x="0" y="0"/>
                            <a:ext cx="532130" cy="184150"/>
                          </a:xfrm>
                          <a:prstGeom prst="rect">
                            <a:avLst/>
                          </a:prstGeom>
                          <a:noFill/>
                          <a:ln>
                            <a:noFill/>
                          </a:ln>
                        </pic:spPr>
                      </pic:pic>
                    </a:graphicData>
                  </a:graphic>
                </wp:inline>
              </w:drawing>
            </w:r>
          </w:p>
        </w:tc>
        <w:tc>
          <w:tcPr>
            <w:tcW w:w="36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5D35D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примыкающих элементов</w:t>
            </w:r>
          </w:p>
          <w:p w14:paraId="5FE7EB46" w14:textId="54B221F2"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795B8322" wp14:editId="672D6CC1">
                  <wp:extent cx="655320" cy="231775"/>
                  <wp:effectExtent l="0" t="0" r="0" b="0"/>
                  <wp:docPr id="1763" name="Рисунок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1360">
                            <a:extLst>
                              <a:ext uri="{28A0092B-C50C-407E-A947-70E740481C1C}">
                                <a14:useLocalDpi xmlns:a14="http://schemas.microsoft.com/office/drawing/2010/main" val="0"/>
                              </a:ext>
                            </a:extLst>
                          </a:blip>
                          <a:srcRect/>
                          <a:stretch>
                            <a:fillRect/>
                          </a:stretch>
                        </pic:blipFill>
                        <pic:spPr bwMode="auto">
                          <a:xfrm>
                            <a:off x="0" y="0"/>
                            <a:ext cx="655320" cy="231775"/>
                          </a:xfrm>
                          <a:prstGeom prst="rect">
                            <a:avLst/>
                          </a:prstGeom>
                          <a:noFill/>
                          <a:ln>
                            <a:noFill/>
                          </a:ln>
                        </pic:spPr>
                      </pic:pic>
                    </a:graphicData>
                  </a:graphic>
                </wp:inline>
              </w:drawing>
            </w:r>
          </w:p>
        </w:tc>
      </w:tr>
      <w:tr w:rsidR="00271493" w:rsidRPr="00271493" w14:paraId="5C52BBE3" w14:textId="77777777">
        <w:tblPrEx>
          <w:tblCellMar>
            <w:top w:w="0" w:type="dxa"/>
            <w:bottom w:w="0" w:type="dxa"/>
          </w:tblCellMar>
        </w:tblPrEx>
        <w:tc>
          <w:tcPr>
            <w:tcW w:w="4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6E429A" w14:textId="77777777" w:rsidR="00000000" w:rsidRPr="00271493" w:rsidRDefault="00001705">
            <w:pPr>
              <w:pStyle w:val="FORMATTEXT"/>
              <w:rPr>
                <w:rFonts w:ascii="Times New Roman" w:hAnsi="Times New Roman" w:cs="Times New Roman"/>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FDD68D" w14:textId="77777777" w:rsidR="00000000" w:rsidRPr="00271493" w:rsidRDefault="00001705">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1CB97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сжатых</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02CBD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растянутых </w:t>
            </w:r>
          </w:p>
        </w:tc>
      </w:tr>
      <w:tr w:rsidR="00271493" w:rsidRPr="00271493" w14:paraId="25B5AC56" w14:textId="77777777">
        <w:tblPrEx>
          <w:tblCellMar>
            <w:top w:w="0" w:type="dxa"/>
            <w:bottom w:w="0" w:type="dxa"/>
          </w:tblCellMar>
        </w:tblPrEx>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FEE9ED"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До 295 (3000)</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61099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BA575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90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B5DB9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90 </w:t>
            </w:r>
          </w:p>
        </w:tc>
      </w:tr>
      <w:tr w:rsidR="00271493" w:rsidRPr="00271493" w14:paraId="5D44015E" w14:textId="77777777">
        <w:tblPrEx>
          <w:tblCellMar>
            <w:top w:w="0" w:type="dxa"/>
            <w:bottom w:w="0" w:type="dxa"/>
          </w:tblCellMar>
        </w:tblPrEx>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A1247A"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Св. 295 (3000) до 390 (4000)</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012FD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35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961F6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40994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90 </w:t>
            </w:r>
          </w:p>
        </w:tc>
      </w:tr>
      <w:tr w:rsidR="00271493" w:rsidRPr="00271493" w14:paraId="53460531" w14:textId="77777777">
        <w:tblPrEx>
          <w:tblCellMar>
            <w:top w:w="0" w:type="dxa"/>
            <w:bottom w:w="0" w:type="dxa"/>
          </w:tblCellMar>
        </w:tblPrEx>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F55A2E"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Св. 390 (4000)</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9140D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70954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1B883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90 </w:t>
            </w:r>
          </w:p>
        </w:tc>
      </w:tr>
      <w:tr w:rsidR="00271493" w:rsidRPr="00271493" w14:paraId="1A3F7999" w14:textId="77777777">
        <w:tblPrEx>
          <w:tblCellMar>
            <w:top w:w="0" w:type="dxa"/>
            <w:bottom w:w="0" w:type="dxa"/>
          </w:tblCellMar>
        </w:tblPrEx>
        <w:tc>
          <w:tcPr>
            <w:tcW w:w="91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4206D6"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Примечания</w:t>
            </w:r>
          </w:p>
          <w:p w14:paraId="400D1802" w14:textId="77777777" w:rsidR="00000000" w:rsidRPr="00271493" w:rsidRDefault="00001705">
            <w:pPr>
              <w:pStyle w:val="FORMATTEXT"/>
              <w:jc w:val="both"/>
              <w:rPr>
                <w:rFonts w:ascii="Times New Roman" w:hAnsi="Times New Roman" w:cs="Times New Roman"/>
                <w:sz w:val="18"/>
                <w:szCs w:val="18"/>
              </w:rPr>
            </w:pPr>
          </w:p>
          <w:p w14:paraId="515EDD84" w14:textId="6E6AF306"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1 Указанные в настоящ</w:t>
            </w:r>
            <w:r w:rsidRPr="00271493">
              <w:rPr>
                <w:rFonts w:ascii="Times New Roman" w:hAnsi="Times New Roman" w:cs="Times New Roman"/>
                <w:sz w:val="18"/>
                <w:szCs w:val="18"/>
              </w:rPr>
              <w:t xml:space="preserve">ей таблице значения </w:t>
            </w:r>
            <w:r w:rsidR="002A68EA" w:rsidRPr="00271493">
              <w:rPr>
                <w:rFonts w:ascii="Times New Roman" w:hAnsi="Times New Roman" w:cs="Times New Roman"/>
                <w:noProof/>
                <w:position w:val="-9"/>
                <w:sz w:val="18"/>
                <w:szCs w:val="18"/>
              </w:rPr>
              <w:drawing>
                <wp:inline distT="0" distB="0" distL="0" distR="0" wp14:anchorId="46C2A9B6" wp14:editId="0574D70E">
                  <wp:extent cx="122555" cy="184150"/>
                  <wp:effectExtent l="0" t="0" r="0" b="0"/>
                  <wp:docPr id="1764" name="Рисунок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271493">
              <w:rPr>
                <w:rFonts w:ascii="Times New Roman" w:hAnsi="Times New Roman" w:cs="Times New Roman"/>
                <w:sz w:val="18"/>
                <w:szCs w:val="18"/>
              </w:rPr>
              <w:t>для поясов являются ориентировочными и не исключают необходимости проверки прочности узлов.</w:t>
            </w:r>
          </w:p>
          <w:p w14:paraId="3F64F429" w14:textId="77777777" w:rsidR="00000000" w:rsidRPr="00271493" w:rsidRDefault="00001705">
            <w:pPr>
              <w:pStyle w:val="FORMATTEXT"/>
              <w:jc w:val="both"/>
              <w:rPr>
                <w:rFonts w:ascii="Times New Roman" w:hAnsi="Times New Roman" w:cs="Times New Roman"/>
                <w:sz w:val="18"/>
                <w:szCs w:val="18"/>
              </w:rPr>
            </w:pPr>
          </w:p>
          <w:p w14:paraId="1EF78F41" w14:textId="44C6157B"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2 Для сжатых примыкающих элементов при указанных в настоящей таблице значениях </w:t>
            </w:r>
            <w:r w:rsidR="002A68EA" w:rsidRPr="00271493">
              <w:rPr>
                <w:rFonts w:ascii="Times New Roman" w:hAnsi="Times New Roman" w:cs="Times New Roman"/>
                <w:noProof/>
                <w:position w:val="-11"/>
                <w:sz w:val="18"/>
                <w:szCs w:val="18"/>
              </w:rPr>
              <w:drawing>
                <wp:inline distT="0" distB="0" distL="0" distR="0" wp14:anchorId="34F5766C" wp14:editId="19A75DCC">
                  <wp:extent cx="191135" cy="231775"/>
                  <wp:effectExtent l="0" t="0" r="0" b="0"/>
                  <wp:docPr id="1765" name="Рисунок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136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71493">
              <w:rPr>
                <w:rFonts w:ascii="Times New Roman" w:hAnsi="Times New Roman" w:cs="Times New Roman"/>
                <w:sz w:val="18"/>
                <w:szCs w:val="18"/>
              </w:rPr>
              <w:t>не требуется проверки их стенок на местную устойчивость.</w:t>
            </w:r>
          </w:p>
        </w:tc>
      </w:tr>
    </w:tbl>
    <w:p w14:paraId="102892EA"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7F98D48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16.3.3 При бесфасоночных узлах диаметры труб решетки следует принимать равными не менее 0,3 диаметра поясов и не более диаметра поясов.</w:t>
      </w:r>
    </w:p>
    <w:p w14:paraId="251F123F" w14:textId="77777777" w:rsidR="00000000" w:rsidRPr="00271493" w:rsidRDefault="00001705">
      <w:pPr>
        <w:pStyle w:val="FORMATTEXT"/>
        <w:ind w:firstLine="568"/>
        <w:jc w:val="both"/>
        <w:rPr>
          <w:rFonts w:ascii="Times New Roman" w:hAnsi="Times New Roman" w:cs="Times New Roman"/>
        </w:rPr>
      </w:pPr>
    </w:p>
    <w:p w14:paraId="340BB974" w14:textId="77777777" w:rsidR="00000000" w:rsidRPr="00271493" w:rsidRDefault="00001705">
      <w:pPr>
        <w:pStyle w:val="FORMATTEXT"/>
        <w:ind w:firstLine="568"/>
        <w:jc w:val="both"/>
        <w:rPr>
          <w:rFonts w:ascii="Times New Roman" w:hAnsi="Times New Roman" w:cs="Times New Roman"/>
        </w:rPr>
      </w:pPr>
    </w:p>
    <w:p w14:paraId="40D6645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2 </w:instrText>
      </w:r>
      <w:r w:rsidRPr="00271493">
        <w:rPr>
          <w:rFonts w:ascii="Times New Roman" w:hAnsi="Times New Roman" w:cs="Times New Roman"/>
        </w:rPr>
        <w:instrText>"</w:instrText>
      </w:r>
      <w:r w:rsidRPr="00271493">
        <w:rPr>
          <w:rFonts w:ascii="Times New Roman" w:hAnsi="Times New Roman" w:cs="Times New Roman"/>
        </w:rPr>
        <w:instrText>17 Фермы с поясами из широкополочных тавр</w:instrText>
      </w:r>
      <w:r w:rsidRPr="00271493">
        <w:rPr>
          <w:rFonts w:ascii="Times New Roman" w:hAnsi="Times New Roman" w:cs="Times New Roman"/>
        </w:rPr>
        <w:instrText>ов и перекрестной решеткой из одиночных уголков"</w:instrText>
      </w:r>
      <w:r w:rsidRPr="00271493">
        <w:rPr>
          <w:rFonts w:ascii="Times New Roman" w:hAnsi="Times New Roman" w:cs="Times New Roman"/>
        </w:rPr>
        <w:fldChar w:fldCharType="end"/>
      </w:r>
    </w:p>
    <w:p w14:paraId="7BD354B5" w14:textId="77777777" w:rsidR="00000000" w:rsidRPr="00271493" w:rsidRDefault="00001705">
      <w:pPr>
        <w:pStyle w:val="HEADERTEXT"/>
        <w:rPr>
          <w:rFonts w:ascii="Times New Roman" w:hAnsi="Times New Roman" w:cs="Times New Roman"/>
          <w:b/>
          <w:bCs/>
          <w:color w:val="auto"/>
        </w:rPr>
      </w:pPr>
    </w:p>
    <w:p w14:paraId="7565A96C" w14:textId="77777777" w:rsidR="00000000" w:rsidRPr="00271493" w:rsidRDefault="00001705">
      <w:pPr>
        <w:pStyle w:val="HEADERTEXT"/>
        <w:ind w:firstLine="568"/>
        <w:jc w:val="both"/>
        <w:outlineLvl w:val="2"/>
        <w:rPr>
          <w:rFonts w:ascii="Times New Roman" w:hAnsi="Times New Roman" w:cs="Times New Roman"/>
          <w:b/>
          <w:bCs/>
          <w:color w:val="auto"/>
        </w:rPr>
      </w:pPr>
      <w:r w:rsidRPr="00271493">
        <w:rPr>
          <w:rFonts w:ascii="Times New Roman" w:hAnsi="Times New Roman" w:cs="Times New Roman"/>
          <w:b/>
          <w:bCs/>
          <w:color w:val="auto"/>
        </w:rPr>
        <w:t xml:space="preserve"> 17 Фермы с поясами из широкополочных тавров и перекрестной решеткой из одиночных уголков </w:t>
      </w:r>
    </w:p>
    <w:p w14:paraId="5821963C" w14:textId="77777777" w:rsidR="00000000" w:rsidRPr="00271493" w:rsidRDefault="00001705">
      <w:pPr>
        <w:pStyle w:val="HEADERTEXT"/>
        <w:ind w:firstLine="568"/>
        <w:jc w:val="both"/>
        <w:outlineLvl w:val="2"/>
        <w:rPr>
          <w:rFonts w:ascii="Times New Roman" w:hAnsi="Times New Roman" w:cs="Times New Roman"/>
          <w:b/>
          <w:bCs/>
          <w:color w:val="auto"/>
        </w:rPr>
      </w:pPr>
      <w:r w:rsidRPr="00271493">
        <w:rPr>
          <w:rFonts w:ascii="Times New Roman" w:hAnsi="Times New Roman" w:cs="Times New Roman"/>
          <w:b/>
          <w:bCs/>
          <w:color w:val="auto"/>
        </w:rPr>
        <w:fldChar w:fldCharType="begin"/>
      </w:r>
      <w:r w:rsidRPr="00271493">
        <w:rPr>
          <w:rFonts w:ascii="Times New Roman" w:hAnsi="Times New Roman" w:cs="Times New Roman"/>
          <w:b/>
          <w:bCs/>
          <w:color w:val="auto"/>
        </w:rPr>
        <w:instrText xml:space="preserve">tc </w:instrText>
      </w:r>
      <w:r w:rsidRPr="00271493">
        <w:rPr>
          <w:rFonts w:ascii="Times New Roman" w:hAnsi="Times New Roman" w:cs="Times New Roman"/>
          <w:b/>
          <w:bCs/>
          <w:color w:val="auto"/>
        </w:rPr>
        <w:instrText xml:space="preserve"> \l 3 </w:instrText>
      </w:r>
      <w:r w:rsidRPr="00271493">
        <w:rPr>
          <w:rFonts w:ascii="Times New Roman" w:hAnsi="Times New Roman" w:cs="Times New Roman"/>
          <w:b/>
          <w:bCs/>
          <w:color w:val="auto"/>
        </w:rPr>
        <w:instrText>"</w:instrText>
      </w:r>
      <w:r w:rsidRPr="00271493">
        <w:rPr>
          <w:rFonts w:ascii="Times New Roman" w:hAnsi="Times New Roman" w:cs="Times New Roman"/>
          <w:b/>
          <w:bCs/>
          <w:color w:val="auto"/>
        </w:rPr>
        <w:instrText>17.1 Общие положения"</w:instrText>
      </w:r>
      <w:r w:rsidRPr="00271493">
        <w:rPr>
          <w:rFonts w:ascii="Times New Roman" w:hAnsi="Times New Roman" w:cs="Times New Roman"/>
          <w:b/>
          <w:bCs/>
          <w:color w:val="auto"/>
        </w:rPr>
        <w:fldChar w:fldCharType="end"/>
      </w:r>
    </w:p>
    <w:p w14:paraId="1B8D5B55" w14:textId="77777777" w:rsidR="00000000" w:rsidRPr="00271493" w:rsidRDefault="00001705">
      <w:pPr>
        <w:pStyle w:val="HEADERTEXT"/>
        <w:rPr>
          <w:rFonts w:ascii="Times New Roman" w:hAnsi="Times New Roman" w:cs="Times New Roman"/>
          <w:b/>
          <w:bCs/>
          <w:color w:val="auto"/>
        </w:rPr>
      </w:pPr>
    </w:p>
    <w:p w14:paraId="18F59610"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17.1 Общие положения </w:t>
      </w:r>
    </w:p>
    <w:p w14:paraId="208A908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17.1.1 На рисунке 35 представлена ферма с поясами </w:t>
      </w:r>
      <w:r w:rsidRPr="00271493">
        <w:rPr>
          <w:rFonts w:ascii="Times New Roman" w:hAnsi="Times New Roman" w:cs="Times New Roman"/>
        </w:rPr>
        <w:t>из широкополочных тавров и перекрестной решеткой из одиночных равнополочных уголков для покрытий производственных зданий.</w:t>
      </w:r>
    </w:p>
    <w:p w14:paraId="7ED80F31" w14:textId="77777777" w:rsidR="00000000" w:rsidRPr="00271493" w:rsidRDefault="00001705">
      <w:pPr>
        <w:pStyle w:val="FORMATTEXT"/>
        <w:ind w:firstLine="568"/>
        <w:jc w:val="both"/>
        <w:rPr>
          <w:rFonts w:ascii="Times New Roman" w:hAnsi="Times New Roman" w:cs="Times New Roman"/>
        </w:rPr>
      </w:pPr>
    </w:p>
    <w:p w14:paraId="41CBBDD1"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285"/>
      </w:tblGrid>
      <w:tr w:rsidR="00271493" w:rsidRPr="00271493" w14:paraId="1E0FC0C6" w14:textId="77777777">
        <w:tblPrEx>
          <w:tblCellMar>
            <w:top w:w="0" w:type="dxa"/>
            <w:bottom w:w="0" w:type="dxa"/>
          </w:tblCellMar>
        </w:tblPrEx>
        <w:trPr>
          <w:jc w:val="center"/>
        </w:trPr>
        <w:tc>
          <w:tcPr>
            <w:tcW w:w="9285" w:type="dxa"/>
            <w:tcBorders>
              <w:top w:val="nil"/>
              <w:left w:val="nil"/>
              <w:bottom w:val="nil"/>
              <w:right w:val="nil"/>
            </w:tcBorders>
            <w:tcMar>
              <w:top w:w="114" w:type="dxa"/>
              <w:left w:w="28" w:type="dxa"/>
              <w:bottom w:w="114" w:type="dxa"/>
              <w:right w:w="28" w:type="dxa"/>
            </w:tcMar>
          </w:tcPr>
          <w:p w14:paraId="403DCDDF" w14:textId="7173489F" w:rsidR="00000000" w:rsidRPr="00271493" w:rsidRDefault="002A68EA">
            <w:pPr>
              <w:widowControl w:val="0"/>
              <w:autoSpaceDE w:val="0"/>
              <w:autoSpaceDN w:val="0"/>
              <w:adjustRightInd w:val="0"/>
              <w:spacing w:after="0" w:line="240" w:lineRule="auto"/>
              <w:rPr>
                <w:rFonts w:ascii="Times New Roman" w:hAnsi="Times New Roman" w:cs="Times New Roman"/>
                <w:sz w:val="24"/>
                <w:szCs w:val="24"/>
              </w:rPr>
            </w:pPr>
            <w:r w:rsidRPr="00271493">
              <w:rPr>
                <w:rFonts w:ascii="Times New Roman" w:hAnsi="Times New Roman" w:cs="Times New Roman"/>
                <w:noProof/>
                <w:position w:val="-49"/>
                <w:sz w:val="24"/>
                <w:szCs w:val="24"/>
              </w:rPr>
              <w:lastRenderedPageBreak/>
              <w:drawing>
                <wp:inline distT="0" distB="0" distL="0" distR="0" wp14:anchorId="47CCD5C4" wp14:editId="3B20B958">
                  <wp:extent cx="5759450" cy="1200785"/>
                  <wp:effectExtent l="0" t="0" r="0" b="0"/>
                  <wp:docPr id="1766" name="Рисунок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1362">
                            <a:extLst>
                              <a:ext uri="{28A0092B-C50C-407E-A947-70E740481C1C}">
                                <a14:useLocalDpi xmlns:a14="http://schemas.microsoft.com/office/drawing/2010/main" val="0"/>
                              </a:ext>
                            </a:extLst>
                          </a:blip>
                          <a:srcRect/>
                          <a:stretch>
                            <a:fillRect/>
                          </a:stretch>
                        </pic:blipFill>
                        <pic:spPr bwMode="auto">
                          <a:xfrm>
                            <a:off x="0" y="0"/>
                            <a:ext cx="5759450" cy="1200785"/>
                          </a:xfrm>
                          <a:prstGeom prst="rect">
                            <a:avLst/>
                          </a:prstGeom>
                          <a:noFill/>
                          <a:ln>
                            <a:noFill/>
                          </a:ln>
                        </pic:spPr>
                      </pic:pic>
                    </a:graphicData>
                  </a:graphic>
                </wp:inline>
              </w:drawing>
            </w:r>
          </w:p>
        </w:tc>
      </w:tr>
    </w:tbl>
    <w:p w14:paraId="5D6340D2"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43BAB0C6" w14:textId="77777777" w:rsidR="00000000" w:rsidRPr="00271493" w:rsidRDefault="00001705">
      <w:pPr>
        <w:pStyle w:val="FORMATTEXT"/>
        <w:jc w:val="center"/>
        <w:rPr>
          <w:rFonts w:ascii="Times New Roman" w:hAnsi="Times New Roman" w:cs="Times New Roman"/>
        </w:rPr>
      </w:pPr>
    </w:p>
    <w:p w14:paraId="6C1C78C3"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Рисунок 35 - Схема и узел фермы </w:t>
      </w:r>
    </w:p>
    <w:p w14:paraId="1B51D31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17.1.2 Особенность методики расчета раскосов перекрестной р</w:t>
      </w:r>
      <w:r w:rsidRPr="00271493">
        <w:rPr>
          <w:rFonts w:ascii="Times New Roman" w:hAnsi="Times New Roman" w:cs="Times New Roman"/>
        </w:rPr>
        <w:t>ешетки из одиночных уголков для ферм с поясами из широкополочных тавров заключается в том, что расчетная длина сжатого раскоса из плоскости фермы определяется как для центрально сжатого стержня с промежуточной упругой опорой с учетом внецентренности переда</w:t>
      </w:r>
      <w:r w:rsidRPr="00271493">
        <w:rPr>
          <w:rFonts w:ascii="Times New Roman" w:hAnsi="Times New Roman" w:cs="Times New Roman"/>
        </w:rPr>
        <w:t>чи усилия в поддерживающем раскосе. Поскольку при работе в перекрестной решетке сжатого раскоса с растянутым (основной случай) собственный прогиб растянутого раскоса из плоскости фермы (без учета совместной работы раскосов) направлен в ту же сторону, что и</w:t>
      </w:r>
      <w:r w:rsidRPr="00271493">
        <w:rPr>
          <w:rFonts w:ascii="Times New Roman" w:hAnsi="Times New Roman" w:cs="Times New Roman"/>
        </w:rPr>
        <w:t xml:space="preserve"> сжатого, влияние растянутого раскоса как поддерживающего стержня уменьшается. Это проявляется в увеличении расчетной длины сжатого раскоса перекрестной решетки. Предусматривается, что раскосы имеют равные длины, а узел пересечения делит их пополам.</w:t>
      </w:r>
    </w:p>
    <w:p w14:paraId="2D1B0154" w14:textId="77777777" w:rsidR="00000000" w:rsidRPr="00271493" w:rsidRDefault="00001705">
      <w:pPr>
        <w:pStyle w:val="FORMATTEXT"/>
        <w:ind w:firstLine="568"/>
        <w:jc w:val="both"/>
        <w:rPr>
          <w:rFonts w:ascii="Times New Roman" w:hAnsi="Times New Roman" w:cs="Times New Roman"/>
        </w:rPr>
      </w:pPr>
    </w:p>
    <w:p w14:paraId="000EB84E" w14:textId="77777777" w:rsidR="00000000" w:rsidRPr="00271493" w:rsidRDefault="00001705">
      <w:pPr>
        <w:pStyle w:val="FORMATTEXT"/>
        <w:ind w:firstLine="568"/>
        <w:jc w:val="both"/>
        <w:rPr>
          <w:rFonts w:ascii="Times New Roman" w:hAnsi="Times New Roman" w:cs="Times New Roman"/>
        </w:rPr>
      </w:pPr>
    </w:p>
    <w:p w14:paraId="4FC13212"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17.2 Расчет элементов решетки"</w:instrText>
      </w:r>
      <w:r w:rsidRPr="00271493">
        <w:rPr>
          <w:rFonts w:ascii="Times New Roman" w:hAnsi="Times New Roman" w:cs="Times New Roman"/>
        </w:rPr>
        <w:fldChar w:fldCharType="end"/>
      </w:r>
    </w:p>
    <w:p w14:paraId="41AABD0C" w14:textId="77777777" w:rsidR="00000000" w:rsidRPr="00271493" w:rsidRDefault="00001705">
      <w:pPr>
        <w:pStyle w:val="HEADERTEXT"/>
        <w:rPr>
          <w:rFonts w:ascii="Times New Roman" w:hAnsi="Times New Roman" w:cs="Times New Roman"/>
          <w:b/>
          <w:bCs/>
          <w:color w:val="auto"/>
        </w:rPr>
      </w:pPr>
    </w:p>
    <w:p w14:paraId="4E235B09"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17.2 Расчет элементов решетки </w:t>
      </w:r>
    </w:p>
    <w:p w14:paraId="26E01FA3" w14:textId="7F43B9C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17.2.1 Расчет сжатых раскосов производится по формуле (7) </w:t>
      </w:r>
      <w:r w:rsidRPr="00271493">
        <w:rPr>
          <w:rFonts w:ascii="Times New Roman" w:hAnsi="Times New Roman" w:cs="Times New Roman"/>
        </w:rPr>
        <w:t>СП 16.13330.201</w:t>
      </w:r>
      <w:r w:rsidRPr="00271493">
        <w:rPr>
          <w:rFonts w:ascii="Times New Roman" w:hAnsi="Times New Roman" w:cs="Times New Roman"/>
        </w:rPr>
        <w:t>7</w:t>
      </w:r>
      <w:r w:rsidRPr="00271493">
        <w:rPr>
          <w:rFonts w:ascii="Times New Roman" w:hAnsi="Times New Roman" w:cs="Times New Roman"/>
        </w:rPr>
        <w:t xml:space="preserve"> с учетом коэффициента </w:t>
      </w:r>
      <w:r w:rsidR="002A68EA" w:rsidRPr="00271493">
        <w:rPr>
          <w:rFonts w:ascii="Times New Roman" w:hAnsi="Times New Roman" w:cs="Times New Roman"/>
          <w:noProof/>
          <w:position w:val="-11"/>
        </w:rPr>
        <w:drawing>
          <wp:inline distT="0" distB="0" distL="0" distR="0" wp14:anchorId="18319374" wp14:editId="517B38ED">
            <wp:extent cx="184150" cy="231775"/>
            <wp:effectExtent l="0" t="0" r="0" b="0"/>
            <wp:docPr id="1767" name="Рисунок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=0,75.</w:t>
      </w:r>
    </w:p>
    <w:p w14:paraId="7F2A68A2" w14:textId="77777777" w:rsidR="00000000" w:rsidRPr="00271493" w:rsidRDefault="00001705">
      <w:pPr>
        <w:pStyle w:val="FORMATTEXT"/>
        <w:ind w:firstLine="568"/>
        <w:jc w:val="both"/>
        <w:rPr>
          <w:rFonts w:ascii="Times New Roman" w:hAnsi="Times New Roman" w:cs="Times New Roman"/>
        </w:rPr>
      </w:pPr>
    </w:p>
    <w:p w14:paraId="18FD0671" w14:textId="37B4B68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Расчетная длина </w:t>
      </w:r>
      <w:r w:rsidR="002A68EA" w:rsidRPr="00271493">
        <w:rPr>
          <w:rFonts w:ascii="Times New Roman" w:hAnsi="Times New Roman" w:cs="Times New Roman"/>
          <w:noProof/>
          <w:position w:val="-11"/>
        </w:rPr>
        <w:drawing>
          <wp:inline distT="0" distB="0" distL="0" distR="0" wp14:anchorId="40F2750D" wp14:editId="3E1E9E89">
            <wp:extent cx="191135" cy="238760"/>
            <wp:effectExtent l="0" t="0" r="0" b="0"/>
            <wp:docPr id="1768" name="Рисунок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271493">
        <w:rPr>
          <w:rFonts w:ascii="Times New Roman" w:hAnsi="Times New Roman" w:cs="Times New Roman"/>
        </w:rPr>
        <w:t xml:space="preserve">сжатого раскоса в плоскости фермы принимается равной половине геометрической длины </w:t>
      </w:r>
      <w:r w:rsidR="002A68EA" w:rsidRPr="00271493">
        <w:rPr>
          <w:rFonts w:ascii="Times New Roman" w:hAnsi="Times New Roman" w:cs="Times New Roman"/>
          <w:noProof/>
          <w:position w:val="-11"/>
        </w:rPr>
        <w:drawing>
          <wp:inline distT="0" distB="0" distL="0" distR="0" wp14:anchorId="30813822" wp14:editId="7784F642">
            <wp:extent cx="149860" cy="231775"/>
            <wp:effectExtent l="0" t="0" r="0" b="0"/>
            <wp:docPr id="1769" name="Рисунок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1363">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271493">
        <w:rPr>
          <w:rFonts w:ascii="Times New Roman" w:hAnsi="Times New Roman" w:cs="Times New Roman"/>
        </w:rPr>
        <w:t>раскоса.</w:t>
      </w:r>
    </w:p>
    <w:p w14:paraId="3DECCCA1" w14:textId="77777777" w:rsidR="00000000" w:rsidRPr="00271493" w:rsidRDefault="00001705">
      <w:pPr>
        <w:pStyle w:val="FORMATTEXT"/>
        <w:ind w:firstLine="568"/>
        <w:jc w:val="both"/>
        <w:rPr>
          <w:rFonts w:ascii="Times New Roman" w:hAnsi="Times New Roman" w:cs="Times New Roman"/>
        </w:rPr>
      </w:pPr>
    </w:p>
    <w:p w14:paraId="40732371" w14:textId="0ECD3B0F"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Расче</w:t>
      </w:r>
      <w:r w:rsidRPr="00271493">
        <w:rPr>
          <w:rFonts w:ascii="Times New Roman" w:hAnsi="Times New Roman" w:cs="Times New Roman"/>
        </w:rPr>
        <w:t xml:space="preserve">тная длина </w:t>
      </w:r>
      <w:r w:rsidR="002A68EA" w:rsidRPr="00271493">
        <w:rPr>
          <w:rFonts w:ascii="Times New Roman" w:hAnsi="Times New Roman" w:cs="Times New Roman"/>
          <w:noProof/>
          <w:position w:val="-11"/>
        </w:rPr>
        <w:drawing>
          <wp:inline distT="0" distB="0" distL="0" distR="0" wp14:anchorId="685343F8" wp14:editId="718ECFF7">
            <wp:extent cx="191135" cy="238760"/>
            <wp:effectExtent l="0" t="0" r="0" b="0"/>
            <wp:docPr id="1770" name="Рисунок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1364">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271493">
        <w:rPr>
          <w:rFonts w:ascii="Times New Roman" w:hAnsi="Times New Roman" w:cs="Times New Roman"/>
        </w:rPr>
        <w:t>сжатого раскоса из плоскости фермы определяется по формуле</w:t>
      </w:r>
    </w:p>
    <w:p w14:paraId="1C236F8F" w14:textId="77777777" w:rsidR="00000000" w:rsidRPr="00271493" w:rsidRDefault="00001705">
      <w:pPr>
        <w:pStyle w:val="FORMATTEXT"/>
        <w:ind w:firstLine="568"/>
        <w:jc w:val="both"/>
        <w:rPr>
          <w:rFonts w:ascii="Times New Roman" w:hAnsi="Times New Roman" w:cs="Times New Roman"/>
        </w:rPr>
      </w:pPr>
    </w:p>
    <w:p w14:paraId="167B7BB2" w14:textId="6D383054"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9"/>
        </w:rPr>
        <w:drawing>
          <wp:inline distT="0" distB="0" distL="0" distR="0" wp14:anchorId="5D637635" wp14:editId="3C10D7EB">
            <wp:extent cx="1221740" cy="695960"/>
            <wp:effectExtent l="0" t="0" r="0" b="0"/>
            <wp:docPr id="1771" name="Рисунок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1365">
                      <a:extLst>
                        <a:ext uri="{28A0092B-C50C-407E-A947-70E740481C1C}">
                          <a14:useLocalDpi xmlns:a14="http://schemas.microsoft.com/office/drawing/2010/main" val="0"/>
                        </a:ext>
                      </a:extLst>
                    </a:blip>
                    <a:srcRect/>
                    <a:stretch>
                      <a:fillRect/>
                    </a:stretch>
                  </pic:blipFill>
                  <pic:spPr bwMode="auto">
                    <a:xfrm>
                      <a:off x="0" y="0"/>
                      <a:ext cx="1221740" cy="695960"/>
                    </a:xfrm>
                    <a:prstGeom prst="rect">
                      <a:avLst/>
                    </a:prstGeom>
                    <a:noFill/>
                    <a:ln>
                      <a:noFill/>
                    </a:ln>
                  </pic:spPr>
                </pic:pic>
              </a:graphicData>
            </a:graphic>
          </wp:inline>
        </w:drawing>
      </w:r>
      <w:r w:rsidR="00001705" w:rsidRPr="00271493">
        <w:rPr>
          <w:rFonts w:ascii="Times New Roman" w:hAnsi="Times New Roman" w:cs="Times New Roman"/>
        </w:rPr>
        <w:t xml:space="preserve">,                                                     (128) </w:t>
      </w:r>
    </w:p>
    <w:p w14:paraId="1A451EBA" w14:textId="77777777" w:rsidR="00000000" w:rsidRPr="00271493" w:rsidRDefault="00001705">
      <w:pPr>
        <w:pStyle w:val="FORMATTEXT"/>
        <w:jc w:val="both"/>
        <w:rPr>
          <w:rFonts w:ascii="Times New Roman" w:hAnsi="Times New Roman" w:cs="Times New Roman"/>
        </w:rPr>
      </w:pPr>
    </w:p>
    <w:p w14:paraId="68B88ED9" w14:textId="77777777" w:rsidR="00000000" w:rsidRPr="00271493" w:rsidRDefault="00001705">
      <w:pPr>
        <w:pStyle w:val="FORMATTEXT"/>
        <w:jc w:val="both"/>
        <w:rPr>
          <w:rFonts w:ascii="Times New Roman" w:hAnsi="Times New Roman" w:cs="Times New Roman"/>
        </w:rPr>
      </w:pPr>
    </w:p>
    <w:p w14:paraId="0B4D0D67" w14:textId="6C50DB6E"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9"/>
        </w:rPr>
        <w:drawing>
          <wp:inline distT="0" distB="0" distL="0" distR="0" wp14:anchorId="4BBAA56C" wp14:editId="3005DF36">
            <wp:extent cx="149860" cy="198120"/>
            <wp:effectExtent l="0" t="0" r="0" b="0"/>
            <wp:docPr id="1772" name="Рисунок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1366">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271493">
        <w:rPr>
          <w:rFonts w:ascii="Times New Roman" w:hAnsi="Times New Roman" w:cs="Times New Roman"/>
        </w:rPr>
        <w:t>- поперечная сила в узле пересечения раскосов, определяемая в зависимости от характера усилия в поддерживающем раскосе по формулам:</w:t>
      </w:r>
    </w:p>
    <w:p w14:paraId="2607D17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растяжении</w:t>
      </w:r>
    </w:p>
    <w:p w14:paraId="14FC23D8" w14:textId="77777777" w:rsidR="00000000" w:rsidRPr="00271493" w:rsidRDefault="00001705">
      <w:pPr>
        <w:pStyle w:val="FORMATTEXT"/>
        <w:ind w:firstLine="568"/>
        <w:jc w:val="both"/>
        <w:rPr>
          <w:rFonts w:ascii="Times New Roman" w:hAnsi="Times New Roman" w:cs="Times New Roman"/>
        </w:rPr>
      </w:pPr>
    </w:p>
    <w:p w14:paraId="27F7C5E0" w14:textId="7C2E36D3"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8"/>
        </w:rPr>
        <w:drawing>
          <wp:inline distT="0" distB="0" distL="0" distR="0" wp14:anchorId="5268F5BA" wp14:editId="4C83ED2A">
            <wp:extent cx="2211070" cy="429895"/>
            <wp:effectExtent l="0" t="0" r="0" b="0"/>
            <wp:docPr id="1773" name="Рисунок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1367">
                      <a:extLst>
                        <a:ext uri="{28A0092B-C50C-407E-A947-70E740481C1C}">
                          <a14:useLocalDpi xmlns:a14="http://schemas.microsoft.com/office/drawing/2010/main" val="0"/>
                        </a:ext>
                      </a:extLst>
                    </a:blip>
                    <a:srcRect/>
                    <a:stretch>
                      <a:fillRect/>
                    </a:stretch>
                  </pic:blipFill>
                  <pic:spPr bwMode="auto">
                    <a:xfrm>
                      <a:off x="0" y="0"/>
                      <a:ext cx="2211070" cy="429895"/>
                    </a:xfrm>
                    <a:prstGeom prst="rect">
                      <a:avLst/>
                    </a:prstGeom>
                    <a:noFill/>
                    <a:ln>
                      <a:noFill/>
                    </a:ln>
                  </pic:spPr>
                </pic:pic>
              </a:graphicData>
            </a:graphic>
          </wp:inline>
        </w:drawing>
      </w:r>
      <w:r w:rsidR="00001705" w:rsidRPr="00271493">
        <w:rPr>
          <w:rFonts w:ascii="Times New Roman" w:hAnsi="Times New Roman" w:cs="Times New Roman"/>
        </w:rPr>
        <w:t>;                                   (</w:t>
      </w:r>
      <w:r w:rsidR="00001705" w:rsidRPr="00271493">
        <w:rPr>
          <w:rFonts w:ascii="Times New Roman" w:hAnsi="Times New Roman" w:cs="Times New Roman"/>
        </w:rPr>
        <w:t xml:space="preserve">129) </w:t>
      </w:r>
    </w:p>
    <w:p w14:paraId="676EE2E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нулевом усилии</w:t>
      </w:r>
    </w:p>
    <w:p w14:paraId="2403075E" w14:textId="77777777" w:rsidR="00000000" w:rsidRPr="00271493" w:rsidRDefault="00001705">
      <w:pPr>
        <w:pStyle w:val="FORMATTEXT"/>
        <w:ind w:firstLine="568"/>
        <w:jc w:val="both"/>
        <w:rPr>
          <w:rFonts w:ascii="Times New Roman" w:hAnsi="Times New Roman" w:cs="Times New Roman"/>
        </w:rPr>
      </w:pPr>
    </w:p>
    <w:p w14:paraId="436DFDE1" w14:textId="26E46CD9" w:rsidR="00000000" w:rsidRPr="00271493" w:rsidRDefault="002A68EA" w:rsidP="00271493">
      <w:pPr>
        <w:pStyle w:val="FORMATTEXT"/>
        <w:jc w:val="right"/>
        <w:rPr>
          <w:rFonts w:ascii="Times New Roman" w:hAnsi="Times New Roman" w:cs="Times New Roman"/>
        </w:rPr>
      </w:pPr>
      <w:r w:rsidRPr="00271493">
        <w:rPr>
          <w:rFonts w:ascii="Times New Roman" w:hAnsi="Times New Roman" w:cs="Times New Roman"/>
          <w:noProof/>
          <w:position w:val="-19"/>
        </w:rPr>
        <w:drawing>
          <wp:inline distT="0" distB="0" distL="0" distR="0" wp14:anchorId="1FA7C414" wp14:editId="4CC7C52F">
            <wp:extent cx="1371600" cy="450215"/>
            <wp:effectExtent l="0" t="0" r="0" b="0"/>
            <wp:docPr id="1774" name="Рисунок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1368">
                      <a:extLst>
                        <a:ext uri="{28A0092B-C50C-407E-A947-70E740481C1C}">
                          <a14:useLocalDpi xmlns:a14="http://schemas.microsoft.com/office/drawing/2010/main" val="0"/>
                        </a:ext>
                      </a:extLst>
                    </a:blip>
                    <a:srcRect/>
                    <a:stretch>
                      <a:fillRect/>
                    </a:stretch>
                  </pic:blipFill>
                  <pic:spPr bwMode="auto">
                    <a:xfrm>
                      <a:off x="0" y="0"/>
                      <a:ext cx="1371600" cy="450215"/>
                    </a:xfrm>
                    <a:prstGeom prst="rect">
                      <a:avLst/>
                    </a:prstGeom>
                    <a:noFill/>
                    <a:ln>
                      <a:noFill/>
                    </a:ln>
                  </pic:spPr>
                </pic:pic>
              </a:graphicData>
            </a:graphic>
          </wp:inline>
        </w:drawing>
      </w:r>
      <w:r w:rsidR="00001705" w:rsidRPr="00271493">
        <w:rPr>
          <w:rFonts w:ascii="Times New Roman" w:hAnsi="Times New Roman" w:cs="Times New Roman"/>
        </w:rPr>
        <w:t>;                                            (130)</w:t>
      </w:r>
      <w:r w:rsidR="00001705" w:rsidRPr="00271493">
        <w:rPr>
          <w:rFonts w:ascii="Times New Roman" w:hAnsi="Times New Roman" w:cs="Times New Roman"/>
        </w:rPr>
        <w:t xml:space="preserve"> </w:t>
      </w:r>
    </w:p>
    <w:p w14:paraId="6DB1818B" w14:textId="77777777" w:rsidR="00000000" w:rsidRPr="00271493" w:rsidRDefault="00001705">
      <w:pPr>
        <w:pStyle w:val="FORMATTEXT"/>
        <w:ind w:firstLine="568"/>
        <w:jc w:val="both"/>
        <w:rPr>
          <w:rFonts w:ascii="Times New Roman" w:hAnsi="Times New Roman" w:cs="Times New Roman"/>
        </w:rPr>
      </w:pPr>
    </w:p>
    <w:p w14:paraId="4DC3A569"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65AD86F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сжатии</w:t>
      </w:r>
    </w:p>
    <w:p w14:paraId="4D204338" w14:textId="77777777" w:rsidR="00000000" w:rsidRPr="00271493" w:rsidRDefault="00001705">
      <w:pPr>
        <w:pStyle w:val="FORMATTEXT"/>
        <w:ind w:firstLine="568"/>
        <w:jc w:val="both"/>
        <w:rPr>
          <w:rFonts w:ascii="Times New Roman" w:hAnsi="Times New Roman" w:cs="Times New Roman"/>
        </w:rPr>
      </w:pPr>
    </w:p>
    <w:p w14:paraId="69BF94BB" w14:textId="0A2B53E3"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8"/>
        </w:rPr>
        <w:drawing>
          <wp:inline distT="0" distB="0" distL="0" distR="0" wp14:anchorId="0219EF23" wp14:editId="46AD8746">
            <wp:extent cx="2197100" cy="429895"/>
            <wp:effectExtent l="0" t="0" r="0" b="0"/>
            <wp:docPr id="1775" name="Рисунок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1369">
                      <a:extLst>
                        <a:ext uri="{28A0092B-C50C-407E-A947-70E740481C1C}">
                          <a14:useLocalDpi xmlns:a14="http://schemas.microsoft.com/office/drawing/2010/main" val="0"/>
                        </a:ext>
                      </a:extLst>
                    </a:blip>
                    <a:srcRect/>
                    <a:stretch>
                      <a:fillRect/>
                    </a:stretch>
                  </pic:blipFill>
                  <pic:spPr bwMode="auto">
                    <a:xfrm>
                      <a:off x="0" y="0"/>
                      <a:ext cx="2197100" cy="429895"/>
                    </a:xfrm>
                    <a:prstGeom prst="rect">
                      <a:avLst/>
                    </a:prstGeom>
                    <a:noFill/>
                    <a:ln>
                      <a:noFill/>
                    </a:ln>
                  </pic:spPr>
                </pic:pic>
              </a:graphicData>
            </a:graphic>
          </wp:inline>
        </w:drawing>
      </w:r>
      <w:r w:rsidR="00001705" w:rsidRPr="00271493">
        <w:rPr>
          <w:rFonts w:ascii="Times New Roman" w:hAnsi="Times New Roman" w:cs="Times New Roman"/>
        </w:rPr>
        <w:t xml:space="preserve">;                                  (131) </w:t>
      </w:r>
    </w:p>
    <w:p w14:paraId="75B9BE8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у</w:t>
      </w:r>
      <w:r w:rsidRPr="00271493">
        <w:rPr>
          <w:rFonts w:ascii="Times New Roman" w:hAnsi="Times New Roman" w:cs="Times New Roman"/>
        </w:rPr>
        <w:t xml:space="preserve"> - прогиб узла пересечения раскосов из плоскости фермы, определяемый по формуле</w:t>
      </w:r>
    </w:p>
    <w:p w14:paraId="71CEE66E" w14:textId="77777777" w:rsidR="00000000" w:rsidRPr="00271493" w:rsidRDefault="00001705">
      <w:pPr>
        <w:pStyle w:val="FORMATTEXT"/>
        <w:ind w:firstLine="568"/>
        <w:jc w:val="both"/>
        <w:rPr>
          <w:rFonts w:ascii="Times New Roman" w:hAnsi="Times New Roman" w:cs="Times New Roman"/>
        </w:rPr>
      </w:pPr>
    </w:p>
    <w:p w14:paraId="296AFC61" w14:textId="572FCB86"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0"/>
        </w:rPr>
        <w:lastRenderedPageBreak/>
        <w:drawing>
          <wp:inline distT="0" distB="0" distL="0" distR="0" wp14:anchorId="37F7CA36" wp14:editId="40855C39">
            <wp:extent cx="1207770" cy="464185"/>
            <wp:effectExtent l="0" t="0" r="0" b="0"/>
            <wp:docPr id="1776" name="Рисунок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0" y="0"/>
                      <a:ext cx="1207770" cy="464185"/>
                    </a:xfrm>
                    <a:prstGeom prst="rect">
                      <a:avLst/>
                    </a:prstGeom>
                    <a:noFill/>
                    <a:ln>
                      <a:noFill/>
                    </a:ln>
                  </pic:spPr>
                </pic:pic>
              </a:graphicData>
            </a:graphic>
          </wp:inline>
        </w:drawing>
      </w:r>
      <w:r w:rsidR="00001705" w:rsidRPr="00271493">
        <w:rPr>
          <w:rFonts w:ascii="Times New Roman" w:hAnsi="Times New Roman" w:cs="Times New Roman"/>
        </w:rPr>
        <w:t xml:space="preserve">;                                              (132) </w:t>
      </w:r>
    </w:p>
    <w:p w14:paraId="0BC0054C" w14:textId="6078C05C" w:rsidR="00000000" w:rsidRPr="00271493" w:rsidRDefault="002A68EA" w:rsidP="00271493">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381551D0" wp14:editId="6ABC9A4F">
            <wp:extent cx="163830" cy="231775"/>
            <wp:effectExtent l="0" t="0" r="0" b="0"/>
            <wp:docPr id="1777" name="Рисунок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1371">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11"/>
        </w:rPr>
        <w:drawing>
          <wp:inline distT="0" distB="0" distL="0" distR="0" wp14:anchorId="24F05B07" wp14:editId="187E366C">
            <wp:extent cx="163830" cy="231775"/>
            <wp:effectExtent l="0" t="0" r="0" b="0"/>
            <wp:docPr id="1778" name="Рисунок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1372">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001705" w:rsidRPr="00271493">
        <w:rPr>
          <w:rFonts w:ascii="Times New Roman" w:hAnsi="Times New Roman" w:cs="Times New Roman"/>
        </w:rPr>
        <w:t xml:space="preserve"> - моменты инерции сечения уголков относительно оси </w:t>
      </w:r>
      <w:r w:rsidR="00001705" w:rsidRPr="00271493">
        <w:rPr>
          <w:rFonts w:ascii="Times New Roman" w:hAnsi="Times New Roman" w:cs="Times New Roman"/>
          <w:i/>
          <w:iCs/>
        </w:rPr>
        <w:t>х-х</w:t>
      </w:r>
      <w:r w:rsidR="00001705" w:rsidRPr="00271493">
        <w:rPr>
          <w:rFonts w:ascii="Times New Roman" w:hAnsi="Times New Roman" w:cs="Times New Roman"/>
        </w:rPr>
        <w:t xml:space="preserve"> сжатого и поддерживающего раскосов соответственно; </w:t>
      </w:r>
    </w:p>
    <w:p w14:paraId="6097F678"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w:t>
      </w:r>
      <w:r w:rsidRPr="00271493">
        <w:rPr>
          <w:rFonts w:ascii="Times New Roman" w:hAnsi="Times New Roman" w:cs="Times New Roman"/>
        </w:rPr>
        <w:t xml:space="preserve"> </w:t>
      </w:r>
    </w:p>
    <w:p w14:paraId="40D74CD5" w14:textId="3DB872EB"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33E0D371" wp14:editId="55551FF9">
            <wp:extent cx="259080" cy="231775"/>
            <wp:effectExtent l="0" t="0" r="0" b="0"/>
            <wp:docPr id="1779" name="Рисунок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11"/>
        </w:rPr>
        <w:drawing>
          <wp:inline distT="0" distB="0" distL="0" distR="0" wp14:anchorId="531C5CDB" wp14:editId="3B9D84E2">
            <wp:extent cx="259080" cy="231775"/>
            <wp:effectExtent l="0" t="0" r="0" b="0"/>
            <wp:docPr id="1780" name="Рисунок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1374">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001705" w:rsidRPr="00271493">
        <w:rPr>
          <w:rFonts w:ascii="Times New Roman" w:hAnsi="Times New Roman" w:cs="Times New Roman"/>
        </w:rPr>
        <w:t xml:space="preserve">- изгибающие моменты соответственно в сжатом и поддерживающем раскосах, определяемые как произведение усилия </w:t>
      </w:r>
      <w:r w:rsidRPr="00271493">
        <w:rPr>
          <w:rFonts w:ascii="Times New Roman" w:hAnsi="Times New Roman" w:cs="Times New Roman"/>
          <w:noProof/>
          <w:position w:val="-11"/>
        </w:rPr>
        <w:drawing>
          <wp:inline distT="0" distB="0" distL="0" distR="0" wp14:anchorId="0223305A" wp14:editId="61EFF782">
            <wp:extent cx="231775" cy="231775"/>
            <wp:effectExtent l="0" t="0" r="0" b="0"/>
            <wp:docPr id="1781" name="Рисунок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001705" w:rsidRPr="00271493">
        <w:rPr>
          <w:rFonts w:ascii="Times New Roman" w:hAnsi="Times New Roman" w:cs="Times New Roman"/>
        </w:rPr>
        <w:t xml:space="preserve">и </w:t>
      </w:r>
      <w:r w:rsidRPr="00271493">
        <w:rPr>
          <w:rFonts w:ascii="Times New Roman" w:hAnsi="Times New Roman" w:cs="Times New Roman"/>
          <w:noProof/>
          <w:position w:val="-11"/>
        </w:rPr>
        <w:drawing>
          <wp:inline distT="0" distB="0" distL="0" distR="0" wp14:anchorId="1B02AAAA" wp14:editId="7345FA6C">
            <wp:extent cx="231775" cy="231775"/>
            <wp:effectExtent l="0" t="0" r="0" b="0"/>
            <wp:docPr id="1782" name="Рисунок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137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001705" w:rsidRPr="00271493">
        <w:rPr>
          <w:rFonts w:ascii="Times New Roman" w:hAnsi="Times New Roman" w:cs="Times New Roman"/>
        </w:rPr>
        <w:t xml:space="preserve">в сжатом и растянутом раскосе соответственно, на значение </w:t>
      </w:r>
      <w:r w:rsidRPr="00271493">
        <w:rPr>
          <w:rFonts w:ascii="Times New Roman" w:hAnsi="Times New Roman" w:cs="Times New Roman"/>
          <w:noProof/>
          <w:position w:val="-11"/>
        </w:rPr>
        <w:drawing>
          <wp:inline distT="0" distB="0" distL="0" distR="0" wp14:anchorId="5059F78D" wp14:editId="1EAF9F53">
            <wp:extent cx="184150" cy="231775"/>
            <wp:effectExtent l="0" t="0" r="0" b="0"/>
            <wp:docPr id="1783" name="Рисунок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137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01705" w:rsidRPr="00271493">
        <w:rPr>
          <w:rFonts w:ascii="Times New Roman" w:hAnsi="Times New Roman" w:cs="Times New Roman"/>
        </w:rPr>
        <w:t>уголков раскосов;</w:t>
      </w:r>
    </w:p>
    <w:p w14:paraId="1EAB6F28" w14:textId="77777777" w:rsidR="00000000" w:rsidRPr="00271493" w:rsidRDefault="00001705">
      <w:pPr>
        <w:pStyle w:val="FORMATTEXT"/>
        <w:ind w:firstLine="568"/>
        <w:jc w:val="both"/>
        <w:rPr>
          <w:rFonts w:ascii="Times New Roman" w:hAnsi="Times New Roman" w:cs="Times New Roman"/>
        </w:rPr>
      </w:pPr>
    </w:p>
    <w:p w14:paraId="31D41AF6" w14:textId="6E7E7132"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267ACB1E" wp14:editId="72CE46C9">
            <wp:extent cx="191135" cy="231775"/>
            <wp:effectExtent l="0" t="0" r="0" b="0"/>
            <wp:docPr id="1784" name="Рисунок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137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11"/>
        </w:rPr>
        <w:drawing>
          <wp:inline distT="0" distB="0" distL="0" distR="0" wp14:anchorId="4FCF1125" wp14:editId="2E6A75FC">
            <wp:extent cx="184150" cy="231775"/>
            <wp:effectExtent l="0" t="0" r="0" b="0"/>
            <wp:docPr id="1785" name="Рисунок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137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01705" w:rsidRPr="00271493">
        <w:rPr>
          <w:rFonts w:ascii="Times New Roman" w:hAnsi="Times New Roman" w:cs="Times New Roman"/>
        </w:rPr>
        <w:t>- безразмерные параметры для поддерживающего и сжатого раскосов соотв</w:t>
      </w:r>
      <w:r w:rsidR="00001705" w:rsidRPr="00271493">
        <w:rPr>
          <w:rFonts w:ascii="Times New Roman" w:hAnsi="Times New Roman" w:cs="Times New Roman"/>
        </w:rPr>
        <w:t>етственно, определяемые по формулам:</w:t>
      </w:r>
    </w:p>
    <w:p w14:paraId="311B2982" w14:textId="77777777" w:rsidR="00000000" w:rsidRPr="00271493" w:rsidRDefault="00001705">
      <w:pPr>
        <w:pStyle w:val="FORMATTEXT"/>
        <w:ind w:firstLine="568"/>
        <w:jc w:val="both"/>
        <w:rPr>
          <w:rFonts w:ascii="Times New Roman" w:hAnsi="Times New Roman" w:cs="Times New Roman"/>
        </w:rPr>
      </w:pPr>
    </w:p>
    <w:p w14:paraId="7A142768" w14:textId="275A0C05"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0"/>
        </w:rPr>
        <w:drawing>
          <wp:inline distT="0" distB="0" distL="0" distR="0" wp14:anchorId="55D18AB6" wp14:editId="433D7263">
            <wp:extent cx="1078230" cy="464185"/>
            <wp:effectExtent l="0" t="0" r="0" b="0"/>
            <wp:docPr id="1786" name="Рисунок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1380">
                      <a:extLst>
                        <a:ext uri="{28A0092B-C50C-407E-A947-70E740481C1C}">
                          <a14:useLocalDpi xmlns:a14="http://schemas.microsoft.com/office/drawing/2010/main" val="0"/>
                        </a:ext>
                      </a:extLst>
                    </a:blip>
                    <a:srcRect/>
                    <a:stretch>
                      <a:fillRect/>
                    </a:stretch>
                  </pic:blipFill>
                  <pic:spPr bwMode="auto">
                    <a:xfrm>
                      <a:off x="0" y="0"/>
                      <a:ext cx="1078230" cy="464185"/>
                    </a:xfrm>
                    <a:prstGeom prst="rect">
                      <a:avLst/>
                    </a:prstGeom>
                    <a:noFill/>
                    <a:ln>
                      <a:noFill/>
                    </a:ln>
                  </pic:spPr>
                </pic:pic>
              </a:graphicData>
            </a:graphic>
          </wp:inline>
        </w:drawing>
      </w:r>
      <w:r w:rsidR="00001705" w:rsidRPr="00271493">
        <w:rPr>
          <w:rFonts w:ascii="Times New Roman" w:hAnsi="Times New Roman" w:cs="Times New Roman"/>
        </w:rPr>
        <w:t>;                                                   (133)</w:t>
      </w:r>
    </w:p>
    <w:p w14:paraId="7238B00C" w14:textId="77777777" w:rsidR="00000000" w:rsidRPr="00271493" w:rsidRDefault="00001705">
      <w:pPr>
        <w:pStyle w:val="FORMATTEXT"/>
        <w:jc w:val="right"/>
        <w:rPr>
          <w:rFonts w:ascii="Times New Roman" w:hAnsi="Times New Roman" w:cs="Times New Roman"/>
        </w:rPr>
      </w:pPr>
    </w:p>
    <w:p w14:paraId="03C6B286" w14:textId="0DFA84B1"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1"/>
        </w:rPr>
        <w:drawing>
          <wp:inline distT="0" distB="0" distL="0" distR="0" wp14:anchorId="62C352E3" wp14:editId="2DAAD6AD">
            <wp:extent cx="1112520" cy="484505"/>
            <wp:effectExtent l="0" t="0" r="0" b="0"/>
            <wp:docPr id="1787" name="Рисунок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1381">
                      <a:extLst>
                        <a:ext uri="{28A0092B-C50C-407E-A947-70E740481C1C}">
                          <a14:useLocalDpi xmlns:a14="http://schemas.microsoft.com/office/drawing/2010/main" val="0"/>
                        </a:ext>
                      </a:extLst>
                    </a:blip>
                    <a:srcRect/>
                    <a:stretch>
                      <a:fillRect/>
                    </a:stretch>
                  </pic:blipFill>
                  <pic:spPr bwMode="auto">
                    <a:xfrm>
                      <a:off x="0" y="0"/>
                      <a:ext cx="1112520" cy="484505"/>
                    </a:xfrm>
                    <a:prstGeom prst="rect">
                      <a:avLst/>
                    </a:prstGeom>
                    <a:noFill/>
                    <a:ln>
                      <a:noFill/>
                    </a:ln>
                  </pic:spPr>
                </pic:pic>
              </a:graphicData>
            </a:graphic>
          </wp:inline>
        </w:drawing>
      </w:r>
      <w:r w:rsidR="00001705" w:rsidRPr="00271493">
        <w:rPr>
          <w:rFonts w:ascii="Times New Roman" w:hAnsi="Times New Roman" w:cs="Times New Roman"/>
        </w:rPr>
        <w:t xml:space="preserve">.                                                   (134) </w:t>
      </w:r>
    </w:p>
    <w:p w14:paraId="78BB836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Радиус инерции </w:t>
      </w:r>
      <w:r w:rsidRPr="00271493">
        <w:rPr>
          <w:rFonts w:ascii="Times New Roman" w:hAnsi="Times New Roman" w:cs="Times New Roman"/>
          <w:i/>
          <w:iCs/>
        </w:rPr>
        <w:t>i</w:t>
      </w:r>
      <w:r w:rsidRPr="00271493">
        <w:rPr>
          <w:rFonts w:ascii="Times New Roman" w:hAnsi="Times New Roman" w:cs="Times New Roman"/>
        </w:rPr>
        <w:t xml:space="preserve"> сечения уголка сжатого раскоса принимается:</w:t>
      </w:r>
    </w:p>
    <w:p w14:paraId="4CAC5C75" w14:textId="77777777" w:rsidR="00000000" w:rsidRPr="00271493" w:rsidRDefault="00001705">
      <w:pPr>
        <w:pStyle w:val="FORMATTEXT"/>
        <w:ind w:firstLine="568"/>
        <w:jc w:val="both"/>
        <w:rPr>
          <w:rFonts w:ascii="Times New Roman" w:hAnsi="Times New Roman" w:cs="Times New Roman"/>
        </w:rPr>
      </w:pPr>
    </w:p>
    <w:p w14:paraId="0B63D923" w14:textId="6961D3AF"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 при </w:t>
      </w:r>
      <w:r w:rsidRPr="00271493">
        <w:rPr>
          <w:rFonts w:ascii="Times New Roman" w:hAnsi="Times New Roman" w:cs="Times New Roman"/>
        </w:rPr>
        <w:t>расчетной длине в плоскости фермы - минимальный (</w:t>
      </w:r>
      <w:r w:rsidR="002A68EA" w:rsidRPr="00271493">
        <w:rPr>
          <w:rFonts w:ascii="Times New Roman" w:hAnsi="Times New Roman" w:cs="Times New Roman"/>
          <w:noProof/>
          <w:position w:val="-11"/>
        </w:rPr>
        <w:drawing>
          <wp:inline distT="0" distB="0" distL="0" distR="0" wp14:anchorId="7A4FC872" wp14:editId="6B9C61D3">
            <wp:extent cx="600710" cy="238760"/>
            <wp:effectExtent l="0" t="0" r="0" b="0"/>
            <wp:docPr id="1788" name="Рисунок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1382">
                      <a:extLst>
                        <a:ext uri="{28A0092B-C50C-407E-A947-70E740481C1C}">
                          <a14:useLocalDpi xmlns:a14="http://schemas.microsoft.com/office/drawing/2010/main" val="0"/>
                        </a:ext>
                      </a:extLst>
                    </a:blip>
                    <a:srcRect/>
                    <a:stretch>
                      <a:fillRect/>
                    </a:stretch>
                  </pic:blipFill>
                  <pic:spPr bwMode="auto">
                    <a:xfrm>
                      <a:off x="0" y="0"/>
                      <a:ext cx="600710" cy="238760"/>
                    </a:xfrm>
                    <a:prstGeom prst="rect">
                      <a:avLst/>
                    </a:prstGeom>
                    <a:noFill/>
                    <a:ln>
                      <a:noFill/>
                    </a:ln>
                  </pic:spPr>
                </pic:pic>
              </a:graphicData>
            </a:graphic>
          </wp:inline>
        </w:drawing>
      </w:r>
      <w:r w:rsidRPr="00271493">
        <w:rPr>
          <w:rFonts w:ascii="Times New Roman" w:hAnsi="Times New Roman" w:cs="Times New Roman"/>
        </w:rPr>
        <w:t>);</w:t>
      </w:r>
    </w:p>
    <w:p w14:paraId="108DC505" w14:textId="77777777" w:rsidR="00000000" w:rsidRPr="00271493" w:rsidRDefault="00001705">
      <w:pPr>
        <w:pStyle w:val="FORMATTEXT"/>
        <w:ind w:firstLine="568"/>
        <w:jc w:val="both"/>
        <w:rPr>
          <w:rFonts w:ascii="Times New Roman" w:hAnsi="Times New Roman" w:cs="Times New Roman"/>
        </w:rPr>
      </w:pPr>
    </w:p>
    <w:p w14:paraId="29CC183A" w14:textId="4762985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 при расчетной длине из плоскости фермы - относительно оси </w:t>
      </w:r>
      <w:r w:rsidRPr="00271493">
        <w:rPr>
          <w:rFonts w:ascii="Times New Roman" w:hAnsi="Times New Roman" w:cs="Times New Roman"/>
          <w:i/>
          <w:iCs/>
        </w:rPr>
        <w:t>х-х</w:t>
      </w:r>
      <w:r w:rsidRPr="00271493">
        <w:rPr>
          <w:rFonts w:ascii="Times New Roman" w:hAnsi="Times New Roman" w:cs="Times New Roman"/>
        </w:rPr>
        <w:t xml:space="preserve"> (</w:t>
      </w:r>
      <w:r w:rsidR="002A68EA" w:rsidRPr="00271493">
        <w:rPr>
          <w:rFonts w:ascii="Times New Roman" w:hAnsi="Times New Roman" w:cs="Times New Roman"/>
          <w:noProof/>
          <w:position w:val="-11"/>
        </w:rPr>
        <w:drawing>
          <wp:inline distT="0" distB="0" distL="0" distR="0" wp14:anchorId="61C9B286" wp14:editId="6820A4E3">
            <wp:extent cx="340995" cy="231775"/>
            <wp:effectExtent l="0" t="0" r="0" b="0"/>
            <wp:docPr id="1789" name="Рисунок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1383">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271493">
        <w:rPr>
          <w:rFonts w:ascii="Times New Roman" w:hAnsi="Times New Roman" w:cs="Times New Roman"/>
        </w:rPr>
        <w:t>).</w:t>
      </w:r>
    </w:p>
    <w:p w14:paraId="15CA2085" w14:textId="77777777" w:rsidR="00000000" w:rsidRPr="00271493" w:rsidRDefault="00001705">
      <w:pPr>
        <w:pStyle w:val="FORMATTEXT"/>
        <w:ind w:firstLine="568"/>
        <w:jc w:val="both"/>
        <w:rPr>
          <w:rFonts w:ascii="Times New Roman" w:hAnsi="Times New Roman" w:cs="Times New Roman"/>
        </w:rPr>
      </w:pPr>
    </w:p>
    <w:p w14:paraId="064E51A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17.2.2 Расчет растянутого поддерживающего раскоса на прочность выполняется по формуле</w:t>
      </w:r>
    </w:p>
    <w:p w14:paraId="05A03F01" w14:textId="77777777" w:rsidR="00000000" w:rsidRPr="00271493" w:rsidRDefault="00001705">
      <w:pPr>
        <w:pStyle w:val="FORMATTEXT"/>
        <w:ind w:firstLine="568"/>
        <w:jc w:val="both"/>
        <w:rPr>
          <w:rFonts w:ascii="Times New Roman" w:hAnsi="Times New Roman" w:cs="Times New Roman"/>
        </w:rPr>
      </w:pPr>
    </w:p>
    <w:p w14:paraId="6F9DC514" w14:textId="4FD0AC94"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4"/>
        </w:rPr>
        <w:drawing>
          <wp:inline distT="0" distB="0" distL="0" distR="0" wp14:anchorId="11D2BB4A" wp14:editId="5F6C10E3">
            <wp:extent cx="2449830" cy="573405"/>
            <wp:effectExtent l="0" t="0" r="0" b="0"/>
            <wp:docPr id="1790" name="Рисунок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1384">
                      <a:extLst>
                        <a:ext uri="{28A0092B-C50C-407E-A947-70E740481C1C}">
                          <a14:useLocalDpi xmlns:a14="http://schemas.microsoft.com/office/drawing/2010/main" val="0"/>
                        </a:ext>
                      </a:extLst>
                    </a:blip>
                    <a:srcRect/>
                    <a:stretch>
                      <a:fillRect/>
                    </a:stretch>
                  </pic:blipFill>
                  <pic:spPr bwMode="auto">
                    <a:xfrm>
                      <a:off x="0" y="0"/>
                      <a:ext cx="2449830" cy="573405"/>
                    </a:xfrm>
                    <a:prstGeom prst="rect">
                      <a:avLst/>
                    </a:prstGeom>
                    <a:noFill/>
                    <a:ln>
                      <a:noFill/>
                    </a:ln>
                  </pic:spPr>
                </pic:pic>
              </a:graphicData>
            </a:graphic>
          </wp:inline>
        </w:drawing>
      </w:r>
      <w:r w:rsidR="00001705" w:rsidRPr="00271493">
        <w:rPr>
          <w:rFonts w:ascii="Times New Roman" w:hAnsi="Times New Roman" w:cs="Times New Roman"/>
        </w:rPr>
        <w:t xml:space="preserve">,                                    (135) </w:t>
      </w:r>
    </w:p>
    <w:p w14:paraId="129E878E"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66C30CA7" w14:textId="718B8602"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1"/>
        </w:rPr>
        <w:drawing>
          <wp:inline distT="0" distB="0" distL="0" distR="0" wp14:anchorId="5C67BBFB" wp14:editId="5A866989">
            <wp:extent cx="198120" cy="231775"/>
            <wp:effectExtent l="0" t="0" r="0" b="0"/>
            <wp:docPr id="1791" name="Рисунок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1385">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271493">
        <w:rPr>
          <w:rFonts w:ascii="Times New Roman" w:hAnsi="Times New Roman" w:cs="Times New Roman"/>
        </w:rPr>
        <w:t>- пло</w:t>
      </w:r>
      <w:r w:rsidRPr="00271493">
        <w:rPr>
          <w:rFonts w:ascii="Times New Roman" w:hAnsi="Times New Roman" w:cs="Times New Roman"/>
        </w:rPr>
        <w:t xml:space="preserve">щадь сечения уголка раскоса; </w:t>
      </w:r>
    </w:p>
    <w:p w14:paraId="63C95A1A" w14:textId="3CEFFCDF"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9"/>
        </w:rPr>
        <w:drawing>
          <wp:inline distT="0" distB="0" distL="0" distR="0" wp14:anchorId="12A36B92" wp14:editId="688B23F9">
            <wp:extent cx="122555" cy="184150"/>
            <wp:effectExtent l="0" t="0" r="0" b="0"/>
            <wp:docPr id="1792" name="Рисунок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001705" w:rsidRPr="00271493">
        <w:rPr>
          <w:rFonts w:ascii="Times New Roman" w:hAnsi="Times New Roman" w:cs="Times New Roman"/>
        </w:rPr>
        <w:t>- коэффициент, равный для раскосов: опорного - 0,9, рядового - 1,0.</w:t>
      </w:r>
    </w:p>
    <w:p w14:paraId="3E9285D1" w14:textId="77777777" w:rsidR="00000000" w:rsidRPr="00271493" w:rsidRDefault="00001705">
      <w:pPr>
        <w:pStyle w:val="FORMATTEXT"/>
        <w:ind w:firstLine="568"/>
        <w:jc w:val="both"/>
        <w:rPr>
          <w:rFonts w:ascii="Times New Roman" w:hAnsi="Times New Roman" w:cs="Times New Roman"/>
        </w:rPr>
      </w:pPr>
    </w:p>
    <w:p w14:paraId="16246BC2" w14:textId="77777777" w:rsidR="00000000" w:rsidRPr="00271493" w:rsidRDefault="00001705">
      <w:pPr>
        <w:pStyle w:val="FORMATTEXT"/>
        <w:ind w:firstLine="568"/>
        <w:jc w:val="both"/>
        <w:rPr>
          <w:rFonts w:ascii="Times New Roman" w:hAnsi="Times New Roman" w:cs="Times New Roman"/>
        </w:rPr>
      </w:pPr>
    </w:p>
    <w:p w14:paraId="0E46BA3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2 </w:instrText>
      </w:r>
      <w:r w:rsidRPr="00271493">
        <w:rPr>
          <w:rFonts w:ascii="Times New Roman" w:hAnsi="Times New Roman" w:cs="Times New Roman"/>
        </w:rPr>
        <w:instrText>"</w:instrText>
      </w:r>
      <w:r w:rsidRPr="00271493">
        <w:rPr>
          <w:rFonts w:ascii="Times New Roman" w:hAnsi="Times New Roman" w:cs="Times New Roman"/>
        </w:rPr>
        <w:instrText>18 Покрытия из перекрестных элементов"</w:instrText>
      </w:r>
      <w:r w:rsidRPr="00271493">
        <w:rPr>
          <w:rFonts w:ascii="Times New Roman" w:hAnsi="Times New Roman" w:cs="Times New Roman"/>
        </w:rPr>
        <w:fldChar w:fldCharType="end"/>
      </w:r>
    </w:p>
    <w:p w14:paraId="4A635195" w14:textId="77777777" w:rsidR="00000000" w:rsidRPr="00271493" w:rsidRDefault="00001705">
      <w:pPr>
        <w:pStyle w:val="HEADERTEXT"/>
        <w:rPr>
          <w:rFonts w:ascii="Times New Roman" w:hAnsi="Times New Roman" w:cs="Times New Roman"/>
          <w:b/>
          <w:bCs/>
          <w:color w:val="auto"/>
        </w:rPr>
      </w:pPr>
    </w:p>
    <w:p w14:paraId="5F3DAD66" w14:textId="77777777" w:rsidR="00000000" w:rsidRPr="00271493" w:rsidRDefault="00001705">
      <w:pPr>
        <w:pStyle w:val="HEADERTEXT"/>
        <w:outlineLvl w:val="2"/>
        <w:rPr>
          <w:rFonts w:ascii="Times New Roman" w:hAnsi="Times New Roman" w:cs="Times New Roman"/>
          <w:b/>
          <w:bCs/>
          <w:color w:val="auto"/>
        </w:rPr>
      </w:pPr>
      <w:r w:rsidRPr="00271493">
        <w:rPr>
          <w:rFonts w:ascii="Times New Roman" w:hAnsi="Times New Roman" w:cs="Times New Roman"/>
          <w:b/>
          <w:bCs/>
          <w:color w:val="auto"/>
        </w:rPr>
        <w:t xml:space="preserve">      18 Покрытия из перекрестных элементов </w:t>
      </w:r>
    </w:p>
    <w:p w14:paraId="5C320DF3" w14:textId="77777777" w:rsidR="00000000" w:rsidRPr="00271493" w:rsidRDefault="00001705">
      <w:pPr>
        <w:pStyle w:val="HEADERTEXT"/>
        <w:outlineLvl w:val="2"/>
        <w:rPr>
          <w:rFonts w:ascii="Times New Roman" w:hAnsi="Times New Roman" w:cs="Times New Roman"/>
          <w:b/>
          <w:bCs/>
          <w:color w:val="auto"/>
        </w:rPr>
      </w:pPr>
      <w:r w:rsidRPr="00271493">
        <w:rPr>
          <w:rFonts w:ascii="Times New Roman" w:hAnsi="Times New Roman" w:cs="Times New Roman"/>
          <w:b/>
          <w:bCs/>
          <w:color w:val="auto"/>
        </w:rPr>
        <w:t xml:space="preserve">      </w:t>
      </w:r>
      <w:r w:rsidRPr="00271493">
        <w:rPr>
          <w:rFonts w:ascii="Times New Roman" w:hAnsi="Times New Roman" w:cs="Times New Roman"/>
          <w:b/>
          <w:bCs/>
          <w:color w:val="auto"/>
        </w:rPr>
        <w:fldChar w:fldCharType="begin"/>
      </w:r>
      <w:r w:rsidRPr="00271493">
        <w:rPr>
          <w:rFonts w:ascii="Times New Roman" w:hAnsi="Times New Roman" w:cs="Times New Roman"/>
          <w:b/>
          <w:bCs/>
          <w:color w:val="auto"/>
        </w:rPr>
        <w:instrText xml:space="preserve">tc </w:instrText>
      </w:r>
      <w:r w:rsidRPr="00271493">
        <w:rPr>
          <w:rFonts w:ascii="Times New Roman" w:hAnsi="Times New Roman" w:cs="Times New Roman"/>
          <w:b/>
          <w:bCs/>
          <w:color w:val="auto"/>
        </w:rPr>
        <w:instrText xml:space="preserve"> \l 3 </w:instrText>
      </w:r>
      <w:r w:rsidRPr="00271493">
        <w:rPr>
          <w:rFonts w:ascii="Times New Roman" w:hAnsi="Times New Roman" w:cs="Times New Roman"/>
          <w:b/>
          <w:bCs/>
          <w:color w:val="auto"/>
        </w:rPr>
        <w:instrText>"</w:instrText>
      </w:r>
      <w:r w:rsidRPr="00271493">
        <w:rPr>
          <w:rFonts w:ascii="Times New Roman" w:hAnsi="Times New Roman" w:cs="Times New Roman"/>
          <w:b/>
          <w:bCs/>
          <w:color w:val="auto"/>
        </w:rPr>
        <w:instrText>18.1 Общ</w:instrText>
      </w:r>
      <w:r w:rsidRPr="00271493">
        <w:rPr>
          <w:rFonts w:ascii="Times New Roman" w:hAnsi="Times New Roman" w:cs="Times New Roman"/>
          <w:b/>
          <w:bCs/>
          <w:color w:val="auto"/>
        </w:rPr>
        <w:instrText>ие положения"</w:instrText>
      </w:r>
      <w:r w:rsidRPr="00271493">
        <w:rPr>
          <w:rFonts w:ascii="Times New Roman" w:hAnsi="Times New Roman" w:cs="Times New Roman"/>
          <w:b/>
          <w:bCs/>
          <w:color w:val="auto"/>
        </w:rPr>
        <w:fldChar w:fldCharType="end"/>
      </w:r>
    </w:p>
    <w:p w14:paraId="074E12B3" w14:textId="77777777" w:rsidR="00000000" w:rsidRPr="00271493" w:rsidRDefault="00001705">
      <w:pPr>
        <w:pStyle w:val="HEADERTEXT"/>
        <w:rPr>
          <w:rFonts w:ascii="Times New Roman" w:hAnsi="Times New Roman" w:cs="Times New Roman"/>
          <w:b/>
          <w:bCs/>
          <w:color w:val="auto"/>
        </w:rPr>
      </w:pPr>
    </w:p>
    <w:p w14:paraId="59301453"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18.1 Общие положения </w:t>
      </w:r>
    </w:p>
    <w:p w14:paraId="24888FF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18.1.1 Покрытия из перекрестных элементов (далее - покрытия) относятся к пространственным конструкциям, которые образованы из линейных в плане несущих элементов, ориентированных по двум направлениям и более. Эле</w:t>
      </w:r>
      <w:r w:rsidRPr="00271493">
        <w:rPr>
          <w:rFonts w:ascii="Times New Roman" w:hAnsi="Times New Roman" w:cs="Times New Roman"/>
        </w:rPr>
        <w:t>менты соединены между собой в местах пересечения и под внешними воздействиями работают совместно. При прямоугольной или квадратной форме покрытия внутренние элементы чаще всего располагаются параллельно сторонам плана на равных расстояниях между собой и пр</w:t>
      </w:r>
      <w:r w:rsidRPr="00271493">
        <w:rPr>
          <w:rFonts w:ascii="Times New Roman" w:hAnsi="Times New Roman" w:cs="Times New Roman"/>
        </w:rPr>
        <w:t>и пересечении образуют регулярную сетчатую систему с прямоугольными или квадратными ячейками (рисунок 36).</w:t>
      </w:r>
    </w:p>
    <w:p w14:paraId="2606D796" w14:textId="77777777" w:rsidR="00000000" w:rsidRPr="00271493" w:rsidRDefault="00001705">
      <w:pPr>
        <w:pStyle w:val="FORMATTEXT"/>
        <w:ind w:firstLine="568"/>
        <w:jc w:val="both"/>
        <w:rPr>
          <w:rFonts w:ascii="Times New Roman" w:hAnsi="Times New Roman" w:cs="Times New Roman"/>
        </w:rPr>
      </w:pPr>
    </w:p>
    <w:p w14:paraId="6F895075"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300"/>
      </w:tblGrid>
      <w:tr w:rsidR="00271493" w:rsidRPr="00271493" w14:paraId="20074CD0" w14:textId="77777777">
        <w:tblPrEx>
          <w:tblCellMar>
            <w:top w:w="0" w:type="dxa"/>
            <w:bottom w:w="0" w:type="dxa"/>
          </w:tblCellMar>
        </w:tblPrEx>
        <w:trPr>
          <w:jc w:val="center"/>
        </w:trPr>
        <w:tc>
          <w:tcPr>
            <w:tcW w:w="6300" w:type="dxa"/>
            <w:tcBorders>
              <w:top w:val="nil"/>
              <w:left w:val="nil"/>
              <w:bottom w:val="nil"/>
              <w:right w:val="nil"/>
            </w:tcBorders>
            <w:tcMar>
              <w:top w:w="114" w:type="dxa"/>
              <w:left w:w="28" w:type="dxa"/>
              <w:bottom w:w="114" w:type="dxa"/>
              <w:right w:w="28" w:type="dxa"/>
            </w:tcMar>
          </w:tcPr>
          <w:p w14:paraId="01E096D6" w14:textId="53640D97"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49"/>
                <w:sz w:val="24"/>
                <w:szCs w:val="24"/>
              </w:rPr>
              <w:lastRenderedPageBreak/>
              <w:drawing>
                <wp:inline distT="0" distB="0" distL="0" distR="0" wp14:anchorId="22627C49" wp14:editId="771A9F74">
                  <wp:extent cx="2435860" cy="3752850"/>
                  <wp:effectExtent l="0" t="0" r="0" b="0"/>
                  <wp:docPr id="1793" name="Рисунок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1386">
                            <a:extLst>
                              <a:ext uri="{28A0092B-C50C-407E-A947-70E740481C1C}">
                                <a14:useLocalDpi xmlns:a14="http://schemas.microsoft.com/office/drawing/2010/main" val="0"/>
                              </a:ext>
                            </a:extLst>
                          </a:blip>
                          <a:srcRect/>
                          <a:stretch>
                            <a:fillRect/>
                          </a:stretch>
                        </pic:blipFill>
                        <pic:spPr bwMode="auto">
                          <a:xfrm>
                            <a:off x="0" y="0"/>
                            <a:ext cx="2435860" cy="3752850"/>
                          </a:xfrm>
                          <a:prstGeom prst="rect">
                            <a:avLst/>
                          </a:prstGeom>
                          <a:noFill/>
                          <a:ln>
                            <a:noFill/>
                          </a:ln>
                        </pic:spPr>
                      </pic:pic>
                    </a:graphicData>
                  </a:graphic>
                </wp:inline>
              </w:drawing>
            </w:r>
          </w:p>
        </w:tc>
      </w:tr>
    </w:tbl>
    <w:p w14:paraId="531A7C77"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3A25B4DA" w14:textId="77777777" w:rsidR="00000000" w:rsidRPr="00271493" w:rsidRDefault="00001705">
      <w:pPr>
        <w:pStyle w:val="FORMATTEXT"/>
        <w:jc w:val="center"/>
        <w:rPr>
          <w:rFonts w:ascii="Times New Roman" w:hAnsi="Times New Roman" w:cs="Times New Roman"/>
        </w:rPr>
      </w:pPr>
    </w:p>
    <w:p w14:paraId="5397DDF2"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Рисунок 36 - Покрытие из перекрестных элементов </w:t>
      </w:r>
    </w:p>
    <w:p w14:paraId="042A631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По форме покрытия могут быть плоскими или вспарушенными относительно горизонтальной поверхности. Внутренние элементы покрытия опираются на колонны, расположенные по пер</w:t>
      </w:r>
      <w:r w:rsidRPr="00271493">
        <w:rPr>
          <w:rFonts w:ascii="Times New Roman" w:hAnsi="Times New Roman" w:cs="Times New Roman"/>
        </w:rPr>
        <w:t>иметру покрытия или на контурные элементы, которые, в свою очередь, располагаются на сплошных стенах, на рядах отдельных колонн или на колоннах по углам покрытия.</w:t>
      </w:r>
    </w:p>
    <w:p w14:paraId="6927F21F" w14:textId="77777777" w:rsidR="00000000" w:rsidRPr="00271493" w:rsidRDefault="00001705">
      <w:pPr>
        <w:pStyle w:val="FORMATTEXT"/>
        <w:ind w:firstLine="568"/>
        <w:jc w:val="both"/>
        <w:rPr>
          <w:rFonts w:ascii="Times New Roman" w:hAnsi="Times New Roman" w:cs="Times New Roman"/>
        </w:rPr>
      </w:pPr>
    </w:p>
    <w:p w14:paraId="3C8072C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18.1.2 Покрытия применяются для общественных и производственных зданий промышленности и сель</w:t>
      </w:r>
      <w:r w:rsidRPr="00271493">
        <w:rPr>
          <w:rFonts w:ascii="Times New Roman" w:hAnsi="Times New Roman" w:cs="Times New Roman"/>
        </w:rPr>
        <w:t>ского хозяйства. При квадратной или прямоугольной разреженной сетке колонн с шагом не менее 12 м покрытия имеют размеры: 12x18, 18x18, 18x24, 24x24, 30x30 м и более. При этом покрытия делятся на отдельные блоки, соответствующие сетке колонн. Для монтажа по</w:t>
      </w:r>
      <w:r w:rsidRPr="00271493">
        <w:rPr>
          <w:rFonts w:ascii="Times New Roman" w:hAnsi="Times New Roman" w:cs="Times New Roman"/>
        </w:rPr>
        <w:t>крытия блоками используется конвейерная сборка и крупноблочный монтаж.</w:t>
      </w:r>
    </w:p>
    <w:p w14:paraId="26BFAB70" w14:textId="77777777" w:rsidR="00000000" w:rsidRPr="00271493" w:rsidRDefault="00001705">
      <w:pPr>
        <w:pStyle w:val="FORMATTEXT"/>
        <w:ind w:firstLine="568"/>
        <w:jc w:val="both"/>
        <w:rPr>
          <w:rFonts w:ascii="Times New Roman" w:hAnsi="Times New Roman" w:cs="Times New Roman"/>
        </w:rPr>
      </w:pPr>
    </w:p>
    <w:p w14:paraId="2220A030" w14:textId="77777777" w:rsidR="00000000" w:rsidRPr="00271493" w:rsidRDefault="00001705">
      <w:pPr>
        <w:pStyle w:val="FORMATTEXT"/>
        <w:ind w:firstLine="568"/>
        <w:jc w:val="both"/>
        <w:rPr>
          <w:rFonts w:ascii="Times New Roman" w:hAnsi="Times New Roman" w:cs="Times New Roman"/>
        </w:rPr>
      </w:pPr>
    </w:p>
    <w:p w14:paraId="58AE034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18.2 Конструкции покрытий"</w:instrText>
      </w:r>
      <w:r w:rsidRPr="00271493">
        <w:rPr>
          <w:rFonts w:ascii="Times New Roman" w:hAnsi="Times New Roman" w:cs="Times New Roman"/>
        </w:rPr>
        <w:fldChar w:fldCharType="end"/>
      </w:r>
    </w:p>
    <w:p w14:paraId="26C01987" w14:textId="77777777" w:rsidR="00000000" w:rsidRPr="00271493" w:rsidRDefault="00001705">
      <w:pPr>
        <w:pStyle w:val="HEADERTEXT"/>
        <w:rPr>
          <w:rFonts w:ascii="Times New Roman" w:hAnsi="Times New Roman" w:cs="Times New Roman"/>
          <w:b/>
          <w:bCs/>
          <w:color w:val="auto"/>
        </w:rPr>
      </w:pPr>
    </w:p>
    <w:p w14:paraId="32A01102"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18.2 Конструкции покрытий </w:t>
      </w:r>
    </w:p>
    <w:p w14:paraId="41B93FB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18.2.1 Несущие элементы покрытия (см. рисунок 36) разделяются на контурные - </w:t>
      </w:r>
      <w:r w:rsidRPr="00271493">
        <w:rPr>
          <w:rFonts w:ascii="Times New Roman" w:hAnsi="Times New Roman" w:cs="Times New Roman"/>
          <w:i/>
          <w:iCs/>
        </w:rPr>
        <w:t>3</w:t>
      </w:r>
      <w:r w:rsidRPr="00271493">
        <w:rPr>
          <w:rFonts w:ascii="Times New Roman" w:hAnsi="Times New Roman" w:cs="Times New Roman"/>
        </w:rPr>
        <w:t xml:space="preserve">; внутренние основные - </w:t>
      </w:r>
      <w:r w:rsidRPr="00271493">
        <w:rPr>
          <w:rFonts w:ascii="Times New Roman" w:hAnsi="Times New Roman" w:cs="Times New Roman"/>
          <w:i/>
          <w:iCs/>
        </w:rPr>
        <w:t>1</w:t>
      </w:r>
      <w:r w:rsidRPr="00271493">
        <w:rPr>
          <w:rFonts w:ascii="Times New Roman" w:hAnsi="Times New Roman" w:cs="Times New Roman"/>
        </w:rPr>
        <w:t xml:space="preserve">, </w:t>
      </w:r>
      <w:r w:rsidRPr="00271493">
        <w:rPr>
          <w:rFonts w:ascii="Times New Roman" w:hAnsi="Times New Roman" w:cs="Times New Roman"/>
          <w:i/>
          <w:iCs/>
        </w:rPr>
        <w:t>2</w:t>
      </w:r>
      <w:r w:rsidRPr="00271493">
        <w:rPr>
          <w:rFonts w:ascii="Times New Roman" w:hAnsi="Times New Roman" w:cs="Times New Roman"/>
        </w:rPr>
        <w:t xml:space="preserve"> и в</w:t>
      </w:r>
      <w:r w:rsidRPr="00271493">
        <w:rPr>
          <w:rFonts w:ascii="Times New Roman" w:hAnsi="Times New Roman" w:cs="Times New Roman"/>
        </w:rPr>
        <w:t xml:space="preserve">нутренние дополнительные - </w:t>
      </w:r>
      <w:r w:rsidRPr="00271493">
        <w:rPr>
          <w:rFonts w:ascii="Times New Roman" w:hAnsi="Times New Roman" w:cs="Times New Roman"/>
          <w:i/>
          <w:iCs/>
        </w:rPr>
        <w:t>5</w:t>
      </w:r>
      <w:r w:rsidRPr="00271493">
        <w:rPr>
          <w:rFonts w:ascii="Times New Roman" w:hAnsi="Times New Roman" w:cs="Times New Roman"/>
        </w:rPr>
        <w:t xml:space="preserve">. В состав покрытия входят также элементы ограждения </w:t>
      </w:r>
      <w:r w:rsidRPr="00271493">
        <w:rPr>
          <w:rFonts w:ascii="Times New Roman" w:hAnsi="Times New Roman" w:cs="Times New Roman"/>
          <w:i/>
          <w:iCs/>
        </w:rPr>
        <w:t>4</w:t>
      </w:r>
      <w:r w:rsidRPr="00271493">
        <w:rPr>
          <w:rFonts w:ascii="Times New Roman" w:hAnsi="Times New Roman" w:cs="Times New Roman"/>
        </w:rPr>
        <w:t>, которые вместе с дополнительными элементами совмещают функцию несущих элементов. Контурные и внутренние несущие элементы выполняются в виде балок или ферм. Покрытие с элеме</w:t>
      </w:r>
      <w:r w:rsidRPr="00271493">
        <w:rPr>
          <w:rFonts w:ascii="Times New Roman" w:hAnsi="Times New Roman" w:cs="Times New Roman"/>
        </w:rPr>
        <w:t>нтами из балок будет однослойным, а с элементами из ферм - двухпоясным. Дополнительные элементы выполняют функцию прогонов, распорок, шпренгелей и пр. Основным видом ограждающих элементов является стальной профилированный настил. Также применяются стальные</w:t>
      </w:r>
      <w:r w:rsidRPr="00271493">
        <w:rPr>
          <w:rFonts w:ascii="Times New Roman" w:hAnsi="Times New Roman" w:cs="Times New Roman"/>
        </w:rPr>
        <w:t xml:space="preserve"> или алюминиевые плоские листы - мембраны. При теплых кровлях по настилу или мембранам укладывается эффективный утеплитель с пароизоляцией и рулонным ковром.</w:t>
      </w:r>
    </w:p>
    <w:p w14:paraId="7ACDF59E" w14:textId="77777777" w:rsidR="00000000" w:rsidRPr="00271493" w:rsidRDefault="00001705">
      <w:pPr>
        <w:pStyle w:val="FORMATTEXT"/>
        <w:ind w:firstLine="568"/>
        <w:jc w:val="both"/>
        <w:rPr>
          <w:rFonts w:ascii="Times New Roman" w:hAnsi="Times New Roman" w:cs="Times New Roman"/>
        </w:rPr>
      </w:pPr>
    </w:p>
    <w:p w14:paraId="4F61EE4B" w14:textId="6BF989C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Материалы для конструкций покрытия и соединений выбираются в соответствии с требованиями </w:t>
      </w:r>
      <w:r w:rsidRPr="00271493">
        <w:rPr>
          <w:rFonts w:ascii="Times New Roman" w:hAnsi="Times New Roman" w:cs="Times New Roman"/>
        </w:rPr>
        <w:t>СП 16.13330</w:t>
      </w:r>
      <w:r w:rsidRPr="00271493">
        <w:rPr>
          <w:rFonts w:ascii="Times New Roman" w:hAnsi="Times New Roman" w:cs="Times New Roman"/>
        </w:rPr>
        <w:t>.</w:t>
      </w:r>
    </w:p>
    <w:p w14:paraId="7AFF8C08" w14:textId="77777777" w:rsidR="00000000" w:rsidRPr="00271493" w:rsidRDefault="00001705">
      <w:pPr>
        <w:pStyle w:val="FORMATTEXT"/>
        <w:ind w:firstLine="568"/>
        <w:jc w:val="both"/>
        <w:rPr>
          <w:rFonts w:ascii="Times New Roman" w:hAnsi="Times New Roman" w:cs="Times New Roman"/>
        </w:rPr>
      </w:pPr>
    </w:p>
    <w:p w14:paraId="38AC187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18.2.2 Применяется предварительное напряжение отдельных элементов или покрытия в целом. При нестесненных по высоте габаритах и опиран</w:t>
      </w:r>
      <w:r w:rsidRPr="00271493">
        <w:rPr>
          <w:rFonts w:ascii="Times New Roman" w:hAnsi="Times New Roman" w:cs="Times New Roman"/>
        </w:rPr>
        <w:t>ии по углам используется покрытие, у которого основные несущие элементы направлены по диагоналям плана и вспарушены в центре. Жесткие или гибкие дополнительные несущие элементы располагаются между диагональными основными и ориентированы в каждом из четырех</w:t>
      </w:r>
      <w:r w:rsidRPr="00271493">
        <w:rPr>
          <w:rFonts w:ascii="Times New Roman" w:hAnsi="Times New Roman" w:cs="Times New Roman"/>
        </w:rPr>
        <w:t xml:space="preserve"> секторов параллельно соответствующим сторонам покрытия.</w:t>
      </w:r>
    </w:p>
    <w:p w14:paraId="3D33C6AE" w14:textId="77777777" w:rsidR="00000000" w:rsidRPr="00271493" w:rsidRDefault="00001705">
      <w:pPr>
        <w:pStyle w:val="FORMATTEXT"/>
        <w:ind w:firstLine="568"/>
        <w:jc w:val="both"/>
        <w:rPr>
          <w:rFonts w:ascii="Times New Roman" w:hAnsi="Times New Roman" w:cs="Times New Roman"/>
        </w:rPr>
      </w:pPr>
    </w:p>
    <w:p w14:paraId="0659CA32"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18.2.3 Главной конструктивной особенностью покрытий является пересечение несущих элементов. Оно осуществляется в одном или в двух уровнях как поэтажное. В случае ферменных покрытий понятие "в одном </w:t>
      </w:r>
      <w:r w:rsidRPr="00271493">
        <w:rPr>
          <w:rFonts w:ascii="Times New Roman" w:hAnsi="Times New Roman" w:cs="Times New Roman"/>
        </w:rPr>
        <w:t xml:space="preserve">уровне" или "поэтажное" относится к пересечению поясов ферм противоположных направлений. Пересечения внутренних элементов </w:t>
      </w:r>
      <w:r w:rsidRPr="00271493">
        <w:rPr>
          <w:rFonts w:ascii="Times New Roman" w:hAnsi="Times New Roman" w:cs="Times New Roman"/>
        </w:rPr>
        <w:lastRenderedPageBreak/>
        <w:t>между собой, а также соединение их с контурными элементами должны обеспечивать совместную деформацию элементов в узле. При проектирова</w:t>
      </w:r>
      <w:r w:rsidRPr="00271493">
        <w:rPr>
          <w:rFonts w:ascii="Times New Roman" w:hAnsi="Times New Roman" w:cs="Times New Roman"/>
        </w:rPr>
        <w:t>нии предусматривается жесткая работа узла пересечения без дополнительной податливости.</w:t>
      </w:r>
    </w:p>
    <w:p w14:paraId="3DAE907E" w14:textId="77777777" w:rsidR="00000000" w:rsidRPr="00271493" w:rsidRDefault="00001705">
      <w:pPr>
        <w:pStyle w:val="FORMATTEXT"/>
        <w:ind w:firstLine="568"/>
        <w:jc w:val="both"/>
        <w:rPr>
          <w:rFonts w:ascii="Times New Roman" w:hAnsi="Times New Roman" w:cs="Times New Roman"/>
        </w:rPr>
      </w:pPr>
    </w:p>
    <w:p w14:paraId="6CEA11A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18.2.4 Покрытия за счет своей пространственности работают на восприятие неравномерных или сосредоточенных нагрузок. Условная эквивалентная нагрузка на покрытие от подве</w:t>
      </w:r>
      <w:r w:rsidRPr="00271493">
        <w:rPr>
          <w:rFonts w:ascii="Times New Roman" w:hAnsi="Times New Roman" w:cs="Times New Roman"/>
        </w:rPr>
        <w:t>сных кранов при квадратных планах в 1,5-2 раза меньше, чем на аналогичные покрытия из плоских ферм или балок.</w:t>
      </w:r>
    </w:p>
    <w:p w14:paraId="6AB52D3B" w14:textId="77777777" w:rsidR="00000000" w:rsidRPr="00271493" w:rsidRDefault="00001705">
      <w:pPr>
        <w:pStyle w:val="FORMATTEXT"/>
        <w:ind w:firstLine="568"/>
        <w:jc w:val="both"/>
        <w:rPr>
          <w:rFonts w:ascii="Times New Roman" w:hAnsi="Times New Roman" w:cs="Times New Roman"/>
        </w:rPr>
      </w:pPr>
    </w:p>
    <w:p w14:paraId="4395155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18.2.5 Жесткость и неизменяемость покрытия обеспечиваются системой перекрещивающихся элементов и связей, а также за счет крепления к верхним пояс</w:t>
      </w:r>
      <w:r w:rsidRPr="00271493">
        <w:rPr>
          <w:rFonts w:ascii="Times New Roman" w:hAnsi="Times New Roman" w:cs="Times New Roman"/>
        </w:rPr>
        <w:t>ам покрытия прогонов, профилированного настила или мембран. Элементы ограждения участвуют в восприятии сдвигающих усилий, действующих на покрытие в горизонтальной плоскости, и их крепление к несущим элементам должно обеспечивать передачу этих усилий. Крепл</w:t>
      </w:r>
      <w:r w:rsidRPr="00271493">
        <w:rPr>
          <w:rFonts w:ascii="Times New Roman" w:hAnsi="Times New Roman" w:cs="Times New Roman"/>
        </w:rPr>
        <w:t>ение настила или мембраны осуществляется на самонарезающих болтах или дюбелях, устанавливаемых в каждой волне настила с шагом не менее 300 мм.</w:t>
      </w:r>
    </w:p>
    <w:p w14:paraId="49615DF6" w14:textId="77777777" w:rsidR="00000000" w:rsidRPr="00271493" w:rsidRDefault="00001705">
      <w:pPr>
        <w:pStyle w:val="FORMATTEXT"/>
        <w:ind w:firstLine="568"/>
        <w:jc w:val="both"/>
        <w:rPr>
          <w:rFonts w:ascii="Times New Roman" w:hAnsi="Times New Roman" w:cs="Times New Roman"/>
        </w:rPr>
      </w:pPr>
    </w:p>
    <w:p w14:paraId="375E83A7" w14:textId="77777777" w:rsidR="00000000" w:rsidRPr="00271493" w:rsidRDefault="00001705">
      <w:pPr>
        <w:pStyle w:val="FORMATTEXT"/>
        <w:ind w:firstLine="568"/>
        <w:jc w:val="both"/>
        <w:rPr>
          <w:rFonts w:ascii="Times New Roman" w:hAnsi="Times New Roman" w:cs="Times New Roman"/>
        </w:rPr>
      </w:pPr>
    </w:p>
    <w:p w14:paraId="3FED7CF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18.3 Расчет"</w:instrText>
      </w:r>
      <w:r w:rsidRPr="00271493">
        <w:rPr>
          <w:rFonts w:ascii="Times New Roman" w:hAnsi="Times New Roman" w:cs="Times New Roman"/>
        </w:rPr>
        <w:fldChar w:fldCharType="end"/>
      </w:r>
    </w:p>
    <w:p w14:paraId="14E05E76" w14:textId="77777777" w:rsidR="00000000" w:rsidRPr="00271493" w:rsidRDefault="00001705">
      <w:pPr>
        <w:pStyle w:val="HEADERTEXT"/>
        <w:rPr>
          <w:rFonts w:ascii="Times New Roman" w:hAnsi="Times New Roman" w:cs="Times New Roman"/>
          <w:b/>
          <w:bCs/>
          <w:color w:val="auto"/>
        </w:rPr>
      </w:pPr>
    </w:p>
    <w:p w14:paraId="7E948DF6"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18.3 Расчет </w:t>
      </w:r>
    </w:p>
    <w:p w14:paraId="2416FFF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18.3.1 Покрытия при изгибе от внешней нагрузки в своей плоскости и</w:t>
      </w:r>
      <w:r w:rsidRPr="00271493">
        <w:rPr>
          <w:rFonts w:ascii="Times New Roman" w:hAnsi="Times New Roman" w:cs="Times New Roman"/>
        </w:rPr>
        <w:t xml:space="preserve">ли из плоскости являются статически неопределимыми системами. Расчет их следует выполнять как упругой стержневой системы с использованием стандартных программ. Соединения в узлах следует принимать шарнирными и недеформируемыми. В расчете следует учитывать </w:t>
      </w:r>
      <w:r w:rsidRPr="00271493">
        <w:rPr>
          <w:rFonts w:ascii="Times New Roman" w:hAnsi="Times New Roman" w:cs="Times New Roman"/>
        </w:rPr>
        <w:t>возможную податливость соединений.</w:t>
      </w:r>
    </w:p>
    <w:p w14:paraId="216597D8" w14:textId="77777777" w:rsidR="00000000" w:rsidRPr="00271493" w:rsidRDefault="00001705">
      <w:pPr>
        <w:pStyle w:val="FORMATTEXT"/>
        <w:ind w:firstLine="568"/>
        <w:jc w:val="both"/>
        <w:rPr>
          <w:rFonts w:ascii="Times New Roman" w:hAnsi="Times New Roman" w:cs="Times New Roman"/>
        </w:rPr>
      </w:pPr>
    </w:p>
    <w:p w14:paraId="5E10B8A8" w14:textId="0B8B7C8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Нормативные требования к покрытиям и отдельным элементам в части предельных прогибов, деформаций, гибкостей и пр. устанавливаются в соответствии с требованиями </w:t>
      </w:r>
      <w:r w:rsidRPr="00271493">
        <w:rPr>
          <w:rFonts w:ascii="Times New Roman" w:hAnsi="Times New Roman" w:cs="Times New Roman"/>
        </w:rPr>
        <w:t>СП 16.13330</w:t>
      </w:r>
      <w:r w:rsidRPr="00271493">
        <w:rPr>
          <w:rFonts w:ascii="Times New Roman" w:hAnsi="Times New Roman" w:cs="Times New Roman"/>
        </w:rPr>
        <w:t>.</w:t>
      </w:r>
    </w:p>
    <w:p w14:paraId="4288FBCB" w14:textId="77777777" w:rsidR="00000000" w:rsidRPr="00271493" w:rsidRDefault="00001705">
      <w:pPr>
        <w:pStyle w:val="FORMATTEXT"/>
        <w:ind w:firstLine="568"/>
        <w:jc w:val="both"/>
        <w:rPr>
          <w:rFonts w:ascii="Times New Roman" w:hAnsi="Times New Roman" w:cs="Times New Roman"/>
        </w:rPr>
      </w:pPr>
    </w:p>
    <w:p w14:paraId="1C3070C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18.3.2 При невозможности использования для расчета ЭВМ расчет покрытия следует выполнять приближенными способами - как системы, состоящей из неразрезных балок на упруго оседающих опорах, основы</w:t>
      </w:r>
      <w:r w:rsidRPr="00271493">
        <w:rPr>
          <w:rFonts w:ascii="Times New Roman" w:hAnsi="Times New Roman" w:cs="Times New Roman"/>
        </w:rPr>
        <w:t>ваясь на следующих предпосылках:</w:t>
      </w:r>
    </w:p>
    <w:p w14:paraId="0962D6C3" w14:textId="77777777" w:rsidR="00000000" w:rsidRPr="00271493" w:rsidRDefault="00001705">
      <w:pPr>
        <w:pStyle w:val="FORMATTEXT"/>
        <w:ind w:firstLine="568"/>
        <w:jc w:val="both"/>
        <w:rPr>
          <w:rFonts w:ascii="Times New Roman" w:hAnsi="Times New Roman" w:cs="Times New Roman"/>
        </w:rPr>
      </w:pPr>
    </w:p>
    <w:p w14:paraId="2FD5BC3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а) покрытие условно разбивается на две системы взаимно перпендикулярных главных и второстепенных балок (рисунок 37). При этом если элементы одного из направлений обладают большей жесткостью, то они считаются главными, напр</w:t>
      </w:r>
      <w:r w:rsidRPr="00271493">
        <w:rPr>
          <w:rFonts w:ascii="Times New Roman" w:hAnsi="Times New Roman" w:cs="Times New Roman"/>
        </w:rPr>
        <w:t>имер, элементы большей длины при прямоугольной форме плана (см. рисунок 37). Тогда элементы перпендикулярного направления считаются второстепенными. В покрытиях с элементами равной жесткости главными принимаются элементы любого направления;</w:t>
      </w:r>
    </w:p>
    <w:p w14:paraId="35A2B831" w14:textId="77777777" w:rsidR="00000000" w:rsidRPr="00271493" w:rsidRDefault="00001705">
      <w:pPr>
        <w:pStyle w:val="FORMATTEXT"/>
        <w:ind w:firstLine="568"/>
        <w:jc w:val="both"/>
        <w:rPr>
          <w:rFonts w:ascii="Times New Roman" w:hAnsi="Times New Roman" w:cs="Times New Roman"/>
        </w:rPr>
      </w:pPr>
    </w:p>
    <w:p w14:paraId="3E80EF5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б) в основной </w:t>
      </w:r>
      <w:r w:rsidRPr="00271493">
        <w:rPr>
          <w:rFonts w:ascii="Times New Roman" w:hAnsi="Times New Roman" w:cs="Times New Roman"/>
        </w:rPr>
        <w:t>расчетной системе, в местах пересечения второстепенных балок с главными, приняты условные шарниры; главные балки (неразрезные) являются упругими опорами для второстепенных (см. рисунок 37). Влияние кручения на работу балок не учитывается;</w:t>
      </w:r>
    </w:p>
    <w:p w14:paraId="736AB7A4" w14:textId="77777777" w:rsidR="00000000" w:rsidRPr="00271493" w:rsidRDefault="00001705">
      <w:pPr>
        <w:pStyle w:val="FORMATTEXT"/>
        <w:ind w:firstLine="568"/>
        <w:jc w:val="both"/>
        <w:rPr>
          <w:rFonts w:ascii="Times New Roman" w:hAnsi="Times New Roman" w:cs="Times New Roman"/>
        </w:rPr>
      </w:pPr>
    </w:p>
    <w:p w14:paraId="6014030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в) коэффициенты</w:t>
      </w:r>
      <w:r w:rsidRPr="00271493">
        <w:rPr>
          <w:rFonts w:ascii="Times New Roman" w:hAnsi="Times New Roman" w:cs="Times New Roman"/>
        </w:rPr>
        <w:t xml:space="preserve"> податливости упругих опор определяются в зависимости от геометрических параметров главных балок и места их пересечения с второстепенными балками;</w:t>
      </w:r>
    </w:p>
    <w:p w14:paraId="7AC494C7" w14:textId="77777777" w:rsidR="00000000" w:rsidRPr="00271493" w:rsidRDefault="00001705">
      <w:pPr>
        <w:pStyle w:val="FORMATTEXT"/>
        <w:ind w:firstLine="568"/>
        <w:jc w:val="both"/>
        <w:rPr>
          <w:rFonts w:ascii="Times New Roman" w:hAnsi="Times New Roman" w:cs="Times New Roman"/>
        </w:rPr>
      </w:pPr>
    </w:p>
    <w:p w14:paraId="628C9ECF"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 изгибающие моменты в месте условных шарниров определяются исходя из равенства нулю углов поворота на конц</w:t>
      </w:r>
      <w:r w:rsidRPr="00271493">
        <w:rPr>
          <w:rFonts w:ascii="Times New Roman" w:hAnsi="Times New Roman" w:cs="Times New Roman"/>
        </w:rPr>
        <w:t>ах второстепенных балок.</w:t>
      </w:r>
    </w:p>
    <w:p w14:paraId="47B5699A" w14:textId="77777777" w:rsidR="00000000" w:rsidRPr="00271493" w:rsidRDefault="00001705">
      <w:pPr>
        <w:pStyle w:val="FORMATTEXT"/>
        <w:ind w:firstLine="568"/>
        <w:jc w:val="both"/>
        <w:rPr>
          <w:rFonts w:ascii="Times New Roman" w:hAnsi="Times New Roman" w:cs="Times New Roman"/>
        </w:rPr>
      </w:pPr>
    </w:p>
    <w:p w14:paraId="15A12332"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575"/>
      </w:tblGrid>
      <w:tr w:rsidR="00271493" w:rsidRPr="00271493" w14:paraId="035E47C0" w14:textId="77777777">
        <w:tblPrEx>
          <w:tblCellMar>
            <w:top w:w="0" w:type="dxa"/>
            <w:bottom w:w="0" w:type="dxa"/>
          </w:tblCellMar>
        </w:tblPrEx>
        <w:trPr>
          <w:jc w:val="center"/>
        </w:trPr>
        <w:tc>
          <w:tcPr>
            <w:tcW w:w="7575" w:type="dxa"/>
            <w:tcBorders>
              <w:top w:val="nil"/>
              <w:left w:val="nil"/>
              <w:bottom w:val="nil"/>
              <w:right w:val="nil"/>
            </w:tcBorders>
            <w:tcMar>
              <w:top w:w="114" w:type="dxa"/>
              <w:left w:w="28" w:type="dxa"/>
              <w:bottom w:w="114" w:type="dxa"/>
              <w:right w:w="28" w:type="dxa"/>
            </w:tcMar>
          </w:tcPr>
          <w:p w14:paraId="61CFFE5E" w14:textId="1D85FC34"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77"/>
                <w:sz w:val="24"/>
                <w:szCs w:val="24"/>
              </w:rPr>
              <w:drawing>
                <wp:inline distT="0" distB="0" distL="0" distR="0" wp14:anchorId="3746B17F" wp14:editId="4A403D8C">
                  <wp:extent cx="2470150" cy="1903730"/>
                  <wp:effectExtent l="0" t="0" r="0" b="0"/>
                  <wp:docPr id="1794" name="Рисунок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1387">
                            <a:extLst>
                              <a:ext uri="{28A0092B-C50C-407E-A947-70E740481C1C}">
                                <a14:useLocalDpi xmlns:a14="http://schemas.microsoft.com/office/drawing/2010/main" val="0"/>
                              </a:ext>
                            </a:extLst>
                          </a:blip>
                          <a:srcRect/>
                          <a:stretch>
                            <a:fillRect/>
                          </a:stretch>
                        </pic:blipFill>
                        <pic:spPr bwMode="auto">
                          <a:xfrm>
                            <a:off x="0" y="0"/>
                            <a:ext cx="2470150" cy="1903730"/>
                          </a:xfrm>
                          <a:prstGeom prst="rect">
                            <a:avLst/>
                          </a:prstGeom>
                          <a:noFill/>
                          <a:ln>
                            <a:noFill/>
                          </a:ln>
                        </pic:spPr>
                      </pic:pic>
                    </a:graphicData>
                  </a:graphic>
                </wp:inline>
              </w:drawing>
            </w:r>
          </w:p>
        </w:tc>
      </w:tr>
    </w:tbl>
    <w:p w14:paraId="52F33DEE"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589BC19B" w14:textId="77777777" w:rsidR="00000000" w:rsidRPr="00271493" w:rsidRDefault="00001705">
      <w:pPr>
        <w:pStyle w:val="FORMATTEXT"/>
        <w:jc w:val="center"/>
        <w:rPr>
          <w:rFonts w:ascii="Times New Roman" w:hAnsi="Times New Roman" w:cs="Times New Roman"/>
        </w:rPr>
      </w:pPr>
    </w:p>
    <w:p w14:paraId="6A5F3198"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lastRenderedPageBreak/>
        <w:t xml:space="preserve">Рисунок 37 - Разбивка покрытия на главные и второстепенные балки </w:t>
      </w:r>
    </w:p>
    <w:p w14:paraId="60FE8FB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18.3.3 Для квадратных покрытий, у которых внутренние элементы одинаковой жесткости при пересечении образуют регулярную квад</w:t>
      </w:r>
      <w:r w:rsidRPr="00271493">
        <w:rPr>
          <w:rFonts w:ascii="Times New Roman" w:hAnsi="Times New Roman" w:cs="Times New Roman"/>
        </w:rPr>
        <w:t>ратную сетку с числом ячеек на стороне от 4 до 6, нагруженных равномерно распределенной нагрузкой и имеющих сплошное опирание по контуру (рисунок 38), усилия во внутренних балках определяются по формулам:</w:t>
      </w:r>
    </w:p>
    <w:p w14:paraId="20DBAD0E" w14:textId="77777777" w:rsidR="00000000" w:rsidRPr="00271493" w:rsidRDefault="00001705">
      <w:pPr>
        <w:pStyle w:val="FORMATTEXT"/>
        <w:ind w:firstLine="568"/>
        <w:jc w:val="both"/>
        <w:rPr>
          <w:rFonts w:ascii="Times New Roman" w:hAnsi="Times New Roman" w:cs="Times New Roman"/>
        </w:rPr>
      </w:pPr>
    </w:p>
    <w:p w14:paraId="268AC29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максимальный изгибающий момент</w:t>
      </w:r>
    </w:p>
    <w:p w14:paraId="3456C4F0" w14:textId="77777777" w:rsidR="00000000" w:rsidRPr="00271493" w:rsidRDefault="00001705">
      <w:pPr>
        <w:pStyle w:val="FORMATTEXT"/>
        <w:ind w:firstLine="568"/>
        <w:jc w:val="both"/>
        <w:rPr>
          <w:rFonts w:ascii="Times New Roman" w:hAnsi="Times New Roman" w:cs="Times New Roman"/>
        </w:rPr>
      </w:pPr>
    </w:p>
    <w:p w14:paraId="7FCDEE9F" w14:textId="4119F233"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2"/>
        </w:rPr>
        <w:drawing>
          <wp:inline distT="0" distB="0" distL="0" distR="0" wp14:anchorId="2E1418B9" wp14:editId="6CD4F723">
            <wp:extent cx="764540" cy="259080"/>
            <wp:effectExtent l="0" t="0" r="0" b="0"/>
            <wp:docPr id="1795" name="Рисунок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1388">
                      <a:extLst>
                        <a:ext uri="{28A0092B-C50C-407E-A947-70E740481C1C}">
                          <a14:useLocalDpi xmlns:a14="http://schemas.microsoft.com/office/drawing/2010/main" val="0"/>
                        </a:ext>
                      </a:extLst>
                    </a:blip>
                    <a:srcRect/>
                    <a:stretch>
                      <a:fillRect/>
                    </a:stretch>
                  </pic:blipFill>
                  <pic:spPr bwMode="auto">
                    <a:xfrm>
                      <a:off x="0" y="0"/>
                      <a:ext cx="764540" cy="259080"/>
                    </a:xfrm>
                    <a:prstGeom prst="rect">
                      <a:avLst/>
                    </a:prstGeom>
                    <a:noFill/>
                    <a:ln>
                      <a:noFill/>
                    </a:ln>
                  </pic:spPr>
                </pic:pic>
              </a:graphicData>
            </a:graphic>
          </wp:inline>
        </w:drawing>
      </w:r>
      <w:r w:rsidR="00001705" w:rsidRPr="00271493">
        <w:rPr>
          <w:rFonts w:ascii="Times New Roman" w:hAnsi="Times New Roman" w:cs="Times New Roman"/>
        </w:rPr>
        <w:t xml:space="preserve">,                                                       (136) </w:t>
      </w:r>
    </w:p>
    <w:p w14:paraId="1A4835E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нагрузка на 1 м длины балки</w:t>
      </w:r>
    </w:p>
    <w:p w14:paraId="5F47FD23" w14:textId="77777777" w:rsidR="00000000" w:rsidRPr="00271493" w:rsidRDefault="00001705">
      <w:pPr>
        <w:pStyle w:val="FORMATTEXT"/>
        <w:ind w:firstLine="568"/>
        <w:jc w:val="both"/>
        <w:rPr>
          <w:rFonts w:ascii="Times New Roman" w:hAnsi="Times New Roman" w:cs="Times New Roman"/>
        </w:rPr>
      </w:pPr>
    </w:p>
    <w:p w14:paraId="67C6FFFA" w14:textId="056886A3"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9"/>
        </w:rPr>
        <w:drawing>
          <wp:inline distT="0" distB="0" distL="0" distR="0" wp14:anchorId="540544E7" wp14:editId="668B3476">
            <wp:extent cx="546100" cy="198120"/>
            <wp:effectExtent l="0" t="0" r="0" b="0"/>
            <wp:docPr id="1796" name="Рисунок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1389">
                      <a:extLst>
                        <a:ext uri="{28A0092B-C50C-407E-A947-70E740481C1C}">
                          <a14:useLocalDpi xmlns:a14="http://schemas.microsoft.com/office/drawing/2010/main" val="0"/>
                        </a:ext>
                      </a:extLst>
                    </a:blip>
                    <a:srcRect/>
                    <a:stretch>
                      <a:fillRect/>
                    </a:stretch>
                  </pic:blipFill>
                  <pic:spPr bwMode="auto">
                    <a:xfrm>
                      <a:off x="0" y="0"/>
                      <a:ext cx="546100" cy="198120"/>
                    </a:xfrm>
                    <a:prstGeom prst="rect">
                      <a:avLst/>
                    </a:prstGeom>
                    <a:noFill/>
                    <a:ln>
                      <a:noFill/>
                    </a:ln>
                  </pic:spPr>
                </pic:pic>
              </a:graphicData>
            </a:graphic>
          </wp:inline>
        </w:drawing>
      </w:r>
      <w:r w:rsidR="00001705" w:rsidRPr="00271493">
        <w:rPr>
          <w:rFonts w:ascii="Times New Roman" w:hAnsi="Times New Roman" w:cs="Times New Roman"/>
        </w:rPr>
        <w:t xml:space="preserve">,                                                           (137) </w:t>
      </w:r>
    </w:p>
    <w:p w14:paraId="585718F9"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2065EBAA" w14:textId="4DF99F33"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7"/>
        </w:rPr>
        <w:drawing>
          <wp:inline distT="0" distB="0" distL="0" distR="0" wp14:anchorId="693127A2" wp14:editId="019F0E70">
            <wp:extent cx="143510" cy="143510"/>
            <wp:effectExtent l="0" t="0" r="0" b="0"/>
            <wp:docPr id="1797" name="Рисунок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9"/>
        </w:rPr>
        <w:drawing>
          <wp:inline distT="0" distB="0" distL="0" distR="0" wp14:anchorId="1DCA6A44" wp14:editId="26CAE6A8">
            <wp:extent cx="122555" cy="198120"/>
            <wp:effectExtent l="0" t="0" r="0" b="0"/>
            <wp:docPr id="1798" name="Рисунок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271493">
        <w:rPr>
          <w:rFonts w:ascii="Times New Roman" w:hAnsi="Times New Roman" w:cs="Times New Roman"/>
        </w:rPr>
        <w:t xml:space="preserve">- коэффициенты, определяемые по таблице 49; </w:t>
      </w:r>
    </w:p>
    <w:p w14:paraId="010E9F1F" w14:textId="5AAC8B2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р</w:t>
      </w:r>
      <w:r w:rsidRPr="00271493">
        <w:rPr>
          <w:rFonts w:ascii="Times New Roman" w:hAnsi="Times New Roman" w:cs="Times New Roman"/>
        </w:rPr>
        <w:t xml:space="preserve"> - интенсивность нагрузки на 1 м</w:t>
      </w:r>
      <w:r w:rsidR="002A68EA" w:rsidRPr="00271493">
        <w:rPr>
          <w:rFonts w:ascii="Times New Roman" w:hAnsi="Times New Roman" w:cs="Times New Roman"/>
          <w:noProof/>
          <w:position w:val="-10"/>
        </w:rPr>
        <w:drawing>
          <wp:inline distT="0" distB="0" distL="0" distR="0" wp14:anchorId="795B6234" wp14:editId="7CE0E48A">
            <wp:extent cx="102235" cy="218440"/>
            <wp:effectExtent l="0" t="0" r="0" b="0"/>
            <wp:docPr id="1799" name="Рисунок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121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rPr>
        <w:t xml:space="preserve"> покрытия;</w:t>
      </w:r>
    </w:p>
    <w:p w14:paraId="28FB0AE1" w14:textId="77777777" w:rsidR="00000000" w:rsidRPr="00271493" w:rsidRDefault="00001705">
      <w:pPr>
        <w:pStyle w:val="FORMATTEXT"/>
        <w:ind w:firstLine="568"/>
        <w:jc w:val="both"/>
        <w:rPr>
          <w:rFonts w:ascii="Times New Roman" w:hAnsi="Times New Roman" w:cs="Times New Roman"/>
        </w:rPr>
      </w:pPr>
    </w:p>
    <w:p w14:paraId="41DD306F" w14:textId="1F8FEF6F"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9"/>
        </w:rPr>
        <w:drawing>
          <wp:inline distT="0" distB="0" distL="0" distR="0" wp14:anchorId="41D36B3D" wp14:editId="51C2219A">
            <wp:extent cx="88900" cy="184150"/>
            <wp:effectExtent l="0" t="0" r="0" b="0"/>
            <wp:docPr id="1800" name="Рисунок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1390">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00001705" w:rsidRPr="00271493">
        <w:rPr>
          <w:rFonts w:ascii="Times New Roman" w:hAnsi="Times New Roman" w:cs="Times New Roman"/>
        </w:rPr>
        <w:t>- сторона покрытия, м</w:t>
      </w:r>
      <w:r w:rsidR="00001705" w:rsidRPr="00271493">
        <w:rPr>
          <w:rFonts w:ascii="Times New Roman" w:hAnsi="Times New Roman" w:cs="Times New Roman"/>
        </w:rPr>
        <w:t>;</w:t>
      </w:r>
    </w:p>
    <w:p w14:paraId="5D97D75F" w14:textId="77777777" w:rsidR="00000000" w:rsidRPr="00271493" w:rsidRDefault="00001705">
      <w:pPr>
        <w:pStyle w:val="FORMATTEXT"/>
        <w:ind w:firstLine="568"/>
        <w:jc w:val="both"/>
        <w:rPr>
          <w:rFonts w:ascii="Times New Roman" w:hAnsi="Times New Roman" w:cs="Times New Roman"/>
        </w:rPr>
      </w:pPr>
    </w:p>
    <w:p w14:paraId="252E2CC8" w14:textId="58F20D39"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7"/>
        </w:rPr>
        <w:drawing>
          <wp:inline distT="0" distB="0" distL="0" distR="0" wp14:anchorId="66C5D0DC" wp14:editId="38636A4E">
            <wp:extent cx="389255" cy="389255"/>
            <wp:effectExtent l="0" t="0" r="0" b="0"/>
            <wp:docPr id="1801" name="Рисунок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1391">
                      <a:extLst>
                        <a:ext uri="{28A0092B-C50C-407E-A947-70E740481C1C}">
                          <a14:useLocalDpi xmlns:a14="http://schemas.microsoft.com/office/drawing/2010/main" val="0"/>
                        </a:ext>
                      </a:extLst>
                    </a:blip>
                    <a:srcRect/>
                    <a:stretch>
                      <a:fillRect/>
                    </a:stretch>
                  </pic:blipFill>
                  <pic:spPr bwMode="auto">
                    <a:xfrm>
                      <a:off x="0" y="0"/>
                      <a:ext cx="389255" cy="389255"/>
                    </a:xfrm>
                    <a:prstGeom prst="rect">
                      <a:avLst/>
                    </a:prstGeom>
                    <a:noFill/>
                    <a:ln>
                      <a:noFill/>
                    </a:ln>
                  </pic:spPr>
                </pic:pic>
              </a:graphicData>
            </a:graphic>
          </wp:inline>
        </w:drawing>
      </w:r>
      <w:r w:rsidR="00001705" w:rsidRPr="00271493">
        <w:rPr>
          <w:rFonts w:ascii="Times New Roman" w:hAnsi="Times New Roman" w:cs="Times New Roman"/>
        </w:rPr>
        <w:t>- размер ячейки, м;</w:t>
      </w:r>
    </w:p>
    <w:p w14:paraId="7778C341" w14:textId="77777777" w:rsidR="00000000" w:rsidRPr="00271493" w:rsidRDefault="00001705">
      <w:pPr>
        <w:pStyle w:val="FORMATTEXT"/>
        <w:ind w:firstLine="568"/>
        <w:jc w:val="both"/>
        <w:rPr>
          <w:rFonts w:ascii="Times New Roman" w:hAnsi="Times New Roman" w:cs="Times New Roman"/>
        </w:rPr>
      </w:pPr>
    </w:p>
    <w:p w14:paraId="6EE7833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n</w:t>
      </w:r>
      <w:r w:rsidRPr="00271493">
        <w:rPr>
          <w:rFonts w:ascii="Times New Roman" w:hAnsi="Times New Roman" w:cs="Times New Roman"/>
        </w:rPr>
        <w:t xml:space="preserve"> - число ячеек на стороне покрытия.</w:t>
      </w:r>
    </w:p>
    <w:p w14:paraId="42A165FD" w14:textId="77777777" w:rsidR="00000000" w:rsidRPr="00271493" w:rsidRDefault="00001705">
      <w:pPr>
        <w:pStyle w:val="FORMATTEXT"/>
        <w:ind w:firstLine="568"/>
        <w:jc w:val="both"/>
        <w:rPr>
          <w:rFonts w:ascii="Times New Roman" w:hAnsi="Times New Roman" w:cs="Times New Roman"/>
        </w:rPr>
      </w:pPr>
    </w:p>
    <w:p w14:paraId="44D27DBE"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885"/>
      </w:tblGrid>
      <w:tr w:rsidR="00271493" w:rsidRPr="00271493" w14:paraId="4B859A81" w14:textId="77777777">
        <w:tblPrEx>
          <w:tblCellMar>
            <w:top w:w="0" w:type="dxa"/>
            <w:bottom w:w="0" w:type="dxa"/>
          </w:tblCellMar>
        </w:tblPrEx>
        <w:trPr>
          <w:jc w:val="center"/>
        </w:trPr>
        <w:tc>
          <w:tcPr>
            <w:tcW w:w="6885" w:type="dxa"/>
            <w:tcBorders>
              <w:top w:val="nil"/>
              <w:left w:val="nil"/>
              <w:bottom w:val="nil"/>
              <w:right w:val="nil"/>
            </w:tcBorders>
            <w:tcMar>
              <w:top w:w="114" w:type="dxa"/>
              <w:left w:w="28" w:type="dxa"/>
              <w:bottom w:w="114" w:type="dxa"/>
              <w:right w:w="28" w:type="dxa"/>
            </w:tcMar>
          </w:tcPr>
          <w:p w14:paraId="5A2EABE7" w14:textId="28561DBA"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84"/>
                <w:sz w:val="24"/>
                <w:szCs w:val="24"/>
              </w:rPr>
              <w:drawing>
                <wp:inline distT="0" distB="0" distL="0" distR="0" wp14:anchorId="4DEA6F9F" wp14:editId="390FA5BD">
                  <wp:extent cx="2142490" cy="2094865"/>
                  <wp:effectExtent l="0" t="0" r="0" b="0"/>
                  <wp:docPr id="1802" name="Рисунок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1392">
                            <a:extLst>
                              <a:ext uri="{28A0092B-C50C-407E-A947-70E740481C1C}">
                                <a14:useLocalDpi xmlns:a14="http://schemas.microsoft.com/office/drawing/2010/main" val="0"/>
                              </a:ext>
                            </a:extLst>
                          </a:blip>
                          <a:srcRect/>
                          <a:stretch>
                            <a:fillRect/>
                          </a:stretch>
                        </pic:blipFill>
                        <pic:spPr bwMode="auto">
                          <a:xfrm>
                            <a:off x="0" y="0"/>
                            <a:ext cx="2142490" cy="2094865"/>
                          </a:xfrm>
                          <a:prstGeom prst="rect">
                            <a:avLst/>
                          </a:prstGeom>
                          <a:noFill/>
                          <a:ln>
                            <a:noFill/>
                          </a:ln>
                        </pic:spPr>
                      </pic:pic>
                    </a:graphicData>
                  </a:graphic>
                </wp:inline>
              </w:drawing>
            </w:r>
          </w:p>
        </w:tc>
      </w:tr>
    </w:tbl>
    <w:p w14:paraId="5F851BAE"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1083D3BB" w14:textId="77777777" w:rsidR="00000000" w:rsidRPr="00271493" w:rsidRDefault="00001705">
      <w:pPr>
        <w:pStyle w:val="FORMATTEXT"/>
        <w:jc w:val="center"/>
        <w:rPr>
          <w:rFonts w:ascii="Times New Roman" w:hAnsi="Times New Roman" w:cs="Times New Roman"/>
        </w:rPr>
      </w:pPr>
    </w:p>
    <w:p w14:paraId="2C5E6787"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Рисунок 38 - Квадратное покрытие из перекрестных элементов с регулярной квадратной сеткой </w:t>
      </w:r>
    </w:p>
    <w:p w14:paraId="3CB68188"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40940FEE"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0B33E8EB"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Таблица</w:t>
      </w:r>
      <w:r w:rsidRPr="00271493">
        <w:rPr>
          <w:rFonts w:ascii="Times New Roman" w:hAnsi="Times New Roman" w:cs="Times New Roman"/>
        </w:rPr>
        <w:t xml:space="preserve"> 49 </w:t>
      </w:r>
    </w:p>
    <w:p w14:paraId="617B2F79"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1500"/>
        <w:gridCol w:w="1950"/>
        <w:gridCol w:w="1950"/>
        <w:gridCol w:w="2100"/>
      </w:tblGrid>
      <w:tr w:rsidR="00271493" w:rsidRPr="00271493" w14:paraId="3CB84541"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D9265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Число ячеек на стороне покрытия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EA0112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Коэффициенты </w:t>
            </w:r>
          </w:p>
        </w:tc>
        <w:tc>
          <w:tcPr>
            <w:tcW w:w="60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BFA8B6" w14:textId="4406C8F5"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Значения коэффициентов (увеличенные в 10</w:t>
            </w:r>
            <w:r w:rsidR="002A68EA" w:rsidRPr="00271493">
              <w:rPr>
                <w:rFonts w:ascii="Times New Roman" w:hAnsi="Times New Roman" w:cs="Times New Roman"/>
                <w:noProof/>
                <w:position w:val="-10"/>
                <w:sz w:val="18"/>
                <w:szCs w:val="18"/>
              </w:rPr>
              <w:drawing>
                <wp:inline distT="0" distB="0" distL="0" distR="0" wp14:anchorId="35C90F96" wp14:editId="540AF932">
                  <wp:extent cx="102235" cy="218440"/>
                  <wp:effectExtent l="0" t="0" r="0" b="0"/>
                  <wp:docPr id="1803" name="Рисунок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sz w:val="18"/>
                <w:szCs w:val="18"/>
              </w:rPr>
              <w:t xml:space="preserve"> раз) для внутренних балок, находящихся от ближайшей параллельной контурной балки на расстоянии</w:t>
            </w:r>
          </w:p>
        </w:tc>
      </w:tr>
      <w:tr w:rsidR="00271493" w:rsidRPr="00271493" w14:paraId="34536B45"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45A143" w14:textId="77777777" w:rsidR="00000000" w:rsidRPr="00271493" w:rsidRDefault="00001705">
            <w:pPr>
              <w:pStyle w:val="FORMATTEXT"/>
              <w:rPr>
                <w:rFonts w:ascii="Times New Roman" w:hAnsi="Times New Roman" w:cs="Times New Roman"/>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E484839" w14:textId="77777777" w:rsidR="00000000" w:rsidRPr="00271493" w:rsidRDefault="00001705">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07BE73" w14:textId="36282A95"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7"/>
                <w:sz w:val="18"/>
                <w:szCs w:val="18"/>
              </w:rPr>
              <w:drawing>
                <wp:inline distT="0" distB="0" distL="0" distR="0" wp14:anchorId="7D67CBC0" wp14:editId="32F32D93">
                  <wp:extent cx="122555" cy="143510"/>
                  <wp:effectExtent l="0" t="0" r="0" b="0"/>
                  <wp:docPr id="1804" name="Рисунок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1393">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221279" w14:textId="27934030"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2</w:t>
            </w:r>
            <w:r w:rsidR="002A68EA" w:rsidRPr="00271493">
              <w:rPr>
                <w:rFonts w:ascii="Times New Roman" w:hAnsi="Times New Roman" w:cs="Times New Roman"/>
                <w:noProof/>
                <w:position w:val="-7"/>
                <w:sz w:val="18"/>
                <w:szCs w:val="18"/>
              </w:rPr>
              <w:drawing>
                <wp:inline distT="0" distB="0" distL="0" distR="0" wp14:anchorId="120071EC" wp14:editId="48B6CAEA">
                  <wp:extent cx="122555" cy="143510"/>
                  <wp:effectExtent l="0" t="0" r="0" b="0"/>
                  <wp:docPr id="1805" name="Рисунок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271493">
              <w:rPr>
                <w:rFonts w:ascii="Times New Roman" w:hAnsi="Times New Roman" w:cs="Times New Roman"/>
                <w:sz w:val="18"/>
                <w:szCs w:val="18"/>
              </w:rPr>
              <w:t xml:space="preserve">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2B9DD9" w14:textId="59E6272E"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w:t>
            </w:r>
            <w:r w:rsidR="002A68EA" w:rsidRPr="00271493">
              <w:rPr>
                <w:rFonts w:ascii="Times New Roman" w:hAnsi="Times New Roman" w:cs="Times New Roman"/>
                <w:noProof/>
                <w:position w:val="-7"/>
                <w:sz w:val="18"/>
                <w:szCs w:val="18"/>
              </w:rPr>
              <w:drawing>
                <wp:inline distT="0" distB="0" distL="0" distR="0" wp14:anchorId="361F373D" wp14:editId="202C2DCF">
                  <wp:extent cx="122555" cy="143510"/>
                  <wp:effectExtent l="0" t="0" r="0" b="0"/>
                  <wp:docPr id="1806" name="Рисунок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271493">
              <w:rPr>
                <w:rFonts w:ascii="Times New Roman" w:hAnsi="Times New Roman" w:cs="Times New Roman"/>
                <w:sz w:val="18"/>
                <w:szCs w:val="18"/>
              </w:rPr>
              <w:t xml:space="preserve"> </w:t>
            </w:r>
          </w:p>
        </w:tc>
      </w:tr>
      <w:tr w:rsidR="00271493" w:rsidRPr="00271493" w14:paraId="0FC03FAA"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F46FCF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62C9AC" w14:textId="0B294E05"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7"/>
                <w:sz w:val="18"/>
                <w:szCs w:val="18"/>
              </w:rPr>
              <w:drawing>
                <wp:inline distT="0" distB="0" distL="0" distR="0" wp14:anchorId="6696E418" wp14:editId="247DDA38">
                  <wp:extent cx="143510" cy="143510"/>
                  <wp:effectExtent l="0" t="0" r="0" b="0"/>
                  <wp:docPr id="1807" name="Рисунок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DFABC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520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CD67B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703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1034A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520 </w:t>
            </w:r>
          </w:p>
        </w:tc>
      </w:tr>
      <w:tr w:rsidR="00271493" w:rsidRPr="00271493" w14:paraId="046C50DB"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D570631" w14:textId="77777777" w:rsidR="00000000" w:rsidRPr="00271493" w:rsidRDefault="00001705">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9570CC" w14:textId="639D84AA"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9"/>
                <w:sz w:val="18"/>
                <w:szCs w:val="18"/>
              </w:rPr>
              <w:drawing>
                <wp:inline distT="0" distB="0" distL="0" distR="0" wp14:anchorId="45B94AC1" wp14:editId="1EA9653D">
                  <wp:extent cx="122555" cy="198120"/>
                  <wp:effectExtent l="0" t="0" r="0" b="0"/>
                  <wp:docPr id="1808" name="Рисунок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152AA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4150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1171A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5620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42D82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4150 </w:t>
            </w:r>
          </w:p>
        </w:tc>
      </w:tr>
      <w:tr w:rsidR="00271493" w:rsidRPr="00271493" w14:paraId="7B6B623A"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66838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CFAA34" w14:textId="59488427"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7"/>
                <w:sz w:val="18"/>
                <w:szCs w:val="18"/>
              </w:rPr>
              <w:drawing>
                <wp:inline distT="0" distB="0" distL="0" distR="0" wp14:anchorId="7075A660" wp14:editId="3285FD05">
                  <wp:extent cx="143510" cy="143510"/>
                  <wp:effectExtent l="0" t="0" r="0" b="0"/>
                  <wp:docPr id="1809" name="Рисунок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C16B8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395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46DD5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686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A5BDB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686 </w:t>
            </w:r>
          </w:p>
        </w:tc>
      </w:tr>
      <w:tr w:rsidR="00271493" w:rsidRPr="00271493" w14:paraId="2AF64F90"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1A441FB" w14:textId="77777777" w:rsidR="00000000" w:rsidRPr="00271493" w:rsidRDefault="00001705">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841E36" w14:textId="5852663C"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9"/>
                <w:sz w:val="18"/>
                <w:szCs w:val="18"/>
              </w:rPr>
              <w:drawing>
                <wp:inline distT="0" distB="0" distL="0" distR="0" wp14:anchorId="6C7CB007" wp14:editId="6BEC0395">
                  <wp:extent cx="122555" cy="198120"/>
                  <wp:effectExtent l="0" t="0" r="0" b="0"/>
                  <wp:docPr id="1810" name="Рисунок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87EA4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3160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32F4D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5550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E8AB0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5550 </w:t>
            </w:r>
          </w:p>
        </w:tc>
      </w:tr>
      <w:tr w:rsidR="00271493" w:rsidRPr="00271493" w14:paraId="206247BB"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657123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lastRenderedPageBreak/>
              <w:t xml:space="preserve">6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63A094" w14:textId="10A9B481"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7"/>
                <w:sz w:val="18"/>
                <w:szCs w:val="18"/>
              </w:rPr>
              <w:drawing>
                <wp:inline distT="0" distB="0" distL="0" distR="0" wp14:anchorId="0679DFD4" wp14:editId="55900201">
                  <wp:extent cx="143510" cy="143510"/>
                  <wp:effectExtent l="0" t="0" r="0" b="0"/>
                  <wp:docPr id="1811" name="Рисунок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140F4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366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9A010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654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25A61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794 </w:t>
            </w:r>
          </w:p>
        </w:tc>
      </w:tr>
      <w:tr w:rsidR="00271493" w:rsidRPr="00271493" w14:paraId="07EDB6D2"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5669650" w14:textId="77777777" w:rsidR="00000000" w:rsidRPr="00271493" w:rsidRDefault="00001705">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A182E7" w14:textId="10AEB789"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9"/>
                <w:sz w:val="18"/>
                <w:szCs w:val="18"/>
              </w:rPr>
              <w:drawing>
                <wp:inline distT="0" distB="0" distL="0" distR="0" wp14:anchorId="0C8C6F0F" wp14:editId="1E1E6FAB">
                  <wp:extent cx="122555" cy="198120"/>
                  <wp:effectExtent l="0" t="0" r="0" b="0"/>
                  <wp:docPr id="1812" name="Рисунок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27E44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2930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6C9A0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5230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5F027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6350 </w:t>
            </w:r>
          </w:p>
        </w:tc>
      </w:tr>
    </w:tbl>
    <w:p w14:paraId="458B3CE1"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09AB4C1F" w14:textId="00D4144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18.3.4 При равномерной нагрузке на покрытие внутренние основные элементы, расположенные ближе к середине покрытия, значительно перегружены по сра</w:t>
      </w:r>
      <w:r w:rsidRPr="00271493">
        <w:rPr>
          <w:rFonts w:ascii="Times New Roman" w:hAnsi="Times New Roman" w:cs="Times New Roman"/>
        </w:rPr>
        <w:t>внению с элементами, близкими к контуру. Для выравнивания усилий с целью последующей унификации сечений внутренних элементов для квадратных или близких к квадратным покрытий, опертых по углам под действием равномерной нагрузки (см. рисунок 38), отношение п</w:t>
      </w:r>
      <w:r w:rsidRPr="00271493">
        <w:rPr>
          <w:rFonts w:ascii="Times New Roman" w:hAnsi="Times New Roman" w:cs="Times New Roman"/>
        </w:rPr>
        <w:t xml:space="preserve">лощадей сечений контурных </w:t>
      </w:r>
      <w:r w:rsidRPr="00271493">
        <w:rPr>
          <w:rFonts w:ascii="Times New Roman" w:hAnsi="Times New Roman" w:cs="Times New Roman"/>
          <w:i/>
          <w:iCs/>
        </w:rPr>
        <w:t>А</w:t>
      </w:r>
      <w:r w:rsidR="002A68EA" w:rsidRPr="00271493">
        <w:rPr>
          <w:rFonts w:ascii="Times New Roman" w:hAnsi="Times New Roman" w:cs="Times New Roman"/>
          <w:noProof/>
          <w:position w:val="-11"/>
        </w:rPr>
        <w:drawing>
          <wp:inline distT="0" distB="0" distL="0" distR="0" wp14:anchorId="028D37EB" wp14:editId="4000FC19">
            <wp:extent cx="102235" cy="231775"/>
            <wp:effectExtent l="0" t="0" r="0" b="0"/>
            <wp:docPr id="1813" name="Рисунок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1395">
                      <a:extLst>
                        <a:ext uri="{28A0092B-C50C-407E-A947-70E740481C1C}">
                          <a14:useLocalDpi xmlns:a14="http://schemas.microsoft.com/office/drawing/2010/main" val="0"/>
                        </a:ext>
                      </a:extLst>
                    </a:blip>
                    <a:srcRect/>
                    <a:stretch>
                      <a:fillRect/>
                    </a:stretch>
                  </pic:blipFill>
                  <pic:spPr bwMode="auto">
                    <a:xfrm>
                      <a:off x="0" y="0"/>
                      <a:ext cx="102235" cy="231775"/>
                    </a:xfrm>
                    <a:prstGeom prst="rect">
                      <a:avLst/>
                    </a:prstGeom>
                    <a:noFill/>
                    <a:ln>
                      <a:noFill/>
                    </a:ln>
                  </pic:spPr>
                </pic:pic>
              </a:graphicData>
            </a:graphic>
          </wp:inline>
        </w:drawing>
      </w:r>
      <w:r w:rsidRPr="00271493">
        <w:rPr>
          <w:rFonts w:ascii="Times New Roman" w:hAnsi="Times New Roman" w:cs="Times New Roman"/>
        </w:rPr>
        <w:t xml:space="preserve"> и внутренних </w:t>
      </w:r>
      <w:r w:rsidRPr="00271493">
        <w:rPr>
          <w:rFonts w:ascii="Times New Roman" w:hAnsi="Times New Roman" w:cs="Times New Roman"/>
          <w:i/>
          <w:iCs/>
        </w:rPr>
        <w:t>А</w:t>
      </w:r>
      <w:r w:rsidR="002A68EA" w:rsidRPr="00271493">
        <w:rPr>
          <w:rFonts w:ascii="Times New Roman" w:hAnsi="Times New Roman" w:cs="Times New Roman"/>
          <w:noProof/>
          <w:position w:val="-11"/>
        </w:rPr>
        <w:drawing>
          <wp:inline distT="0" distB="0" distL="0" distR="0" wp14:anchorId="7EA6DEF3" wp14:editId="1580B76B">
            <wp:extent cx="74930" cy="231775"/>
            <wp:effectExtent l="0" t="0" r="0" b="0"/>
            <wp:docPr id="1814" name="Рисунок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1396">
                      <a:extLst>
                        <a:ext uri="{28A0092B-C50C-407E-A947-70E740481C1C}">
                          <a14:useLocalDpi xmlns:a14="http://schemas.microsoft.com/office/drawing/2010/main" val="0"/>
                        </a:ext>
                      </a:extLst>
                    </a:blip>
                    <a:srcRect/>
                    <a:stretch>
                      <a:fillRect/>
                    </a:stretch>
                  </pic:blipFill>
                  <pic:spPr bwMode="auto">
                    <a:xfrm>
                      <a:off x="0" y="0"/>
                      <a:ext cx="74930" cy="231775"/>
                    </a:xfrm>
                    <a:prstGeom prst="rect">
                      <a:avLst/>
                    </a:prstGeom>
                    <a:noFill/>
                    <a:ln>
                      <a:noFill/>
                    </a:ln>
                  </pic:spPr>
                </pic:pic>
              </a:graphicData>
            </a:graphic>
          </wp:inline>
        </w:drawing>
      </w:r>
      <w:r w:rsidRPr="00271493">
        <w:rPr>
          <w:rFonts w:ascii="Times New Roman" w:hAnsi="Times New Roman" w:cs="Times New Roman"/>
        </w:rPr>
        <w:t xml:space="preserve"> элементов при числе ячеек </w:t>
      </w:r>
      <w:r w:rsidRPr="00271493">
        <w:rPr>
          <w:rFonts w:ascii="Times New Roman" w:hAnsi="Times New Roman" w:cs="Times New Roman"/>
          <w:i/>
          <w:iCs/>
        </w:rPr>
        <w:t>n</w:t>
      </w:r>
      <w:r w:rsidRPr="00271493">
        <w:rPr>
          <w:rFonts w:ascii="Times New Roman" w:hAnsi="Times New Roman" w:cs="Times New Roman"/>
        </w:rPr>
        <w:t xml:space="preserve"> должно находиться в интервале: </w:t>
      </w:r>
    </w:p>
    <w:p w14:paraId="0B940693" w14:textId="2DA5A82F"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62C41367" wp14:editId="2817A1C4">
            <wp:extent cx="1664970" cy="231775"/>
            <wp:effectExtent l="0" t="0" r="0" b="0"/>
            <wp:docPr id="1815" name="Рисунок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1397">
                      <a:extLst>
                        <a:ext uri="{28A0092B-C50C-407E-A947-70E740481C1C}">
                          <a14:useLocalDpi xmlns:a14="http://schemas.microsoft.com/office/drawing/2010/main" val="0"/>
                        </a:ext>
                      </a:extLst>
                    </a:blip>
                    <a:srcRect/>
                    <a:stretch>
                      <a:fillRect/>
                    </a:stretch>
                  </pic:blipFill>
                  <pic:spPr bwMode="auto">
                    <a:xfrm>
                      <a:off x="0" y="0"/>
                      <a:ext cx="1664970" cy="231775"/>
                    </a:xfrm>
                    <a:prstGeom prst="rect">
                      <a:avLst/>
                    </a:prstGeom>
                    <a:noFill/>
                    <a:ln>
                      <a:noFill/>
                    </a:ln>
                  </pic:spPr>
                </pic:pic>
              </a:graphicData>
            </a:graphic>
          </wp:inline>
        </w:drawing>
      </w:r>
      <w:r w:rsidR="00001705" w:rsidRPr="00271493">
        <w:rPr>
          <w:rFonts w:ascii="Times New Roman" w:hAnsi="Times New Roman" w:cs="Times New Roman"/>
        </w:rPr>
        <w:t>.                                        (138)</w:t>
      </w:r>
    </w:p>
    <w:p w14:paraId="48CCE98D" w14:textId="77777777" w:rsidR="00000000" w:rsidRPr="00271493" w:rsidRDefault="00001705">
      <w:pPr>
        <w:pStyle w:val="FORMATTEXT"/>
        <w:jc w:val="right"/>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18.4 Конструирование"</w:instrText>
      </w:r>
      <w:r w:rsidRPr="00271493">
        <w:rPr>
          <w:rFonts w:ascii="Times New Roman" w:hAnsi="Times New Roman" w:cs="Times New Roman"/>
        </w:rPr>
        <w:fldChar w:fldCharType="end"/>
      </w:r>
    </w:p>
    <w:p w14:paraId="7828B03E" w14:textId="77777777" w:rsidR="00000000" w:rsidRPr="00271493" w:rsidRDefault="00001705">
      <w:pPr>
        <w:pStyle w:val="HEADERTEXT"/>
        <w:rPr>
          <w:rFonts w:ascii="Times New Roman" w:hAnsi="Times New Roman" w:cs="Times New Roman"/>
          <w:b/>
          <w:bCs/>
          <w:color w:val="auto"/>
        </w:rPr>
      </w:pPr>
    </w:p>
    <w:p w14:paraId="4BFE3B8D"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18.4 Конструирование </w:t>
      </w:r>
    </w:p>
    <w:p w14:paraId="733F61F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18.4.1 Покрытия образуются из конструктивных элементов - балок, ферм, прогонов и элементов, аналогичных входящим в состав покрытий из плоских элементов.</w:t>
      </w:r>
    </w:p>
    <w:p w14:paraId="619E4773" w14:textId="77777777" w:rsidR="00000000" w:rsidRPr="00271493" w:rsidRDefault="00001705">
      <w:pPr>
        <w:pStyle w:val="FORMATTEXT"/>
        <w:ind w:firstLine="568"/>
        <w:jc w:val="both"/>
        <w:rPr>
          <w:rFonts w:ascii="Times New Roman" w:hAnsi="Times New Roman" w:cs="Times New Roman"/>
        </w:rPr>
      </w:pPr>
    </w:p>
    <w:p w14:paraId="15784DB1" w14:textId="4E77CEB0"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Расчет и проектирование элементов покры</w:t>
      </w:r>
      <w:r w:rsidRPr="00271493">
        <w:rPr>
          <w:rFonts w:ascii="Times New Roman" w:hAnsi="Times New Roman" w:cs="Times New Roman"/>
        </w:rPr>
        <w:t xml:space="preserve">тий и соединений производятся в соответствии с требованиями </w:t>
      </w:r>
      <w:r w:rsidRPr="00271493">
        <w:rPr>
          <w:rFonts w:ascii="Times New Roman" w:hAnsi="Times New Roman" w:cs="Times New Roman"/>
        </w:rPr>
        <w:t>СП 16.13330</w:t>
      </w:r>
      <w:r w:rsidRPr="00271493">
        <w:rPr>
          <w:rFonts w:ascii="Times New Roman" w:hAnsi="Times New Roman" w:cs="Times New Roman"/>
        </w:rPr>
        <w:t>.</w:t>
      </w:r>
    </w:p>
    <w:p w14:paraId="43494C54" w14:textId="77777777" w:rsidR="00000000" w:rsidRPr="00271493" w:rsidRDefault="00001705">
      <w:pPr>
        <w:pStyle w:val="FORMATTEXT"/>
        <w:ind w:firstLine="568"/>
        <w:jc w:val="both"/>
        <w:rPr>
          <w:rFonts w:ascii="Times New Roman" w:hAnsi="Times New Roman" w:cs="Times New Roman"/>
        </w:rPr>
      </w:pPr>
    </w:p>
    <w:p w14:paraId="68F286C7" w14:textId="6D59CE1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1</w:t>
      </w:r>
      <w:r w:rsidRPr="00271493">
        <w:rPr>
          <w:rFonts w:ascii="Times New Roman" w:hAnsi="Times New Roman" w:cs="Times New Roman"/>
        </w:rPr>
        <w:t>).</w:t>
      </w:r>
    </w:p>
    <w:p w14:paraId="3B2974BB" w14:textId="77777777" w:rsidR="00000000" w:rsidRPr="00271493" w:rsidRDefault="00001705">
      <w:pPr>
        <w:pStyle w:val="FORMATTEXT"/>
        <w:ind w:firstLine="568"/>
        <w:jc w:val="both"/>
        <w:rPr>
          <w:rFonts w:ascii="Times New Roman" w:hAnsi="Times New Roman" w:cs="Times New Roman"/>
        </w:rPr>
      </w:pPr>
    </w:p>
    <w:p w14:paraId="40700E1D" w14:textId="53DE474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18.4.2 Балочные покрытия используются при пролетах в двух направлениях по 18-24 м и нагрузках на покрытие до 4 кН/м</w:t>
      </w:r>
      <w:r w:rsidR="002A68EA" w:rsidRPr="00271493">
        <w:rPr>
          <w:rFonts w:ascii="Times New Roman" w:hAnsi="Times New Roman" w:cs="Times New Roman"/>
          <w:noProof/>
          <w:position w:val="-10"/>
        </w:rPr>
        <w:drawing>
          <wp:inline distT="0" distB="0" distL="0" distR="0" wp14:anchorId="17294264" wp14:editId="340C3872">
            <wp:extent cx="102235" cy="218440"/>
            <wp:effectExtent l="0" t="0" r="0" b="0"/>
            <wp:docPr id="1816" name="Рисунок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rPr>
        <w:t xml:space="preserve"> (400 кгс/м</w:t>
      </w:r>
      <w:r w:rsidR="002A68EA" w:rsidRPr="00271493">
        <w:rPr>
          <w:rFonts w:ascii="Times New Roman" w:hAnsi="Times New Roman" w:cs="Times New Roman"/>
          <w:noProof/>
          <w:position w:val="-10"/>
        </w:rPr>
        <w:drawing>
          <wp:inline distT="0" distB="0" distL="0" distR="0" wp14:anchorId="24E4C65B" wp14:editId="0105967C">
            <wp:extent cx="102235" cy="218440"/>
            <wp:effectExtent l="0" t="0" r="0" b="0"/>
            <wp:docPr id="1817" name="Рисунок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rPr>
        <w:t>). Внутренние элементы у них принимаются длиной на пролет покрытия и не делятся на основные и дополнительные. В ферменных покрытиях различают основные ферменные элементы и доп</w:t>
      </w:r>
      <w:r w:rsidRPr="00271493">
        <w:rPr>
          <w:rFonts w:ascii="Times New Roman" w:hAnsi="Times New Roman" w:cs="Times New Roman"/>
        </w:rPr>
        <w:t>олнительные - типа прогонов.</w:t>
      </w:r>
    </w:p>
    <w:p w14:paraId="25DA42C2" w14:textId="77777777" w:rsidR="00000000" w:rsidRPr="00271493" w:rsidRDefault="00001705">
      <w:pPr>
        <w:pStyle w:val="FORMATTEXT"/>
        <w:ind w:firstLine="568"/>
        <w:jc w:val="both"/>
        <w:rPr>
          <w:rFonts w:ascii="Times New Roman" w:hAnsi="Times New Roman" w:cs="Times New Roman"/>
        </w:rPr>
      </w:pPr>
    </w:p>
    <w:p w14:paraId="413FC63F" w14:textId="65BE5B3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18.4.3 В балочных покрытиях внутренние элементы принимаются в виде двутавров: прокатных обычных и широкополочных, сварных с обычными и тонкими стенками, составных бистальных, с перфорированными стенками и других. Контурные эле</w:t>
      </w:r>
      <w:r w:rsidRPr="00271493">
        <w:rPr>
          <w:rFonts w:ascii="Times New Roman" w:hAnsi="Times New Roman" w:cs="Times New Roman"/>
        </w:rPr>
        <w:t xml:space="preserve">менты при пролетах до 18 м также принимаются балочными, а при </w:t>
      </w:r>
      <w:r w:rsidR="002A68EA" w:rsidRPr="00271493">
        <w:rPr>
          <w:rFonts w:ascii="Times New Roman" w:hAnsi="Times New Roman" w:cs="Times New Roman"/>
          <w:noProof/>
          <w:position w:val="-9"/>
        </w:rPr>
        <w:drawing>
          <wp:inline distT="0" distB="0" distL="0" distR="0" wp14:anchorId="779A443B" wp14:editId="2B4A8ADF">
            <wp:extent cx="573405" cy="191135"/>
            <wp:effectExtent l="0" t="0" r="0" b="0"/>
            <wp:docPr id="1818" name="Рисунок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1398">
                      <a:extLst>
                        <a:ext uri="{28A0092B-C50C-407E-A947-70E740481C1C}">
                          <a14:useLocalDpi xmlns:a14="http://schemas.microsoft.com/office/drawing/2010/main" val="0"/>
                        </a:ext>
                      </a:extLst>
                    </a:blip>
                    <a:srcRect/>
                    <a:stretch>
                      <a:fillRect/>
                    </a:stretch>
                  </pic:blipFill>
                  <pic:spPr bwMode="auto">
                    <a:xfrm>
                      <a:off x="0" y="0"/>
                      <a:ext cx="573405" cy="191135"/>
                    </a:xfrm>
                    <a:prstGeom prst="rect">
                      <a:avLst/>
                    </a:prstGeom>
                    <a:noFill/>
                    <a:ln>
                      <a:noFill/>
                    </a:ln>
                  </pic:spPr>
                </pic:pic>
              </a:graphicData>
            </a:graphic>
          </wp:inline>
        </w:drawing>
      </w:r>
      <w:r w:rsidRPr="00271493">
        <w:rPr>
          <w:rFonts w:ascii="Times New Roman" w:hAnsi="Times New Roman" w:cs="Times New Roman"/>
        </w:rPr>
        <w:t>пролетах - в виде шпренгельных систем или ферм.</w:t>
      </w:r>
    </w:p>
    <w:p w14:paraId="46A53A73" w14:textId="77777777" w:rsidR="00000000" w:rsidRPr="00271493" w:rsidRDefault="00001705">
      <w:pPr>
        <w:pStyle w:val="FORMATTEXT"/>
        <w:ind w:firstLine="568"/>
        <w:jc w:val="both"/>
        <w:rPr>
          <w:rFonts w:ascii="Times New Roman" w:hAnsi="Times New Roman" w:cs="Times New Roman"/>
        </w:rPr>
      </w:pPr>
    </w:p>
    <w:p w14:paraId="4BC0264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18.4.4 В ферменных покрытиях плоскости внутренних и контурных ферм ориентированы перпендикулярно к плоскости п</w:t>
      </w:r>
      <w:r w:rsidRPr="00271493">
        <w:rPr>
          <w:rFonts w:ascii="Times New Roman" w:hAnsi="Times New Roman" w:cs="Times New Roman"/>
        </w:rPr>
        <w:t>окрытия. Фермы принимаются трапециевидного очертания или с параллельными поясами, а сечения поясов и решетки принимаются открытого или замкнутого профиля. Замкнутый профиль чаще применяется из тонкостенных гнутых профилей.</w:t>
      </w:r>
    </w:p>
    <w:p w14:paraId="2588EC66" w14:textId="77777777" w:rsidR="00000000" w:rsidRPr="00271493" w:rsidRDefault="00001705">
      <w:pPr>
        <w:pStyle w:val="FORMATTEXT"/>
        <w:ind w:firstLine="568"/>
        <w:jc w:val="both"/>
        <w:rPr>
          <w:rFonts w:ascii="Times New Roman" w:hAnsi="Times New Roman" w:cs="Times New Roman"/>
        </w:rPr>
      </w:pPr>
    </w:p>
    <w:p w14:paraId="10E1DBE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18.4.5 Крепление контурных ферм </w:t>
      </w:r>
      <w:r w:rsidRPr="00271493">
        <w:rPr>
          <w:rFonts w:ascii="Times New Roman" w:hAnsi="Times New Roman" w:cs="Times New Roman"/>
        </w:rPr>
        <w:t>к колоннам, а также внутренних ферм к контурным осуществляется с использованием нисходящего раскоса. Пересечение внутренних ферм между собой, а также примыкание к контуру осуществляется в узлах.</w:t>
      </w:r>
    </w:p>
    <w:p w14:paraId="43BDCE09" w14:textId="77777777" w:rsidR="00000000" w:rsidRPr="00271493" w:rsidRDefault="00001705">
      <w:pPr>
        <w:pStyle w:val="FORMATTEXT"/>
        <w:ind w:firstLine="568"/>
        <w:jc w:val="both"/>
        <w:rPr>
          <w:rFonts w:ascii="Times New Roman" w:hAnsi="Times New Roman" w:cs="Times New Roman"/>
        </w:rPr>
      </w:pPr>
    </w:p>
    <w:p w14:paraId="6396140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18.4.6 Дополнительные прогоны в ферменных покрытиях принимаю</w:t>
      </w:r>
      <w:r w:rsidRPr="00271493">
        <w:rPr>
          <w:rFonts w:ascii="Times New Roman" w:hAnsi="Times New Roman" w:cs="Times New Roman"/>
        </w:rPr>
        <w:t>тся сплошного сечения или со шпренгелем. Членение крупных ячеек прогонами увязывается с ориентацией гофров профилированного настила. При перпендикулярной ориентации прогонов и гофров настила (см. рисунок 38) достигается наилучшее их использование для прида</w:t>
      </w:r>
      <w:r w:rsidRPr="00271493">
        <w:rPr>
          <w:rFonts w:ascii="Times New Roman" w:hAnsi="Times New Roman" w:cs="Times New Roman"/>
        </w:rPr>
        <w:t>ния покрытию жесткости в горизонтальной плоскости, развязки верхних поясов внутренних ферм и обеспечения работы профилированного настила на длине ячейки по двухпролетной схеме.</w:t>
      </w:r>
    </w:p>
    <w:p w14:paraId="0F8BF5F7" w14:textId="77777777" w:rsidR="00000000" w:rsidRPr="00271493" w:rsidRDefault="00001705">
      <w:pPr>
        <w:pStyle w:val="FORMATTEXT"/>
        <w:ind w:firstLine="568"/>
        <w:jc w:val="both"/>
        <w:rPr>
          <w:rFonts w:ascii="Times New Roman" w:hAnsi="Times New Roman" w:cs="Times New Roman"/>
        </w:rPr>
      </w:pPr>
    </w:p>
    <w:p w14:paraId="0767C3E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18.4.7 В местах пересечения внутренних элементов и в местах примыкания их к ко</w:t>
      </w:r>
      <w:r w:rsidRPr="00271493">
        <w:rPr>
          <w:rFonts w:ascii="Times New Roman" w:hAnsi="Times New Roman" w:cs="Times New Roman"/>
        </w:rPr>
        <w:t>нтуру осуществляется их совместная работа, выражающаяся в совместности деформаций, а также в передаче вертикальных и горизонтальных усилий с элемента на элемент. Соединение элементов выполняется болтами нормальной точности, высокопрочными (фрикционными), с</w:t>
      </w:r>
      <w:r w:rsidRPr="00271493">
        <w:rPr>
          <w:rFonts w:ascii="Times New Roman" w:hAnsi="Times New Roman" w:cs="Times New Roman"/>
        </w:rPr>
        <w:t>варкой или различными замковыми сочленениями.</w:t>
      </w:r>
    </w:p>
    <w:p w14:paraId="32D306C1" w14:textId="77777777" w:rsidR="00000000" w:rsidRPr="00271493" w:rsidRDefault="00001705">
      <w:pPr>
        <w:pStyle w:val="FORMATTEXT"/>
        <w:ind w:firstLine="568"/>
        <w:jc w:val="both"/>
        <w:rPr>
          <w:rFonts w:ascii="Times New Roman" w:hAnsi="Times New Roman" w:cs="Times New Roman"/>
        </w:rPr>
      </w:pPr>
    </w:p>
    <w:p w14:paraId="64B6D66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18.4.8 Узлы пересечения - заводские или монтажные - определяются принятой технологией сборки и монтажа покрытия. Податливость узлов зависит от деформативности деталей и соединений. Соединения на высокопрочных </w:t>
      </w:r>
      <w:r w:rsidRPr="00271493">
        <w:rPr>
          <w:rFonts w:ascii="Times New Roman" w:hAnsi="Times New Roman" w:cs="Times New Roman"/>
        </w:rPr>
        <w:t>болтах или сваркой недеформируемы, а на болтах нормальной точности их деформативность определяется неупругими подвижками за счет разности диаметров болтов и отверстий.</w:t>
      </w:r>
    </w:p>
    <w:p w14:paraId="554D1C44" w14:textId="77777777" w:rsidR="00000000" w:rsidRPr="00271493" w:rsidRDefault="00001705">
      <w:pPr>
        <w:pStyle w:val="FORMATTEXT"/>
        <w:ind w:firstLine="568"/>
        <w:jc w:val="both"/>
        <w:rPr>
          <w:rFonts w:ascii="Times New Roman" w:hAnsi="Times New Roman" w:cs="Times New Roman"/>
        </w:rPr>
      </w:pPr>
    </w:p>
    <w:p w14:paraId="0A42428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18.4.9 Для балочных покрытий узлы соединения аналогичны соединениям в балочных клетках.</w:t>
      </w:r>
      <w:r w:rsidRPr="00271493">
        <w:rPr>
          <w:rFonts w:ascii="Times New Roman" w:hAnsi="Times New Roman" w:cs="Times New Roman"/>
        </w:rPr>
        <w:t xml:space="preserve"> При поэтажном сопряжении совместность работы обеспечивается соединением соприкасающихся поясов балок на высокопрочных болтах. Соединения в одном уровне выполняются за счет передачи вертикальных усилий через столики, а горизонтальных - через ребра - сварив</w:t>
      </w:r>
      <w:r w:rsidRPr="00271493">
        <w:rPr>
          <w:rFonts w:ascii="Times New Roman" w:hAnsi="Times New Roman" w:cs="Times New Roman"/>
        </w:rPr>
        <w:t>аемые или на болтах.</w:t>
      </w:r>
    </w:p>
    <w:p w14:paraId="2AFF2F7A" w14:textId="77777777" w:rsidR="00000000" w:rsidRPr="00271493" w:rsidRDefault="00001705">
      <w:pPr>
        <w:pStyle w:val="FORMATTEXT"/>
        <w:ind w:firstLine="568"/>
        <w:jc w:val="both"/>
        <w:rPr>
          <w:rFonts w:ascii="Times New Roman" w:hAnsi="Times New Roman" w:cs="Times New Roman"/>
        </w:rPr>
      </w:pPr>
    </w:p>
    <w:p w14:paraId="1ACD2D8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lastRenderedPageBreak/>
        <w:t>18.4.10 В покрытиях с фермами используются пересечения в одном уровне. При этом монтажные стыки располагаются непосредственно в местах пересечения или в других местах. При квадратных ячейках и расположении монтажных стыков в узлах пер</w:t>
      </w:r>
      <w:r w:rsidRPr="00271493">
        <w:rPr>
          <w:rFonts w:ascii="Times New Roman" w:hAnsi="Times New Roman" w:cs="Times New Roman"/>
        </w:rPr>
        <w:t>есечения отправочные марки внутренних ферм принимаются одинаковой длины, равной размеру ячеек.</w:t>
      </w:r>
    </w:p>
    <w:p w14:paraId="4C5804C2" w14:textId="77777777" w:rsidR="00000000" w:rsidRPr="00271493" w:rsidRDefault="00001705">
      <w:pPr>
        <w:pStyle w:val="FORMATTEXT"/>
        <w:ind w:firstLine="568"/>
        <w:jc w:val="both"/>
        <w:rPr>
          <w:rFonts w:ascii="Times New Roman" w:hAnsi="Times New Roman" w:cs="Times New Roman"/>
        </w:rPr>
      </w:pPr>
    </w:p>
    <w:p w14:paraId="67BB5E3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18.4.11 В покрытиях с фермами из парных уголков узлы пересечения и примыкания к контуру решаются по типу примыканий плоских стропильных ферм к подстропильным. О</w:t>
      </w:r>
      <w:r w:rsidRPr="00271493">
        <w:rPr>
          <w:rFonts w:ascii="Times New Roman" w:hAnsi="Times New Roman" w:cs="Times New Roman"/>
        </w:rPr>
        <w:t>ни выполняются на фасонках или фланцах. При больших усилиях в поясах, а также при замкнутых и Н-образных профилях в сжатые стыки верхних поясов вводятся дополнительные замковые элементы на болтах типа жестких тумб, а растянутые пояса при этом соединяются м</w:t>
      </w:r>
      <w:r w:rsidRPr="00271493">
        <w:rPr>
          <w:rFonts w:ascii="Times New Roman" w:hAnsi="Times New Roman" w:cs="Times New Roman"/>
        </w:rPr>
        <w:t>ежду собой через плоские узловые крестовины, объединяющие пояса по трем-четырем направлениям.</w:t>
      </w:r>
    </w:p>
    <w:p w14:paraId="1A1A58B9" w14:textId="77777777" w:rsidR="00000000" w:rsidRPr="00271493" w:rsidRDefault="00001705">
      <w:pPr>
        <w:pStyle w:val="FORMATTEXT"/>
        <w:ind w:firstLine="568"/>
        <w:jc w:val="both"/>
        <w:rPr>
          <w:rFonts w:ascii="Times New Roman" w:hAnsi="Times New Roman" w:cs="Times New Roman"/>
        </w:rPr>
      </w:pPr>
    </w:p>
    <w:p w14:paraId="7FCA648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18.4.12 Для ферм из прямоугольных и квадратных замкнутых тонкостенных профилей при поэтажном пересечении поясов используется решение (рисунок 39), при котором фе</w:t>
      </w:r>
      <w:r w:rsidRPr="00271493">
        <w:rPr>
          <w:rFonts w:ascii="Times New Roman" w:hAnsi="Times New Roman" w:cs="Times New Roman"/>
        </w:rPr>
        <w:t>рмы одного направления (</w:t>
      </w:r>
      <w:r w:rsidRPr="00271493">
        <w:rPr>
          <w:rFonts w:ascii="Times New Roman" w:hAnsi="Times New Roman" w:cs="Times New Roman"/>
          <w:i/>
          <w:iCs/>
        </w:rPr>
        <w:t>1</w:t>
      </w:r>
      <w:r w:rsidRPr="00271493">
        <w:rPr>
          <w:rFonts w:ascii="Times New Roman" w:hAnsi="Times New Roman" w:cs="Times New Roman"/>
        </w:rPr>
        <w:t>) имеют полную заводскую готовность, а фермы другого направления (</w:t>
      </w:r>
      <w:r w:rsidRPr="00271493">
        <w:rPr>
          <w:rFonts w:ascii="Times New Roman" w:hAnsi="Times New Roman" w:cs="Times New Roman"/>
          <w:i/>
          <w:iCs/>
        </w:rPr>
        <w:t>2</w:t>
      </w:r>
      <w:r w:rsidRPr="00271493">
        <w:rPr>
          <w:rFonts w:ascii="Times New Roman" w:hAnsi="Times New Roman" w:cs="Times New Roman"/>
        </w:rPr>
        <w:t>) поступают на монтаж с отсоединенными нижними поясами. При сборке блоков покрытия отсоединенный пояс ферм второго направления пропускается через решетку ферм перво</w:t>
      </w:r>
      <w:r w:rsidRPr="00271493">
        <w:rPr>
          <w:rFonts w:ascii="Times New Roman" w:hAnsi="Times New Roman" w:cs="Times New Roman"/>
        </w:rPr>
        <w:t>го направления и присоединяется к узлам верхней части ферм своего направления на болтах, работающих в основном на сдвиг (рисунок 40).</w:t>
      </w:r>
    </w:p>
    <w:p w14:paraId="127F9F82" w14:textId="77777777" w:rsidR="00000000" w:rsidRPr="00271493" w:rsidRDefault="00001705">
      <w:pPr>
        <w:pStyle w:val="FORMATTEXT"/>
        <w:ind w:firstLine="568"/>
        <w:jc w:val="both"/>
        <w:rPr>
          <w:rFonts w:ascii="Times New Roman" w:hAnsi="Times New Roman" w:cs="Times New Roman"/>
        </w:rPr>
      </w:pPr>
    </w:p>
    <w:p w14:paraId="4516F97F"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271493" w:rsidRPr="00271493" w14:paraId="2B313BD5"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1D6E4A9D" w14:textId="7694B13E"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58"/>
                <w:sz w:val="24"/>
                <w:szCs w:val="24"/>
              </w:rPr>
              <w:drawing>
                <wp:inline distT="0" distB="0" distL="0" distR="0" wp14:anchorId="74388DF5" wp14:editId="5A5B2B30">
                  <wp:extent cx="1856105" cy="1426210"/>
                  <wp:effectExtent l="0" t="0" r="0" b="0"/>
                  <wp:docPr id="1819" name="Рисунок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1399">
                            <a:extLst>
                              <a:ext uri="{28A0092B-C50C-407E-A947-70E740481C1C}">
                                <a14:useLocalDpi xmlns:a14="http://schemas.microsoft.com/office/drawing/2010/main" val="0"/>
                              </a:ext>
                            </a:extLst>
                          </a:blip>
                          <a:srcRect/>
                          <a:stretch>
                            <a:fillRect/>
                          </a:stretch>
                        </pic:blipFill>
                        <pic:spPr bwMode="auto">
                          <a:xfrm>
                            <a:off x="0" y="0"/>
                            <a:ext cx="1856105" cy="1426210"/>
                          </a:xfrm>
                          <a:prstGeom prst="rect">
                            <a:avLst/>
                          </a:prstGeom>
                          <a:noFill/>
                          <a:ln>
                            <a:noFill/>
                          </a:ln>
                        </pic:spPr>
                      </pic:pic>
                    </a:graphicData>
                  </a:graphic>
                </wp:inline>
              </w:drawing>
            </w:r>
          </w:p>
        </w:tc>
      </w:tr>
    </w:tbl>
    <w:p w14:paraId="1AD12935"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65268D06" w14:textId="77777777" w:rsidR="00000000" w:rsidRPr="00271493" w:rsidRDefault="00001705">
      <w:pPr>
        <w:pStyle w:val="FORMATTEXT"/>
        <w:jc w:val="center"/>
        <w:rPr>
          <w:rFonts w:ascii="Times New Roman" w:hAnsi="Times New Roman" w:cs="Times New Roman"/>
        </w:rPr>
      </w:pPr>
    </w:p>
    <w:p w14:paraId="12FD16EB"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Рисунок 39 - Узел пересечения ферм из прямоугольных замкнутых профилей</w:t>
      </w:r>
    </w:p>
    <w:p w14:paraId="1264F2E4" w14:textId="77777777" w:rsidR="00000000" w:rsidRPr="00271493" w:rsidRDefault="00001705">
      <w:pPr>
        <w:pStyle w:val="FORMATTEXT"/>
        <w:jc w:val="center"/>
        <w:rPr>
          <w:rFonts w:ascii="Times New Roman" w:hAnsi="Times New Roman" w:cs="Times New Roman"/>
        </w:rPr>
      </w:pPr>
    </w:p>
    <w:p w14:paraId="45C6CD2D"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271493" w:rsidRPr="00271493" w14:paraId="58DC4B02"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76BA0199" w14:textId="2F296D20"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57"/>
                <w:sz w:val="24"/>
                <w:szCs w:val="24"/>
              </w:rPr>
              <w:drawing>
                <wp:inline distT="0" distB="0" distL="0" distR="0" wp14:anchorId="38AADA07" wp14:editId="74DBCBE1">
                  <wp:extent cx="2981960" cy="1419225"/>
                  <wp:effectExtent l="0" t="0" r="0" b="0"/>
                  <wp:docPr id="1820" name="Рисунок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1400">
                            <a:extLst>
                              <a:ext uri="{28A0092B-C50C-407E-A947-70E740481C1C}">
                                <a14:useLocalDpi xmlns:a14="http://schemas.microsoft.com/office/drawing/2010/main" val="0"/>
                              </a:ext>
                            </a:extLst>
                          </a:blip>
                          <a:srcRect/>
                          <a:stretch>
                            <a:fillRect/>
                          </a:stretch>
                        </pic:blipFill>
                        <pic:spPr bwMode="auto">
                          <a:xfrm>
                            <a:off x="0" y="0"/>
                            <a:ext cx="2981960" cy="1419225"/>
                          </a:xfrm>
                          <a:prstGeom prst="rect">
                            <a:avLst/>
                          </a:prstGeom>
                          <a:noFill/>
                          <a:ln>
                            <a:noFill/>
                          </a:ln>
                        </pic:spPr>
                      </pic:pic>
                    </a:graphicData>
                  </a:graphic>
                </wp:inline>
              </w:drawing>
            </w:r>
          </w:p>
        </w:tc>
      </w:tr>
    </w:tbl>
    <w:p w14:paraId="16367275"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41D1A71B" w14:textId="77777777" w:rsidR="00000000" w:rsidRPr="00271493" w:rsidRDefault="00001705">
      <w:pPr>
        <w:pStyle w:val="FORMATTEXT"/>
        <w:jc w:val="center"/>
        <w:rPr>
          <w:rFonts w:ascii="Times New Roman" w:hAnsi="Times New Roman" w:cs="Times New Roman"/>
        </w:rPr>
      </w:pPr>
    </w:p>
    <w:p w14:paraId="23047DEB"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Рисунок 40 - Узел фермы с отсоединяющимся нижним поясом </w:t>
      </w:r>
    </w:p>
    <w:p w14:paraId="7E5F624E"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2 </w:instrText>
      </w:r>
      <w:r w:rsidRPr="00271493">
        <w:rPr>
          <w:rFonts w:ascii="Times New Roman" w:hAnsi="Times New Roman" w:cs="Times New Roman"/>
        </w:rPr>
        <w:instrText>"</w:instrText>
      </w:r>
      <w:r w:rsidRPr="00271493">
        <w:rPr>
          <w:rFonts w:ascii="Times New Roman" w:hAnsi="Times New Roman" w:cs="Times New Roman"/>
        </w:rPr>
        <w:instrText>19 Структурные конструкции покрытий из прокатных профилей"</w:instrText>
      </w:r>
      <w:r w:rsidRPr="00271493">
        <w:rPr>
          <w:rFonts w:ascii="Times New Roman" w:hAnsi="Times New Roman" w:cs="Times New Roman"/>
        </w:rPr>
        <w:fldChar w:fldCharType="end"/>
      </w:r>
    </w:p>
    <w:p w14:paraId="2C4B448C" w14:textId="77777777" w:rsidR="00000000" w:rsidRPr="00271493" w:rsidRDefault="00001705">
      <w:pPr>
        <w:pStyle w:val="HEADERTEXT"/>
        <w:rPr>
          <w:rFonts w:ascii="Times New Roman" w:hAnsi="Times New Roman" w:cs="Times New Roman"/>
          <w:b/>
          <w:bCs/>
          <w:color w:val="auto"/>
        </w:rPr>
      </w:pPr>
    </w:p>
    <w:p w14:paraId="5E916C39" w14:textId="77777777" w:rsidR="00000000" w:rsidRPr="00271493" w:rsidRDefault="00001705">
      <w:pPr>
        <w:pStyle w:val="HEADERTEXT"/>
        <w:outlineLvl w:val="2"/>
        <w:rPr>
          <w:rFonts w:ascii="Times New Roman" w:hAnsi="Times New Roman" w:cs="Times New Roman"/>
          <w:b/>
          <w:bCs/>
          <w:color w:val="auto"/>
        </w:rPr>
      </w:pPr>
      <w:r w:rsidRPr="00271493">
        <w:rPr>
          <w:rFonts w:ascii="Times New Roman" w:hAnsi="Times New Roman" w:cs="Times New Roman"/>
          <w:b/>
          <w:bCs/>
          <w:color w:val="auto"/>
        </w:rPr>
        <w:t xml:space="preserve">      19 Структурные конструкции покрытий из прокатных профилей </w:t>
      </w:r>
    </w:p>
    <w:p w14:paraId="0BF1BDD9" w14:textId="77777777" w:rsidR="00000000" w:rsidRPr="00271493" w:rsidRDefault="00001705">
      <w:pPr>
        <w:pStyle w:val="HEADERTEXT"/>
        <w:outlineLvl w:val="2"/>
        <w:rPr>
          <w:rFonts w:ascii="Times New Roman" w:hAnsi="Times New Roman" w:cs="Times New Roman"/>
          <w:b/>
          <w:bCs/>
          <w:color w:val="auto"/>
        </w:rPr>
      </w:pPr>
      <w:r w:rsidRPr="00271493">
        <w:rPr>
          <w:rFonts w:ascii="Times New Roman" w:hAnsi="Times New Roman" w:cs="Times New Roman"/>
          <w:b/>
          <w:bCs/>
          <w:color w:val="auto"/>
        </w:rPr>
        <w:t xml:space="preserve">      </w:t>
      </w:r>
      <w:r w:rsidRPr="00271493">
        <w:rPr>
          <w:rFonts w:ascii="Times New Roman" w:hAnsi="Times New Roman" w:cs="Times New Roman"/>
          <w:b/>
          <w:bCs/>
          <w:color w:val="auto"/>
        </w:rPr>
        <w:fldChar w:fldCharType="begin"/>
      </w:r>
      <w:r w:rsidRPr="00271493">
        <w:rPr>
          <w:rFonts w:ascii="Times New Roman" w:hAnsi="Times New Roman" w:cs="Times New Roman"/>
          <w:b/>
          <w:bCs/>
          <w:color w:val="auto"/>
        </w:rPr>
        <w:instrText xml:space="preserve">tc </w:instrText>
      </w:r>
      <w:r w:rsidRPr="00271493">
        <w:rPr>
          <w:rFonts w:ascii="Times New Roman" w:hAnsi="Times New Roman" w:cs="Times New Roman"/>
          <w:b/>
          <w:bCs/>
          <w:color w:val="auto"/>
        </w:rPr>
        <w:instrText xml:space="preserve"> \l 3 </w:instrText>
      </w:r>
      <w:r w:rsidRPr="00271493">
        <w:rPr>
          <w:rFonts w:ascii="Times New Roman" w:hAnsi="Times New Roman" w:cs="Times New Roman"/>
          <w:b/>
          <w:bCs/>
          <w:color w:val="auto"/>
        </w:rPr>
        <w:instrText>"</w:instrText>
      </w:r>
      <w:r w:rsidRPr="00271493">
        <w:rPr>
          <w:rFonts w:ascii="Times New Roman" w:hAnsi="Times New Roman" w:cs="Times New Roman"/>
          <w:b/>
          <w:bCs/>
          <w:color w:val="auto"/>
        </w:rPr>
        <w:instrText>19.1 Об</w:instrText>
      </w:r>
      <w:r w:rsidRPr="00271493">
        <w:rPr>
          <w:rFonts w:ascii="Times New Roman" w:hAnsi="Times New Roman" w:cs="Times New Roman"/>
          <w:b/>
          <w:bCs/>
          <w:color w:val="auto"/>
        </w:rPr>
        <w:instrText>щие положения"</w:instrText>
      </w:r>
      <w:r w:rsidRPr="00271493">
        <w:rPr>
          <w:rFonts w:ascii="Times New Roman" w:hAnsi="Times New Roman" w:cs="Times New Roman"/>
          <w:b/>
          <w:bCs/>
          <w:color w:val="auto"/>
        </w:rPr>
        <w:fldChar w:fldCharType="end"/>
      </w:r>
    </w:p>
    <w:p w14:paraId="540CD9F7" w14:textId="77777777" w:rsidR="00000000" w:rsidRPr="00271493" w:rsidRDefault="00001705">
      <w:pPr>
        <w:pStyle w:val="HEADERTEXT"/>
        <w:rPr>
          <w:rFonts w:ascii="Times New Roman" w:hAnsi="Times New Roman" w:cs="Times New Roman"/>
          <w:b/>
          <w:bCs/>
          <w:color w:val="auto"/>
        </w:rPr>
      </w:pPr>
    </w:p>
    <w:p w14:paraId="0C12B20C"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19.1 Общие положения </w:t>
      </w:r>
    </w:p>
    <w:p w14:paraId="44453D9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19.1.1 Структурные конструкции из прокатных профилей предназначены для покрытий одноэтажных производственных зданий массового применения, а также зданий и сооружений гражданского и сельского строительства. Они</w:t>
      </w:r>
      <w:r w:rsidRPr="00271493">
        <w:rPr>
          <w:rFonts w:ascii="Times New Roman" w:hAnsi="Times New Roman" w:cs="Times New Roman"/>
        </w:rPr>
        <w:t xml:space="preserve"> представляют собой двухпоясную пространственную стержневую систему с ограждающими конструкциями покрытия, опирающимися на верхние пояса, которые выполняются неразрезными из двутавров или других профилей, эффективно работающих на сжатие с поперечным изгибо</w:t>
      </w:r>
      <w:r w:rsidRPr="00271493">
        <w:rPr>
          <w:rFonts w:ascii="Times New Roman" w:hAnsi="Times New Roman" w:cs="Times New Roman"/>
        </w:rPr>
        <w:t>м. Остальные элементы системы выполняются из одиночных уголков, прикрепляемых в узлах одной полкой непосредственно или через фасонку, с соединениями на болтах нормальной точности или сваркой.</w:t>
      </w:r>
    </w:p>
    <w:p w14:paraId="2F59A646" w14:textId="77777777" w:rsidR="00000000" w:rsidRPr="00271493" w:rsidRDefault="00001705">
      <w:pPr>
        <w:pStyle w:val="FORMATTEXT"/>
        <w:ind w:firstLine="568"/>
        <w:jc w:val="both"/>
        <w:rPr>
          <w:rFonts w:ascii="Times New Roman" w:hAnsi="Times New Roman" w:cs="Times New Roman"/>
        </w:rPr>
      </w:pPr>
    </w:p>
    <w:p w14:paraId="1D4C970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Конструкция с регулярной (каждая ячейка заполнена раскосами) ил</w:t>
      </w:r>
      <w:r w:rsidRPr="00271493">
        <w:rPr>
          <w:rFonts w:ascii="Times New Roman" w:hAnsi="Times New Roman" w:cs="Times New Roman"/>
        </w:rPr>
        <w:t xml:space="preserve">и нерегулярной решеткой (в ряде ячеек раскосы </w:t>
      </w:r>
      <w:r w:rsidRPr="00271493">
        <w:rPr>
          <w:rFonts w:ascii="Times New Roman" w:hAnsi="Times New Roman" w:cs="Times New Roman"/>
        </w:rPr>
        <w:lastRenderedPageBreak/>
        <w:t>отсутствуют) представлена на рисунке 41.</w:t>
      </w:r>
    </w:p>
    <w:p w14:paraId="1E4AF250" w14:textId="77777777" w:rsidR="00000000" w:rsidRPr="00271493" w:rsidRDefault="00001705">
      <w:pPr>
        <w:pStyle w:val="FORMATTEXT"/>
        <w:ind w:firstLine="568"/>
        <w:jc w:val="both"/>
        <w:rPr>
          <w:rFonts w:ascii="Times New Roman" w:hAnsi="Times New Roman" w:cs="Times New Roman"/>
        </w:rPr>
      </w:pPr>
    </w:p>
    <w:p w14:paraId="3A2626EC" w14:textId="3E9B570F"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1</w:t>
      </w:r>
      <w:r w:rsidRPr="00271493">
        <w:rPr>
          <w:rFonts w:ascii="Times New Roman" w:hAnsi="Times New Roman" w:cs="Times New Roman"/>
        </w:rPr>
        <w:t>).</w:t>
      </w:r>
    </w:p>
    <w:p w14:paraId="64AFF9A8" w14:textId="77777777" w:rsidR="00000000" w:rsidRPr="00271493" w:rsidRDefault="00001705">
      <w:pPr>
        <w:pStyle w:val="FORMATTEXT"/>
        <w:ind w:firstLine="568"/>
        <w:jc w:val="both"/>
        <w:rPr>
          <w:rFonts w:ascii="Times New Roman" w:hAnsi="Times New Roman" w:cs="Times New Roman"/>
        </w:rPr>
      </w:pPr>
    </w:p>
    <w:p w14:paraId="4E099EA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19.1.2 Расчет структурной конструк</w:t>
      </w:r>
      <w:r w:rsidRPr="00271493">
        <w:rPr>
          <w:rFonts w:ascii="Times New Roman" w:hAnsi="Times New Roman" w:cs="Times New Roman"/>
        </w:rPr>
        <w:t>ции производится по недеформированной схеме без учета физической нелинейности работы стали.</w:t>
      </w:r>
    </w:p>
    <w:p w14:paraId="6217AFAD" w14:textId="77777777" w:rsidR="00000000" w:rsidRPr="00271493" w:rsidRDefault="00001705">
      <w:pPr>
        <w:pStyle w:val="FORMATTEXT"/>
        <w:ind w:firstLine="568"/>
        <w:jc w:val="both"/>
        <w:rPr>
          <w:rFonts w:ascii="Times New Roman" w:hAnsi="Times New Roman" w:cs="Times New Roman"/>
        </w:rPr>
      </w:pPr>
    </w:p>
    <w:p w14:paraId="41BB5F3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19.1.3 В качестве расчетной модели конструкции принимается пространственный стержневой блок, опирающийся на четыре колонны, воспринимающий вертикальные нагрузки, а</w:t>
      </w:r>
      <w:r w:rsidRPr="00271493">
        <w:rPr>
          <w:rFonts w:ascii="Times New Roman" w:hAnsi="Times New Roman" w:cs="Times New Roman"/>
        </w:rPr>
        <w:t xml:space="preserve"> также горизонтальные воздействия от примыкающих элементов здания или оборудования с учетом особенностей их приложения и конструктивного решения узлов (рисунок 42). Расчетная модель включает неразрезные поясные элементы, в том числе продольные изгибно-жест</w:t>
      </w:r>
      <w:r w:rsidRPr="00271493">
        <w:rPr>
          <w:rFonts w:ascii="Times New Roman" w:hAnsi="Times New Roman" w:cs="Times New Roman"/>
        </w:rPr>
        <w:t>кие элементы верхнего пояса, загруженные по своей длине поперечной нагрузкой.</w:t>
      </w:r>
    </w:p>
    <w:p w14:paraId="4C413D0A" w14:textId="77777777" w:rsidR="00000000" w:rsidRPr="00271493" w:rsidRDefault="00001705">
      <w:pPr>
        <w:pStyle w:val="FORMATTEXT"/>
        <w:ind w:firstLine="568"/>
        <w:jc w:val="both"/>
        <w:rPr>
          <w:rFonts w:ascii="Times New Roman" w:hAnsi="Times New Roman" w:cs="Times New Roman"/>
        </w:rPr>
      </w:pPr>
    </w:p>
    <w:p w14:paraId="7DCF83F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19.1.4 Для конструкций с регулярной решеткой следует принимать шарнирно-стержневую расчетную модель с узловой передачей нагрузки.</w:t>
      </w:r>
    </w:p>
    <w:p w14:paraId="1D06AB0B" w14:textId="77777777" w:rsidR="00000000" w:rsidRPr="00271493" w:rsidRDefault="00001705">
      <w:pPr>
        <w:pStyle w:val="FORMATTEXT"/>
        <w:ind w:firstLine="568"/>
        <w:jc w:val="both"/>
        <w:rPr>
          <w:rFonts w:ascii="Times New Roman" w:hAnsi="Times New Roman" w:cs="Times New Roman"/>
        </w:rPr>
      </w:pPr>
    </w:p>
    <w:p w14:paraId="23DC98D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Изгибающие моменты </w:t>
      </w:r>
      <w:r w:rsidRPr="00271493">
        <w:rPr>
          <w:rFonts w:ascii="Times New Roman" w:hAnsi="Times New Roman" w:cs="Times New Roman"/>
          <w:i/>
          <w:iCs/>
        </w:rPr>
        <w:t>М</w:t>
      </w:r>
      <w:r w:rsidRPr="00271493">
        <w:rPr>
          <w:rFonts w:ascii="Times New Roman" w:hAnsi="Times New Roman" w:cs="Times New Roman"/>
        </w:rPr>
        <w:t xml:space="preserve"> в продольных сжато-изогну</w:t>
      </w:r>
      <w:r w:rsidRPr="00271493">
        <w:rPr>
          <w:rFonts w:ascii="Times New Roman" w:hAnsi="Times New Roman" w:cs="Times New Roman"/>
        </w:rPr>
        <w:t>тых поясах определяются сложением эпюр:</w:t>
      </w:r>
    </w:p>
    <w:p w14:paraId="60E053C2" w14:textId="77777777" w:rsidR="00000000" w:rsidRPr="00271493" w:rsidRDefault="00001705">
      <w:pPr>
        <w:pStyle w:val="FORMATTEXT"/>
        <w:ind w:firstLine="568"/>
        <w:jc w:val="both"/>
        <w:rPr>
          <w:rFonts w:ascii="Times New Roman" w:hAnsi="Times New Roman" w:cs="Times New Roman"/>
        </w:rPr>
      </w:pPr>
    </w:p>
    <w:p w14:paraId="18FA29A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для внутренних поясов</w:t>
      </w:r>
    </w:p>
    <w:p w14:paraId="501C758F" w14:textId="77777777" w:rsidR="00000000" w:rsidRPr="00271493" w:rsidRDefault="00001705">
      <w:pPr>
        <w:pStyle w:val="FORMATTEXT"/>
        <w:ind w:firstLine="568"/>
        <w:jc w:val="both"/>
        <w:rPr>
          <w:rFonts w:ascii="Times New Roman" w:hAnsi="Times New Roman" w:cs="Times New Roman"/>
        </w:rPr>
      </w:pPr>
    </w:p>
    <w:p w14:paraId="6ED6C7E3" w14:textId="16332E90"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11"/>
        </w:rPr>
        <w:drawing>
          <wp:inline distT="0" distB="0" distL="0" distR="0" wp14:anchorId="0D7B1949" wp14:editId="60A0DC60">
            <wp:extent cx="955040" cy="238760"/>
            <wp:effectExtent l="0" t="0" r="0" b="0"/>
            <wp:docPr id="1821" name="Рисунок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1401">
                      <a:extLst>
                        <a:ext uri="{28A0092B-C50C-407E-A947-70E740481C1C}">
                          <a14:useLocalDpi xmlns:a14="http://schemas.microsoft.com/office/drawing/2010/main" val="0"/>
                        </a:ext>
                      </a:extLst>
                    </a:blip>
                    <a:srcRect/>
                    <a:stretch>
                      <a:fillRect/>
                    </a:stretch>
                  </pic:blipFill>
                  <pic:spPr bwMode="auto">
                    <a:xfrm>
                      <a:off x="0" y="0"/>
                      <a:ext cx="955040" cy="238760"/>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40BF409B" w14:textId="77777777" w:rsidR="00000000" w:rsidRPr="00271493" w:rsidRDefault="00001705">
      <w:pPr>
        <w:pStyle w:val="FORMATTEXT"/>
        <w:jc w:val="both"/>
        <w:rPr>
          <w:rFonts w:ascii="Times New Roman" w:hAnsi="Times New Roman" w:cs="Times New Roman"/>
        </w:rPr>
      </w:pPr>
    </w:p>
    <w:p w14:paraId="041E5EF1" w14:textId="77777777" w:rsidR="00000000" w:rsidRPr="00271493" w:rsidRDefault="00001705">
      <w:pPr>
        <w:pStyle w:val="FORMATTEXT"/>
        <w:jc w:val="both"/>
        <w:rPr>
          <w:rFonts w:ascii="Times New Roman" w:hAnsi="Times New Roman" w:cs="Times New Roman"/>
        </w:rPr>
      </w:pPr>
    </w:p>
    <w:p w14:paraId="1C2CF4DB" w14:textId="24BFF465"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1"/>
        </w:rPr>
        <w:drawing>
          <wp:inline distT="0" distB="0" distL="0" distR="0" wp14:anchorId="4685B7B9" wp14:editId="26AF0E2F">
            <wp:extent cx="259080" cy="238760"/>
            <wp:effectExtent l="0" t="0" r="0" b="0"/>
            <wp:docPr id="1822" name="Рисунок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1402">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1"/>
        </w:rPr>
        <w:drawing>
          <wp:inline distT="0" distB="0" distL="0" distR="0" wp14:anchorId="12E60283" wp14:editId="31EB7955">
            <wp:extent cx="273050" cy="238760"/>
            <wp:effectExtent l="0" t="0" r="0" b="0"/>
            <wp:docPr id="1823" name="Рисунок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1403">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271493">
        <w:rPr>
          <w:rFonts w:ascii="Times New Roman" w:hAnsi="Times New Roman" w:cs="Times New Roman"/>
        </w:rPr>
        <w:t xml:space="preserve">- моменты для многопролетной неразрезной балки на жестких опорах и моменты </w:t>
      </w:r>
      <w:r w:rsidRPr="00271493">
        <w:rPr>
          <w:rFonts w:ascii="Times New Roman" w:hAnsi="Times New Roman" w:cs="Times New Roman"/>
        </w:rPr>
        <w:t xml:space="preserve">в балке от прогиба всей системы соответственно; </w:t>
      </w:r>
    </w:p>
    <w:p w14:paraId="03BA3CF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для контурных (крайних) поясов</w:t>
      </w:r>
    </w:p>
    <w:p w14:paraId="1AC1AD8B" w14:textId="77777777" w:rsidR="00000000" w:rsidRPr="00271493" w:rsidRDefault="00001705">
      <w:pPr>
        <w:pStyle w:val="FORMATTEXT"/>
        <w:ind w:firstLine="568"/>
        <w:jc w:val="both"/>
        <w:rPr>
          <w:rFonts w:ascii="Times New Roman" w:hAnsi="Times New Roman" w:cs="Times New Roman"/>
        </w:rPr>
      </w:pPr>
    </w:p>
    <w:p w14:paraId="132B70DC" w14:textId="4A048F35"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11"/>
        </w:rPr>
        <w:drawing>
          <wp:inline distT="0" distB="0" distL="0" distR="0" wp14:anchorId="1CFB07F3" wp14:editId="631F7CD3">
            <wp:extent cx="1678940" cy="238760"/>
            <wp:effectExtent l="0" t="0" r="0" b="0"/>
            <wp:docPr id="1824" name="Рисунок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1404">
                      <a:extLst>
                        <a:ext uri="{28A0092B-C50C-407E-A947-70E740481C1C}">
                          <a14:useLocalDpi xmlns:a14="http://schemas.microsoft.com/office/drawing/2010/main" val="0"/>
                        </a:ext>
                      </a:extLst>
                    </a:blip>
                    <a:srcRect/>
                    <a:stretch>
                      <a:fillRect/>
                    </a:stretch>
                  </pic:blipFill>
                  <pic:spPr bwMode="auto">
                    <a:xfrm>
                      <a:off x="0" y="0"/>
                      <a:ext cx="1678940" cy="238760"/>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049566B7" w14:textId="77777777" w:rsidR="00000000" w:rsidRPr="00271493" w:rsidRDefault="00001705">
      <w:pPr>
        <w:pStyle w:val="FORMATTEXT"/>
        <w:jc w:val="both"/>
        <w:rPr>
          <w:rFonts w:ascii="Times New Roman" w:hAnsi="Times New Roman" w:cs="Times New Roman"/>
        </w:rPr>
      </w:pPr>
    </w:p>
    <w:p w14:paraId="72923632" w14:textId="77777777" w:rsidR="00000000" w:rsidRPr="00271493" w:rsidRDefault="00001705">
      <w:pPr>
        <w:pStyle w:val="FORMATTEXT"/>
        <w:jc w:val="both"/>
        <w:rPr>
          <w:rFonts w:ascii="Times New Roman" w:hAnsi="Times New Roman" w:cs="Times New Roman"/>
        </w:rPr>
      </w:pPr>
    </w:p>
    <w:p w14:paraId="6E361373" w14:textId="730C349D"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i/>
          <w:iCs/>
          <w:noProof/>
          <w:position w:val="-11"/>
        </w:rPr>
        <w:drawing>
          <wp:inline distT="0" distB="0" distL="0" distR="0" wp14:anchorId="656CBD22" wp14:editId="034E6F30">
            <wp:extent cx="211455" cy="238760"/>
            <wp:effectExtent l="0" t="0" r="0" b="0"/>
            <wp:docPr id="1825" name="Рисунок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i/>
          <w:iCs/>
          <w:noProof/>
          <w:position w:val="-11"/>
        </w:rPr>
        <w:drawing>
          <wp:inline distT="0" distB="0" distL="0" distR="0" wp14:anchorId="17A0A29C" wp14:editId="60B261E8">
            <wp:extent cx="245745" cy="238760"/>
            <wp:effectExtent l="0" t="0" r="0" b="0"/>
            <wp:docPr id="1826" name="Рисунок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1406">
                      <a:extLst>
                        <a:ext uri="{28A0092B-C50C-407E-A947-70E740481C1C}">
                          <a14:useLocalDpi xmlns:a14="http://schemas.microsoft.com/office/drawing/2010/main" val="0"/>
                        </a:ext>
                      </a:extLst>
                    </a:blip>
                    <a:srcRect/>
                    <a:stretch>
                      <a:fillRect/>
                    </a:stretch>
                  </pic:blipFill>
                  <pic:spPr bwMode="auto">
                    <a:xfrm>
                      <a:off x="0" y="0"/>
                      <a:ext cx="245745" cy="238760"/>
                    </a:xfrm>
                    <a:prstGeom prst="rect">
                      <a:avLst/>
                    </a:prstGeom>
                    <a:noFill/>
                    <a:ln>
                      <a:noFill/>
                    </a:ln>
                  </pic:spPr>
                </pic:pic>
              </a:graphicData>
            </a:graphic>
          </wp:inline>
        </w:drawing>
      </w:r>
      <w:r w:rsidRPr="00271493">
        <w:rPr>
          <w:rFonts w:ascii="Times New Roman" w:hAnsi="Times New Roman" w:cs="Times New Roman"/>
        </w:rPr>
        <w:t xml:space="preserve">- момент от эксцентрического крепления верхнего пояса [см. рисунок 42 </w:t>
      </w:r>
      <w:r w:rsidRPr="00271493">
        <w:rPr>
          <w:rFonts w:ascii="Times New Roman" w:hAnsi="Times New Roman" w:cs="Times New Roman"/>
          <w:i/>
          <w:iCs/>
        </w:rPr>
        <w:t>а</w:t>
      </w:r>
      <w:r w:rsidRPr="00271493">
        <w:rPr>
          <w:rFonts w:ascii="Times New Roman" w:hAnsi="Times New Roman" w:cs="Times New Roman"/>
        </w:rPr>
        <w:t xml:space="preserve">), </w:t>
      </w:r>
      <w:r w:rsidRPr="00271493">
        <w:rPr>
          <w:rFonts w:ascii="Times New Roman" w:hAnsi="Times New Roman" w:cs="Times New Roman"/>
          <w:i/>
          <w:iCs/>
        </w:rPr>
        <w:t>б</w:t>
      </w:r>
      <w:r w:rsidRPr="00271493">
        <w:rPr>
          <w:rFonts w:ascii="Times New Roman" w:hAnsi="Times New Roman" w:cs="Times New Roman"/>
        </w:rPr>
        <w:t xml:space="preserve">)] и момент от горизонтальной нагрузки, передаваемой колонной на опору блока соответственно. </w:t>
      </w:r>
    </w:p>
    <w:p w14:paraId="0468D12E" w14:textId="61575BC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(Измененная ре</w:t>
      </w:r>
      <w:r w:rsidRPr="00271493">
        <w:rPr>
          <w:rFonts w:ascii="Times New Roman" w:hAnsi="Times New Roman" w:cs="Times New Roman"/>
        </w:rPr>
        <w:t xml:space="preserve">дакция, </w:t>
      </w:r>
      <w:r w:rsidRPr="00271493">
        <w:rPr>
          <w:rFonts w:ascii="Times New Roman" w:hAnsi="Times New Roman" w:cs="Times New Roman"/>
        </w:rPr>
        <w:t>Изм. N 1</w:t>
      </w:r>
      <w:r w:rsidRPr="00271493">
        <w:rPr>
          <w:rFonts w:ascii="Times New Roman" w:hAnsi="Times New Roman" w:cs="Times New Roman"/>
        </w:rPr>
        <w:t>).</w:t>
      </w:r>
    </w:p>
    <w:p w14:paraId="442D966C" w14:textId="77777777" w:rsidR="00000000" w:rsidRPr="00271493" w:rsidRDefault="00001705">
      <w:pPr>
        <w:pStyle w:val="FORMATTEXT"/>
        <w:ind w:firstLine="568"/>
        <w:jc w:val="both"/>
        <w:rPr>
          <w:rFonts w:ascii="Times New Roman" w:hAnsi="Times New Roman" w:cs="Times New Roman"/>
        </w:rPr>
      </w:pPr>
    </w:p>
    <w:p w14:paraId="23F0765E"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285"/>
      </w:tblGrid>
      <w:tr w:rsidR="00271493" w:rsidRPr="00271493" w14:paraId="383E642D" w14:textId="77777777">
        <w:tblPrEx>
          <w:tblCellMar>
            <w:top w:w="0" w:type="dxa"/>
            <w:bottom w:w="0" w:type="dxa"/>
          </w:tblCellMar>
        </w:tblPrEx>
        <w:trPr>
          <w:jc w:val="center"/>
        </w:trPr>
        <w:tc>
          <w:tcPr>
            <w:tcW w:w="9285" w:type="dxa"/>
            <w:tcBorders>
              <w:top w:val="nil"/>
              <w:left w:val="nil"/>
              <w:bottom w:val="nil"/>
              <w:right w:val="nil"/>
            </w:tcBorders>
            <w:tcMar>
              <w:top w:w="114" w:type="dxa"/>
              <w:left w:w="28" w:type="dxa"/>
              <w:bottom w:w="114" w:type="dxa"/>
              <w:right w:w="28" w:type="dxa"/>
            </w:tcMar>
          </w:tcPr>
          <w:p w14:paraId="5AF9B26A" w14:textId="6A22DBB6"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79"/>
                <w:sz w:val="24"/>
                <w:szCs w:val="24"/>
              </w:rPr>
              <w:lastRenderedPageBreak/>
              <w:drawing>
                <wp:inline distT="0" distB="0" distL="0" distR="0" wp14:anchorId="088B0BAC" wp14:editId="58164A07">
                  <wp:extent cx="5759450" cy="4504055"/>
                  <wp:effectExtent l="0" t="0" r="0" b="0"/>
                  <wp:docPr id="1827" name="Рисунок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1407">
                            <a:extLst>
                              <a:ext uri="{28A0092B-C50C-407E-A947-70E740481C1C}">
                                <a14:useLocalDpi xmlns:a14="http://schemas.microsoft.com/office/drawing/2010/main" val="0"/>
                              </a:ext>
                            </a:extLst>
                          </a:blip>
                          <a:srcRect/>
                          <a:stretch>
                            <a:fillRect/>
                          </a:stretch>
                        </pic:blipFill>
                        <pic:spPr bwMode="auto">
                          <a:xfrm>
                            <a:off x="0" y="0"/>
                            <a:ext cx="5759450" cy="4504055"/>
                          </a:xfrm>
                          <a:prstGeom prst="rect">
                            <a:avLst/>
                          </a:prstGeom>
                          <a:noFill/>
                          <a:ln>
                            <a:noFill/>
                          </a:ln>
                        </pic:spPr>
                      </pic:pic>
                    </a:graphicData>
                  </a:graphic>
                </wp:inline>
              </w:drawing>
            </w:r>
          </w:p>
        </w:tc>
      </w:tr>
    </w:tbl>
    <w:p w14:paraId="4C95D9C1"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2BCF9EED"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i/>
          <w:iCs/>
        </w:rPr>
        <w:t>1 -</w:t>
      </w:r>
      <w:r w:rsidRPr="00271493">
        <w:rPr>
          <w:rFonts w:ascii="Times New Roman" w:hAnsi="Times New Roman" w:cs="Times New Roman"/>
        </w:rPr>
        <w:t xml:space="preserve"> балочные элементы верхнего пояса; </w:t>
      </w:r>
      <w:r w:rsidRPr="00271493">
        <w:rPr>
          <w:rFonts w:ascii="Times New Roman" w:hAnsi="Times New Roman" w:cs="Times New Roman"/>
          <w:i/>
          <w:iCs/>
        </w:rPr>
        <w:t>2</w:t>
      </w:r>
      <w:r w:rsidRPr="00271493">
        <w:rPr>
          <w:rFonts w:ascii="Times New Roman" w:hAnsi="Times New Roman" w:cs="Times New Roman"/>
        </w:rPr>
        <w:t xml:space="preserve"> - верхние пояса торцевых ферм; </w:t>
      </w:r>
      <w:r w:rsidRPr="00271493">
        <w:rPr>
          <w:rFonts w:ascii="Times New Roman" w:hAnsi="Times New Roman" w:cs="Times New Roman"/>
          <w:i/>
          <w:iCs/>
        </w:rPr>
        <w:t>3</w:t>
      </w:r>
      <w:r w:rsidRPr="00271493">
        <w:rPr>
          <w:rFonts w:ascii="Times New Roman" w:hAnsi="Times New Roman" w:cs="Times New Roman"/>
        </w:rPr>
        <w:t xml:space="preserve"> - распорки верхнего по</w:t>
      </w:r>
      <w:r w:rsidRPr="00271493">
        <w:rPr>
          <w:rFonts w:ascii="Times New Roman" w:hAnsi="Times New Roman" w:cs="Times New Roman"/>
        </w:rPr>
        <w:t xml:space="preserve">яса; </w:t>
      </w:r>
      <w:r w:rsidRPr="00271493">
        <w:rPr>
          <w:rFonts w:ascii="Times New Roman" w:hAnsi="Times New Roman" w:cs="Times New Roman"/>
          <w:i/>
          <w:iCs/>
        </w:rPr>
        <w:t>4</w:t>
      </w:r>
      <w:r w:rsidRPr="00271493">
        <w:rPr>
          <w:rFonts w:ascii="Times New Roman" w:hAnsi="Times New Roman" w:cs="Times New Roman"/>
        </w:rPr>
        <w:t xml:space="preserve"> - сжатые раскосы приопорной зоны </w:t>
      </w:r>
    </w:p>
    <w:p w14:paraId="5710AD75"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w:t>
      </w:r>
    </w:p>
    <w:p w14:paraId="35DB46A8"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Рисунок 41 - Схемы структурных конструкций из прокатных профилей </w:t>
      </w:r>
    </w:p>
    <w:p w14:paraId="38327D1D"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w:t>
      </w:r>
    </w:p>
    <w:p w14:paraId="03F69276"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980"/>
      </w:tblGrid>
      <w:tr w:rsidR="00271493" w:rsidRPr="00271493" w14:paraId="0D0F3243" w14:textId="77777777">
        <w:tblPrEx>
          <w:tblCellMar>
            <w:top w:w="0" w:type="dxa"/>
            <w:bottom w:w="0" w:type="dxa"/>
          </w:tblCellMar>
        </w:tblPrEx>
        <w:trPr>
          <w:jc w:val="center"/>
        </w:trPr>
        <w:tc>
          <w:tcPr>
            <w:tcW w:w="7980" w:type="dxa"/>
            <w:tcBorders>
              <w:top w:val="nil"/>
              <w:left w:val="nil"/>
              <w:bottom w:val="nil"/>
              <w:right w:val="nil"/>
            </w:tcBorders>
            <w:tcMar>
              <w:top w:w="114" w:type="dxa"/>
              <w:left w:w="28" w:type="dxa"/>
              <w:bottom w:w="114" w:type="dxa"/>
              <w:right w:w="28" w:type="dxa"/>
            </w:tcMar>
          </w:tcPr>
          <w:p w14:paraId="255D72F0" w14:textId="643BF2E7"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60"/>
                <w:sz w:val="24"/>
                <w:szCs w:val="24"/>
              </w:rPr>
              <w:lastRenderedPageBreak/>
              <w:drawing>
                <wp:inline distT="0" distB="0" distL="0" distR="0" wp14:anchorId="594B8685" wp14:editId="71FF2504">
                  <wp:extent cx="4182745" cy="4019550"/>
                  <wp:effectExtent l="0" t="0" r="0" b="0"/>
                  <wp:docPr id="1828" name="Рисунок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1408">
                            <a:extLst>
                              <a:ext uri="{28A0092B-C50C-407E-A947-70E740481C1C}">
                                <a14:useLocalDpi xmlns:a14="http://schemas.microsoft.com/office/drawing/2010/main" val="0"/>
                              </a:ext>
                            </a:extLst>
                          </a:blip>
                          <a:srcRect/>
                          <a:stretch>
                            <a:fillRect/>
                          </a:stretch>
                        </pic:blipFill>
                        <pic:spPr bwMode="auto">
                          <a:xfrm>
                            <a:off x="0" y="0"/>
                            <a:ext cx="4182745" cy="4019550"/>
                          </a:xfrm>
                          <a:prstGeom prst="rect">
                            <a:avLst/>
                          </a:prstGeom>
                          <a:noFill/>
                          <a:ln>
                            <a:noFill/>
                          </a:ln>
                        </pic:spPr>
                      </pic:pic>
                    </a:graphicData>
                  </a:graphic>
                </wp:inline>
              </w:drawing>
            </w:r>
          </w:p>
        </w:tc>
      </w:tr>
    </w:tbl>
    <w:p w14:paraId="1B07FC59"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1C68AB2A" w14:textId="77777777" w:rsidR="00000000" w:rsidRPr="00271493" w:rsidRDefault="00001705">
      <w:pPr>
        <w:pStyle w:val="FORMATTEXT"/>
        <w:jc w:val="center"/>
        <w:rPr>
          <w:rFonts w:ascii="Times New Roman" w:hAnsi="Times New Roman" w:cs="Times New Roman"/>
        </w:rPr>
      </w:pPr>
    </w:p>
    <w:p w14:paraId="767B3303"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i/>
          <w:iCs/>
        </w:rPr>
        <w:t>а)-в</w:t>
      </w:r>
      <w:r w:rsidRPr="00271493">
        <w:rPr>
          <w:rFonts w:ascii="Times New Roman" w:hAnsi="Times New Roman" w:cs="Times New Roman"/>
        </w:rPr>
        <w:t xml:space="preserve">) - верхних поясов; </w:t>
      </w:r>
      <w:r w:rsidRPr="00271493">
        <w:rPr>
          <w:rFonts w:ascii="Times New Roman" w:hAnsi="Times New Roman" w:cs="Times New Roman"/>
          <w:i/>
          <w:iCs/>
        </w:rPr>
        <w:t>г)-к</w:t>
      </w:r>
      <w:r w:rsidRPr="00271493">
        <w:rPr>
          <w:rFonts w:ascii="Times New Roman" w:hAnsi="Times New Roman" w:cs="Times New Roman"/>
        </w:rPr>
        <w:t xml:space="preserve">) - нижних поясов; </w:t>
      </w:r>
      <w:r w:rsidRPr="00271493">
        <w:rPr>
          <w:rFonts w:ascii="Times New Roman" w:hAnsi="Times New Roman" w:cs="Times New Roman"/>
          <w:i/>
          <w:iCs/>
        </w:rPr>
        <w:t>л)-м</w:t>
      </w:r>
      <w:r w:rsidRPr="00271493">
        <w:rPr>
          <w:rFonts w:ascii="Times New Roman" w:hAnsi="Times New Roman" w:cs="Times New Roman"/>
        </w:rPr>
        <w:t>) - распорок</w:t>
      </w:r>
    </w:p>
    <w:p w14:paraId="6F60E23D" w14:textId="77777777" w:rsidR="00000000" w:rsidRPr="00271493" w:rsidRDefault="00001705">
      <w:pPr>
        <w:pStyle w:val="FORMATTEXT"/>
        <w:jc w:val="center"/>
        <w:rPr>
          <w:rFonts w:ascii="Times New Roman" w:hAnsi="Times New Roman" w:cs="Times New Roman"/>
        </w:rPr>
      </w:pPr>
    </w:p>
    <w:p w14:paraId="72D42A94"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Рисунок 42 - Узловые соединения элементов из прокатных профилей </w:t>
      </w:r>
    </w:p>
    <w:p w14:paraId="507269AC"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19.2 Расчет элементов"</w:instrText>
      </w:r>
      <w:r w:rsidRPr="00271493">
        <w:rPr>
          <w:rFonts w:ascii="Times New Roman" w:hAnsi="Times New Roman" w:cs="Times New Roman"/>
        </w:rPr>
        <w:fldChar w:fldCharType="end"/>
      </w:r>
    </w:p>
    <w:p w14:paraId="504CD9B4" w14:textId="77777777" w:rsidR="00000000" w:rsidRPr="00271493" w:rsidRDefault="00001705">
      <w:pPr>
        <w:pStyle w:val="HEADERTEXT"/>
        <w:rPr>
          <w:rFonts w:ascii="Times New Roman" w:hAnsi="Times New Roman" w:cs="Times New Roman"/>
          <w:b/>
          <w:bCs/>
          <w:color w:val="auto"/>
        </w:rPr>
      </w:pPr>
    </w:p>
    <w:p w14:paraId="2F48AFA6" w14:textId="77777777" w:rsidR="00000000" w:rsidRPr="00271493" w:rsidRDefault="00001705">
      <w:pPr>
        <w:pStyle w:val="HEADERTEXT"/>
        <w:ind w:firstLine="568"/>
        <w:jc w:val="both"/>
        <w:outlineLvl w:val="3"/>
        <w:rPr>
          <w:rFonts w:ascii="Times New Roman" w:hAnsi="Times New Roman" w:cs="Times New Roman"/>
          <w:b/>
          <w:bCs/>
          <w:color w:val="auto"/>
        </w:rPr>
      </w:pPr>
      <w:r w:rsidRPr="00271493">
        <w:rPr>
          <w:rFonts w:ascii="Times New Roman" w:hAnsi="Times New Roman" w:cs="Times New Roman"/>
          <w:b/>
          <w:bCs/>
          <w:color w:val="auto"/>
        </w:rPr>
        <w:t xml:space="preserve"> 19.2 Расчет элементов </w:t>
      </w:r>
    </w:p>
    <w:p w14:paraId="1287444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19.2.1 Верхний пояс при уст</w:t>
      </w:r>
      <w:r w:rsidRPr="00271493">
        <w:rPr>
          <w:rFonts w:ascii="Times New Roman" w:hAnsi="Times New Roman" w:cs="Times New Roman"/>
        </w:rPr>
        <w:t>ройстве кровли по стальному профилированному настилу следует рассчитывать на устойчивость как сжато-изогнутую неразрезную балку только в плоскости действия момента. Конструкция крепления настила к поясу должна обеспечивать его устойчивость из плоскости дей</w:t>
      </w:r>
      <w:r w:rsidRPr="00271493">
        <w:rPr>
          <w:rFonts w:ascii="Times New Roman" w:hAnsi="Times New Roman" w:cs="Times New Roman"/>
        </w:rPr>
        <w:t>ствия момента, о чем следует указать в проекте. При недостаточном креплении профилированного настила к поясам или при ограждающих конструкциях покрытия без профилированного настила (например, асбестоцементные плиты, деревянные щиты и т.д.) верхние пояса сл</w:t>
      </w:r>
      <w:r w:rsidRPr="00271493">
        <w:rPr>
          <w:rFonts w:ascii="Times New Roman" w:hAnsi="Times New Roman" w:cs="Times New Roman"/>
        </w:rPr>
        <w:t>едует рассчитывать на устойчивость как в плоскости, так и из плоскости действия момента.</w:t>
      </w:r>
    </w:p>
    <w:p w14:paraId="6A54255F" w14:textId="77777777" w:rsidR="00000000" w:rsidRPr="00271493" w:rsidRDefault="00001705">
      <w:pPr>
        <w:pStyle w:val="FORMATTEXT"/>
        <w:ind w:firstLine="568"/>
        <w:jc w:val="both"/>
        <w:rPr>
          <w:rFonts w:ascii="Times New Roman" w:hAnsi="Times New Roman" w:cs="Times New Roman"/>
        </w:rPr>
      </w:pPr>
    </w:p>
    <w:p w14:paraId="51D0E75D" w14:textId="7D7EE1F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Расчет на устойчивость сжато-изгибаемых элементов поясов постоянного сечения в плоскости действия момента, совпадающей с плоскостью симметрии, следует производить в с</w:t>
      </w:r>
      <w:r w:rsidRPr="00271493">
        <w:rPr>
          <w:rFonts w:ascii="Times New Roman" w:hAnsi="Times New Roman" w:cs="Times New Roman"/>
        </w:rPr>
        <w:t xml:space="preserve">оответствии с </w:t>
      </w:r>
      <w:r w:rsidRPr="00271493">
        <w:rPr>
          <w:rFonts w:ascii="Times New Roman" w:hAnsi="Times New Roman" w:cs="Times New Roman"/>
        </w:rPr>
        <w:t>СП 16.13330.</w:t>
      </w:r>
    </w:p>
    <w:p w14:paraId="5648B54C" w14:textId="77777777" w:rsidR="00000000" w:rsidRPr="00271493" w:rsidRDefault="00001705">
      <w:pPr>
        <w:pStyle w:val="FORMATTEXT"/>
        <w:ind w:firstLine="568"/>
        <w:jc w:val="both"/>
        <w:rPr>
          <w:rFonts w:ascii="Times New Roman" w:hAnsi="Times New Roman" w:cs="Times New Roman"/>
        </w:rPr>
      </w:pPr>
    </w:p>
    <w:p w14:paraId="3E600EA2"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Значение изгибающего момента </w:t>
      </w:r>
      <w:r w:rsidRPr="00271493">
        <w:rPr>
          <w:rFonts w:ascii="Times New Roman" w:hAnsi="Times New Roman" w:cs="Times New Roman"/>
          <w:i/>
          <w:iCs/>
        </w:rPr>
        <w:t>М</w:t>
      </w:r>
      <w:r w:rsidRPr="00271493">
        <w:rPr>
          <w:rFonts w:ascii="Times New Roman" w:hAnsi="Times New Roman" w:cs="Times New Roman"/>
        </w:rPr>
        <w:t xml:space="preserve"> при определении эксцентриситета </w:t>
      </w:r>
      <w:r w:rsidRPr="00271493">
        <w:rPr>
          <w:rFonts w:ascii="Times New Roman" w:hAnsi="Times New Roman" w:cs="Times New Roman"/>
          <w:i/>
          <w:iCs/>
        </w:rPr>
        <w:t>е=M</w:t>
      </w:r>
      <w:r w:rsidRPr="00271493">
        <w:rPr>
          <w:rFonts w:ascii="Times New Roman" w:hAnsi="Times New Roman" w:cs="Times New Roman"/>
        </w:rPr>
        <w:t>/</w:t>
      </w:r>
      <w:r w:rsidRPr="00271493">
        <w:rPr>
          <w:rFonts w:ascii="Times New Roman" w:hAnsi="Times New Roman" w:cs="Times New Roman"/>
          <w:i/>
          <w:iCs/>
        </w:rPr>
        <w:t>N</w:t>
      </w:r>
      <w:r w:rsidRPr="00271493">
        <w:rPr>
          <w:rFonts w:ascii="Times New Roman" w:hAnsi="Times New Roman" w:cs="Times New Roman"/>
        </w:rPr>
        <w:t xml:space="preserve"> следует принимать равным наибольшему значению в п</w:t>
      </w:r>
      <w:r w:rsidRPr="00271493">
        <w:rPr>
          <w:rFonts w:ascii="Times New Roman" w:hAnsi="Times New Roman" w:cs="Times New Roman"/>
        </w:rPr>
        <w:t>ределах средней трети длины панели.</w:t>
      </w:r>
    </w:p>
    <w:p w14:paraId="061E3785" w14:textId="77777777" w:rsidR="00000000" w:rsidRPr="00271493" w:rsidRDefault="00001705">
      <w:pPr>
        <w:pStyle w:val="FORMATTEXT"/>
        <w:ind w:firstLine="568"/>
        <w:jc w:val="both"/>
        <w:rPr>
          <w:rFonts w:ascii="Times New Roman" w:hAnsi="Times New Roman" w:cs="Times New Roman"/>
        </w:rPr>
      </w:pPr>
    </w:p>
    <w:p w14:paraId="5044948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19.2.2 Контурные верхние сжато-изогнутые пояса кроме расчета на устойчивость в центральных панелях с наибольшей продольной силой следует проверять на устойчивость в первой и второй панелях от опоры. Значение изгибающего</w:t>
      </w:r>
      <w:r w:rsidRPr="00271493">
        <w:rPr>
          <w:rFonts w:ascii="Times New Roman" w:hAnsi="Times New Roman" w:cs="Times New Roman"/>
        </w:rPr>
        <w:t xml:space="preserve"> момента следует принимать равным наибольшему значению в пределах ближайшей к опоре трети длины панели.</w:t>
      </w:r>
    </w:p>
    <w:p w14:paraId="7203B7A4" w14:textId="77777777" w:rsidR="00000000" w:rsidRPr="00271493" w:rsidRDefault="00001705">
      <w:pPr>
        <w:pStyle w:val="FORMATTEXT"/>
        <w:ind w:firstLine="568"/>
        <w:jc w:val="both"/>
        <w:rPr>
          <w:rFonts w:ascii="Times New Roman" w:hAnsi="Times New Roman" w:cs="Times New Roman"/>
        </w:rPr>
      </w:pPr>
    </w:p>
    <w:p w14:paraId="1BC4075C" w14:textId="6F0C2BD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19.2.3 Контурные двутавровые пояса в крайней и во второй от опоры панелях и их крепление в опорном узле следует проверять также на прочность в соответс</w:t>
      </w:r>
      <w:r w:rsidRPr="00271493">
        <w:rPr>
          <w:rFonts w:ascii="Times New Roman" w:hAnsi="Times New Roman" w:cs="Times New Roman"/>
        </w:rPr>
        <w:t xml:space="preserve">твии с </w:t>
      </w:r>
      <w:r w:rsidRPr="00271493">
        <w:rPr>
          <w:rFonts w:ascii="Times New Roman" w:hAnsi="Times New Roman" w:cs="Times New Roman"/>
        </w:rPr>
        <w:t>СП 16.13330</w:t>
      </w:r>
      <w:r w:rsidRPr="00271493">
        <w:rPr>
          <w:rFonts w:ascii="Times New Roman" w:hAnsi="Times New Roman" w:cs="Times New Roman"/>
        </w:rPr>
        <w:t xml:space="preserve">. При этом в формуле (105) </w:t>
      </w:r>
      <w:r w:rsidRPr="00271493">
        <w:rPr>
          <w:rFonts w:ascii="Times New Roman" w:hAnsi="Times New Roman" w:cs="Times New Roman"/>
        </w:rPr>
        <w:t>СП 16.13330.2017</w:t>
      </w:r>
      <w:r w:rsidRPr="00271493">
        <w:rPr>
          <w:rFonts w:ascii="Times New Roman" w:hAnsi="Times New Roman" w:cs="Times New Roman"/>
        </w:rPr>
        <w:t xml:space="preserve"> значения изгибающих моментов </w:t>
      </w:r>
      <w:r w:rsidR="002A68EA" w:rsidRPr="00271493">
        <w:rPr>
          <w:rFonts w:ascii="Times New Roman" w:hAnsi="Times New Roman" w:cs="Times New Roman"/>
          <w:noProof/>
          <w:position w:val="-11"/>
        </w:rPr>
        <w:drawing>
          <wp:inline distT="0" distB="0" distL="0" distR="0" wp14:anchorId="41748FA2" wp14:editId="391829E6">
            <wp:extent cx="259080" cy="231775"/>
            <wp:effectExtent l="0" t="0" r="0" b="0"/>
            <wp:docPr id="1829" name="Рисунок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1409">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11"/>
        </w:rPr>
        <w:drawing>
          <wp:inline distT="0" distB="0" distL="0" distR="0" wp14:anchorId="2FB7023C" wp14:editId="642BBF79">
            <wp:extent cx="266065" cy="238760"/>
            <wp:effectExtent l="0" t="0" r="0" b="0"/>
            <wp:docPr id="1830" name="Рисунок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1410">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271493">
        <w:rPr>
          <w:rFonts w:ascii="Times New Roman" w:hAnsi="Times New Roman" w:cs="Times New Roman"/>
        </w:rPr>
        <w:t>следует принимать с учетом всех нагрузок и условий закрепления пояса: для крайней панели - в сечении у опоры, для второй панели -</w:t>
      </w:r>
      <w:r w:rsidRPr="00271493">
        <w:rPr>
          <w:rFonts w:ascii="Times New Roman" w:hAnsi="Times New Roman" w:cs="Times New Roman"/>
        </w:rPr>
        <w:t xml:space="preserve"> у первого узла от опоры блока. При расчете пояса во второй панели влияние изгибающего момента </w:t>
      </w:r>
      <w:r w:rsidR="002A68EA" w:rsidRPr="00271493">
        <w:rPr>
          <w:rFonts w:ascii="Times New Roman" w:hAnsi="Times New Roman" w:cs="Times New Roman"/>
          <w:noProof/>
          <w:position w:val="-11"/>
        </w:rPr>
        <w:drawing>
          <wp:inline distT="0" distB="0" distL="0" distR="0" wp14:anchorId="1ADD7D1C" wp14:editId="09236EA7">
            <wp:extent cx="266065" cy="238760"/>
            <wp:effectExtent l="0" t="0" r="0" b="0"/>
            <wp:docPr id="1831" name="Рисунок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1410">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271493">
        <w:rPr>
          <w:rFonts w:ascii="Times New Roman" w:hAnsi="Times New Roman" w:cs="Times New Roman"/>
        </w:rPr>
        <w:t>учитывать не следует.</w:t>
      </w:r>
    </w:p>
    <w:p w14:paraId="4A5B18D5" w14:textId="77777777" w:rsidR="00000000" w:rsidRPr="00271493" w:rsidRDefault="00001705">
      <w:pPr>
        <w:pStyle w:val="FORMATTEXT"/>
        <w:ind w:firstLine="568"/>
        <w:jc w:val="both"/>
        <w:rPr>
          <w:rFonts w:ascii="Times New Roman" w:hAnsi="Times New Roman" w:cs="Times New Roman"/>
        </w:rPr>
      </w:pPr>
    </w:p>
    <w:p w14:paraId="23D47700" w14:textId="7DADD9E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19.2.4 Расчетную длину </w:t>
      </w:r>
      <w:r w:rsidR="002A68EA" w:rsidRPr="00271493">
        <w:rPr>
          <w:rFonts w:ascii="Times New Roman" w:hAnsi="Times New Roman" w:cs="Times New Roman"/>
          <w:noProof/>
          <w:position w:val="-11"/>
        </w:rPr>
        <w:drawing>
          <wp:inline distT="0" distB="0" distL="0" distR="0" wp14:anchorId="3E154F53" wp14:editId="4C19325C">
            <wp:extent cx="191135" cy="238760"/>
            <wp:effectExtent l="0" t="0" r="0" b="0"/>
            <wp:docPr id="1832" name="Рисунок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1411">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271493">
        <w:rPr>
          <w:rFonts w:ascii="Times New Roman" w:hAnsi="Times New Roman" w:cs="Times New Roman"/>
        </w:rPr>
        <w:t xml:space="preserve">сжато-изогнутых двутавровых поясов следует </w:t>
      </w:r>
      <w:r w:rsidRPr="00271493">
        <w:rPr>
          <w:rFonts w:ascii="Times New Roman" w:hAnsi="Times New Roman" w:cs="Times New Roman"/>
        </w:rPr>
        <w:t>принимать равной 0,85</w:t>
      </w:r>
      <w:r w:rsidR="002A68EA" w:rsidRPr="00271493">
        <w:rPr>
          <w:rFonts w:ascii="Times New Roman" w:hAnsi="Times New Roman" w:cs="Times New Roman"/>
          <w:noProof/>
          <w:position w:val="-9"/>
        </w:rPr>
        <w:drawing>
          <wp:inline distT="0" distB="0" distL="0" distR="0" wp14:anchorId="5290E6D0" wp14:editId="3AF95608">
            <wp:extent cx="88900" cy="184150"/>
            <wp:effectExtent l="0" t="0" r="0" b="0"/>
            <wp:docPr id="1833" name="Рисунок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271493">
        <w:rPr>
          <w:rFonts w:ascii="Times New Roman" w:hAnsi="Times New Roman" w:cs="Times New Roman"/>
        </w:rPr>
        <w:t xml:space="preserve"> (где </w:t>
      </w:r>
      <w:r w:rsidR="002A68EA" w:rsidRPr="00271493">
        <w:rPr>
          <w:rFonts w:ascii="Times New Roman" w:hAnsi="Times New Roman" w:cs="Times New Roman"/>
          <w:noProof/>
          <w:position w:val="-9"/>
        </w:rPr>
        <w:drawing>
          <wp:inline distT="0" distB="0" distL="0" distR="0" wp14:anchorId="1BF3943A" wp14:editId="31953EE5">
            <wp:extent cx="88900" cy="184150"/>
            <wp:effectExtent l="0" t="0" r="0" b="0"/>
            <wp:docPr id="1834" name="Рисунок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271493">
        <w:rPr>
          <w:rFonts w:ascii="Times New Roman" w:hAnsi="Times New Roman" w:cs="Times New Roman"/>
        </w:rPr>
        <w:t xml:space="preserve">- </w:t>
      </w:r>
      <w:r w:rsidRPr="00271493">
        <w:rPr>
          <w:rFonts w:ascii="Times New Roman" w:hAnsi="Times New Roman" w:cs="Times New Roman"/>
        </w:rPr>
        <w:lastRenderedPageBreak/>
        <w:t>геометрическая длина панели).</w:t>
      </w:r>
    </w:p>
    <w:p w14:paraId="28E609C0" w14:textId="77777777" w:rsidR="00000000" w:rsidRPr="00271493" w:rsidRDefault="00001705">
      <w:pPr>
        <w:pStyle w:val="FORMATTEXT"/>
        <w:ind w:firstLine="568"/>
        <w:jc w:val="both"/>
        <w:rPr>
          <w:rFonts w:ascii="Times New Roman" w:hAnsi="Times New Roman" w:cs="Times New Roman"/>
        </w:rPr>
      </w:pPr>
    </w:p>
    <w:p w14:paraId="3C0A3DCA" w14:textId="7AEA667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19.2.5 Расчет на устойчивость верхних контурных поясов из одиночных уголков при действии узловой нагрузки следует выполнять </w:t>
      </w:r>
      <w:r w:rsidRPr="00271493">
        <w:rPr>
          <w:rFonts w:ascii="Times New Roman" w:hAnsi="Times New Roman" w:cs="Times New Roman"/>
        </w:rPr>
        <w:t xml:space="preserve">как центрально сжатых элементов в соответствии с 7.1.3 </w:t>
      </w:r>
      <w:r w:rsidRPr="00271493">
        <w:rPr>
          <w:rFonts w:ascii="Times New Roman" w:hAnsi="Times New Roman" w:cs="Times New Roman"/>
        </w:rPr>
        <w:t>СП 16.13330.2017</w:t>
      </w:r>
      <w:r w:rsidRPr="00271493">
        <w:rPr>
          <w:rFonts w:ascii="Times New Roman" w:hAnsi="Times New Roman" w:cs="Times New Roman"/>
        </w:rPr>
        <w:t>.</w:t>
      </w:r>
    </w:p>
    <w:p w14:paraId="6FF1509C" w14:textId="77777777" w:rsidR="00000000" w:rsidRPr="00271493" w:rsidRDefault="00001705">
      <w:pPr>
        <w:pStyle w:val="FORMATTEXT"/>
        <w:ind w:firstLine="568"/>
        <w:jc w:val="both"/>
        <w:rPr>
          <w:rFonts w:ascii="Times New Roman" w:hAnsi="Times New Roman" w:cs="Times New Roman"/>
        </w:rPr>
      </w:pPr>
    </w:p>
    <w:p w14:paraId="2AB4032B" w14:textId="5134472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В приопорной панели следует производить расчет поясов на устойчивость в п</w:t>
      </w:r>
      <w:r w:rsidRPr="00271493">
        <w:rPr>
          <w:rFonts w:ascii="Times New Roman" w:hAnsi="Times New Roman" w:cs="Times New Roman"/>
        </w:rPr>
        <w:t xml:space="preserve">лоскости наименьшей жесткости при действии продольной силы </w:t>
      </w:r>
      <w:r w:rsidRPr="00271493">
        <w:rPr>
          <w:rFonts w:ascii="Times New Roman" w:hAnsi="Times New Roman" w:cs="Times New Roman"/>
          <w:i/>
          <w:iCs/>
        </w:rPr>
        <w:t>N</w:t>
      </w:r>
      <w:r w:rsidRPr="00271493">
        <w:rPr>
          <w:rFonts w:ascii="Times New Roman" w:hAnsi="Times New Roman" w:cs="Times New Roman"/>
        </w:rPr>
        <w:t xml:space="preserve"> и изгибающего момента </w:t>
      </w:r>
      <w:r w:rsidRPr="00271493">
        <w:rPr>
          <w:rFonts w:ascii="Times New Roman" w:hAnsi="Times New Roman" w:cs="Times New Roman"/>
          <w:i/>
          <w:iCs/>
        </w:rPr>
        <w:t>М</w:t>
      </w:r>
      <w:r w:rsidRPr="00271493">
        <w:rPr>
          <w:rFonts w:ascii="Times New Roman" w:hAnsi="Times New Roman" w:cs="Times New Roman"/>
        </w:rPr>
        <w:t xml:space="preserve"> от внецентренно передаваемой на опору структуры горизонтальной нагрузки. Расчет следует выполнять в соответствии с 9.2.2 </w:t>
      </w:r>
      <w:r w:rsidRPr="00271493">
        <w:rPr>
          <w:rFonts w:ascii="Times New Roman" w:hAnsi="Times New Roman" w:cs="Times New Roman"/>
        </w:rPr>
        <w:t>СП 16.13330.2017</w:t>
      </w:r>
      <w:r w:rsidRPr="00271493">
        <w:rPr>
          <w:rFonts w:ascii="Times New Roman" w:hAnsi="Times New Roman" w:cs="Times New Roman"/>
        </w:rPr>
        <w:t xml:space="preserve">. При этом значение </w:t>
      </w:r>
      <w:r w:rsidRPr="00271493">
        <w:rPr>
          <w:rFonts w:ascii="Times New Roman" w:hAnsi="Times New Roman" w:cs="Times New Roman"/>
          <w:i/>
          <w:iCs/>
        </w:rPr>
        <w:t>М</w:t>
      </w:r>
      <w:r w:rsidRPr="00271493">
        <w:rPr>
          <w:rFonts w:ascii="Times New Roman" w:hAnsi="Times New Roman" w:cs="Times New Roman"/>
        </w:rPr>
        <w:t xml:space="preserve"> следует принимать равным наибольшему значению в пределах длины панели, а расчетную длину </w:t>
      </w:r>
      <w:r w:rsidR="002A68EA" w:rsidRPr="00271493">
        <w:rPr>
          <w:rFonts w:ascii="Times New Roman" w:hAnsi="Times New Roman" w:cs="Times New Roman"/>
          <w:noProof/>
          <w:position w:val="-11"/>
        </w:rPr>
        <w:drawing>
          <wp:inline distT="0" distB="0" distL="0" distR="0" wp14:anchorId="6A8A46AA" wp14:editId="64A2B630">
            <wp:extent cx="191135" cy="238760"/>
            <wp:effectExtent l="0" t="0" r="0" b="0"/>
            <wp:docPr id="1835" name="Рисунок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271493">
        <w:rPr>
          <w:rFonts w:ascii="Times New Roman" w:hAnsi="Times New Roman" w:cs="Times New Roman"/>
        </w:rPr>
        <w:t>- равной 0,85</w:t>
      </w:r>
      <w:r w:rsidR="002A68EA" w:rsidRPr="00271493">
        <w:rPr>
          <w:rFonts w:ascii="Times New Roman" w:hAnsi="Times New Roman" w:cs="Times New Roman"/>
          <w:noProof/>
          <w:position w:val="-9"/>
        </w:rPr>
        <w:drawing>
          <wp:inline distT="0" distB="0" distL="0" distR="0" wp14:anchorId="55C5E08B" wp14:editId="0F827214">
            <wp:extent cx="88900" cy="184150"/>
            <wp:effectExtent l="0" t="0" r="0" b="0"/>
            <wp:docPr id="1836" name="Рисунок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1079">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271493">
        <w:rPr>
          <w:rFonts w:ascii="Times New Roman" w:hAnsi="Times New Roman" w:cs="Times New Roman"/>
        </w:rPr>
        <w:t xml:space="preserve"> при радиусе инерции </w:t>
      </w:r>
      <w:r w:rsidR="002A68EA" w:rsidRPr="00271493">
        <w:rPr>
          <w:rFonts w:ascii="Times New Roman" w:hAnsi="Times New Roman" w:cs="Times New Roman"/>
          <w:noProof/>
          <w:position w:val="-10"/>
        </w:rPr>
        <w:drawing>
          <wp:inline distT="0" distB="0" distL="0" distR="0" wp14:anchorId="234406D8" wp14:editId="42DF693C">
            <wp:extent cx="464185" cy="218440"/>
            <wp:effectExtent l="0" t="0" r="0" b="0"/>
            <wp:docPr id="1837" name="Рисунок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464185" cy="218440"/>
                    </a:xfrm>
                    <a:prstGeom prst="rect">
                      <a:avLst/>
                    </a:prstGeom>
                    <a:noFill/>
                    <a:ln>
                      <a:noFill/>
                    </a:ln>
                  </pic:spPr>
                </pic:pic>
              </a:graphicData>
            </a:graphic>
          </wp:inline>
        </w:drawing>
      </w:r>
      <w:r w:rsidRPr="00271493">
        <w:rPr>
          <w:rFonts w:ascii="Times New Roman" w:hAnsi="Times New Roman" w:cs="Times New Roman"/>
        </w:rPr>
        <w:t>.</w:t>
      </w:r>
    </w:p>
    <w:p w14:paraId="56EA4157" w14:textId="77777777" w:rsidR="00000000" w:rsidRPr="00271493" w:rsidRDefault="00001705">
      <w:pPr>
        <w:pStyle w:val="FORMATTEXT"/>
        <w:ind w:firstLine="568"/>
        <w:jc w:val="both"/>
        <w:rPr>
          <w:rFonts w:ascii="Times New Roman" w:hAnsi="Times New Roman" w:cs="Times New Roman"/>
        </w:rPr>
      </w:pPr>
    </w:p>
    <w:p w14:paraId="73D993B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Устойчивость пояса из плоскости действия момента при отсутствии внеузловой нагрузки проверять не следует.</w:t>
      </w:r>
    </w:p>
    <w:p w14:paraId="7D0425D9" w14:textId="77777777" w:rsidR="00000000" w:rsidRPr="00271493" w:rsidRDefault="00001705">
      <w:pPr>
        <w:pStyle w:val="FORMATTEXT"/>
        <w:ind w:firstLine="568"/>
        <w:jc w:val="both"/>
        <w:rPr>
          <w:rFonts w:ascii="Times New Roman" w:hAnsi="Times New Roman" w:cs="Times New Roman"/>
        </w:rPr>
      </w:pPr>
    </w:p>
    <w:p w14:paraId="4495895D" w14:textId="52CE51C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1</w:t>
      </w:r>
      <w:r w:rsidRPr="00271493">
        <w:rPr>
          <w:rFonts w:ascii="Times New Roman" w:hAnsi="Times New Roman" w:cs="Times New Roman"/>
        </w:rPr>
        <w:t>).</w:t>
      </w:r>
    </w:p>
    <w:p w14:paraId="37C37B98" w14:textId="77777777" w:rsidR="00000000" w:rsidRPr="00271493" w:rsidRDefault="00001705">
      <w:pPr>
        <w:pStyle w:val="FORMATTEXT"/>
        <w:ind w:firstLine="568"/>
        <w:jc w:val="both"/>
        <w:rPr>
          <w:rFonts w:ascii="Times New Roman" w:hAnsi="Times New Roman" w:cs="Times New Roman"/>
        </w:rPr>
      </w:pPr>
    </w:p>
    <w:p w14:paraId="616942A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19.2.6 Расчет на прочность элементов нижнего пояса необходимо производить в ослабленных сечениях стыков и узлов.</w:t>
      </w:r>
    </w:p>
    <w:p w14:paraId="1E2E9846" w14:textId="77777777" w:rsidR="00000000" w:rsidRPr="00271493" w:rsidRDefault="00001705">
      <w:pPr>
        <w:pStyle w:val="FORMATTEXT"/>
        <w:ind w:firstLine="568"/>
        <w:jc w:val="both"/>
        <w:rPr>
          <w:rFonts w:ascii="Times New Roman" w:hAnsi="Times New Roman" w:cs="Times New Roman"/>
        </w:rPr>
      </w:pPr>
    </w:p>
    <w:p w14:paraId="1F353240" w14:textId="5D59A8A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Расчет на прочность элементов, при</w:t>
      </w:r>
      <w:r w:rsidRPr="00271493">
        <w:rPr>
          <w:rFonts w:ascii="Times New Roman" w:hAnsi="Times New Roman" w:cs="Times New Roman"/>
        </w:rPr>
        <w:t>соединенных в узлах двумя полками на болтах с симметричным расположением отверстий на полках на расстоянии от обушка, равном 2</w:t>
      </w:r>
      <w:r w:rsidR="002A68EA" w:rsidRPr="00271493">
        <w:rPr>
          <w:rFonts w:ascii="Times New Roman" w:hAnsi="Times New Roman" w:cs="Times New Roman"/>
          <w:noProof/>
          <w:position w:val="-11"/>
        </w:rPr>
        <w:drawing>
          <wp:inline distT="0" distB="0" distL="0" distR="0" wp14:anchorId="03C757DA" wp14:editId="1896697D">
            <wp:extent cx="149860" cy="238760"/>
            <wp:effectExtent l="0" t="0" r="0" b="0"/>
            <wp:docPr id="1838" name="Рисунок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1413">
                      <a:extLst>
                        <a:ext uri="{28A0092B-C50C-407E-A947-70E740481C1C}">
                          <a14:useLocalDpi xmlns:a14="http://schemas.microsoft.com/office/drawing/2010/main" val="0"/>
                        </a:ext>
                      </a:extLst>
                    </a:blip>
                    <a:srcRect/>
                    <a:stretch>
                      <a:fillRect/>
                    </a:stretch>
                  </pic:blipFill>
                  <pic:spPr bwMode="auto">
                    <a:xfrm>
                      <a:off x="0" y="0"/>
                      <a:ext cx="149860" cy="238760"/>
                    </a:xfrm>
                    <a:prstGeom prst="rect">
                      <a:avLst/>
                    </a:prstGeom>
                    <a:noFill/>
                    <a:ln>
                      <a:noFill/>
                    </a:ln>
                  </pic:spPr>
                </pic:pic>
              </a:graphicData>
            </a:graphic>
          </wp:inline>
        </w:drawing>
      </w:r>
      <w:r w:rsidRPr="00271493">
        <w:rPr>
          <w:rFonts w:ascii="Times New Roman" w:hAnsi="Times New Roman" w:cs="Times New Roman"/>
        </w:rPr>
        <w:t>, следует выполнять как центрально растянутых в соответствии с 7.1.1, а в остальных случаях - в</w:t>
      </w:r>
      <w:r w:rsidRPr="00271493">
        <w:rPr>
          <w:rFonts w:ascii="Times New Roman" w:hAnsi="Times New Roman" w:cs="Times New Roman"/>
        </w:rPr>
        <w:t xml:space="preserve"> соответствии с 7.1.2 </w:t>
      </w:r>
      <w:r w:rsidRPr="00271493">
        <w:rPr>
          <w:rFonts w:ascii="Times New Roman" w:hAnsi="Times New Roman" w:cs="Times New Roman"/>
        </w:rPr>
        <w:t>СП 16.13330.2017</w:t>
      </w:r>
      <w:r w:rsidRPr="00271493">
        <w:rPr>
          <w:rFonts w:ascii="Times New Roman" w:hAnsi="Times New Roman" w:cs="Times New Roman"/>
        </w:rPr>
        <w:t xml:space="preserve">, при этом значения коэффициента </w:t>
      </w:r>
      <w:r w:rsidR="002A68EA" w:rsidRPr="00271493">
        <w:rPr>
          <w:rFonts w:ascii="Times New Roman" w:hAnsi="Times New Roman" w:cs="Times New Roman"/>
          <w:noProof/>
          <w:position w:val="-11"/>
        </w:rPr>
        <w:drawing>
          <wp:inline distT="0" distB="0" distL="0" distR="0" wp14:anchorId="1181EF56" wp14:editId="4EE593D8">
            <wp:extent cx="184150" cy="231775"/>
            <wp:effectExtent l="0" t="0" r="0" b="0"/>
            <wp:docPr id="1839" name="Рисунок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 xml:space="preserve">в формуле (6) </w:t>
      </w:r>
      <w:r w:rsidRPr="00271493">
        <w:rPr>
          <w:rFonts w:ascii="Times New Roman" w:hAnsi="Times New Roman" w:cs="Times New Roman"/>
        </w:rPr>
        <w:t>СП 16.13330.2017</w:t>
      </w:r>
      <w:r w:rsidRPr="00271493">
        <w:rPr>
          <w:rFonts w:ascii="Times New Roman" w:hAnsi="Times New Roman" w:cs="Times New Roman"/>
        </w:rPr>
        <w:t xml:space="preserve"> следует принимать по таблице 50, а площадь сечения элемента </w:t>
      </w:r>
      <w:r w:rsidR="002A68EA" w:rsidRPr="00271493">
        <w:rPr>
          <w:rFonts w:ascii="Times New Roman" w:hAnsi="Times New Roman" w:cs="Times New Roman"/>
          <w:noProof/>
          <w:position w:val="-11"/>
        </w:rPr>
        <w:drawing>
          <wp:inline distT="0" distB="0" distL="0" distR="0" wp14:anchorId="40C75F01" wp14:editId="56B49ABA">
            <wp:extent cx="198120" cy="231775"/>
            <wp:effectExtent l="0" t="0" r="0" b="0"/>
            <wp:docPr id="1840" name="Рисунок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271493">
        <w:rPr>
          <w:rFonts w:ascii="Times New Roman" w:hAnsi="Times New Roman" w:cs="Times New Roman"/>
        </w:rPr>
        <w:t xml:space="preserve"> в формулах (5) и (6) </w:t>
      </w:r>
      <w:r w:rsidRPr="00271493">
        <w:rPr>
          <w:rFonts w:ascii="Times New Roman" w:hAnsi="Times New Roman" w:cs="Times New Roman"/>
        </w:rPr>
        <w:t>СП 16.13330.2017</w:t>
      </w:r>
      <w:r w:rsidRPr="00271493">
        <w:rPr>
          <w:rFonts w:ascii="Times New Roman" w:hAnsi="Times New Roman" w:cs="Times New Roman"/>
        </w:rPr>
        <w:t xml:space="preserve"> при невыполнении условий 14.2.2 </w:t>
      </w:r>
      <w:r w:rsidRPr="00271493">
        <w:rPr>
          <w:rFonts w:ascii="Times New Roman" w:hAnsi="Times New Roman" w:cs="Times New Roman"/>
        </w:rPr>
        <w:t>СП 16.13330.2017</w:t>
      </w:r>
      <w:r w:rsidRPr="00271493">
        <w:rPr>
          <w:rFonts w:ascii="Times New Roman" w:hAnsi="Times New Roman" w:cs="Times New Roman"/>
        </w:rPr>
        <w:t xml:space="preserve"> - определят</w:t>
      </w:r>
      <w:r w:rsidRPr="00271493">
        <w:rPr>
          <w:rFonts w:ascii="Times New Roman" w:hAnsi="Times New Roman" w:cs="Times New Roman"/>
        </w:rPr>
        <w:t>ь с учетом ослабления его отверстиями, расположенными в зигзагообразном сечении поперек усилия.</w:t>
      </w:r>
    </w:p>
    <w:p w14:paraId="56D57B05" w14:textId="77777777" w:rsidR="00000000" w:rsidRPr="00271493" w:rsidRDefault="00001705">
      <w:pPr>
        <w:pStyle w:val="FORMATTEXT"/>
        <w:ind w:firstLine="568"/>
        <w:jc w:val="both"/>
        <w:rPr>
          <w:rFonts w:ascii="Times New Roman" w:hAnsi="Times New Roman" w:cs="Times New Roman"/>
        </w:rPr>
      </w:pPr>
    </w:p>
    <w:p w14:paraId="56DD4A61" w14:textId="2890ABA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ослаблении сечения менее чем на 5% в формулах следует принимать площадь сечения </w:t>
      </w:r>
      <w:r w:rsidRPr="00271493">
        <w:rPr>
          <w:rFonts w:ascii="Times New Roman" w:hAnsi="Times New Roman" w:cs="Times New Roman"/>
          <w:i/>
          <w:iCs/>
        </w:rPr>
        <w:t>А</w:t>
      </w:r>
      <w:r w:rsidRPr="00271493">
        <w:rPr>
          <w:rFonts w:ascii="Times New Roman" w:hAnsi="Times New Roman" w:cs="Times New Roman"/>
        </w:rPr>
        <w:t xml:space="preserve"> и коэффициент условий работы </w:t>
      </w:r>
      <w:r w:rsidR="002A68EA" w:rsidRPr="00271493">
        <w:rPr>
          <w:rFonts w:ascii="Times New Roman" w:hAnsi="Times New Roman" w:cs="Times New Roman"/>
          <w:noProof/>
          <w:position w:val="-11"/>
        </w:rPr>
        <w:drawing>
          <wp:inline distT="0" distB="0" distL="0" distR="0" wp14:anchorId="3B947C03" wp14:editId="383A1DA9">
            <wp:extent cx="184150" cy="231775"/>
            <wp:effectExtent l="0" t="0" r="0" b="0"/>
            <wp:docPr id="1841" name="Рисунок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141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=1,0.</w:t>
      </w:r>
    </w:p>
    <w:p w14:paraId="027B43BC" w14:textId="77777777" w:rsidR="00000000" w:rsidRPr="00271493" w:rsidRDefault="00001705">
      <w:pPr>
        <w:pStyle w:val="FORMATTEXT"/>
        <w:ind w:firstLine="568"/>
        <w:jc w:val="both"/>
        <w:rPr>
          <w:rFonts w:ascii="Times New Roman" w:hAnsi="Times New Roman" w:cs="Times New Roman"/>
        </w:rPr>
      </w:pPr>
    </w:p>
    <w:p w14:paraId="54ABA858" w14:textId="456AB9C0"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19</w:t>
      </w:r>
      <w:r w:rsidRPr="00271493">
        <w:rPr>
          <w:rFonts w:ascii="Times New Roman" w:hAnsi="Times New Roman" w:cs="Times New Roman"/>
        </w:rPr>
        <w:t xml:space="preserve">.2.7 Расчет стыковых накладок нижних поясов при размещении средних отверстий на продольной оси следует производить на центральное растяжение по формуле (5) </w:t>
      </w:r>
      <w:r w:rsidRPr="00271493">
        <w:rPr>
          <w:rFonts w:ascii="Times New Roman" w:hAnsi="Times New Roman" w:cs="Times New Roman"/>
        </w:rPr>
        <w:t>СП 16.13330.2017</w:t>
      </w:r>
      <w:r w:rsidRPr="00271493">
        <w:rPr>
          <w:rFonts w:ascii="Times New Roman" w:hAnsi="Times New Roman" w:cs="Times New Roman"/>
        </w:rPr>
        <w:t>, а при смещении с оси - на внецентренное растяжение.</w:t>
      </w:r>
    </w:p>
    <w:p w14:paraId="586613C1" w14:textId="77777777" w:rsidR="00000000" w:rsidRPr="00271493" w:rsidRDefault="00001705">
      <w:pPr>
        <w:pStyle w:val="FORMATTEXT"/>
        <w:ind w:firstLine="568"/>
        <w:jc w:val="both"/>
        <w:rPr>
          <w:rFonts w:ascii="Times New Roman" w:hAnsi="Times New Roman" w:cs="Times New Roman"/>
        </w:rPr>
      </w:pPr>
    </w:p>
    <w:p w14:paraId="2D034136" w14:textId="2DD26B0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19.2.8 Расчет на прочность растянутых элементов из одиночных уголков, присоединяемых в узлах двумя полками сваркой, а также нижних поясов в сварных торцевых фермах, следует вып</w:t>
      </w:r>
      <w:r w:rsidRPr="00271493">
        <w:rPr>
          <w:rFonts w:ascii="Times New Roman" w:hAnsi="Times New Roman" w:cs="Times New Roman"/>
        </w:rPr>
        <w:t xml:space="preserve">олнять как центрально растянутых в соответствии с </w:t>
      </w:r>
      <w:r w:rsidRPr="00271493">
        <w:rPr>
          <w:rFonts w:ascii="Times New Roman" w:hAnsi="Times New Roman" w:cs="Times New Roman"/>
        </w:rPr>
        <w:t>СП 16.13330</w:t>
      </w:r>
      <w:r w:rsidRPr="00271493">
        <w:rPr>
          <w:rFonts w:ascii="Times New Roman" w:hAnsi="Times New Roman" w:cs="Times New Roman"/>
        </w:rPr>
        <w:t>. Коэффициент условий работы для опорного раскоса, прикрепляемого сваркой, следует при</w:t>
      </w:r>
      <w:r w:rsidRPr="00271493">
        <w:rPr>
          <w:rFonts w:ascii="Times New Roman" w:hAnsi="Times New Roman" w:cs="Times New Roman"/>
        </w:rPr>
        <w:t xml:space="preserve">нимать равным 0,9, в остальных случаях - по таблице 1 </w:t>
      </w:r>
      <w:r w:rsidRPr="00271493">
        <w:rPr>
          <w:rFonts w:ascii="Times New Roman" w:hAnsi="Times New Roman" w:cs="Times New Roman"/>
        </w:rPr>
        <w:t>СП 16.13330.2017</w:t>
      </w:r>
      <w:r w:rsidRPr="00271493">
        <w:rPr>
          <w:rFonts w:ascii="Times New Roman" w:hAnsi="Times New Roman" w:cs="Times New Roman"/>
        </w:rPr>
        <w:t>.</w:t>
      </w:r>
    </w:p>
    <w:p w14:paraId="70E97979" w14:textId="77777777" w:rsidR="00000000" w:rsidRPr="00271493" w:rsidRDefault="00001705">
      <w:pPr>
        <w:pStyle w:val="FORMATTEXT"/>
        <w:ind w:firstLine="568"/>
        <w:jc w:val="both"/>
        <w:rPr>
          <w:rFonts w:ascii="Times New Roman" w:hAnsi="Times New Roman" w:cs="Times New Roman"/>
        </w:rPr>
      </w:pPr>
    </w:p>
    <w:p w14:paraId="497835EC" w14:textId="5270BC10"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19.2.9 Растянутые элементы и пояса из одиночных уголков, прикрепленных одн</w:t>
      </w:r>
      <w:r w:rsidRPr="00271493">
        <w:rPr>
          <w:rFonts w:ascii="Times New Roman" w:hAnsi="Times New Roman" w:cs="Times New Roman"/>
        </w:rPr>
        <w:t xml:space="preserve">ой полкой на сварке, следует рассчитывать на прочность как внецентренно растянутые в соответствии с 9.1.1 </w:t>
      </w:r>
      <w:r w:rsidRPr="00271493">
        <w:rPr>
          <w:rFonts w:ascii="Times New Roman" w:hAnsi="Times New Roman" w:cs="Times New Roman"/>
        </w:rPr>
        <w:t>СП 16.13330.2017</w:t>
      </w:r>
      <w:r w:rsidRPr="00271493">
        <w:rPr>
          <w:rFonts w:ascii="Times New Roman" w:hAnsi="Times New Roman" w:cs="Times New Roman"/>
        </w:rPr>
        <w:t>. При этом значения коэфф</w:t>
      </w:r>
      <w:r w:rsidRPr="00271493">
        <w:rPr>
          <w:rFonts w:ascii="Times New Roman" w:hAnsi="Times New Roman" w:cs="Times New Roman"/>
        </w:rPr>
        <w:t xml:space="preserve">ициентов </w:t>
      </w:r>
      <w:r w:rsidR="002A68EA" w:rsidRPr="00271493">
        <w:rPr>
          <w:rFonts w:ascii="Times New Roman" w:hAnsi="Times New Roman" w:cs="Times New Roman"/>
          <w:noProof/>
          <w:position w:val="-11"/>
        </w:rPr>
        <w:drawing>
          <wp:inline distT="0" distB="0" distL="0" distR="0" wp14:anchorId="4A663FFA" wp14:editId="61AD5A5E">
            <wp:extent cx="184150" cy="231775"/>
            <wp:effectExtent l="0" t="0" r="0" b="0"/>
            <wp:docPr id="1842" name="Рисунок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141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1"/>
        </w:rPr>
        <w:drawing>
          <wp:inline distT="0" distB="0" distL="0" distR="0" wp14:anchorId="4FB13F33" wp14:editId="7E9CE6B3">
            <wp:extent cx="191135" cy="238760"/>
            <wp:effectExtent l="0" t="0" r="0" b="0"/>
            <wp:docPr id="1843" name="Рисунок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1416">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271493">
        <w:rPr>
          <w:rFonts w:ascii="Times New Roman" w:hAnsi="Times New Roman" w:cs="Times New Roman"/>
        </w:rPr>
        <w:t xml:space="preserve">в формуле (105) </w:t>
      </w:r>
      <w:r w:rsidRPr="00271493">
        <w:rPr>
          <w:rFonts w:ascii="Times New Roman" w:hAnsi="Times New Roman" w:cs="Times New Roman"/>
        </w:rPr>
        <w:t>СП 16.13330.2017</w:t>
      </w:r>
      <w:r w:rsidRPr="00271493">
        <w:rPr>
          <w:rFonts w:ascii="Times New Roman" w:hAnsi="Times New Roman" w:cs="Times New Roman"/>
        </w:rPr>
        <w:t>, учитывающие развитие пластиче</w:t>
      </w:r>
      <w:r w:rsidRPr="00271493">
        <w:rPr>
          <w:rFonts w:ascii="Times New Roman" w:hAnsi="Times New Roman" w:cs="Times New Roman"/>
        </w:rPr>
        <w:t xml:space="preserve">ских деформаций, следует принимать равными 1,25, а коэффициента </w:t>
      </w:r>
      <w:r w:rsidRPr="00271493">
        <w:rPr>
          <w:rFonts w:ascii="Times New Roman" w:hAnsi="Times New Roman" w:cs="Times New Roman"/>
          <w:i/>
          <w:iCs/>
        </w:rPr>
        <w:t>n</w:t>
      </w:r>
      <w:r w:rsidRPr="00271493">
        <w:rPr>
          <w:rFonts w:ascii="Times New Roman" w:hAnsi="Times New Roman" w:cs="Times New Roman"/>
        </w:rPr>
        <w:t xml:space="preserve"> - равным 1,5.</w:t>
      </w:r>
    </w:p>
    <w:p w14:paraId="23B9852A" w14:textId="77777777" w:rsidR="00000000" w:rsidRPr="00271493" w:rsidRDefault="00001705">
      <w:pPr>
        <w:pStyle w:val="FORMATTEXT"/>
        <w:ind w:firstLine="568"/>
        <w:jc w:val="both"/>
        <w:rPr>
          <w:rFonts w:ascii="Times New Roman" w:hAnsi="Times New Roman" w:cs="Times New Roman"/>
        </w:rPr>
      </w:pPr>
    </w:p>
    <w:p w14:paraId="1F365B5A" w14:textId="3678ACB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Значение изгибающего момента при отсутствии на элементе поперечной нагрузки следует принимать в плоскостях: перпендикулярной к прикрепленной полке </w:t>
      </w:r>
      <w:r w:rsidR="002A68EA" w:rsidRPr="00271493">
        <w:rPr>
          <w:rFonts w:ascii="Times New Roman" w:hAnsi="Times New Roman" w:cs="Times New Roman"/>
          <w:noProof/>
          <w:position w:val="-11"/>
        </w:rPr>
        <w:drawing>
          <wp:inline distT="0" distB="0" distL="0" distR="0" wp14:anchorId="5DD25826" wp14:editId="0C4E64AB">
            <wp:extent cx="688975" cy="238760"/>
            <wp:effectExtent l="0" t="0" r="0" b="0"/>
            <wp:docPr id="1844" name="Рисунок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1417">
                      <a:extLst>
                        <a:ext uri="{28A0092B-C50C-407E-A947-70E740481C1C}">
                          <a14:useLocalDpi xmlns:a14="http://schemas.microsoft.com/office/drawing/2010/main" val="0"/>
                        </a:ext>
                      </a:extLst>
                    </a:blip>
                    <a:srcRect/>
                    <a:stretch>
                      <a:fillRect/>
                    </a:stretch>
                  </pic:blipFill>
                  <pic:spPr bwMode="auto">
                    <a:xfrm>
                      <a:off x="0" y="0"/>
                      <a:ext cx="688975" cy="238760"/>
                    </a:xfrm>
                    <a:prstGeom prst="rect">
                      <a:avLst/>
                    </a:prstGeom>
                    <a:noFill/>
                    <a:ln>
                      <a:noFill/>
                    </a:ln>
                  </pic:spPr>
                </pic:pic>
              </a:graphicData>
            </a:graphic>
          </wp:inline>
        </w:drawing>
      </w:r>
      <w:r w:rsidRPr="00271493">
        <w:rPr>
          <w:rFonts w:ascii="Times New Roman" w:hAnsi="Times New Roman" w:cs="Times New Roman"/>
        </w:rPr>
        <w:t xml:space="preserve">, параллельной - </w:t>
      </w:r>
      <w:r w:rsidR="002A68EA" w:rsidRPr="00271493">
        <w:rPr>
          <w:rFonts w:ascii="Times New Roman" w:hAnsi="Times New Roman" w:cs="Times New Roman"/>
          <w:noProof/>
          <w:position w:val="-11"/>
        </w:rPr>
        <w:drawing>
          <wp:inline distT="0" distB="0" distL="0" distR="0" wp14:anchorId="698C94BA" wp14:editId="73B44B31">
            <wp:extent cx="688975" cy="238760"/>
            <wp:effectExtent l="0" t="0" r="0" b="0"/>
            <wp:docPr id="1845" name="Рисунок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1418">
                      <a:extLst>
                        <a:ext uri="{28A0092B-C50C-407E-A947-70E740481C1C}">
                          <a14:useLocalDpi xmlns:a14="http://schemas.microsoft.com/office/drawing/2010/main" val="0"/>
                        </a:ext>
                      </a:extLst>
                    </a:blip>
                    <a:srcRect/>
                    <a:stretch>
                      <a:fillRect/>
                    </a:stretch>
                  </pic:blipFill>
                  <pic:spPr bwMode="auto">
                    <a:xfrm>
                      <a:off x="0" y="0"/>
                      <a:ext cx="688975" cy="238760"/>
                    </a:xfrm>
                    <a:prstGeom prst="rect">
                      <a:avLst/>
                    </a:prstGeom>
                    <a:noFill/>
                    <a:ln>
                      <a:noFill/>
                    </a:ln>
                  </pic:spPr>
                </pic:pic>
              </a:graphicData>
            </a:graphic>
          </wp:inline>
        </w:drawing>
      </w:r>
      <w:r w:rsidRPr="00271493">
        <w:rPr>
          <w:rFonts w:ascii="Times New Roman" w:hAnsi="Times New Roman" w:cs="Times New Roman"/>
        </w:rPr>
        <w:t>(</w:t>
      </w:r>
      <w:r w:rsidR="002A68EA" w:rsidRPr="00271493">
        <w:rPr>
          <w:rFonts w:ascii="Times New Roman" w:hAnsi="Times New Roman" w:cs="Times New Roman"/>
          <w:noProof/>
          <w:position w:val="-11"/>
        </w:rPr>
        <w:drawing>
          <wp:inline distT="0" distB="0" distL="0" distR="0" wp14:anchorId="51328520" wp14:editId="5705BB07">
            <wp:extent cx="464185" cy="231775"/>
            <wp:effectExtent l="0" t="0" r="0" b="0"/>
            <wp:docPr id="1846" name="Рисунок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1419">
                      <a:extLst>
                        <a:ext uri="{28A0092B-C50C-407E-A947-70E740481C1C}">
                          <a14:useLocalDpi xmlns:a14="http://schemas.microsoft.com/office/drawing/2010/main" val="0"/>
                        </a:ext>
                      </a:extLst>
                    </a:blip>
                    <a:srcRect/>
                    <a:stretch>
                      <a:fillRect/>
                    </a:stretch>
                  </pic:blipFill>
                  <pic:spPr bwMode="auto">
                    <a:xfrm>
                      <a:off x="0" y="0"/>
                      <a:ext cx="464185" cy="231775"/>
                    </a:xfrm>
                    <a:prstGeom prst="rect">
                      <a:avLst/>
                    </a:prstGeom>
                    <a:noFill/>
                    <a:ln>
                      <a:noFill/>
                    </a:ln>
                  </pic:spPr>
                </pic:pic>
              </a:graphicData>
            </a:graphic>
          </wp:inline>
        </w:drawing>
      </w:r>
      <w:r w:rsidRPr="00271493">
        <w:rPr>
          <w:rFonts w:ascii="Times New Roman" w:hAnsi="Times New Roman" w:cs="Times New Roman"/>
        </w:rPr>
        <w:t>;</w:t>
      </w:r>
      <w:r w:rsidR="002A68EA" w:rsidRPr="00271493">
        <w:rPr>
          <w:rFonts w:ascii="Times New Roman" w:hAnsi="Times New Roman" w:cs="Times New Roman"/>
          <w:noProof/>
          <w:position w:val="-11"/>
        </w:rPr>
        <w:drawing>
          <wp:inline distT="0" distB="0" distL="0" distR="0" wp14:anchorId="1A2A0980" wp14:editId="3E8A59BE">
            <wp:extent cx="716280" cy="238760"/>
            <wp:effectExtent l="0" t="0" r="0" b="0"/>
            <wp:docPr id="1847" name="Рисунок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1420">
                      <a:extLst>
                        <a:ext uri="{28A0092B-C50C-407E-A947-70E740481C1C}">
                          <a14:useLocalDpi xmlns:a14="http://schemas.microsoft.com/office/drawing/2010/main" val="0"/>
                        </a:ext>
                      </a:extLst>
                    </a:blip>
                    <a:srcRect/>
                    <a:stretch>
                      <a:fillRect/>
                    </a:stretch>
                  </pic:blipFill>
                  <pic:spPr bwMode="auto">
                    <a:xfrm>
                      <a:off x="0" y="0"/>
                      <a:ext cx="716280" cy="238760"/>
                    </a:xfrm>
                    <a:prstGeom prst="rect">
                      <a:avLst/>
                    </a:prstGeom>
                    <a:noFill/>
                    <a:ln>
                      <a:noFill/>
                    </a:ln>
                  </pic:spPr>
                </pic:pic>
              </a:graphicData>
            </a:graphic>
          </wp:inline>
        </w:drawing>
      </w:r>
      <w:r w:rsidRPr="00271493">
        <w:rPr>
          <w:rFonts w:ascii="Times New Roman" w:hAnsi="Times New Roman" w:cs="Times New Roman"/>
        </w:rPr>
        <w:t xml:space="preserve">; где </w:t>
      </w:r>
      <w:r w:rsidR="002A68EA" w:rsidRPr="00271493">
        <w:rPr>
          <w:rFonts w:ascii="Times New Roman" w:hAnsi="Times New Roman" w:cs="Times New Roman"/>
          <w:noProof/>
          <w:position w:val="-7"/>
        </w:rPr>
        <w:drawing>
          <wp:inline distT="0" distB="0" distL="0" distR="0" wp14:anchorId="59BB240D" wp14:editId="2B2829EE">
            <wp:extent cx="122555" cy="143510"/>
            <wp:effectExtent l="0" t="0" r="0" b="0"/>
            <wp:docPr id="1848" name="Рисунок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271493">
        <w:rPr>
          <w:rFonts w:ascii="Times New Roman" w:hAnsi="Times New Roman" w:cs="Times New Roman"/>
        </w:rPr>
        <w:t>- расстояние от обушка уголка до центра тяжести сварных швов). Обозначения и ориентация сечения приведены на рисунке 19.</w:t>
      </w:r>
    </w:p>
    <w:p w14:paraId="035B3CED" w14:textId="77777777" w:rsidR="00000000" w:rsidRPr="00271493" w:rsidRDefault="00001705">
      <w:pPr>
        <w:pStyle w:val="FORMATTEXT"/>
        <w:ind w:firstLine="568"/>
        <w:jc w:val="both"/>
        <w:rPr>
          <w:rFonts w:ascii="Times New Roman" w:hAnsi="Times New Roman" w:cs="Times New Roman"/>
        </w:rPr>
      </w:pPr>
    </w:p>
    <w:p w14:paraId="6EA27160" w14:textId="6C8B9DA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распределении сва</w:t>
      </w:r>
      <w:r w:rsidRPr="00271493">
        <w:rPr>
          <w:rFonts w:ascii="Times New Roman" w:hAnsi="Times New Roman" w:cs="Times New Roman"/>
        </w:rPr>
        <w:t>рных швов на обушке и пере уголка в соотношении от 0,5:0,5 до 0,65:0,35 влиянием момента, действующего в плоскости, параллельной прикрепленной полке, следует пренебречь. Элементы с таким креплением следует рассчитывать на прочность как центрально растянуты</w:t>
      </w:r>
      <w:r w:rsidRPr="00271493">
        <w:rPr>
          <w:rFonts w:ascii="Times New Roman" w:hAnsi="Times New Roman" w:cs="Times New Roman"/>
        </w:rPr>
        <w:t xml:space="preserve">е по формуле (5) </w:t>
      </w:r>
      <w:r w:rsidRPr="00271493">
        <w:rPr>
          <w:rFonts w:ascii="Times New Roman" w:hAnsi="Times New Roman" w:cs="Times New Roman"/>
        </w:rPr>
        <w:t>СП 16.13330.2017</w:t>
      </w:r>
      <w:r w:rsidRPr="00271493">
        <w:rPr>
          <w:rFonts w:ascii="Times New Roman" w:hAnsi="Times New Roman" w:cs="Times New Roman"/>
        </w:rPr>
        <w:t xml:space="preserve"> с коэффициентом условий работы </w:t>
      </w:r>
      <w:r w:rsidR="002A68EA" w:rsidRPr="00271493">
        <w:rPr>
          <w:rFonts w:ascii="Times New Roman" w:hAnsi="Times New Roman" w:cs="Times New Roman"/>
          <w:noProof/>
          <w:position w:val="-11"/>
        </w:rPr>
        <w:drawing>
          <wp:inline distT="0" distB="0" distL="0" distR="0" wp14:anchorId="7B62FB88" wp14:editId="17532A54">
            <wp:extent cx="184150" cy="231775"/>
            <wp:effectExtent l="0" t="0" r="0" b="0"/>
            <wp:docPr id="1849" name="Рисунок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=0,75.</w:t>
      </w:r>
    </w:p>
    <w:p w14:paraId="68E4588C" w14:textId="77777777" w:rsidR="00000000" w:rsidRPr="00271493" w:rsidRDefault="00001705">
      <w:pPr>
        <w:pStyle w:val="FORMATTEXT"/>
        <w:ind w:firstLine="568"/>
        <w:jc w:val="both"/>
        <w:rPr>
          <w:rFonts w:ascii="Times New Roman" w:hAnsi="Times New Roman" w:cs="Times New Roman"/>
        </w:rPr>
      </w:pPr>
    </w:p>
    <w:p w14:paraId="1B25E9A0"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50 </w:t>
      </w:r>
    </w:p>
    <w:p w14:paraId="18804EC8"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750"/>
        <w:gridCol w:w="2400"/>
      </w:tblGrid>
      <w:tr w:rsidR="00271493" w:rsidRPr="00271493" w14:paraId="35F12E45" w14:textId="77777777">
        <w:tblPrEx>
          <w:tblCellMar>
            <w:top w:w="0" w:type="dxa"/>
            <w:bottom w:w="0" w:type="dxa"/>
          </w:tblCellMar>
        </w:tblPrEx>
        <w:tc>
          <w:tcPr>
            <w:tcW w:w="6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5B163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Элементы конструкций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70015C" w14:textId="0C7AE3E3"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Коэф</w:t>
            </w:r>
            <w:r w:rsidRPr="00271493">
              <w:rPr>
                <w:rFonts w:ascii="Times New Roman" w:hAnsi="Times New Roman" w:cs="Times New Roman"/>
                <w:sz w:val="18"/>
                <w:szCs w:val="18"/>
              </w:rPr>
              <w:t xml:space="preserve">фициент условий работы </w:t>
            </w:r>
            <w:r w:rsidR="002A68EA" w:rsidRPr="00271493">
              <w:rPr>
                <w:rFonts w:ascii="Times New Roman" w:hAnsi="Times New Roman" w:cs="Times New Roman"/>
                <w:noProof/>
                <w:position w:val="-11"/>
                <w:sz w:val="18"/>
                <w:szCs w:val="18"/>
              </w:rPr>
              <w:drawing>
                <wp:inline distT="0" distB="0" distL="0" distR="0" wp14:anchorId="1F58976E" wp14:editId="6FD654AA">
                  <wp:extent cx="184150" cy="231775"/>
                  <wp:effectExtent l="0" t="0" r="0" b="0"/>
                  <wp:docPr id="1850" name="Рисунок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r>
      <w:tr w:rsidR="00271493" w:rsidRPr="00271493" w14:paraId="5E9E5B4C" w14:textId="77777777">
        <w:tblPrEx>
          <w:tblCellMar>
            <w:top w:w="0" w:type="dxa"/>
            <w:bottom w:w="0" w:type="dxa"/>
          </w:tblCellMar>
        </w:tblPrEx>
        <w:tc>
          <w:tcPr>
            <w:tcW w:w="6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88CCAF"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lastRenderedPageBreak/>
              <w:t xml:space="preserve">1 Неразрезные сжато-изогнутые (элементы </w:t>
            </w:r>
            <w:r w:rsidRPr="00271493">
              <w:rPr>
                <w:rFonts w:ascii="Times New Roman" w:hAnsi="Times New Roman" w:cs="Times New Roman"/>
                <w:i/>
                <w:iCs/>
                <w:sz w:val="18"/>
                <w:szCs w:val="18"/>
              </w:rPr>
              <w:t>1</w:t>
            </w:r>
            <w:r w:rsidRPr="00271493">
              <w:rPr>
                <w:rFonts w:ascii="Times New Roman" w:hAnsi="Times New Roman" w:cs="Times New Roman"/>
                <w:sz w:val="18"/>
                <w:szCs w:val="18"/>
              </w:rPr>
              <w:t xml:space="preserve"> на рисунке 41) и разрезные пояса из парных уголков, соединенных болтами или сваркой в расчетах на устойчивость</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21113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 </w:t>
            </w:r>
          </w:p>
        </w:tc>
      </w:tr>
      <w:tr w:rsidR="00271493" w:rsidRPr="00271493" w14:paraId="62C3AED0" w14:textId="77777777">
        <w:tblPrEx>
          <w:tblCellMar>
            <w:top w:w="0" w:type="dxa"/>
            <w:bottom w:w="0" w:type="dxa"/>
          </w:tblCellMar>
        </w:tblPrEx>
        <w:tc>
          <w:tcPr>
            <w:tcW w:w="6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2162A9"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2 Сжатые контурные пояса из одиночн</w:t>
            </w:r>
            <w:r w:rsidRPr="00271493">
              <w:rPr>
                <w:rFonts w:ascii="Times New Roman" w:hAnsi="Times New Roman" w:cs="Times New Roman"/>
                <w:sz w:val="18"/>
                <w:szCs w:val="18"/>
              </w:rPr>
              <w:t xml:space="preserve">ых уголков (элементы </w:t>
            </w:r>
            <w:r w:rsidRPr="00271493">
              <w:rPr>
                <w:rFonts w:ascii="Times New Roman" w:hAnsi="Times New Roman" w:cs="Times New Roman"/>
                <w:i/>
                <w:iCs/>
                <w:sz w:val="18"/>
                <w:szCs w:val="18"/>
              </w:rPr>
              <w:t>2</w:t>
            </w:r>
            <w:r w:rsidRPr="00271493">
              <w:rPr>
                <w:rFonts w:ascii="Times New Roman" w:hAnsi="Times New Roman" w:cs="Times New Roman"/>
                <w:sz w:val="18"/>
                <w:szCs w:val="18"/>
              </w:rPr>
              <w:t xml:space="preserve"> на рисунке 41), соединенные болтами или сваркой в расчетах на устойчивость</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D2F31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0,95 </w:t>
            </w:r>
          </w:p>
        </w:tc>
      </w:tr>
      <w:tr w:rsidR="00271493" w:rsidRPr="00271493" w14:paraId="3C9E418C" w14:textId="77777777">
        <w:tblPrEx>
          <w:tblCellMar>
            <w:top w:w="0" w:type="dxa"/>
            <w:bottom w:w="0" w:type="dxa"/>
          </w:tblCellMar>
        </w:tblPrEx>
        <w:tc>
          <w:tcPr>
            <w:tcW w:w="6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164106"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3 Разрезные сжатые пояса (элементы </w:t>
            </w:r>
            <w:r w:rsidRPr="00271493">
              <w:rPr>
                <w:rFonts w:ascii="Times New Roman" w:hAnsi="Times New Roman" w:cs="Times New Roman"/>
                <w:i/>
                <w:iCs/>
                <w:sz w:val="18"/>
                <w:szCs w:val="18"/>
              </w:rPr>
              <w:t>3</w:t>
            </w:r>
            <w:r w:rsidRPr="00271493">
              <w:rPr>
                <w:rFonts w:ascii="Times New Roman" w:hAnsi="Times New Roman" w:cs="Times New Roman"/>
                <w:sz w:val="18"/>
                <w:szCs w:val="18"/>
              </w:rPr>
              <w:t xml:space="preserve"> на рисунке 41) из одиночных уголков, прикрепленных в узлах одной полкой, а также неразрезные пояса с прикрепление</w:t>
            </w:r>
            <w:r w:rsidRPr="00271493">
              <w:rPr>
                <w:rFonts w:ascii="Times New Roman" w:hAnsi="Times New Roman" w:cs="Times New Roman"/>
                <w:sz w:val="18"/>
                <w:szCs w:val="18"/>
              </w:rPr>
              <w:t>м фасонок болтами или сваркой:</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C94664" w14:textId="77777777" w:rsidR="00000000" w:rsidRPr="00271493" w:rsidRDefault="00001705">
            <w:pPr>
              <w:pStyle w:val="FORMATTEXT"/>
              <w:rPr>
                <w:rFonts w:ascii="Times New Roman" w:hAnsi="Times New Roman" w:cs="Times New Roman"/>
                <w:sz w:val="18"/>
                <w:szCs w:val="18"/>
              </w:rPr>
            </w:pPr>
          </w:p>
        </w:tc>
      </w:tr>
      <w:tr w:rsidR="00271493" w:rsidRPr="00271493" w14:paraId="6A883157" w14:textId="77777777">
        <w:tblPrEx>
          <w:tblCellMar>
            <w:top w:w="0" w:type="dxa"/>
            <w:bottom w:w="0" w:type="dxa"/>
          </w:tblCellMar>
        </w:tblPrEx>
        <w:tc>
          <w:tcPr>
            <w:tcW w:w="6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455BD2"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одним [см. рисунок 42</w:t>
            </w:r>
            <w:r w:rsidRPr="00271493">
              <w:rPr>
                <w:rFonts w:ascii="Times New Roman" w:hAnsi="Times New Roman" w:cs="Times New Roman"/>
                <w:i/>
                <w:iCs/>
                <w:sz w:val="18"/>
                <w:szCs w:val="18"/>
              </w:rPr>
              <w:t>и)-м</w:t>
            </w:r>
            <w:r w:rsidRPr="00271493">
              <w:rPr>
                <w:rFonts w:ascii="Times New Roman" w:hAnsi="Times New Roman" w:cs="Times New Roman"/>
                <w:sz w:val="18"/>
                <w:szCs w:val="18"/>
              </w:rPr>
              <w:t>)], а также двумя болтами или сваркой [см. рисунок 42,</w:t>
            </w:r>
            <w:r w:rsidRPr="00271493">
              <w:rPr>
                <w:rFonts w:ascii="Times New Roman" w:hAnsi="Times New Roman" w:cs="Times New Roman"/>
                <w:i/>
                <w:iCs/>
                <w:sz w:val="18"/>
                <w:szCs w:val="18"/>
              </w:rPr>
              <w:t>к</w:t>
            </w:r>
            <w:r w:rsidRPr="00271493">
              <w:rPr>
                <w:rFonts w:ascii="Times New Roman" w:hAnsi="Times New Roman" w:cs="Times New Roman"/>
                <w:sz w:val="18"/>
                <w:szCs w:val="18"/>
              </w:rPr>
              <w:t>)];</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E0577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0,75 </w:t>
            </w:r>
          </w:p>
        </w:tc>
      </w:tr>
      <w:tr w:rsidR="00271493" w:rsidRPr="00271493" w14:paraId="092B5B0B" w14:textId="77777777">
        <w:tblPrEx>
          <w:tblCellMar>
            <w:top w:w="0" w:type="dxa"/>
            <w:bottom w:w="0" w:type="dxa"/>
          </w:tblCellMar>
        </w:tblPrEx>
        <w:tc>
          <w:tcPr>
            <w:tcW w:w="6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D9D0E4"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двумя болтами и более или сваркой [см. рисунок 42 </w:t>
            </w:r>
            <w:r w:rsidRPr="00271493">
              <w:rPr>
                <w:rFonts w:ascii="Times New Roman" w:hAnsi="Times New Roman" w:cs="Times New Roman"/>
                <w:i/>
                <w:iCs/>
                <w:sz w:val="18"/>
                <w:szCs w:val="18"/>
              </w:rPr>
              <w:t>и</w:t>
            </w:r>
            <w:r w:rsidRPr="00271493">
              <w:rPr>
                <w:rFonts w:ascii="Times New Roman" w:hAnsi="Times New Roman" w:cs="Times New Roman"/>
                <w:sz w:val="18"/>
                <w:szCs w:val="18"/>
              </w:rPr>
              <w:t xml:space="preserve">), </w:t>
            </w:r>
            <w:r w:rsidRPr="00271493">
              <w:rPr>
                <w:rFonts w:ascii="Times New Roman" w:hAnsi="Times New Roman" w:cs="Times New Roman"/>
                <w:i/>
                <w:iCs/>
                <w:sz w:val="18"/>
                <w:szCs w:val="18"/>
              </w:rPr>
              <w:t>л</w:t>
            </w:r>
            <w:r w:rsidRPr="00271493">
              <w:rPr>
                <w:rFonts w:ascii="Times New Roman" w:hAnsi="Times New Roman" w:cs="Times New Roman"/>
                <w:sz w:val="18"/>
                <w:szCs w:val="18"/>
              </w:rPr>
              <w:t xml:space="preserve">), </w:t>
            </w:r>
            <w:r w:rsidRPr="00271493">
              <w:rPr>
                <w:rFonts w:ascii="Times New Roman" w:hAnsi="Times New Roman" w:cs="Times New Roman"/>
                <w:i/>
                <w:iCs/>
                <w:sz w:val="18"/>
                <w:szCs w:val="18"/>
              </w:rPr>
              <w:t>м</w:t>
            </w:r>
            <w:r w:rsidRPr="00271493">
              <w:rPr>
                <w:rFonts w:ascii="Times New Roman" w:hAnsi="Times New Roman" w:cs="Times New Roman"/>
                <w:sz w:val="18"/>
                <w:szCs w:val="18"/>
              </w:rPr>
              <w:t xml:space="preserve">)] и независимо от крепления [см. рисунок 42 </w:t>
            </w:r>
            <w:r w:rsidRPr="00271493">
              <w:rPr>
                <w:rFonts w:ascii="Times New Roman" w:hAnsi="Times New Roman" w:cs="Times New Roman"/>
                <w:i/>
                <w:iCs/>
                <w:sz w:val="18"/>
                <w:szCs w:val="18"/>
              </w:rPr>
              <w:t>и</w:t>
            </w:r>
            <w:r w:rsidRPr="00271493">
              <w:rPr>
                <w:rFonts w:ascii="Times New Roman" w:hAnsi="Times New Roman" w:cs="Times New Roman"/>
                <w:sz w:val="18"/>
                <w:szCs w:val="18"/>
              </w:rPr>
              <w:t>)]</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2F7F1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0,85 </w:t>
            </w:r>
          </w:p>
        </w:tc>
      </w:tr>
      <w:tr w:rsidR="00271493" w:rsidRPr="00271493" w14:paraId="79EB3108" w14:textId="77777777">
        <w:tblPrEx>
          <w:tblCellMar>
            <w:top w:w="0" w:type="dxa"/>
            <w:bottom w:w="0" w:type="dxa"/>
          </w:tblCellMar>
        </w:tblPrEx>
        <w:tc>
          <w:tcPr>
            <w:tcW w:w="6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50659F"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4 Сжатые раскосы </w:t>
            </w:r>
            <w:r w:rsidRPr="00271493">
              <w:rPr>
                <w:rFonts w:ascii="Times New Roman" w:hAnsi="Times New Roman" w:cs="Times New Roman"/>
                <w:sz w:val="18"/>
                <w:szCs w:val="18"/>
              </w:rPr>
              <w:t>из одиночных уголков, прикрепляемые одной полкой:</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57808B" w14:textId="77777777" w:rsidR="00000000" w:rsidRPr="00271493" w:rsidRDefault="00001705">
            <w:pPr>
              <w:pStyle w:val="FORMATTEXT"/>
              <w:rPr>
                <w:rFonts w:ascii="Times New Roman" w:hAnsi="Times New Roman" w:cs="Times New Roman"/>
                <w:sz w:val="18"/>
                <w:szCs w:val="18"/>
              </w:rPr>
            </w:pPr>
          </w:p>
        </w:tc>
      </w:tr>
      <w:tr w:rsidR="00271493" w:rsidRPr="00271493" w14:paraId="239B5A53" w14:textId="77777777">
        <w:tblPrEx>
          <w:tblCellMar>
            <w:top w:w="0" w:type="dxa"/>
            <w:bottom w:w="0" w:type="dxa"/>
          </w:tblCellMar>
        </w:tblPrEx>
        <w:tc>
          <w:tcPr>
            <w:tcW w:w="6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C4E642"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сваркой или двумя болтами и более, установленными вдоль оси элемента [см. рисунок 42 </w:t>
            </w:r>
            <w:r w:rsidRPr="00271493">
              <w:rPr>
                <w:rFonts w:ascii="Times New Roman" w:hAnsi="Times New Roman" w:cs="Times New Roman"/>
                <w:i/>
                <w:iCs/>
                <w:sz w:val="18"/>
                <w:szCs w:val="18"/>
              </w:rPr>
              <w:t>а)-в</w:t>
            </w:r>
            <w:r w:rsidRPr="00271493">
              <w:rPr>
                <w:rFonts w:ascii="Times New Roman" w:hAnsi="Times New Roman" w:cs="Times New Roman"/>
                <w:sz w:val="18"/>
                <w:szCs w:val="18"/>
              </w:rPr>
              <w:t xml:space="preserve">), </w:t>
            </w:r>
            <w:r w:rsidRPr="00271493">
              <w:rPr>
                <w:rFonts w:ascii="Times New Roman" w:hAnsi="Times New Roman" w:cs="Times New Roman"/>
                <w:i/>
                <w:iCs/>
                <w:sz w:val="18"/>
                <w:szCs w:val="18"/>
              </w:rPr>
              <w:t>д</w:t>
            </w:r>
            <w:r w:rsidRPr="00271493">
              <w:rPr>
                <w:rFonts w:ascii="Times New Roman" w:hAnsi="Times New Roman" w:cs="Times New Roman"/>
                <w:sz w:val="18"/>
                <w:szCs w:val="18"/>
              </w:rPr>
              <w:t>)]</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C2509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 </w:t>
            </w:r>
          </w:p>
        </w:tc>
      </w:tr>
      <w:tr w:rsidR="00271493" w:rsidRPr="00271493" w14:paraId="7CD7F6B8" w14:textId="77777777">
        <w:tblPrEx>
          <w:tblCellMar>
            <w:top w:w="0" w:type="dxa"/>
            <w:bottom w:w="0" w:type="dxa"/>
          </w:tblCellMar>
        </w:tblPrEx>
        <w:tc>
          <w:tcPr>
            <w:tcW w:w="6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E4DA20"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сваркой или двумя болтами и более на одном конце элемента [см. рисунок 42 </w:t>
            </w:r>
            <w:r w:rsidRPr="00271493">
              <w:rPr>
                <w:rFonts w:ascii="Times New Roman" w:hAnsi="Times New Roman" w:cs="Times New Roman"/>
                <w:i/>
                <w:iCs/>
                <w:sz w:val="18"/>
                <w:szCs w:val="18"/>
              </w:rPr>
              <w:t>а)-в</w:t>
            </w:r>
            <w:r w:rsidRPr="00271493">
              <w:rPr>
                <w:rFonts w:ascii="Times New Roman" w:hAnsi="Times New Roman" w:cs="Times New Roman"/>
                <w:sz w:val="18"/>
                <w:szCs w:val="18"/>
              </w:rPr>
              <w:t>)], одним болтом непоср</w:t>
            </w:r>
            <w:r w:rsidRPr="00271493">
              <w:rPr>
                <w:rFonts w:ascii="Times New Roman" w:hAnsi="Times New Roman" w:cs="Times New Roman"/>
                <w:sz w:val="18"/>
                <w:szCs w:val="18"/>
              </w:rPr>
              <w:t xml:space="preserve">едственно к поясу или болтами через фасонку на другом конце [см. рисунок 42 </w:t>
            </w:r>
            <w:r w:rsidRPr="00271493">
              <w:rPr>
                <w:rFonts w:ascii="Times New Roman" w:hAnsi="Times New Roman" w:cs="Times New Roman"/>
                <w:i/>
                <w:iCs/>
                <w:sz w:val="18"/>
                <w:szCs w:val="18"/>
              </w:rPr>
              <w:t>е</w:t>
            </w:r>
            <w:r w:rsidRPr="00271493">
              <w:rPr>
                <w:rFonts w:ascii="Times New Roman" w:hAnsi="Times New Roman" w:cs="Times New Roman"/>
                <w:sz w:val="18"/>
                <w:szCs w:val="18"/>
              </w:rPr>
              <w:t>)]</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90CB6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0,85 </w:t>
            </w:r>
          </w:p>
        </w:tc>
      </w:tr>
      <w:tr w:rsidR="00271493" w:rsidRPr="00271493" w14:paraId="5DC6EF34" w14:textId="77777777">
        <w:tblPrEx>
          <w:tblCellMar>
            <w:top w:w="0" w:type="dxa"/>
            <w:bottom w:w="0" w:type="dxa"/>
          </w:tblCellMar>
        </w:tblPrEx>
        <w:tc>
          <w:tcPr>
            <w:tcW w:w="6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20FBFD"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одним болтом на обоих концах элемента, болтами через фасонки [см. рисунок 42 </w:t>
            </w:r>
            <w:r w:rsidRPr="00271493">
              <w:rPr>
                <w:rFonts w:ascii="Times New Roman" w:hAnsi="Times New Roman" w:cs="Times New Roman"/>
                <w:i/>
                <w:iCs/>
                <w:sz w:val="18"/>
                <w:szCs w:val="18"/>
              </w:rPr>
              <w:t>ж</w:t>
            </w:r>
            <w:r w:rsidRPr="00271493">
              <w:rPr>
                <w:rFonts w:ascii="Times New Roman" w:hAnsi="Times New Roman" w:cs="Times New Roman"/>
                <w:sz w:val="18"/>
                <w:szCs w:val="18"/>
              </w:rPr>
              <w:t xml:space="preserve">)], а также раскосы </w:t>
            </w:r>
            <w:r w:rsidRPr="00271493">
              <w:rPr>
                <w:rFonts w:ascii="Times New Roman" w:hAnsi="Times New Roman" w:cs="Times New Roman"/>
                <w:i/>
                <w:iCs/>
                <w:sz w:val="18"/>
                <w:szCs w:val="18"/>
              </w:rPr>
              <w:t>4</w:t>
            </w:r>
            <w:r w:rsidRPr="00271493">
              <w:rPr>
                <w:rFonts w:ascii="Times New Roman" w:hAnsi="Times New Roman" w:cs="Times New Roman"/>
                <w:sz w:val="18"/>
                <w:szCs w:val="18"/>
              </w:rPr>
              <w:t xml:space="preserve"> (см. рисунок 41) независимо от вида крепления</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6FD83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0,75 </w:t>
            </w:r>
          </w:p>
        </w:tc>
      </w:tr>
      <w:tr w:rsidR="00271493" w:rsidRPr="00271493" w14:paraId="15B2B90A" w14:textId="77777777">
        <w:tblPrEx>
          <w:tblCellMar>
            <w:top w:w="0" w:type="dxa"/>
            <w:bottom w:w="0" w:type="dxa"/>
          </w:tblCellMar>
        </w:tblPrEx>
        <w:tc>
          <w:tcPr>
            <w:tcW w:w="6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D37855"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сваркой через ф</w:t>
            </w:r>
            <w:r w:rsidRPr="00271493">
              <w:rPr>
                <w:rFonts w:ascii="Times New Roman" w:hAnsi="Times New Roman" w:cs="Times New Roman"/>
                <w:sz w:val="18"/>
                <w:szCs w:val="18"/>
              </w:rPr>
              <w:t xml:space="preserve">асонки (в том числе сварным креплением фасонки к поясу), [см. рисунок 42 </w:t>
            </w:r>
            <w:r w:rsidRPr="00271493">
              <w:rPr>
                <w:rFonts w:ascii="Times New Roman" w:hAnsi="Times New Roman" w:cs="Times New Roman"/>
                <w:i/>
                <w:iCs/>
                <w:sz w:val="18"/>
                <w:szCs w:val="18"/>
              </w:rPr>
              <w:t>ж</w:t>
            </w:r>
            <w:r w:rsidRPr="00271493">
              <w:rPr>
                <w:rFonts w:ascii="Times New Roman" w:hAnsi="Times New Roman" w:cs="Times New Roman"/>
                <w:sz w:val="18"/>
                <w:szCs w:val="18"/>
              </w:rPr>
              <w:t>)]</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BC1D0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0,90 </w:t>
            </w:r>
          </w:p>
        </w:tc>
      </w:tr>
      <w:tr w:rsidR="00271493" w:rsidRPr="00271493" w14:paraId="397BEFD6" w14:textId="77777777">
        <w:tblPrEx>
          <w:tblCellMar>
            <w:top w:w="0" w:type="dxa"/>
            <w:bottom w:w="0" w:type="dxa"/>
          </w:tblCellMar>
        </w:tblPrEx>
        <w:tc>
          <w:tcPr>
            <w:tcW w:w="6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717526"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5 Растянутые нижние пояса из одиночных равнополочных уголков с симметричным расположением болтов в обеих полках:</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A7F558" w14:textId="77777777" w:rsidR="00000000" w:rsidRPr="00271493" w:rsidRDefault="00001705">
            <w:pPr>
              <w:pStyle w:val="FORMATTEXT"/>
              <w:rPr>
                <w:rFonts w:ascii="Times New Roman" w:hAnsi="Times New Roman" w:cs="Times New Roman"/>
                <w:sz w:val="18"/>
                <w:szCs w:val="18"/>
              </w:rPr>
            </w:pPr>
          </w:p>
        </w:tc>
      </w:tr>
      <w:tr w:rsidR="00271493" w:rsidRPr="00271493" w14:paraId="575760A5" w14:textId="77777777">
        <w:tblPrEx>
          <w:tblCellMar>
            <w:top w:w="0" w:type="dxa"/>
            <w:bottom w:w="0" w:type="dxa"/>
          </w:tblCellMar>
        </w:tblPrEx>
        <w:tc>
          <w:tcPr>
            <w:tcW w:w="6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ACA76D"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при </w:t>
            </w:r>
            <w:r w:rsidRPr="00271493">
              <w:rPr>
                <w:rFonts w:ascii="Times New Roman" w:hAnsi="Times New Roman" w:cs="Times New Roman"/>
                <w:i/>
                <w:iCs/>
                <w:sz w:val="18"/>
                <w:szCs w:val="18"/>
              </w:rPr>
              <w:t>b</w:t>
            </w:r>
            <w:r w:rsidRPr="00271493">
              <w:rPr>
                <w:rFonts w:ascii="Times New Roman" w:hAnsi="Times New Roman" w:cs="Times New Roman"/>
                <w:sz w:val="18"/>
                <w:szCs w:val="18"/>
              </w:rPr>
              <w:t>/</w:t>
            </w:r>
            <w:r w:rsidRPr="00271493">
              <w:rPr>
                <w:rFonts w:ascii="Times New Roman" w:hAnsi="Times New Roman" w:cs="Times New Roman"/>
                <w:i/>
                <w:iCs/>
                <w:sz w:val="18"/>
                <w:szCs w:val="18"/>
              </w:rPr>
              <w:t>t</w:t>
            </w:r>
            <w:r w:rsidRPr="00271493">
              <w:rPr>
                <w:rFonts w:ascii="Times New Roman" w:hAnsi="Times New Roman" w:cs="Times New Roman"/>
                <w:sz w:val="18"/>
                <w:szCs w:val="18"/>
              </w:rPr>
              <w:t xml:space="preserve">=12-13; </w:t>
            </w:r>
            <w:r w:rsidRPr="00271493">
              <w:rPr>
                <w:rFonts w:ascii="Times New Roman" w:hAnsi="Times New Roman" w:cs="Times New Roman"/>
                <w:i/>
                <w:iCs/>
                <w:sz w:val="18"/>
                <w:szCs w:val="18"/>
              </w:rPr>
              <w:t>d</w:t>
            </w:r>
            <w:r w:rsidRPr="00271493">
              <w:rPr>
                <w:rFonts w:ascii="Times New Roman" w:hAnsi="Times New Roman" w:cs="Times New Roman"/>
                <w:sz w:val="18"/>
                <w:szCs w:val="18"/>
              </w:rPr>
              <w:t>/</w:t>
            </w:r>
            <w:r w:rsidRPr="00271493">
              <w:rPr>
                <w:rFonts w:ascii="Times New Roman" w:hAnsi="Times New Roman" w:cs="Times New Roman"/>
                <w:i/>
                <w:iCs/>
                <w:sz w:val="18"/>
                <w:szCs w:val="18"/>
              </w:rPr>
              <w:t>b</w:t>
            </w:r>
            <w:r w:rsidRPr="00271493">
              <w:rPr>
                <w:rFonts w:ascii="Times New Roman" w:hAnsi="Times New Roman" w:cs="Times New Roman"/>
                <w:sz w:val="18"/>
                <w:szCs w:val="18"/>
              </w:rPr>
              <w:t>=0,21-0,24:</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9FF3C4" w14:textId="77777777" w:rsidR="00000000" w:rsidRPr="00271493" w:rsidRDefault="00001705">
            <w:pPr>
              <w:pStyle w:val="FORMATTEXT"/>
              <w:rPr>
                <w:rFonts w:ascii="Times New Roman" w:hAnsi="Times New Roman" w:cs="Times New Roman"/>
                <w:sz w:val="18"/>
                <w:szCs w:val="18"/>
              </w:rPr>
            </w:pPr>
          </w:p>
        </w:tc>
      </w:tr>
      <w:tr w:rsidR="00271493" w:rsidRPr="00271493" w14:paraId="0E150EDC" w14:textId="77777777">
        <w:tblPrEx>
          <w:tblCellMar>
            <w:top w:w="0" w:type="dxa"/>
            <w:bottom w:w="0" w:type="dxa"/>
          </w:tblCellMar>
        </w:tblPrEx>
        <w:tc>
          <w:tcPr>
            <w:tcW w:w="6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238DD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c</w:t>
            </w:r>
            <w:r w:rsidRPr="00271493">
              <w:rPr>
                <w:rFonts w:ascii="Times New Roman" w:hAnsi="Times New Roman" w:cs="Times New Roman"/>
                <w:sz w:val="18"/>
                <w:szCs w:val="18"/>
              </w:rPr>
              <w:t>/</w:t>
            </w:r>
            <w:r w:rsidRPr="00271493">
              <w:rPr>
                <w:rFonts w:ascii="Times New Roman" w:hAnsi="Times New Roman" w:cs="Times New Roman"/>
                <w:i/>
                <w:iCs/>
                <w:sz w:val="18"/>
                <w:szCs w:val="18"/>
              </w:rPr>
              <w:t>b</w:t>
            </w:r>
            <w:r w:rsidRPr="00271493">
              <w:rPr>
                <w:rFonts w:ascii="Times New Roman" w:hAnsi="Times New Roman" w:cs="Times New Roman"/>
                <w:sz w:val="18"/>
                <w:szCs w:val="18"/>
              </w:rPr>
              <w:t>=0,3</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05E45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0,75 </w:t>
            </w:r>
          </w:p>
        </w:tc>
      </w:tr>
      <w:tr w:rsidR="00271493" w:rsidRPr="00271493" w14:paraId="2227F89B" w14:textId="77777777">
        <w:tblPrEx>
          <w:tblCellMar>
            <w:top w:w="0" w:type="dxa"/>
            <w:bottom w:w="0" w:type="dxa"/>
          </w:tblCellMar>
        </w:tblPrEx>
        <w:tc>
          <w:tcPr>
            <w:tcW w:w="6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E7C51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c</w:t>
            </w:r>
            <w:r w:rsidRPr="00271493">
              <w:rPr>
                <w:rFonts w:ascii="Times New Roman" w:hAnsi="Times New Roman" w:cs="Times New Roman"/>
                <w:sz w:val="18"/>
                <w:szCs w:val="18"/>
              </w:rPr>
              <w:t>/</w:t>
            </w:r>
            <w:r w:rsidRPr="00271493">
              <w:rPr>
                <w:rFonts w:ascii="Times New Roman" w:hAnsi="Times New Roman" w:cs="Times New Roman"/>
                <w:i/>
                <w:iCs/>
                <w:sz w:val="18"/>
                <w:szCs w:val="18"/>
              </w:rPr>
              <w:t>b</w:t>
            </w:r>
            <w:r w:rsidRPr="00271493">
              <w:rPr>
                <w:rFonts w:ascii="Times New Roman" w:hAnsi="Times New Roman" w:cs="Times New Roman"/>
                <w:sz w:val="18"/>
                <w:szCs w:val="18"/>
              </w:rPr>
              <w:t xml:space="preserve">=0,4; </w:t>
            </w:r>
            <w:r w:rsidRPr="00271493">
              <w:rPr>
                <w:rFonts w:ascii="Times New Roman" w:hAnsi="Times New Roman" w:cs="Times New Roman"/>
                <w:i/>
                <w:iCs/>
                <w:sz w:val="18"/>
                <w:szCs w:val="18"/>
              </w:rPr>
              <w:t>c</w:t>
            </w:r>
            <w:r w:rsidRPr="00271493">
              <w:rPr>
                <w:rFonts w:ascii="Times New Roman" w:hAnsi="Times New Roman" w:cs="Times New Roman"/>
                <w:sz w:val="18"/>
                <w:szCs w:val="18"/>
              </w:rPr>
              <w:t>/</w:t>
            </w:r>
            <w:r w:rsidRPr="00271493">
              <w:rPr>
                <w:rFonts w:ascii="Times New Roman" w:hAnsi="Times New Roman" w:cs="Times New Roman"/>
                <w:i/>
                <w:iCs/>
                <w:sz w:val="18"/>
                <w:szCs w:val="18"/>
              </w:rPr>
              <w:t>b</w:t>
            </w:r>
            <w:r w:rsidRPr="00271493">
              <w:rPr>
                <w:rFonts w:ascii="Times New Roman" w:hAnsi="Times New Roman" w:cs="Times New Roman"/>
                <w:sz w:val="18"/>
                <w:szCs w:val="18"/>
              </w:rPr>
              <w:t>=0,7</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80116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0,80 </w:t>
            </w:r>
          </w:p>
        </w:tc>
      </w:tr>
      <w:tr w:rsidR="00271493" w:rsidRPr="00271493" w14:paraId="12D7B6DA" w14:textId="77777777">
        <w:tblPrEx>
          <w:tblCellMar>
            <w:top w:w="0" w:type="dxa"/>
            <w:bottom w:w="0" w:type="dxa"/>
          </w:tblCellMar>
        </w:tblPrEx>
        <w:tc>
          <w:tcPr>
            <w:tcW w:w="6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790C8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c</w:t>
            </w:r>
            <w:r w:rsidRPr="00271493">
              <w:rPr>
                <w:rFonts w:ascii="Times New Roman" w:hAnsi="Times New Roman" w:cs="Times New Roman"/>
                <w:sz w:val="18"/>
                <w:szCs w:val="18"/>
              </w:rPr>
              <w:t>/</w:t>
            </w:r>
            <w:r w:rsidRPr="00271493">
              <w:rPr>
                <w:rFonts w:ascii="Times New Roman" w:hAnsi="Times New Roman" w:cs="Times New Roman"/>
                <w:i/>
                <w:iCs/>
                <w:sz w:val="18"/>
                <w:szCs w:val="18"/>
              </w:rPr>
              <w:t>b</w:t>
            </w:r>
            <w:r w:rsidRPr="00271493">
              <w:rPr>
                <w:rFonts w:ascii="Times New Roman" w:hAnsi="Times New Roman" w:cs="Times New Roman"/>
                <w:sz w:val="18"/>
                <w:szCs w:val="18"/>
              </w:rPr>
              <w:t xml:space="preserve">=0,5; </w:t>
            </w:r>
            <w:r w:rsidRPr="00271493">
              <w:rPr>
                <w:rFonts w:ascii="Times New Roman" w:hAnsi="Times New Roman" w:cs="Times New Roman"/>
                <w:i/>
                <w:iCs/>
                <w:sz w:val="18"/>
                <w:szCs w:val="18"/>
              </w:rPr>
              <w:t>c</w:t>
            </w:r>
            <w:r w:rsidRPr="00271493">
              <w:rPr>
                <w:rFonts w:ascii="Times New Roman" w:hAnsi="Times New Roman" w:cs="Times New Roman"/>
                <w:sz w:val="18"/>
                <w:szCs w:val="18"/>
              </w:rPr>
              <w:t>/</w:t>
            </w:r>
            <w:r w:rsidRPr="00271493">
              <w:rPr>
                <w:rFonts w:ascii="Times New Roman" w:hAnsi="Times New Roman" w:cs="Times New Roman"/>
                <w:i/>
                <w:iCs/>
                <w:sz w:val="18"/>
                <w:szCs w:val="18"/>
              </w:rPr>
              <w:t>b</w:t>
            </w:r>
            <w:r w:rsidRPr="00271493">
              <w:rPr>
                <w:rFonts w:ascii="Times New Roman" w:hAnsi="Times New Roman" w:cs="Times New Roman"/>
                <w:sz w:val="18"/>
                <w:szCs w:val="18"/>
              </w:rPr>
              <w:t>=0,6</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E2760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0,90 </w:t>
            </w:r>
          </w:p>
        </w:tc>
      </w:tr>
      <w:tr w:rsidR="00271493" w:rsidRPr="00271493" w14:paraId="233771BE" w14:textId="77777777">
        <w:tblPrEx>
          <w:tblCellMar>
            <w:top w:w="0" w:type="dxa"/>
            <w:bottom w:w="0" w:type="dxa"/>
          </w:tblCellMar>
        </w:tblPrEx>
        <w:tc>
          <w:tcPr>
            <w:tcW w:w="6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8E92C6"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при </w:t>
            </w:r>
            <w:r w:rsidRPr="00271493">
              <w:rPr>
                <w:rFonts w:ascii="Times New Roman" w:hAnsi="Times New Roman" w:cs="Times New Roman"/>
                <w:i/>
                <w:iCs/>
                <w:sz w:val="18"/>
                <w:szCs w:val="18"/>
              </w:rPr>
              <w:t>b</w:t>
            </w:r>
            <w:r w:rsidRPr="00271493">
              <w:rPr>
                <w:rFonts w:ascii="Times New Roman" w:hAnsi="Times New Roman" w:cs="Times New Roman"/>
                <w:sz w:val="18"/>
                <w:szCs w:val="18"/>
              </w:rPr>
              <w:t>/</w:t>
            </w:r>
            <w:r w:rsidRPr="00271493">
              <w:rPr>
                <w:rFonts w:ascii="Times New Roman" w:hAnsi="Times New Roman" w:cs="Times New Roman"/>
                <w:i/>
                <w:iCs/>
                <w:sz w:val="18"/>
                <w:szCs w:val="18"/>
              </w:rPr>
              <w:t>t</w:t>
            </w:r>
            <w:r w:rsidRPr="00271493">
              <w:rPr>
                <w:rFonts w:ascii="Times New Roman" w:hAnsi="Times New Roman" w:cs="Times New Roman"/>
                <w:sz w:val="18"/>
                <w:szCs w:val="18"/>
              </w:rPr>
              <w:t xml:space="preserve">=15-16; </w:t>
            </w:r>
            <w:r w:rsidRPr="00271493">
              <w:rPr>
                <w:rFonts w:ascii="Times New Roman" w:hAnsi="Times New Roman" w:cs="Times New Roman"/>
                <w:i/>
                <w:iCs/>
                <w:sz w:val="18"/>
                <w:szCs w:val="18"/>
              </w:rPr>
              <w:t>d</w:t>
            </w:r>
            <w:r w:rsidRPr="00271493">
              <w:rPr>
                <w:rFonts w:ascii="Times New Roman" w:hAnsi="Times New Roman" w:cs="Times New Roman"/>
                <w:sz w:val="18"/>
                <w:szCs w:val="18"/>
              </w:rPr>
              <w:t>/</w:t>
            </w:r>
            <w:r w:rsidRPr="00271493">
              <w:rPr>
                <w:rFonts w:ascii="Times New Roman" w:hAnsi="Times New Roman" w:cs="Times New Roman"/>
                <w:i/>
                <w:iCs/>
                <w:sz w:val="18"/>
                <w:szCs w:val="18"/>
              </w:rPr>
              <w:t>b</w:t>
            </w:r>
            <w:r w:rsidRPr="00271493">
              <w:rPr>
                <w:rFonts w:ascii="Times New Roman" w:hAnsi="Times New Roman" w:cs="Times New Roman"/>
                <w:sz w:val="18"/>
                <w:szCs w:val="18"/>
              </w:rPr>
              <w:t>=0,125-0,18:</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A19E02" w14:textId="77777777" w:rsidR="00000000" w:rsidRPr="00271493" w:rsidRDefault="00001705">
            <w:pPr>
              <w:pStyle w:val="FORMATTEXT"/>
              <w:rPr>
                <w:rFonts w:ascii="Times New Roman" w:hAnsi="Times New Roman" w:cs="Times New Roman"/>
                <w:sz w:val="18"/>
                <w:szCs w:val="18"/>
              </w:rPr>
            </w:pPr>
          </w:p>
        </w:tc>
      </w:tr>
      <w:tr w:rsidR="00271493" w:rsidRPr="00271493" w14:paraId="76DF19D7" w14:textId="77777777">
        <w:tblPrEx>
          <w:tblCellMar>
            <w:top w:w="0" w:type="dxa"/>
            <w:bottom w:w="0" w:type="dxa"/>
          </w:tblCellMar>
        </w:tblPrEx>
        <w:tc>
          <w:tcPr>
            <w:tcW w:w="6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1356A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c</w:t>
            </w:r>
            <w:r w:rsidRPr="00271493">
              <w:rPr>
                <w:rFonts w:ascii="Times New Roman" w:hAnsi="Times New Roman" w:cs="Times New Roman"/>
                <w:sz w:val="18"/>
                <w:szCs w:val="18"/>
              </w:rPr>
              <w:t>/</w:t>
            </w:r>
            <w:r w:rsidRPr="00271493">
              <w:rPr>
                <w:rFonts w:ascii="Times New Roman" w:hAnsi="Times New Roman" w:cs="Times New Roman"/>
                <w:i/>
                <w:iCs/>
                <w:sz w:val="18"/>
                <w:szCs w:val="18"/>
              </w:rPr>
              <w:t>b</w:t>
            </w:r>
            <w:r w:rsidRPr="00271493">
              <w:rPr>
                <w:rFonts w:ascii="Times New Roman" w:hAnsi="Times New Roman" w:cs="Times New Roman"/>
                <w:sz w:val="18"/>
                <w:szCs w:val="18"/>
              </w:rPr>
              <w:t xml:space="preserve">=0,3; </w:t>
            </w:r>
            <w:r w:rsidRPr="00271493">
              <w:rPr>
                <w:rFonts w:ascii="Times New Roman" w:hAnsi="Times New Roman" w:cs="Times New Roman"/>
                <w:i/>
                <w:iCs/>
                <w:sz w:val="18"/>
                <w:szCs w:val="18"/>
              </w:rPr>
              <w:t>c</w:t>
            </w:r>
            <w:r w:rsidRPr="00271493">
              <w:rPr>
                <w:rFonts w:ascii="Times New Roman" w:hAnsi="Times New Roman" w:cs="Times New Roman"/>
                <w:sz w:val="18"/>
                <w:szCs w:val="18"/>
              </w:rPr>
              <w:t>/</w:t>
            </w:r>
            <w:r w:rsidRPr="00271493">
              <w:rPr>
                <w:rFonts w:ascii="Times New Roman" w:hAnsi="Times New Roman" w:cs="Times New Roman"/>
                <w:i/>
                <w:iCs/>
                <w:sz w:val="18"/>
                <w:szCs w:val="18"/>
              </w:rPr>
              <w:t>b</w:t>
            </w:r>
            <w:r w:rsidRPr="00271493">
              <w:rPr>
                <w:rFonts w:ascii="Times New Roman" w:hAnsi="Times New Roman" w:cs="Times New Roman"/>
                <w:sz w:val="18"/>
                <w:szCs w:val="18"/>
              </w:rPr>
              <w:t>=0,7</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EFE2D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0,85 </w:t>
            </w:r>
          </w:p>
        </w:tc>
      </w:tr>
      <w:tr w:rsidR="00271493" w:rsidRPr="00271493" w14:paraId="0F558EC4" w14:textId="77777777">
        <w:tblPrEx>
          <w:tblCellMar>
            <w:top w:w="0" w:type="dxa"/>
            <w:bottom w:w="0" w:type="dxa"/>
          </w:tblCellMar>
        </w:tblPrEx>
        <w:tc>
          <w:tcPr>
            <w:tcW w:w="6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EF3A2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c</w:t>
            </w:r>
            <w:r w:rsidRPr="00271493">
              <w:rPr>
                <w:rFonts w:ascii="Times New Roman" w:hAnsi="Times New Roman" w:cs="Times New Roman"/>
                <w:sz w:val="18"/>
                <w:szCs w:val="18"/>
              </w:rPr>
              <w:t>/</w:t>
            </w:r>
            <w:r w:rsidRPr="00271493">
              <w:rPr>
                <w:rFonts w:ascii="Times New Roman" w:hAnsi="Times New Roman" w:cs="Times New Roman"/>
                <w:i/>
                <w:iCs/>
                <w:sz w:val="18"/>
                <w:szCs w:val="18"/>
              </w:rPr>
              <w:t>b</w:t>
            </w:r>
            <w:r w:rsidRPr="00271493">
              <w:rPr>
                <w:rFonts w:ascii="Times New Roman" w:hAnsi="Times New Roman" w:cs="Times New Roman"/>
                <w:sz w:val="18"/>
                <w:szCs w:val="18"/>
              </w:rPr>
              <w:t>=0,4</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95C28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0,90 </w:t>
            </w:r>
          </w:p>
        </w:tc>
      </w:tr>
      <w:tr w:rsidR="00271493" w:rsidRPr="00271493" w14:paraId="0DBC7A77" w14:textId="77777777">
        <w:tblPrEx>
          <w:tblCellMar>
            <w:top w:w="0" w:type="dxa"/>
            <w:bottom w:w="0" w:type="dxa"/>
          </w:tblCellMar>
        </w:tblPrEx>
        <w:tc>
          <w:tcPr>
            <w:tcW w:w="6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52AC2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c</w:t>
            </w:r>
            <w:r w:rsidRPr="00271493">
              <w:rPr>
                <w:rFonts w:ascii="Times New Roman" w:hAnsi="Times New Roman" w:cs="Times New Roman"/>
                <w:sz w:val="18"/>
                <w:szCs w:val="18"/>
              </w:rPr>
              <w:t>/</w:t>
            </w:r>
            <w:r w:rsidRPr="00271493">
              <w:rPr>
                <w:rFonts w:ascii="Times New Roman" w:hAnsi="Times New Roman" w:cs="Times New Roman"/>
                <w:i/>
                <w:iCs/>
                <w:sz w:val="18"/>
                <w:szCs w:val="18"/>
              </w:rPr>
              <w:t>b</w:t>
            </w:r>
            <w:r w:rsidRPr="00271493">
              <w:rPr>
                <w:rFonts w:ascii="Times New Roman" w:hAnsi="Times New Roman" w:cs="Times New Roman"/>
                <w:sz w:val="18"/>
                <w:szCs w:val="18"/>
              </w:rPr>
              <w:t>=0,5</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A226E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0,95 </w:t>
            </w:r>
          </w:p>
        </w:tc>
      </w:tr>
      <w:tr w:rsidR="00271493" w:rsidRPr="00271493" w14:paraId="1465EBCA" w14:textId="77777777">
        <w:tblPrEx>
          <w:tblCellMar>
            <w:top w:w="0" w:type="dxa"/>
            <w:bottom w:w="0" w:type="dxa"/>
          </w:tblCellMar>
        </w:tblPrEx>
        <w:tc>
          <w:tcPr>
            <w:tcW w:w="6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B2E054"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при </w:t>
            </w:r>
            <w:r w:rsidRPr="00271493">
              <w:rPr>
                <w:rFonts w:ascii="Times New Roman" w:hAnsi="Times New Roman" w:cs="Times New Roman"/>
                <w:i/>
                <w:iCs/>
                <w:sz w:val="18"/>
                <w:szCs w:val="18"/>
              </w:rPr>
              <w:t>b</w:t>
            </w:r>
            <w:r w:rsidRPr="00271493">
              <w:rPr>
                <w:rFonts w:ascii="Times New Roman" w:hAnsi="Times New Roman" w:cs="Times New Roman"/>
                <w:sz w:val="18"/>
                <w:szCs w:val="18"/>
              </w:rPr>
              <w:t>/</w:t>
            </w:r>
            <w:r w:rsidRPr="00271493">
              <w:rPr>
                <w:rFonts w:ascii="Times New Roman" w:hAnsi="Times New Roman" w:cs="Times New Roman"/>
                <w:i/>
                <w:iCs/>
                <w:sz w:val="18"/>
                <w:szCs w:val="18"/>
              </w:rPr>
              <w:t>t</w:t>
            </w:r>
            <w:r w:rsidRPr="00271493">
              <w:rPr>
                <w:rFonts w:ascii="Times New Roman" w:hAnsi="Times New Roman" w:cs="Times New Roman"/>
                <w:sz w:val="18"/>
                <w:szCs w:val="18"/>
              </w:rPr>
              <w:t xml:space="preserve">=15-16; </w:t>
            </w:r>
            <w:r w:rsidRPr="00271493">
              <w:rPr>
                <w:rFonts w:ascii="Times New Roman" w:hAnsi="Times New Roman" w:cs="Times New Roman"/>
                <w:i/>
                <w:iCs/>
                <w:sz w:val="18"/>
                <w:szCs w:val="18"/>
              </w:rPr>
              <w:t>d</w:t>
            </w:r>
            <w:r w:rsidRPr="00271493">
              <w:rPr>
                <w:rFonts w:ascii="Times New Roman" w:hAnsi="Times New Roman" w:cs="Times New Roman"/>
                <w:sz w:val="18"/>
                <w:szCs w:val="18"/>
              </w:rPr>
              <w:t>/</w:t>
            </w:r>
            <w:r w:rsidRPr="00271493">
              <w:rPr>
                <w:rFonts w:ascii="Times New Roman" w:hAnsi="Times New Roman" w:cs="Times New Roman"/>
                <w:i/>
                <w:iCs/>
                <w:sz w:val="18"/>
                <w:szCs w:val="18"/>
              </w:rPr>
              <w:t>b</w:t>
            </w:r>
            <w:r w:rsidRPr="00271493">
              <w:rPr>
                <w:rFonts w:ascii="Times New Roman" w:hAnsi="Times New Roman" w:cs="Times New Roman"/>
                <w:sz w:val="18"/>
                <w:szCs w:val="18"/>
              </w:rPr>
              <w:t>=0,10-0,12:</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54B9B9" w14:textId="77777777" w:rsidR="00000000" w:rsidRPr="00271493" w:rsidRDefault="00001705">
            <w:pPr>
              <w:pStyle w:val="FORMATTEXT"/>
              <w:rPr>
                <w:rFonts w:ascii="Times New Roman" w:hAnsi="Times New Roman" w:cs="Times New Roman"/>
                <w:sz w:val="18"/>
                <w:szCs w:val="18"/>
              </w:rPr>
            </w:pPr>
          </w:p>
        </w:tc>
      </w:tr>
      <w:tr w:rsidR="00271493" w:rsidRPr="00271493" w14:paraId="5788F48E" w14:textId="77777777">
        <w:tblPrEx>
          <w:tblCellMar>
            <w:top w:w="0" w:type="dxa"/>
            <w:bottom w:w="0" w:type="dxa"/>
          </w:tblCellMar>
        </w:tblPrEx>
        <w:tc>
          <w:tcPr>
            <w:tcW w:w="6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13685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c</w:t>
            </w:r>
            <w:r w:rsidRPr="00271493">
              <w:rPr>
                <w:rFonts w:ascii="Times New Roman" w:hAnsi="Times New Roman" w:cs="Times New Roman"/>
                <w:sz w:val="18"/>
                <w:szCs w:val="18"/>
              </w:rPr>
              <w:t>/</w:t>
            </w:r>
            <w:r w:rsidRPr="00271493">
              <w:rPr>
                <w:rFonts w:ascii="Times New Roman" w:hAnsi="Times New Roman" w:cs="Times New Roman"/>
                <w:i/>
                <w:iCs/>
                <w:sz w:val="18"/>
                <w:szCs w:val="18"/>
              </w:rPr>
              <w:t>b</w:t>
            </w:r>
            <w:r w:rsidRPr="00271493">
              <w:rPr>
                <w:rFonts w:ascii="Times New Roman" w:hAnsi="Times New Roman" w:cs="Times New Roman"/>
                <w:sz w:val="18"/>
                <w:szCs w:val="18"/>
              </w:rPr>
              <w:t xml:space="preserve">=0,3; </w:t>
            </w:r>
            <w:r w:rsidRPr="00271493">
              <w:rPr>
                <w:rFonts w:ascii="Times New Roman" w:hAnsi="Times New Roman" w:cs="Times New Roman"/>
                <w:i/>
                <w:iCs/>
                <w:sz w:val="18"/>
                <w:szCs w:val="18"/>
              </w:rPr>
              <w:t>c</w:t>
            </w:r>
            <w:r w:rsidRPr="00271493">
              <w:rPr>
                <w:rFonts w:ascii="Times New Roman" w:hAnsi="Times New Roman" w:cs="Times New Roman"/>
                <w:sz w:val="18"/>
                <w:szCs w:val="18"/>
              </w:rPr>
              <w:t>/</w:t>
            </w:r>
            <w:r w:rsidRPr="00271493">
              <w:rPr>
                <w:rFonts w:ascii="Times New Roman" w:hAnsi="Times New Roman" w:cs="Times New Roman"/>
                <w:i/>
                <w:iCs/>
                <w:sz w:val="18"/>
                <w:szCs w:val="18"/>
              </w:rPr>
              <w:t>b</w:t>
            </w:r>
            <w:r w:rsidRPr="00271493">
              <w:rPr>
                <w:rFonts w:ascii="Times New Roman" w:hAnsi="Times New Roman" w:cs="Times New Roman"/>
                <w:sz w:val="18"/>
                <w:szCs w:val="18"/>
              </w:rPr>
              <w:t>=0,4</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96C82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0,90 </w:t>
            </w:r>
          </w:p>
        </w:tc>
      </w:tr>
      <w:tr w:rsidR="00271493" w:rsidRPr="00271493" w14:paraId="1E79C4FD" w14:textId="77777777">
        <w:tblPrEx>
          <w:tblCellMar>
            <w:top w:w="0" w:type="dxa"/>
            <w:bottom w:w="0" w:type="dxa"/>
          </w:tblCellMar>
        </w:tblPrEx>
        <w:tc>
          <w:tcPr>
            <w:tcW w:w="6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1ABF9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c</w:t>
            </w:r>
            <w:r w:rsidRPr="00271493">
              <w:rPr>
                <w:rFonts w:ascii="Times New Roman" w:hAnsi="Times New Roman" w:cs="Times New Roman"/>
                <w:sz w:val="18"/>
                <w:szCs w:val="18"/>
              </w:rPr>
              <w:t>/</w:t>
            </w:r>
            <w:r w:rsidRPr="00271493">
              <w:rPr>
                <w:rFonts w:ascii="Times New Roman" w:hAnsi="Times New Roman" w:cs="Times New Roman"/>
                <w:i/>
                <w:iCs/>
                <w:sz w:val="18"/>
                <w:szCs w:val="18"/>
              </w:rPr>
              <w:t>b</w:t>
            </w:r>
            <w:r w:rsidRPr="00271493">
              <w:rPr>
                <w:rFonts w:ascii="Times New Roman" w:hAnsi="Times New Roman" w:cs="Times New Roman"/>
                <w:sz w:val="18"/>
                <w:szCs w:val="18"/>
              </w:rPr>
              <w:t xml:space="preserve">=0,5; </w:t>
            </w:r>
            <w:r w:rsidRPr="00271493">
              <w:rPr>
                <w:rFonts w:ascii="Times New Roman" w:hAnsi="Times New Roman" w:cs="Times New Roman"/>
                <w:i/>
                <w:iCs/>
                <w:sz w:val="18"/>
                <w:szCs w:val="18"/>
              </w:rPr>
              <w:t>c</w:t>
            </w:r>
            <w:r w:rsidRPr="00271493">
              <w:rPr>
                <w:rFonts w:ascii="Times New Roman" w:hAnsi="Times New Roman" w:cs="Times New Roman"/>
                <w:sz w:val="18"/>
                <w:szCs w:val="18"/>
              </w:rPr>
              <w:t>/</w:t>
            </w:r>
            <w:r w:rsidRPr="00271493">
              <w:rPr>
                <w:rFonts w:ascii="Times New Roman" w:hAnsi="Times New Roman" w:cs="Times New Roman"/>
                <w:i/>
                <w:iCs/>
                <w:sz w:val="18"/>
                <w:szCs w:val="18"/>
              </w:rPr>
              <w:t>b</w:t>
            </w:r>
            <w:r w:rsidRPr="00271493">
              <w:rPr>
                <w:rFonts w:ascii="Times New Roman" w:hAnsi="Times New Roman" w:cs="Times New Roman"/>
                <w:sz w:val="18"/>
                <w:szCs w:val="18"/>
              </w:rPr>
              <w:t xml:space="preserve">=0,6; </w:t>
            </w:r>
            <w:r w:rsidRPr="00271493">
              <w:rPr>
                <w:rFonts w:ascii="Times New Roman" w:hAnsi="Times New Roman" w:cs="Times New Roman"/>
                <w:i/>
                <w:iCs/>
                <w:sz w:val="18"/>
                <w:szCs w:val="18"/>
              </w:rPr>
              <w:t>c</w:t>
            </w:r>
            <w:r w:rsidRPr="00271493">
              <w:rPr>
                <w:rFonts w:ascii="Times New Roman" w:hAnsi="Times New Roman" w:cs="Times New Roman"/>
                <w:sz w:val="18"/>
                <w:szCs w:val="18"/>
              </w:rPr>
              <w:t>/</w:t>
            </w:r>
            <w:r w:rsidRPr="00271493">
              <w:rPr>
                <w:rFonts w:ascii="Times New Roman" w:hAnsi="Times New Roman" w:cs="Times New Roman"/>
                <w:i/>
                <w:iCs/>
                <w:sz w:val="18"/>
                <w:szCs w:val="18"/>
              </w:rPr>
              <w:t>b</w:t>
            </w:r>
            <w:r w:rsidRPr="00271493">
              <w:rPr>
                <w:rFonts w:ascii="Times New Roman" w:hAnsi="Times New Roman" w:cs="Times New Roman"/>
                <w:sz w:val="18"/>
                <w:szCs w:val="18"/>
              </w:rPr>
              <w:t>=0,7</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34825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0,95 </w:t>
            </w:r>
          </w:p>
        </w:tc>
      </w:tr>
      <w:tr w:rsidR="00271493" w:rsidRPr="00271493" w14:paraId="79D7413B" w14:textId="77777777">
        <w:tblPrEx>
          <w:tblCellMar>
            <w:top w:w="0" w:type="dxa"/>
            <w:bottom w:w="0" w:type="dxa"/>
          </w:tblCellMar>
        </w:tblPrEx>
        <w:tc>
          <w:tcPr>
            <w:tcW w:w="91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86CEEA"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Примечание - В настоящей таблице п</w:t>
            </w:r>
            <w:r w:rsidRPr="00271493">
              <w:rPr>
                <w:rFonts w:ascii="Times New Roman" w:hAnsi="Times New Roman" w:cs="Times New Roman"/>
                <w:sz w:val="18"/>
                <w:szCs w:val="18"/>
              </w:rPr>
              <w:t>риняты следующие обозначения (см. рисунки 41 и 42):</w:t>
            </w:r>
          </w:p>
          <w:p w14:paraId="0EBCB8E8" w14:textId="77777777" w:rsidR="00000000" w:rsidRPr="00271493" w:rsidRDefault="00001705">
            <w:pPr>
              <w:pStyle w:val="FORMATTEXT"/>
              <w:jc w:val="both"/>
              <w:rPr>
                <w:rFonts w:ascii="Times New Roman" w:hAnsi="Times New Roman" w:cs="Times New Roman"/>
                <w:sz w:val="18"/>
                <w:szCs w:val="18"/>
              </w:rPr>
            </w:pPr>
          </w:p>
          <w:p w14:paraId="790E6436"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i/>
                <w:iCs/>
                <w:sz w:val="18"/>
                <w:szCs w:val="18"/>
              </w:rPr>
              <w:t>b</w:t>
            </w:r>
            <w:r w:rsidRPr="00271493">
              <w:rPr>
                <w:rFonts w:ascii="Times New Roman" w:hAnsi="Times New Roman" w:cs="Times New Roman"/>
                <w:sz w:val="18"/>
                <w:szCs w:val="18"/>
              </w:rPr>
              <w:t xml:space="preserve">, </w:t>
            </w:r>
            <w:r w:rsidRPr="00271493">
              <w:rPr>
                <w:rFonts w:ascii="Times New Roman" w:hAnsi="Times New Roman" w:cs="Times New Roman"/>
                <w:i/>
                <w:iCs/>
                <w:sz w:val="18"/>
                <w:szCs w:val="18"/>
              </w:rPr>
              <w:t>t</w:t>
            </w:r>
            <w:r w:rsidRPr="00271493">
              <w:rPr>
                <w:rFonts w:ascii="Times New Roman" w:hAnsi="Times New Roman" w:cs="Times New Roman"/>
                <w:sz w:val="18"/>
                <w:szCs w:val="18"/>
              </w:rPr>
              <w:t xml:space="preserve"> - ширина и толщина полки уголка соответственно;</w:t>
            </w:r>
          </w:p>
          <w:p w14:paraId="382753D8" w14:textId="77777777" w:rsidR="00000000" w:rsidRPr="00271493" w:rsidRDefault="00001705">
            <w:pPr>
              <w:pStyle w:val="FORMATTEXT"/>
              <w:jc w:val="both"/>
              <w:rPr>
                <w:rFonts w:ascii="Times New Roman" w:hAnsi="Times New Roman" w:cs="Times New Roman"/>
                <w:sz w:val="18"/>
                <w:szCs w:val="18"/>
              </w:rPr>
            </w:pPr>
          </w:p>
          <w:p w14:paraId="57C8526B"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i/>
                <w:iCs/>
                <w:sz w:val="18"/>
                <w:szCs w:val="18"/>
              </w:rPr>
              <w:t>d</w:t>
            </w:r>
            <w:r w:rsidRPr="00271493">
              <w:rPr>
                <w:rFonts w:ascii="Times New Roman" w:hAnsi="Times New Roman" w:cs="Times New Roman"/>
                <w:sz w:val="18"/>
                <w:szCs w:val="18"/>
              </w:rPr>
              <w:t xml:space="preserve"> - диаметр отверстия;</w:t>
            </w:r>
          </w:p>
          <w:p w14:paraId="3B0EC19E" w14:textId="77777777" w:rsidR="00000000" w:rsidRPr="00271493" w:rsidRDefault="00001705">
            <w:pPr>
              <w:pStyle w:val="FORMATTEXT"/>
              <w:jc w:val="both"/>
              <w:rPr>
                <w:rFonts w:ascii="Times New Roman" w:hAnsi="Times New Roman" w:cs="Times New Roman"/>
                <w:sz w:val="18"/>
                <w:szCs w:val="18"/>
              </w:rPr>
            </w:pPr>
          </w:p>
          <w:p w14:paraId="40268FB5"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i/>
                <w:iCs/>
                <w:sz w:val="18"/>
                <w:szCs w:val="18"/>
              </w:rPr>
              <w:t>с</w:t>
            </w:r>
            <w:r w:rsidRPr="00271493">
              <w:rPr>
                <w:rFonts w:ascii="Times New Roman" w:hAnsi="Times New Roman" w:cs="Times New Roman"/>
                <w:sz w:val="18"/>
                <w:szCs w:val="18"/>
              </w:rPr>
              <w:t xml:space="preserve"> - расстояние от обушка до центра отверстия.</w:t>
            </w:r>
          </w:p>
          <w:p w14:paraId="2263ED45" w14:textId="77777777" w:rsidR="00000000" w:rsidRPr="00271493" w:rsidRDefault="00001705">
            <w:pPr>
              <w:pStyle w:val="FORMATTEXT"/>
              <w:jc w:val="both"/>
              <w:rPr>
                <w:rFonts w:ascii="Times New Roman" w:hAnsi="Times New Roman" w:cs="Times New Roman"/>
                <w:sz w:val="18"/>
                <w:szCs w:val="18"/>
              </w:rPr>
            </w:pPr>
          </w:p>
          <w:p w14:paraId="6E9233B9" w14:textId="4FDC0E1F"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При промежуточных значениях </w:t>
            </w:r>
            <w:r w:rsidRPr="00271493">
              <w:rPr>
                <w:rFonts w:ascii="Times New Roman" w:hAnsi="Times New Roman" w:cs="Times New Roman"/>
                <w:i/>
                <w:iCs/>
                <w:sz w:val="18"/>
                <w:szCs w:val="18"/>
              </w:rPr>
              <w:t>c</w:t>
            </w:r>
            <w:r w:rsidRPr="00271493">
              <w:rPr>
                <w:rFonts w:ascii="Times New Roman" w:hAnsi="Times New Roman" w:cs="Times New Roman"/>
                <w:sz w:val="18"/>
                <w:szCs w:val="18"/>
              </w:rPr>
              <w:t>/</w:t>
            </w:r>
            <w:r w:rsidRPr="00271493">
              <w:rPr>
                <w:rFonts w:ascii="Times New Roman" w:hAnsi="Times New Roman" w:cs="Times New Roman"/>
                <w:i/>
                <w:iCs/>
                <w:sz w:val="18"/>
                <w:szCs w:val="18"/>
              </w:rPr>
              <w:t>b</w:t>
            </w:r>
            <w:r w:rsidRPr="00271493">
              <w:rPr>
                <w:rFonts w:ascii="Times New Roman" w:hAnsi="Times New Roman" w:cs="Times New Roman"/>
                <w:sz w:val="18"/>
                <w:szCs w:val="18"/>
              </w:rPr>
              <w:t xml:space="preserve"> коэффициент </w:t>
            </w:r>
            <w:r w:rsidR="002A68EA" w:rsidRPr="00271493">
              <w:rPr>
                <w:rFonts w:ascii="Times New Roman" w:hAnsi="Times New Roman" w:cs="Times New Roman"/>
                <w:noProof/>
                <w:position w:val="-11"/>
                <w:sz w:val="18"/>
                <w:szCs w:val="18"/>
              </w:rPr>
              <w:drawing>
                <wp:inline distT="0" distB="0" distL="0" distR="0" wp14:anchorId="24B616BA" wp14:editId="345C314C">
                  <wp:extent cx="184150" cy="231775"/>
                  <wp:effectExtent l="0" t="0" r="0" b="0"/>
                  <wp:docPr id="1851" name="Рисунок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sz w:val="18"/>
                <w:szCs w:val="18"/>
              </w:rPr>
              <w:t>определяется линейной интерполяцией.</w:t>
            </w:r>
          </w:p>
        </w:tc>
      </w:tr>
    </w:tbl>
    <w:p w14:paraId="51EE6C8B"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0B626EC7" w14:textId="45FA539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lastRenderedPageBreak/>
        <w:t xml:space="preserve">(Измененная редакция, </w:t>
      </w:r>
      <w:r w:rsidRPr="00271493">
        <w:rPr>
          <w:rFonts w:ascii="Times New Roman" w:hAnsi="Times New Roman" w:cs="Times New Roman"/>
        </w:rPr>
        <w:t>Изм. N 1</w:t>
      </w:r>
      <w:r w:rsidRPr="00271493">
        <w:rPr>
          <w:rFonts w:ascii="Times New Roman" w:hAnsi="Times New Roman" w:cs="Times New Roman"/>
        </w:rPr>
        <w:t>).</w:t>
      </w:r>
    </w:p>
    <w:p w14:paraId="5A40911F" w14:textId="77777777" w:rsidR="00000000" w:rsidRPr="00271493" w:rsidRDefault="00001705">
      <w:pPr>
        <w:pStyle w:val="FORMATTEXT"/>
        <w:ind w:firstLine="568"/>
        <w:jc w:val="both"/>
        <w:rPr>
          <w:rFonts w:ascii="Times New Roman" w:hAnsi="Times New Roman" w:cs="Times New Roman"/>
        </w:rPr>
      </w:pPr>
    </w:p>
    <w:p w14:paraId="7A0C416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19.2.10 Расчетная несущая способность элементов </w:t>
      </w:r>
      <w:r w:rsidRPr="00271493">
        <w:rPr>
          <w:rFonts w:ascii="Times New Roman" w:hAnsi="Times New Roman" w:cs="Times New Roman"/>
        </w:rPr>
        <w:t>из одиночных уголков, прикрепленных одной полкой на болтах, определяется по прочности, устойчивости, смятию металла элемента и по срезу болтов.</w:t>
      </w:r>
    </w:p>
    <w:p w14:paraId="43350E64" w14:textId="77777777" w:rsidR="00000000" w:rsidRPr="00271493" w:rsidRDefault="00001705">
      <w:pPr>
        <w:pStyle w:val="FORMATTEXT"/>
        <w:ind w:firstLine="568"/>
        <w:jc w:val="both"/>
        <w:rPr>
          <w:rFonts w:ascii="Times New Roman" w:hAnsi="Times New Roman" w:cs="Times New Roman"/>
        </w:rPr>
      </w:pPr>
    </w:p>
    <w:p w14:paraId="70772FDE" w14:textId="42764C6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19.2.11 Растянутые элементы из одиночных уголков, прикрепленные одной полкой на болтах, рассчитываются как цент</w:t>
      </w:r>
      <w:r w:rsidRPr="00271493">
        <w:rPr>
          <w:rFonts w:ascii="Times New Roman" w:hAnsi="Times New Roman" w:cs="Times New Roman"/>
        </w:rPr>
        <w:t xml:space="preserve">рально растянутые в соответствии с </w:t>
      </w:r>
      <w:r w:rsidRPr="00271493">
        <w:rPr>
          <w:rFonts w:ascii="Times New Roman" w:hAnsi="Times New Roman" w:cs="Times New Roman"/>
        </w:rPr>
        <w:t>СП 16.13330</w:t>
      </w:r>
      <w:r w:rsidRPr="00271493">
        <w:rPr>
          <w:rFonts w:ascii="Times New Roman" w:hAnsi="Times New Roman" w:cs="Times New Roman"/>
        </w:rPr>
        <w:t xml:space="preserve">. При этом коэффициент </w:t>
      </w:r>
      <w:r w:rsidR="002A68EA" w:rsidRPr="00271493">
        <w:rPr>
          <w:rFonts w:ascii="Times New Roman" w:hAnsi="Times New Roman" w:cs="Times New Roman"/>
          <w:noProof/>
          <w:position w:val="-11"/>
        </w:rPr>
        <w:drawing>
          <wp:inline distT="0" distB="0" distL="0" distR="0" wp14:anchorId="7892A726" wp14:editId="63D37682">
            <wp:extent cx="184150" cy="231775"/>
            <wp:effectExtent l="0" t="0" r="0" b="0"/>
            <wp:docPr id="1852" name="Рисунок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 xml:space="preserve">условий работы в формуле (6) </w:t>
      </w:r>
      <w:r w:rsidRPr="00271493">
        <w:rPr>
          <w:rFonts w:ascii="Times New Roman" w:hAnsi="Times New Roman" w:cs="Times New Roman"/>
        </w:rPr>
        <w:t>СП 16.13330.2017</w:t>
      </w:r>
      <w:r w:rsidRPr="00271493">
        <w:rPr>
          <w:rFonts w:ascii="Times New Roman" w:hAnsi="Times New Roman" w:cs="Times New Roman"/>
        </w:rPr>
        <w:t xml:space="preserve"> следует принимать по таблице 1 </w:t>
      </w:r>
      <w:r w:rsidRPr="00271493">
        <w:rPr>
          <w:rFonts w:ascii="Times New Roman" w:hAnsi="Times New Roman" w:cs="Times New Roman"/>
        </w:rPr>
        <w:t>СП 16.</w:t>
      </w:r>
      <w:r w:rsidRPr="00271493">
        <w:rPr>
          <w:rFonts w:ascii="Times New Roman" w:hAnsi="Times New Roman" w:cs="Times New Roman"/>
        </w:rPr>
        <w:t>13330.2017</w:t>
      </w:r>
      <w:r w:rsidRPr="00271493">
        <w:rPr>
          <w:rFonts w:ascii="Times New Roman" w:hAnsi="Times New Roman" w:cs="Times New Roman"/>
        </w:rPr>
        <w:t>.</w:t>
      </w:r>
    </w:p>
    <w:p w14:paraId="2774559B" w14:textId="77777777" w:rsidR="00000000" w:rsidRPr="00271493" w:rsidRDefault="00001705">
      <w:pPr>
        <w:pStyle w:val="FORMATTEXT"/>
        <w:ind w:firstLine="568"/>
        <w:jc w:val="both"/>
        <w:rPr>
          <w:rFonts w:ascii="Times New Roman" w:hAnsi="Times New Roman" w:cs="Times New Roman"/>
        </w:rPr>
      </w:pPr>
    </w:p>
    <w:p w14:paraId="2C1846AB" w14:textId="17E5010F"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19.2.12 Сжатые элементы из одиночных уголков, прикрепленные в узле одной полкой сварными швами с центром тяжести швов или болтами с риской на расстоянии 0,45-0,55</w:t>
      </w:r>
      <w:r w:rsidRPr="00271493">
        <w:rPr>
          <w:rFonts w:ascii="Times New Roman" w:hAnsi="Times New Roman" w:cs="Times New Roman"/>
          <w:i/>
          <w:iCs/>
        </w:rPr>
        <w:t>b</w:t>
      </w:r>
      <w:r w:rsidRPr="00271493">
        <w:rPr>
          <w:rFonts w:ascii="Times New Roman" w:hAnsi="Times New Roman" w:cs="Times New Roman"/>
        </w:rPr>
        <w:t xml:space="preserve"> от обушка (где </w:t>
      </w:r>
      <w:r w:rsidRPr="00271493">
        <w:rPr>
          <w:rFonts w:ascii="Times New Roman" w:hAnsi="Times New Roman" w:cs="Times New Roman"/>
          <w:i/>
          <w:iCs/>
        </w:rPr>
        <w:t>b</w:t>
      </w:r>
      <w:r w:rsidRPr="00271493">
        <w:rPr>
          <w:rFonts w:ascii="Times New Roman" w:hAnsi="Times New Roman" w:cs="Times New Roman"/>
        </w:rPr>
        <w:t xml:space="preserve"> - ширина полки уголка), следует рассчитывать на устойчивост</w:t>
      </w:r>
      <w:r w:rsidRPr="00271493">
        <w:rPr>
          <w:rFonts w:ascii="Times New Roman" w:hAnsi="Times New Roman" w:cs="Times New Roman"/>
        </w:rPr>
        <w:t xml:space="preserve">ь как центрально сжатые в соответствии с 7.1.3 </w:t>
      </w:r>
      <w:r w:rsidRPr="00271493">
        <w:rPr>
          <w:rFonts w:ascii="Times New Roman" w:hAnsi="Times New Roman" w:cs="Times New Roman"/>
        </w:rPr>
        <w:t>СП 16.13330.2017</w:t>
      </w:r>
      <w:r w:rsidRPr="00271493">
        <w:rPr>
          <w:rFonts w:ascii="Times New Roman" w:hAnsi="Times New Roman" w:cs="Times New Roman"/>
        </w:rPr>
        <w:t xml:space="preserve">. При определении гибкости этих элементов радиус инерции </w:t>
      </w:r>
      <w:r w:rsidRPr="00271493">
        <w:rPr>
          <w:rFonts w:ascii="Times New Roman" w:hAnsi="Times New Roman" w:cs="Times New Roman"/>
          <w:i/>
          <w:iCs/>
        </w:rPr>
        <w:t>i</w:t>
      </w:r>
      <w:r w:rsidRPr="00271493">
        <w:rPr>
          <w:rFonts w:ascii="Times New Roman" w:hAnsi="Times New Roman" w:cs="Times New Roman"/>
        </w:rPr>
        <w:t xml:space="preserve"> сечения уголка принимаетс</w:t>
      </w:r>
      <w:r w:rsidRPr="00271493">
        <w:rPr>
          <w:rFonts w:ascii="Times New Roman" w:hAnsi="Times New Roman" w:cs="Times New Roman"/>
        </w:rPr>
        <w:t xml:space="preserve">я равным </w:t>
      </w:r>
      <w:r w:rsidR="002A68EA" w:rsidRPr="00271493">
        <w:rPr>
          <w:rFonts w:ascii="Times New Roman" w:hAnsi="Times New Roman" w:cs="Times New Roman"/>
          <w:i/>
          <w:iCs/>
          <w:noProof/>
          <w:position w:val="-10"/>
        </w:rPr>
        <w:drawing>
          <wp:inline distT="0" distB="0" distL="0" distR="0" wp14:anchorId="2D2344E2" wp14:editId="406C5AD2">
            <wp:extent cx="238760" cy="218440"/>
            <wp:effectExtent l="0" t="0" r="0" b="0"/>
            <wp:docPr id="1853" name="Рисунок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1421">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Pr="00271493">
        <w:rPr>
          <w:rFonts w:ascii="Times New Roman" w:hAnsi="Times New Roman" w:cs="Times New Roman"/>
        </w:rPr>
        <w:t xml:space="preserve">, а расчетная длина </w:t>
      </w:r>
      <w:r w:rsidR="002A68EA" w:rsidRPr="00271493">
        <w:rPr>
          <w:rFonts w:ascii="Times New Roman" w:hAnsi="Times New Roman" w:cs="Times New Roman"/>
          <w:noProof/>
          <w:position w:val="-11"/>
        </w:rPr>
        <w:drawing>
          <wp:inline distT="0" distB="0" distL="0" distR="0" wp14:anchorId="3D16511E" wp14:editId="4F33AA38">
            <wp:extent cx="497840" cy="238760"/>
            <wp:effectExtent l="0" t="0" r="0" b="0"/>
            <wp:docPr id="1854" name="Рисунок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497840" cy="238760"/>
                    </a:xfrm>
                    <a:prstGeom prst="rect">
                      <a:avLst/>
                    </a:prstGeom>
                    <a:noFill/>
                    <a:ln>
                      <a:noFill/>
                    </a:ln>
                  </pic:spPr>
                </pic:pic>
              </a:graphicData>
            </a:graphic>
          </wp:inline>
        </w:drawing>
      </w:r>
      <w:r w:rsidRPr="00271493">
        <w:rPr>
          <w:rFonts w:ascii="Times New Roman" w:hAnsi="Times New Roman" w:cs="Times New Roman"/>
        </w:rPr>
        <w:t xml:space="preserve">, где </w:t>
      </w:r>
      <w:r w:rsidR="002A68EA" w:rsidRPr="00271493">
        <w:rPr>
          <w:rFonts w:ascii="Times New Roman" w:hAnsi="Times New Roman" w:cs="Times New Roman"/>
          <w:noProof/>
          <w:position w:val="-8"/>
        </w:rPr>
        <w:drawing>
          <wp:inline distT="0" distB="0" distL="0" distR="0" wp14:anchorId="1C32BC86" wp14:editId="2234DCE6">
            <wp:extent cx="122555" cy="163830"/>
            <wp:effectExtent l="0" t="0" r="0" b="0"/>
            <wp:docPr id="1855" name="Рисунок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1422">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271493">
        <w:rPr>
          <w:rFonts w:ascii="Times New Roman" w:hAnsi="Times New Roman" w:cs="Times New Roman"/>
        </w:rPr>
        <w:t xml:space="preserve">определяется по рисунку 43 в зависимости от </w:t>
      </w:r>
      <w:r w:rsidR="002A68EA" w:rsidRPr="00271493">
        <w:rPr>
          <w:rFonts w:ascii="Times New Roman" w:hAnsi="Times New Roman" w:cs="Times New Roman"/>
          <w:noProof/>
          <w:position w:val="-11"/>
        </w:rPr>
        <w:drawing>
          <wp:inline distT="0" distB="0" distL="0" distR="0" wp14:anchorId="6177253D" wp14:editId="1AD3FA0F">
            <wp:extent cx="716280" cy="231775"/>
            <wp:effectExtent l="0" t="0" r="0" b="0"/>
            <wp:docPr id="1856" name="Рисунок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1423">
                      <a:extLst>
                        <a:ext uri="{28A0092B-C50C-407E-A947-70E740481C1C}">
                          <a14:useLocalDpi xmlns:a14="http://schemas.microsoft.com/office/drawing/2010/main" val="0"/>
                        </a:ext>
                      </a:extLst>
                    </a:blip>
                    <a:srcRect/>
                    <a:stretch>
                      <a:fillRect/>
                    </a:stretch>
                  </pic:blipFill>
                  <pic:spPr bwMode="auto">
                    <a:xfrm>
                      <a:off x="0" y="0"/>
                      <a:ext cx="716280" cy="231775"/>
                    </a:xfrm>
                    <a:prstGeom prst="rect">
                      <a:avLst/>
                    </a:prstGeom>
                    <a:noFill/>
                    <a:ln>
                      <a:noFill/>
                    </a:ln>
                  </pic:spPr>
                </pic:pic>
              </a:graphicData>
            </a:graphic>
          </wp:inline>
        </w:drawing>
      </w:r>
      <w:r w:rsidRPr="00271493">
        <w:rPr>
          <w:rFonts w:ascii="Times New Roman" w:hAnsi="Times New Roman" w:cs="Times New Roman"/>
        </w:rPr>
        <w:t>.</w:t>
      </w:r>
    </w:p>
    <w:p w14:paraId="3A5BD0CF" w14:textId="77777777" w:rsidR="00000000" w:rsidRPr="00271493" w:rsidRDefault="00001705">
      <w:pPr>
        <w:pStyle w:val="FORMATTEXT"/>
        <w:ind w:firstLine="568"/>
        <w:jc w:val="both"/>
        <w:rPr>
          <w:rFonts w:ascii="Times New Roman" w:hAnsi="Times New Roman" w:cs="Times New Roman"/>
        </w:rPr>
      </w:pPr>
    </w:p>
    <w:p w14:paraId="6F666200" w14:textId="1AA8A99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Коэффициенты условий работы </w:t>
      </w:r>
      <w:r w:rsidR="002A68EA" w:rsidRPr="00271493">
        <w:rPr>
          <w:rFonts w:ascii="Times New Roman" w:hAnsi="Times New Roman" w:cs="Times New Roman"/>
          <w:noProof/>
          <w:position w:val="-11"/>
        </w:rPr>
        <w:drawing>
          <wp:inline distT="0" distB="0" distL="0" distR="0" wp14:anchorId="32DC76B8" wp14:editId="5EEBE478">
            <wp:extent cx="184150" cy="231775"/>
            <wp:effectExtent l="0" t="0" r="0" b="0"/>
            <wp:docPr id="1857" name="Рисунок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 xml:space="preserve">принимаются для блоков: с регулярной решеткой - по таблице 50, с разреженной - независимо от места установки элемента в конструкции и условий закрепления в узлах </w:t>
      </w:r>
      <w:r w:rsidR="002A68EA" w:rsidRPr="00271493">
        <w:rPr>
          <w:rFonts w:ascii="Times New Roman" w:hAnsi="Times New Roman" w:cs="Times New Roman"/>
          <w:noProof/>
          <w:position w:val="-11"/>
        </w:rPr>
        <w:drawing>
          <wp:inline distT="0" distB="0" distL="0" distR="0" wp14:anchorId="4EC3375A" wp14:editId="629CEF49">
            <wp:extent cx="184150" cy="231775"/>
            <wp:effectExtent l="0" t="0" r="0" b="0"/>
            <wp:docPr id="1858" name="Рисунок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=0,75.</w:t>
      </w:r>
    </w:p>
    <w:p w14:paraId="45CA7ACF" w14:textId="77777777" w:rsidR="00000000" w:rsidRPr="00271493" w:rsidRDefault="00001705">
      <w:pPr>
        <w:pStyle w:val="FORMATTEXT"/>
        <w:ind w:firstLine="568"/>
        <w:jc w:val="both"/>
        <w:rPr>
          <w:rFonts w:ascii="Times New Roman" w:hAnsi="Times New Roman" w:cs="Times New Roman"/>
        </w:rPr>
      </w:pPr>
    </w:p>
    <w:p w14:paraId="1E8F99A9" w14:textId="3A38859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19.2.13 Сжатые </w:t>
      </w:r>
      <w:r w:rsidRPr="00271493">
        <w:rPr>
          <w:rFonts w:ascii="Times New Roman" w:hAnsi="Times New Roman" w:cs="Times New Roman"/>
        </w:rPr>
        <w:t xml:space="preserve">элементы из одиночных уголков в случаях, не оговоренных в 19.2.5 и 19.2.12, следует рассчитывать на устойчивость в соответствии с 9.2.9 </w:t>
      </w:r>
      <w:r w:rsidRPr="00271493">
        <w:rPr>
          <w:rFonts w:ascii="Times New Roman" w:hAnsi="Times New Roman" w:cs="Times New Roman"/>
        </w:rPr>
        <w:t>СП 16.13330.20</w:t>
      </w:r>
      <w:r w:rsidRPr="00271493">
        <w:rPr>
          <w:rFonts w:ascii="Times New Roman" w:hAnsi="Times New Roman" w:cs="Times New Roman"/>
        </w:rPr>
        <w:t>17</w:t>
      </w:r>
      <w:r w:rsidRPr="00271493">
        <w:rPr>
          <w:rFonts w:ascii="Times New Roman" w:hAnsi="Times New Roman" w:cs="Times New Roman"/>
        </w:rPr>
        <w:t>.</w:t>
      </w:r>
    </w:p>
    <w:p w14:paraId="06069F8C" w14:textId="77777777" w:rsidR="00000000" w:rsidRPr="00271493" w:rsidRDefault="00001705">
      <w:pPr>
        <w:pStyle w:val="FORMATTEXT"/>
        <w:ind w:firstLine="568"/>
        <w:jc w:val="both"/>
        <w:rPr>
          <w:rFonts w:ascii="Times New Roman" w:hAnsi="Times New Roman" w:cs="Times New Roman"/>
        </w:rPr>
      </w:pPr>
    </w:p>
    <w:p w14:paraId="2C7CD8E5" w14:textId="237B83E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вычислении приведенного относительного эксцентриситета </w:t>
      </w:r>
      <w:r w:rsidR="002A68EA" w:rsidRPr="00271493">
        <w:rPr>
          <w:rFonts w:ascii="Times New Roman" w:hAnsi="Times New Roman" w:cs="Times New Roman"/>
          <w:noProof/>
          <w:position w:val="-12"/>
        </w:rPr>
        <w:drawing>
          <wp:inline distT="0" distB="0" distL="0" distR="0" wp14:anchorId="322F4E9D" wp14:editId="42C89150">
            <wp:extent cx="812165" cy="259080"/>
            <wp:effectExtent l="0" t="0" r="0" b="0"/>
            <wp:docPr id="1859" name="Рисунок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1424">
                      <a:extLst>
                        <a:ext uri="{28A0092B-C50C-407E-A947-70E740481C1C}">
                          <a14:useLocalDpi xmlns:a14="http://schemas.microsoft.com/office/drawing/2010/main" val="0"/>
                        </a:ext>
                      </a:extLst>
                    </a:blip>
                    <a:srcRect/>
                    <a:stretch>
                      <a:fillRect/>
                    </a:stretch>
                  </pic:blipFill>
                  <pic:spPr bwMode="auto">
                    <a:xfrm>
                      <a:off x="0" y="0"/>
                      <a:ext cx="812165" cy="259080"/>
                    </a:xfrm>
                    <a:prstGeom prst="rect">
                      <a:avLst/>
                    </a:prstGeom>
                    <a:noFill/>
                    <a:ln>
                      <a:noFill/>
                    </a:ln>
                  </pic:spPr>
                </pic:pic>
              </a:graphicData>
            </a:graphic>
          </wp:inline>
        </w:drawing>
      </w:r>
      <w:r w:rsidRPr="00271493">
        <w:rPr>
          <w:rFonts w:ascii="Times New Roman" w:hAnsi="Times New Roman" w:cs="Times New Roman"/>
        </w:rPr>
        <w:t xml:space="preserve">для сечений из одиночных уголков коэффициент </w:t>
      </w:r>
      <w:r w:rsidR="002A68EA" w:rsidRPr="00271493">
        <w:rPr>
          <w:rFonts w:ascii="Times New Roman" w:hAnsi="Times New Roman" w:cs="Times New Roman"/>
          <w:noProof/>
          <w:position w:val="-8"/>
        </w:rPr>
        <w:drawing>
          <wp:inline distT="0" distB="0" distL="0" distR="0" wp14:anchorId="5BE7AB7C" wp14:editId="49A73781">
            <wp:extent cx="122555" cy="163830"/>
            <wp:effectExtent l="0" t="0" r="0" b="0"/>
            <wp:docPr id="1860" name="Рисунок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271493">
        <w:rPr>
          <w:rFonts w:ascii="Times New Roman" w:hAnsi="Times New Roman" w:cs="Times New Roman"/>
        </w:rPr>
        <w:t xml:space="preserve">следует определять как для сечений типа 11 по таблице Д.2 (приложение Д) </w:t>
      </w:r>
      <w:r w:rsidRPr="00271493">
        <w:rPr>
          <w:rFonts w:ascii="Times New Roman" w:hAnsi="Times New Roman" w:cs="Times New Roman"/>
        </w:rPr>
        <w:t>СП 16.13330.2017</w:t>
      </w:r>
      <w:r w:rsidRPr="00271493">
        <w:rPr>
          <w:rFonts w:ascii="Times New Roman" w:hAnsi="Times New Roman" w:cs="Times New Roman"/>
        </w:rPr>
        <w:t>.</w:t>
      </w:r>
    </w:p>
    <w:p w14:paraId="4C9981D6" w14:textId="77777777" w:rsidR="00000000" w:rsidRPr="00271493" w:rsidRDefault="00001705">
      <w:pPr>
        <w:pStyle w:val="FORMATTEXT"/>
        <w:ind w:firstLine="568"/>
        <w:jc w:val="both"/>
        <w:rPr>
          <w:rFonts w:ascii="Times New Roman" w:hAnsi="Times New Roman" w:cs="Times New Roman"/>
        </w:rPr>
      </w:pPr>
    </w:p>
    <w:p w14:paraId="3816D4DF"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В расчетах следует принимать значения изгибающего момента </w:t>
      </w:r>
      <w:r w:rsidRPr="00271493">
        <w:rPr>
          <w:rFonts w:ascii="Times New Roman" w:hAnsi="Times New Roman" w:cs="Times New Roman"/>
          <w:i/>
          <w:iCs/>
        </w:rPr>
        <w:t>М</w:t>
      </w:r>
      <w:r w:rsidRPr="00271493">
        <w:rPr>
          <w:rFonts w:ascii="Times New Roman" w:hAnsi="Times New Roman" w:cs="Times New Roman"/>
        </w:rPr>
        <w:t xml:space="preserve"> и радиуса инерции сечения </w:t>
      </w:r>
      <w:r w:rsidRPr="00271493">
        <w:rPr>
          <w:rFonts w:ascii="Times New Roman" w:hAnsi="Times New Roman" w:cs="Times New Roman"/>
          <w:i/>
          <w:iCs/>
        </w:rPr>
        <w:t>i</w:t>
      </w:r>
      <w:r w:rsidRPr="00271493">
        <w:rPr>
          <w:rFonts w:ascii="Times New Roman" w:hAnsi="Times New Roman" w:cs="Times New Roman"/>
        </w:rPr>
        <w:t xml:space="preserve"> относительно главных осей сечения.</w:t>
      </w:r>
    </w:p>
    <w:p w14:paraId="5EF13897" w14:textId="77777777" w:rsidR="00000000" w:rsidRPr="00271493" w:rsidRDefault="00001705">
      <w:pPr>
        <w:pStyle w:val="FORMATTEXT"/>
        <w:ind w:firstLine="568"/>
        <w:jc w:val="both"/>
        <w:rPr>
          <w:rFonts w:ascii="Times New Roman" w:hAnsi="Times New Roman" w:cs="Times New Roman"/>
        </w:rPr>
      </w:pPr>
    </w:p>
    <w:p w14:paraId="6714E0EE"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271493" w:rsidRPr="00271493" w14:paraId="29CBFBDC"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2705EFC4" w14:textId="6CE3260E"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28"/>
                <w:sz w:val="24"/>
                <w:szCs w:val="24"/>
              </w:rPr>
              <w:drawing>
                <wp:inline distT="0" distB="0" distL="0" distR="0" wp14:anchorId="61AA94B4" wp14:editId="49FF9425">
                  <wp:extent cx="2326640" cy="3200400"/>
                  <wp:effectExtent l="0" t="0" r="0" b="0"/>
                  <wp:docPr id="1861" name="Рисунок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1425">
                            <a:extLst>
                              <a:ext uri="{28A0092B-C50C-407E-A947-70E740481C1C}">
                                <a14:useLocalDpi xmlns:a14="http://schemas.microsoft.com/office/drawing/2010/main" val="0"/>
                              </a:ext>
                            </a:extLst>
                          </a:blip>
                          <a:srcRect/>
                          <a:stretch>
                            <a:fillRect/>
                          </a:stretch>
                        </pic:blipFill>
                        <pic:spPr bwMode="auto">
                          <a:xfrm>
                            <a:off x="0" y="0"/>
                            <a:ext cx="2326640" cy="3200400"/>
                          </a:xfrm>
                          <a:prstGeom prst="rect">
                            <a:avLst/>
                          </a:prstGeom>
                          <a:noFill/>
                          <a:ln>
                            <a:noFill/>
                          </a:ln>
                        </pic:spPr>
                      </pic:pic>
                    </a:graphicData>
                  </a:graphic>
                </wp:inline>
              </w:drawing>
            </w:r>
          </w:p>
        </w:tc>
      </w:tr>
    </w:tbl>
    <w:p w14:paraId="1189EF9B"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73B9C820" w14:textId="77777777" w:rsidR="00000000" w:rsidRPr="00271493" w:rsidRDefault="00001705">
      <w:pPr>
        <w:pStyle w:val="FORMATTEXT"/>
        <w:jc w:val="center"/>
        <w:rPr>
          <w:rFonts w:ascii="Times New Roman" w:hAnsi="Times New Roman" w:cs="Times New Roman"/>
        </w:rPr>
      </w:pPr>
    </w:p>
    <w:p w14:paraId="393F6405"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i/>
          <w:iCs/>
        </w:rPr>
        <w:t>1</w:t>
      </w:r>
      <w:r w:rsidRPr="00271493">
        <w:rPr>
          <w:rFonts w:ascii="Times New Roman" w:hAnsi="Times New Roman" w:cs="Times New Roman"/>
        </w:rPr>
        <w:t xml:space="preserve"> - одним болтом; </w:t>
      </w:r>
      <w:r w:rsidRPr="00271493">
        <w:rPr>
          <w:rFonts w:ascii="Times New Roman" w:hAnsi="Times New Roman" w:cs="Times New Roman"/>
          <w:i/>
          <w:iCs/>
        </w:rPr>
        <w:t>2</w:t>
      </w:r>
      <w:r w:rsidRPr="00271493">
        <w:rPr>
          <w:rFonts w:ascii="Times New Roman" w:hAnsi="Times New Roman" w:cs="Times New Roman"/>
        </w:rPr>
        <w:t xml:space="preserve"> - двумя болтами и более (вдоль элементов) или сваркой</w:t>
      </w:r>
    </w:p>
    <w:p w14:paraId="4FECD8F9" w14:textId="77777777" w:rsidR="00000000" w:rsidRPr="00271493" w:rsidRDefault="00001705">
      <w:pPr>
        <w:pStyle w:val="FORMATTEXT"/>
        <w:jc w:val="center"/>
        <w:rPr>
          <w:rFonts w:ascii="Times New Roman" w:hAnsi="Times New Roman" w:cs="Times New Roman"/>
        </w:rPr>
      </w:pPr>
    </w:p>
    <w:p w14:paraId="4C4CBB66" w14:textId="7935576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Рисунок 43 - График для определения значений </w:t>
      </w:r>
      <w:r w:rsidR="002A68EA" w:rsidRPr="00271493">
        <w:rPr>
          <w:rFonts w:ascii="Times New Roman" w:hAnsi="Times New Roman" w:cs="Times New Roman"/>
          <w:noProof/>
          <w:position w:val="-8"/>
        </w:rPr>
        <w:drawing>
          <wp:inline distT="0" distB="0" distL="0" distR="0" wp14:anchorId="6817A35E" wp14:editId="1AFD0F01">
            <wp:extent cx="122555" cy="163830"/>
            <wp:effectExtent l="0" t="0" r="0" b="0"/>
            <wp:docPr id="1862" name="Рисунок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271493">
        <w:rPr>
          <w:rFonts w:ascii="Times New Roman" w:hAnsi="Times New Roman" w:cs="Times New Roman"/>
        </w:rPr>
        <w:t xml:space="preserve">для раскосов и разрезных поясов, прикрепленных в узлах одной полкой </w:t>
      </w:r>
    </w:p>
    <w:p w14:paraId="36BE03F5" w14:textId="18B14870"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определении гибкости верхних контурных поясов в обеих плоскостях расчетная длина </w:t>
      </w:r>
      <w:r w:rsidR="002A68EA" w:rsidRPr="00271493">
        <w:rPr>
          <w:rFonts w:ascii="Times New Roman" w:hAnsi="Times New Roman" w:cs="Times New Roman"/>
          <w:noProof/>
          <w:position w:val="-11"/>
        </w:rPr>
        <w:drawing>
          <wp:inline distT="0" distB="0" distL="0" distR="0" wp14:anchorId="6DE32F27" wp14:editId="30250EB0">
            <wp:extent cx="675640" cy="238760"/>
            <wp:effectExtent l="0" t="0" r="0" b="0"/>
            <wp:docPr id="1863" name="Рисунок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0"/>
                      <a:ext cx="675640" cy="238760"/>
                    </a:xfrm>
                    <a:prstGeom prst="rect">
                      <a:avLst/>
                    </a:prstGeom>
                    <a:noFill/>
                    <a:ln>
                      <a:noFill/>
                    </a:ln>
                  </pic:spPr>
                </pic:pic>
              </a:graphicData>
            </a:graphic>
          </wp:inline>
        </w:drawing>
      </w:r>
      <w:r w:rsidRPr="00271493">
        <w:rPr>
          <w:rFonts w:ascii="Times New Roman" w:hAnsi="Times New Roman" w:cs="Times New Roman"/>
        </w:rPr>
        <w:t>. Расчетное значение изгибающих</w:t>
      </w:r>
      <w:r w:rsidRPr="00271493">
        <w:rPr>
          <w:rFonts w:ascii="Times New Roman" w:hAnsi="Times New Roman" w:cs="Times New Roman"/>
        </w:rPr>
        <w:t xml:space="preserve"> моментов в каждой плоскости принимается равным наибольшему в пределах панели пояса.</w:t>
      </w:r>
    </w:p>
    <w:p w14:paraId="32AAA7EB" w14:textId="77777777" w:rsidR="00000000" w:rsidRPr="00271493" w:rsidRDefault="00001705">
      <w:pPr>
        <w:pStyle w:val="FORMATTEXT"/>
        <w:ind w:firstLine="568"/>
        <w:jc w:val="both"/>
        <w:rPr>
          <w:rFonts w:ascii="Times New Roman" w:hAnsi="Times New Roman" w:cs="Times New Roman"/>
        </w:rPr>
      </w:pPr>
    </w:p>
    <w:p w14:paraId="20F79306" w14:textId="3056DCB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lastRenderedPageBreak/>
        <w:t xml:space="preserve">19.2.14 Расчетную несущую способность болтового соединения следует определять в соответствии с </w:t>
      </w:r>
      <w:r w:rsidRPr="00271493">
        <w:rPr>
          <w:rFonts w:ascii="Times New Roman" w:hAnsi="Times New Roman" w:cs="Times New Roman"/>
        </w:rPr>
        <w:t>СП 16.13330</w:t>
      </w:r>
      <w:r w:rsidRPr="00271493">
        <w:rPr>
          <w:rFonts w:ascii="Times New Roman" w:hAnsi="Times New Roman" w:cs="Times New Roman"/>
        </w:rPr>
        <w:t xml:space="preserve">; коэффициент условий работы </w:t>
      </w:r>
      <w:r w:rsidR="002A68EA" w:rsidRPr="00271493">
        <w:rPr>
          <w:rFonts w:ascii="Times New Roman" w:hAnsi="Times New Roman" w:cs="Times New Roman"/>
          <w:noProof/>
          <w:position w:val="-11"/>
        </w:rPr>
        <w:drawing>
          <wp:inline distT="0" distB="0" distL="0" distR="0" wp14:anchorId="3F94DB7C" wp14:editId="595F1935">
            <wp:extent cx="184150" cy="231775"/>
            <wp:effectExtent l="0" t="0" r="0" b="0"/>
            <wp:docPr id="1864" name="Рисунок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 xml:space="preserve">принимается равным 1,0, а коэффициент условий работы </w:t>
      </w:r>
      <w:r w:rsidR="002A68EA" w:rsidRPr="00271493">
        <w:rPr>
          <w:rFonts w:ascii="Times New Roman" w:hAnsi="Times New Roman" w:cs="Times New Roman"/>
          <w:noProof/>
          <w:position w:val="-11"/>
        </w:rPr>
        <w:drawing>
          <wp:inline distT="0" distB="0" distL="0" distR="0" wp14:anchorId="4CB508AD" wp14:editId="310E4EC6">
            <wp:extent cx="184150" cy="231775"/>
            <wp:effectExtent l="0" t="0" r="0" b="0"/>
            <wp:docPr id="1865" name="Рисунок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для соединений прокатных элементов из стали с пределом теку</w:t>
      </w:r>
      <w:r w:rsidRPr="00271493">
        <w:rPr>
          <w:rFonts w:ascii="Times New Roman" w:hAnsi="Times New Roman" w:cs="Times New Roman"/>
        </w:rPr>
        <w:t>чести до 380 МПа (3900 кгс/см</w:t>
      </w:r>
      <w:r w:rsidR="002A68EA" w:rsidRPr="00271493">
        <w:rPr>
          <w:rFonts w:ascii="Times New Roman" w:hAnsi="Times New Roman" w:cs="Times New Roman"/>
          <w:noProof/>
          <w:position w:val="-10"/>
        </w:rPr>
        <w:drawing>
          <wp:inline distT="0" distB="0" distL="0" distR="0" wp14:anchorId="581AAC83" wp14:editId="2BE4FD37">
            <wp:extent cx="102235" cy="218440"/>
            <wp:effectExtent l="0" t="0" r="0" b="0"/>
            <wp:docPr id="1866" name="Рисунок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142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rPr>
        <w:t>), осуществляемых на болтах нормальной точности, - по таблице 51.</w:t>
      </w:r>
    </w:p>
    <w:p w14:paraId="54D0157C" w14:textId="77777777" w:rsidR="00000000" w:rsidRPr="00271493" w:rsidRDefault="00001705">
      <w:pPr>
        <w:pStyle w:val="FORMATTEXT"/>
        <w:ind w:firstLine="568"/>
        <w:jc w:val="both"/>
        <w:rPr>
          <w:rFonts w:ascii="Times New Roman" w:hAnsi="Times New Roman" w:cs="Times New Roman"/>
        </w:rPr>
      </w:pPr>
    </w:p>
    <w:p w14:paraId="4DD51AC0"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51 </w:t>
      </w:r>
    </w:p>
    <w:p w14:paraId="03701663"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400"/>
        <w:gridCol w:w="1800"/>
        <w:gridCol w:w="1950"/>
      </w:tblGrid>
      <w:tr w:rsidR="00271493" w:rsidRPr="00271493" w14:paraId="5BA4989A" w14:textId="77777777">
        <w:tblPrEx>
          <w:tblCellMar>
            <w:top w:w="0" w:type="dxa"/>
            <w:bottom w:w="0" w:type="dxa"/>
          </w:tblCellMar>
        </w:tblPrEx>
        <w:tc>
          <w:tcPr>
            <w:tcW w:w="5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E17973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Вид расчета и геометрические характеристики соединения </w:t>
            </w:r>
          </w:p>
        </w:tc>
        <w:tc>
          <w:tcPr>
            <w:tcW w:w="37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12506F" w14:textId="5D8503BF"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Коэффициент условий работы </w:t>
            </w:r>
            <w:r w:rsidR="002A68EA" w:rsidRPr="00271493">
              <w:rPr>
                <w:rFonts w:ascii="Times New Roman" w:hAnsi="Times New Roman" w:cs="Times New Roman"/>
                <w:noProof/>
                <w:position w:val="-11"/>
                <w:sz w:val="18"/>
                <w:szCs w:val="18"/>
              </w:rPr>
              <w:drawing>
                <wp:inline distT="0" distB="0" distL="0" distR="0" wp14:anchorId="12590B5D" wp14:editId="2544DAA7">
                  <wp:extent cx="184150" cy="231775"/>
                  <wp:effectExtent l="0" t="0" r="0" b="0"/>
                  <wp:docPr id="1867" name="Рисунок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sz w:val="18"/>
                <w:szCs w:val="18"/>
              </w:rPr>
              <w:t>для соединений</w:t>
            </w:r>
          </w:p>
        </w:tc>
      </w:tr>
      <w:tr w:rsidR="00271493" w:rsidRPr="00271493" w14:paraId="7C9B4A3D" w14:textId="77777777">
        <w:tblPrEx>
          <w:tblCellMar>
            <w:top w:w="0" w:type="dxa"/>
            <w:bottom w:w="0" w:type="dxa"/>
          </w:tblCellMar>
        </w:tblPrEx>
        <w:tc>
          <w:tcPr>
            <w:tcW w:w="5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7F2376" w14:textId="77777777" w:rsidR="00000000" w:rsidRPr="00271493" w:rsidRDefault="00001705">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8045B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одноболтового</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FECA1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многоболтового </w:t>
            </w:r>
          </w:p>
        </w:tc>
      </w:tr>
      <w:tr w:rsidR="00271493" w:rsidRPr="00271493" w14:paraId="03A43D27" w14:textId="77777777">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7BF25B"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На срез</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0D71F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DAC42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0,90 </w:t>
            </w:r>
          </w:p>
        </w:tc>
      </w:tr>
      <w:tr w:rsidR="00271493" w:rsidRPr="00271493" w14:paraId="18A04E7A" w14:textId="77777777">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CAB5FE"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На смятие при расстояниях:</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B4AD49" w14:textId="77777777" w:rsidR="00000000" w:rsidRPr="00271493" w:rsidRDefault="00001705">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68A576" w14:textId="77777777" w:rsidR="00000000" w:rsidRPr="00271493" w:rsidRDefault="00001705">
            <w:pPr>
              <w:pStyle w:val="FORMATTEXT"/>
              <w:rPr>
                <w:rFonts w:ascii="Times New Roman" w:hAnsi="Times New Roman" w:cs="Times New Roman"/>
                <w:sz w:val="18"/>
                <w:szCs w:val="18"/>
              </w:rPr>
            </w:pPr>
          </w:p>
        </w:tc>
      </w:tr>
      <w:tr w:rsidR="00271493" w:rsidRPr="00271493" w14:paraId="64EA12A1" w14:textId="77777777">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EF510C" w14:textId="6CFEF8DD"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i/>
                <w:iCs/>
                <w:sz w:val="18"/>
                <w:szCs w:val="18"/>
              </w:rPr>
              <w:t>a</w:t>
            </w:r>
            <w:r w:rsidR="002A68EA" w:rsidRPr="00271493">
              <w:rPr>
                <w:rFonts w:ascii="Times New Roman" w:hAnsi="Times New Roman" w:cs="Times New Roman"/>
                <w:noProof/>
                <w:position w:val="-8"/>
                <w:sz w:val="18"/>
                <w:szCs w:val="18"/>
              </w:rPr>
              <w:drawing>
                <wp:inline distT="0" distB="0" distL="0" distR="0" wp14:anchorId="7D15A63B" wp14:editId="6AD79F16">
                  <wp:extent cx="122555" cy="149860"/>
                  <wp:effectExtent l="0" t="0" r="0" b="0"/>
                  <wp:docPr id="1868" name="Рисунок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1428">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271493">
              <w:rPr>
                <w:rFonts w:ascii="Times New Roman" w:hAnsi="Times New Roman" w:cs="Times New Roman"/>
                <w:sz w:val="18"/>
                <w:szCs w:val="18"/>
              </w:rPr>
              <w:t>2</w:t>
            </w:r>
            <w:r w:rsidRPr="00271493">
              <w:rPr>
                <w:rFonts w:ascii="Times New Roman" w:hAnsi="Times New Roman" w:cs="Times New Roman"/>
                <w:i/>
                <w:iCs/>
                <w:sz w:val="18"/>
                <w:szCs w:val="18"/>
              </w:rPr>
              <w:t>d</w:t>
            </w:r>
            <w:r w:rsidRPr="00271493">
              <w:rPr>
                <w:rFonts w:ascii="Times New Roman" w:hAnsi="Times New Roman" w:cs="Times New Roman"/>
                <w:sz w:val="18"/>
                <w:szCs w:val="18"/>
              </w:rPr>
              <w:t xml:space="preserve">; </w:t>
            </w:r>
            <w:r w:rsidRPr="00271493">
              <w:rPr>
                <w:rFonts w:ascii="Times New Roman" w:hAnsi="Times New Roman" w:cs="Times New Roman"/>
                <w:i/>
                <w:iCs/>
                <w:sz w:val="18"/>
                <w:szCs w:val="18"/>
              </w:rPr>
              <w:t>b</w:t>
            </w:r>
            <w:r w:rsidR="002A68EA" w:rsidRPr="00271493">
              <w:rPr>
                <w:rFonts w:ascii="Times New Roman" w:hAnsi="Times New Roman" w:cs="Times New Roman"/>
                <w:noProof/>
                <w:position w:val="-8"/>
                <w:sz w:val="18"/>
                <w:szCs w:val="18"/>
              </w:rPr>
              <w:drawing>
                <wp:inline distT="0" distB="0" distL="0" distR="0" wp14:anchorId="42970F28" wp14:editId="14D1E67F">
                  <wp:extent cx="122555" cy="149860"/>
                  <wp:effectExtent l="0" t="0" r="0" b="0"/>
                  <wp:docPr id="1869" name="Рисунок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271493">
              <w:rPr>
                <w:rFonts w:ascii="Times New Roman" w:hAnsi="Times New Roman" w:cs="Times New Roman"/>
                <w:sz w:val="18"/>
                <w:szCs w:val="18"/>
              </w:rPr>
              <w:t>2,5</w:t>
            </w:r>
            <w:r w:rsidRPr="00271493">
              <w:rPr>
                <w:rFonts w:ascii="Times New Roman" w:hAnsi="Times New Roman" w:cs="Times New Roman"/>
                <w:i/>
                <w:iCs/>
                <w:sz w:val="18"/>
                <w:szCs w:val="18"/>
              </w:rPr>
              <w:t>d</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05121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933F2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0,90 </w:t>
            </w:r>
          </w:p>
        </w:tc>
      </w:tr>
      <w:tr w:rsidR="00271493" w:rsidRPr="00271493" w14:paraId="29D4045C" w14:textId="77777777">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D9A06E" w14:textId="0F5305A5"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i/>
                <w:iCs/>
                <w:sz w:val="18"/>
                <w:szCs w:val="18"/>
              </w:rPr>
              <w:t>a</w:t>
            </w:r>
            <w:r w:rsidRPr="00271493">
              <w:rPr>
                <w:rFonts w:ascii="Times New Roman" w:hAnsi="Times New Roman" w:cs="Times New Roman"/>
                <w:sz w:val="18"/>
                <w:szCs w:val="18"/>
              </w:rPr>
              <w:t>=1,63</w:t>
            </w:r>
            <w:r w:rsidRPr="00271493">
              <w:rPr>
                <w:rFonts w:ascii="Times New Roman" w:hAnsi="Times New Roman" w:cs="Times New Roman"/>
                <w:i/>
                <w:iCs/>
                <w:sz w:val="18"/>
                <w:szCs w:val="18"/>
              </w:rPr>
              <w:t>d</w:t>
            </w:r>
            <w:r w:rsidRPr="00271493">
              <w:rPr>
                <w:rFonts w:ascii="Times New Roman" w:hAnsi="Times New Roman" w:cs="Times New Roman"/>
                <w:sz w:val="18"/>
                <w:szCs w:val="18"/>
              </w:rPr>
              <w:t xml:space="preserve">; </w:t>
            </w:r>
            <w:r w:rsidRPr="00271493">
              <w:rPr>
                <w:rFonts w:ascii="Times New Roman" w:hAnsi="Times New Roman" w:cs="Times New Roman"/>
                <w:i/>
                <w:iCs/>
                <w:sz w:val="18"/>
                <w:szCs w:val="18"/>
              </w:rPr>
              <w:t>b</w:t>
            </w:r>
            <w:r w:rsidR="002A68EA" w:rsidRPr="00271493">
              <w:rPr>
                <w:rFonts w:ascii="Times New Roman" w:hAnsi="Times New Roman" w:cs="Times New Roman"/>
                <w:noProof/>
                <w:position w:val="-8"/>
                <w:sz w:val="18"/>
                <w:szCs w:val="18"/>
              </w:rPr>
              <w:drawing>
                <wp:inline distT="0" distB="0" distL="0" distR="0" wp14:anchorId="382D56C3" wp14:editId="1F8368AA">
                  <wp:extent cx="122555" cy="149860"/>
                  <wp:effectExtent l="0" t="0" r="0" b="0"/>
                  <wp:docPr id="1870" name="Рисунок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271493">
              <w:rPr>
                <w:rFonts w:ascii="Times New Roman" w:hAnsi="Times New Roman" w:cs="Times New Roman"/>
                <w:sz w:val="18"/>
                <w:szCs w:val="18"/>
              </w:rPr>
              <w:t>2,32</w:t>
            </w:r>
            <w:r w:rsidRPr="00271493">
              <w:rPr>
                <w:rFonts w:ascii="Times New Roman" w:hAnsi="Times New Roman" w:cs="Times New Roman"/>
                <w:i/>
                <w:iCs/>
                <w:sz w:val="18"/>
                <w:szCs w:val="18"/>
              </w:rPr>
              <w:t>d</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EC4BB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0,90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2093D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0,80 </w:t>
            </w:r>
          </w:p>
        </w:tc>
      </w:tr>
      <w:tr w:rsidR="00271493" w:rsidRPr="00271493" w14:paraId="4117601C" w14:textId="77777777">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B7F6D1"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i/>
                <w:iCs/>
                <w:sz w:val="18"/>
                <w:szCs w:val="18"/>
              </w:rPr>
              <w:t>а</w:t>
            </w:r>
            <w:r w:rsidRPr="00271493">
              <w:rPr>
                <w:rFonts w:ascii="Times New Roman" w:hAnsi="Times New Roman" w:cs="Times New Roman"/>
                <w:sz w:val="18"/>
                <w:szCs w:val="18"/>
              </w:rPr>
              <w:t>=1,5</w:t>
            </w:r>
            <w:r w:rsidRPr="00271493">
              <w:rPr>
                <w:rFonts w:ascii="Times New Roman" w:hAnsi="Times New Roman" w:cs="Times New Roman"/>
                <w:i/>
                <w:iCs/>
                <w:sz w:val="18"/>
                <w:szCs w:val="18"/>
              </w:rPr>
              <w:t>d</w:t>
            </w:r>
            <w:r w:rsidRPr="00271493">
              <w:rPr>
                <w:rFonts w:ascii="Times New Roman" w:hAnsi="Times New Roman" w:cs="Times New Roman"/>
                <w:sz w:val="18"/>
                <w:szCs w:val="18"/>
              </w:rPr>
              <w:t xml:space="preserve">; </w:t>
            </w:r>
            <w:r w:rsidRPr="00271493">
              <w:rPr>
                <w:rFonts w:ascii="Times New Roman" w:hAnsi="Times New Roman" w:cs="Times New Roman"/>
                <w:i/>
                <w:iCs/>
                <w:sz w:val="18"/>
                <w:szCs w:val="18"/>
              </w:rPr>
              <w:t>b</w:t>
            </w:r>
            <w:r w:rsidRPr="00271493">
              <w:rPr>
                <w:rFonts w:ascii="Times New Roman" w:hAnsi="Times New Roman" w:cs="Times New Roman"/>
                <w:sz w:val="18"/>
                <w:szCs w:val="18"/>
              </w:rPr>
              <w:t>&gt;2</w:t>
            </w:r>
            <w:r w:rsidRPr="00271493">
              <w:rPr>
                <w:rFonts w:ascii="Times New Roman" w:hAnsi="Times New Roman" w:cs="Times New Roman"/>
                <w:i/>
                <w:iCs/>
                <w:sz w:val="18"/>
                <w:szCs w:val="18"/>
              </w:rPr>
              <w:t>d</w:t>
            </w:r>
            <w:r w:rsidRPr="00271493">
              <w:rPr>
                <w:rFonts w:ascii="Times New Roman" w:hAnsi="Times New Roman" w:cs="Times New Roman"/>
                <w:sz w:val="18"/>
                <w:szCs w:val="18"/>
              </w:rPr>
              <w:t xml:space="preserve">; и </w:t>
            </w:r>
            <w:r w:rsidRPr="00271493">
              <w:rPr>
                <w:rFonts w:ascii="Times New Roman" w:hAnsi="Times New Roman" w:cs="Times New Roman"/>
                <w:i/>
                <w:iCs/>
                <w:sz w:val="18"/>
                <w:szCs w:val="18"/>
              </w:rPr>
              <w:t>a</w:t>
            </w:r>
            <w:r w:rsidRPr="00271493">
              <w:rPr>
                <w:rFonts w:ascii="Times New Roman" w:hAnsi="Times New Roman" w:cs="Times New Roman"/>
                <w:sz w:val="18"/>
                <w:szCs w:val="18"/>
              </w:rPr>
              <w:t>&gt;1,5</w:t>
            </w:r>
            <w:r w:rsidRPr="00271493">
              <w:rPr>
                <w:rFonts w:ascii="Times New Roman" w:hAnsi="Times New Roman" w:cs="Times New Roman"/>
                <w:i/>
                <w:iCs/>
                <w:sz w:val="18"/>
                <w:szCs w:val="18"/>
              </w:rPr>
              <w:t>d</w:t>
            </w:r>
            <w:r w:rsidRPr="00271493">
              <w:rPr>
                <w:rFonts w:ascii="Times New Roman" w:hAnsi="Times New Roman" w:cs="Times New Roman"/>
                <w:sz w:val="18"/>
                <w:szCs w:val="18"/>
              </w:rPr>
              <w:t xml:space="preserve">; </w:t>
            </w:r>
            <w:r w:rsidRPr="00271493">
              <w:rPr>
                <w:rFonts w:ascii="Times New Roman" w:hAnsi="Times New Roman" w:cs="Times New Roman"/>
                <w:i/>
                <w:iCs/>
                <w:sz w:val="18"/>
                <w:szCs w:val="18"/>
              </w:rPr>
              <w:t>b</w:t>
            </w:r>
            <w:r w:rsidRPr="00271493">
              <w:rPr>
                <w:rFonts w:ascii="Times New Roman" w:hAnsi="Times New Roman" w:cs="Times New Roman"/>
                <w:sz w:val="18"/>
                <w:szCs w:val="18"/>
              </w:rPr>
              <w:t>=2</w:t>
            </w:r>
            <w:r w:rsidRPr="00271493">
              <w:rPr>
                <w:rFonts w:ascii="Times New Roman" w:hAnsi="Times New Roman" w:cs="Times New Roman"/>
                <w:i/>
                <w:iCs/>
                <w:sz w:val="18"/>
                <w:szCs w:val="18"/>
              </w:rPr>
              <w:t>d</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848F0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0,85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6F2CD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0,75 </w:t>
            </w:r>
          </w:p>
        </w:tc>
      </w:tr>
      <w:tr w:rsidR="00271493" w:rsidRPr="00271493" w14:paraId="48344733" w14:textId="77777777">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CEFA9F" w14:textId="420D2A62"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i/>
                <w:iCs/>
                <w:sz w:val="18"/>
                <w:szCs w:val="18"/>
              </w:rPr>
              <w:t>a</w:t>
            </w:r>
            <w:r w:rsidR="002A68EA" w:rsidRPr="00271493">
              <w:rPr>
                <w:rFonts w:ascii="Times New Roman" w:hAnsi="Times New Roman" w:cs="Times New Roman"/>
                <w:noProof/>
                <w:position w:val="-8"/>
                <w:sz w:val="18"/>
                <w:szCs w:val="18"/>
              </w:rPr>
              <w:drawing>
                <wp:inline distT="0" distB="0" distL="0" distR="0" wp14:anchorId="3E663987" wp14:editId="568832AE">
                  <wp:extent cx="122555" cy="149860"/>
                  <wp:effectExtent l="0" t="0" r="0" b="0"/>
                  <wp:docPr id="1871" name="Рисунок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271493">
              <w:rPr>
                <w:rFonts w:ascii="Times New Roman" w:hAnsi="Times New Roman" w:cs="Times New Roman"/>
                <w:sz w:val="18"/>
                <w:szCs w:val="18"/>
              </w:rPr>
              <w:t>2</w:t>
            </w:r>
            <w:r w:rsidRPr="00271493">
              <w:rPr>
                <w:rFonts w:ascii="Times New Roman" w:hAnsi="Times New Roman" w:cs="Times New Roman"/>
                <w:i/>
                <w:iCs/>
                <w:sz w:val="18"/>
                <w:szCs w:val="18"/>
              </w:rPr>
              <w:t>d</w:t>
            </w:r>
            <w:r w:rsidRPr="00271493">
              <w:rPr>
                <w:rFonts w:ascii="Times New Roman" w:hAnsi="Times New Roman" w:cs="Times New Roman"/>
                <w:sz w:val="18"/>
                <w:szCs w:val="18"/>
              </w:rPr>
              <w:t xml:space="preserve">; </w:t>
            </w:r>
            <w:r w:rsidRPr="00271493">
              <w:rPr>
                <w:rFonts w:ascii="Times New Roman" w:hAnsi="Times New Roman" w:cs="Times New Roman"/>
                <w:i/>
                <w:iCs/>
                <w:sz w:val="18"/>
                <w:szCs w:val="18"/>
              </w:rPr>
              <w:t>b</w:t>
            </w:r>
            <w:r w:rsidRPr="00271493">
              <w:rPr>
                <w:rFonts w:ascii="Times New Roman" w:hAnsi="Times New Roman" w:cs="Times New Roman"/>
                <w:sz w:val="18"/>
                <w:szCs w:val="18"/>
              </w:rPr>
              <w:t>=2,32</w:t>
            </w:r>
            <w:r w:rsidRPr="00271493">
              <w:rPr>
                <w:rFonts w:ascii="Times New Roman" w:hAnsi="Times New Roman" w:cs="Times New Roman"/>
                <w:i/>
                <w:iCs/>
                <w:sz w:val="18"/>
                <w:szCs w:val="18"/>
              </w:rPr>
              <w:t>d</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71878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69BAE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w:t>
            </w:r>
            <w:r w:rsidRPr="00271493">
              <w:rPr>
                <w:rFonts w:ascii="Times New Roman" w:hAnsi="Times New Roman" w:cs="Times New Roman"/>
                <w:sz w:val="18"/>
                <w:szCs w:val="18"/>
              </w:rPr>
              <w:t xml:space="preserve">,85 </w:t>
            </w:r>
          </w:p>
        </w:tc>
      </w:tr>
      <w:tr w:rsidR="00271493" w:rsidRPr="00271493" w14:paraId="072F2EA9" w14:textId="77777777">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9C3F1B" w14:textId="34626CCB"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i/>
                <w:iCs/>
                <w:sz w:val="18"/>
                <w:szCs w:val="18"/>
              </w:rPr>
              <w:t>a</w:t>
            </w:r>
            <w:r w:rsidRPr="00271493">
              <w:rPr>
                <w:rFonts w:ascii="Times New Roman" w:hAnsi="Times New Roman" w:cs="Times New Roman"/>
                <w:sz w:val="18"/>
                <w:szCs w:val="18"/>
              </w:rPr>
              <w:t>=1,35</w:t>
            </w:r>
            <w:r w:rsidRPr="00271493">
              <w:rPr>
                <w:rFonts w:ascii="Times New Roman" w:hAnsi="Times New Roman" w:cs="Times New Roman"/>
                <w:i/>
                <w:iCs/>
                <w:sz w:val="18"/>
                <w:szCs w:val="18"/>
              </w:rPr>
              <w:t>d</w:t>
            </w:r>
            <w:r w:rsidRPr="00271493">
              <w:rPr>
                <w:rFonts w:ascii="Times New Roman" w:hAnsi="Times New Roman" w:cs="Times New Roman"/>
                <w:sz w:val="18"/>
                <w:szCs w:val="18"/>
              </w:rPr>
              <w:t xml:space="preserve">; </w:t>
            </w:r>
            <w:r w:rsidRPr="00271493">
              <w:rPr>
                <w:rFonts w:ascii="Times New Roman" w:hAnsi="Times New Roman" w:cs="Times New Roman"/>
                <w:i/>
                <w:iCs/>
                <w:sz w:val="18"/>
                <w:szCs w:val="18"/>
              </w:rPr>
              <w:t>a</w:t>
            </w:r>
            <w:r w:rsidR="002A68EA" w:rsidRPr="00271493">
              <w:rPr>
                <w:rFonts w:ascii="Times New Roman" w:hAnsi="Times New Roman" w:cs="Times New Roman"/>
                <w:noProof/>
                <w:position w:val="-10"/>
                <w:sz w:val="18"/>
                <w:szCs w:val="18"/>
              </w:rPr>
              <w:drawing>
                <wp:inline distT="0" distB="0" distL="0" distR="0" wp14:anchorId="72B9BCD7" wp14:editId="785D751A">
                  <wp:extent cx="88900" cy="218440"/>
                  <wp:effectExtent l="0" t="0" r="0" b="0"/>
                  <wp:docPr id="1872" name="Рисунок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1429">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271493">
              <w:rPr>
                <w:rFonts w:ascii="Times New Roman" w:hAnsi="Times New Roman" w:cs="Times New Roman"/>
                <w:sz w:val="18"/>
                <w:szCs w:val="18"/>
              </w:rPr>
              <w:t>=1,35</w:t>
            </w:r>
            <w:r w:rsidRPr="00271493">
              <w:rPr>
                <w:rFonts w:ascii="Times New Roman" w:hAnsi="Times New Roman" w:cs="Times New Roman"/>
                <w:i/>
                <w:iCs/>
                <w:sz w:val="18"/>
                <w:szCs w:val="18"/>
              </w:rPr>
              <w:t>d</w:t>
            </w:r>
            <w:r w:rsidRPr="00271493">
              <w:rPr>
                <w:rFonts w:ascii="Times New Roman" w:hAnsi="Times New Roman" w:cs="Times New Roman"/>
                <w:sz w:val="18"/>
                <w:szCs w:val="18"/>
              </w:rPr>
              <w:t xml:space="preserve"> при толщине полки до 6 мм и </w:t>
            </w:r>
            <w:r w:rsidRPr="00271493">
              <w:rPr>
                <w:rFonts w:ascii="Times New Roman" w:hAnsi="Times New Roman" w:cs="Times New Roman"/>
                <w:i/>
                <w:iCs/>
                <w:sz w:val="18"/>
                <w:szCs w:val="18"/>
              </w:rPr>
              <w:t>а</w:t>
            </w:r>
            <w:r w:rsidR="002A68EA" w:rsidRPr="00271493">
              <w:rPr>
                <w:rFonts w:ascii="Times New Roman" w:hAnsi="Times New Roman" w:cs="Times New Roman"/>
                <w:noProof/>
                <w:position w:val="-10"/>
                <w:sz w:val="18"/>
                <w:szCs w:val="18"/>
              </w:rPr>
              <w:drawing>
                <wp:inline distT="0" distB="0" distL="0" distR="0" wp14:anchorId="5A8E8B46" wp14:editId="6F55A84D">
                  <wp:extent cx="88900" cy="218440"/>
                  <wp:effectExtent l="0" t="0" r="0" b="0"/>
                  <wp:docPr id="1873" name="Рисунок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1430">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271493">
              <w:rPr>
                <w:rFonts w:ascii="Times New Roman" w:hAnsi="Times New Roman" w:cs="Times New Roman"/>
                <w:sz w:val="18"/>
                <w:szCs w:val="18"/>
              </w:rPr>
              <w:t>=1,25</w:t>
            </w:r>
            <w:r w:rsidRPr="00271493">
              <w:rPr>
                <w:rFonts w:ascii="Times New Roman" w:hAnsi="Times New Roman" w:cs="Times New Roman"/>
                <w:i/>
                <w:iCs/>
                <w:sz w:val="18"/>
                <w:szCs w:val="18"/>
              </w:rPr>
              <w:t>d</w:t>
            </w:r>
            <w:r w:rsidRPr="00271493">
              <w:rPr>
                <w:rFonts w:ascii="Times New Roman" w:hAnsi="Times New Roman" w:cs="Times New Roman"/>
                <w:sz w:val="18"/>
                <w:szCs w:val="18"/>
              </w:rPr>
              <w:t xml:space="preserve"> при толщине полки свыше 6 мм, </w:t>
            </w:r>
            <w:r w:rsidRPr="00271493">
              <w:rPr>
                <w:rFonts w:ascii="Times New Roman" w:hAnsi="Times New Roman" w:cs="Times New Roman"/>
                <w:i/>
                <w:iCs/>
                <w:sz w:val="18"/>
                <w:szCs w:val="18"/>
              </w:rPr>
              <w:t>b</w:t>
            </w:r>
            <w:r w:rsidR="002A68EA" w:rsidRPr="00271493">
              <w:rPr>
                <w:rFonts w:ascii="Times New Roman" w:hAnsi="Times New Roman" w:cs="Times New Roman"/>
                <w:noProof/>
                <w:position w:val="-8"/>
                <w:sz w:val="18"/>
                <w:szCs w:val="18"/>
              </w:rPr>
              <w:drawing>
                <wp:inline distT="0" distB="0" distL="0" distR="0" wp14:anchorId="2981F058" wp14:editId="33D74D37">
                  <wp:extent cx="122555" cy="149860"/>
                  <wp:effectExtent l="0" t="0" r="0" b="0"/>
                  <wp:docPr id="1874" name="Рисунок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271493">
              <w:rPr>
                <w:rFonts w:ascii="Times New Roman" w:hAnsi="Times New Roman" w:cs="Times New Roman"/>
                <w:sz w:val="18"/>
                <w:szCs w:val="18"/>
              </w:rPr>
              <w:t>2</w:t>
            </w:r>
            <w:r w:rsidRPr="00271493">
              <w:rPr>
                <w:rFonts w:ascii="Times New Roman" w:hAnsi="Times New Roman" w:cs="Times New Roman"/>
                <w:i/>
                <w:iCs/>
                <w:sz w:val="18"/>
                <w:szCs w:val="18"/>
              </w:rPr>
              <w:t>d</w:t>
            </w:r>
            <w:r w:rsidRPr="00271493">
              <w:rPr>
                <w:rFonts w:ascii="Times New Roman" w:hAnsi="Times New Roman" w:cs="Times New Roman"/>
                <w:sz w:val="18"/>
                <w:szCs w:val="18"/>
              </w:rPr>
              <w:t xml:space="preserve"> (только для раскосов и разрезных поясов)</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2D9E8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0,65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27E2A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0,60 </w:t>
            </w:r>
          </w:p>
        </w:tc>
      </w:tr>
      <w:tr w:rsidR="00271493" w:rsidRPr="00271493" w14:paraId="2B02A9A7" w14:textId="77777777">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1DC4E3" w14:textId="5E571A7D"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На смятие элементов, работающих только на сжатие (раскосы и разрезные пояса), при </w:t>
            </w:r>
            <w:r w:rsidRPr="00271493">
              <w:rPr>
                <w:rFonts w:ascii="Times New Roman" w:hAnsi="Times New Roman" w:cs="Times New Roman"/>
                <w:i/>
                <w:iCs/>
                <w:sz w:val="18"/>
                <w:szCs w:val="18"/>
              </w:rPr>
              <w:t>а</w:t>
            </w:r>
            <w:r w:rsidRPr="00271493">
              <w:rPr>
                <w:rFonts w:ascii="Times New Roman" w:hAnsi="Times New Roman" w:cs="Times New Roman"/>
                <w:sz w:val="18"/>
                <w:szCs w:val="18"/>
              </w:rPr>
              <w:t>=</w:t>
            </w:r>
            <w:r w:rsidRPr="00271493">
              <w:rPr>
                <w:rFonts w:ascii="Times New Roman" w:hAnsi="Times New Roman" w:cs="Times New Roman"/>
                <w:i/>
                <w:iCs/>
                <w:sz w:val="18"/>
                <w:szCs w:val="18"/>
              </w:rPr>
              <w:t>а</w:t>
            </w:r>
            <w:r w:rsidR="002A68EA" w:rsidRPr="00271493">
              <w:rPr>
                <w:rFonts w:ascii="Times New Roman" w:hAnsi="Times New Roman" w:cs="Times New Roman"/>
                <w:noProof/>
                <w:position w:val="-10"/>
                <w:sz w:val="18"/>
                <w:szCs w:val="18"/>
              </w:rPr>
              <w:drawing>
                <wp:inline distT="0" distB="0" distL="0" distR="0" wp14:anchorId="78EE39BB" wp14:editId="537F867C">
                  <wp:extent cx="88900" cy="218440"/>
                  <wp:effectExtent l="0" t="0" r="0" b="0"/>
                  <wp:docPr id="1875" name="Рисунок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1429">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271493">
              <w:rPr>
                <w:rFonts w:ascii="Times New Roman" w:hAnsi="Times New Roman" w:cs="Times New Roman"/>
                <w:sz w:val="18"/>
                <w:szCs w:val="18"/>
              </w:rPr>
              <w:t>=1,25</w:t>
            </w:r>
            <w:r w:rsidRPr="00271493">
              <w:rPr>
                <w:rFonts w:ascii="Times New Roman" w:hAnsi="Times New Roman" w:cs="Times New Roman"/>
                <w:i/>
                <w:iCs/>
                <w:sz w:val="18"/>
                <w:szCs w:val="18"/>
              </w:rPr>
              <w:t>d</w:t>
            </w:r>
            <w:r w:rsidRPr="00271493">
              <w:rPr>
                <w:rFonts w:ascii="Times New Roman" w:hAnsi="Times New Roman" w:cs="Times New Roman"/>
                <w:sz w:val="18"/>
                <w:szCs w:val="18"/>
              </w:rPr>
              <w:t>:</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171AD8" w14:textId="77777777" w:rsidR="00000000" w:rsidRPr="00271493" w:rsidRDefault="00001705">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6DBD44" w14:textId="77777777" w:rsidR="00000000" w:rsidRPr="00271493" w:rsidRDefault="00001705">
            <w:pPr>
              <w:pStyle w:val="FORMATTEXT"/>
              <w:rPr>
                <w:rFonts w:ascii="Times New Roman" w:hAnsi="Times New Roman" w:cs="Times New Roman"/>
                <w:sz w:val="18"/>
                <w:szCs w:val="18"/>
              </w:rPr>
            </w:pPr>
          </w:p>
        </w:tc>
      </w:tr>
      <w:tr w:rsidR="00271493" w:rsidRPr="00271493" w14:paraId="27B6C379" w14:textId="77777777">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333E3E"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i/>
                <w:iCs/>
                <w:sz w:val="18"/>
                <w:szCs w:val="18"/>
              </w:rPr>
              <w:t>b</w:t>
            </w:r>
            <w:r w:rsidRPr="00271493">
              <w:rPr>
                <w:rFonts w:ascii="Times New Roman" w:hAnsi="Times New Roman" w:cs="Times New Roman"/>
                <w:sz w:val="18"/>
                <w:szCs w:val="18"/>
              </w:rPr>
              <w:t>=2,5</w:t>
            </w:r>
            <w:r w:rsidRPr="00271493">
              <w:rPr>
                <w:rFonts w:ascii="Times New Roman" w:hAnsi="Times New Roman" w:cs="Times New Roman"/>
                <w:i/>
                <w:iCs/>
                <w:sz w:val="18"/>
                <w:szCs w:val="18"/>
              </w:rPr>
              <w:t>d</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E78A7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B6FA8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0,90 </w:t>
            </w:r>
          </w:p>
        </w:tc>
      </w:tr>
      <w:tr w:rsidR="00271493" w:rsidRPr="00271493" w14:paraId="72A77987" w14:textId="77777777">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75C10A"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i/>
                <w:iCs/>
                <w:sz w:val="18"/>
                <w:szCs w:val="18"/>
              </w:rPr>
              <w:t>b</w:t>
            </w:r>
            <w:r w:rsidRPr="00271493">
              <w:rPr>
                <w:rFonts w:ascii="Times New Roman" w:hAnsi="Times New Roman" w:cs="Times New Roman"/>
                <w:sz w:val="18"/>
                <w:szCs w:val="18"/>
              </w:rPr>
              <w:t>=2,3</w:t>
            </w:r>
            <w:r w:rsidRPr="00271493">
              <w:rPr>
                <w:rFonts w:ascii="Times New Roman" w:hAnsi="Times New Roman" w:cs="Times New Roman"/>
                <w:i/>
                <w:iCs/>
                <w:sz w:val="18"/>
                <w:szCs w:val="18"/>
              </w:rPr>
              <w:t>d</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7B6C6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FBA2F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0,85 </w:t>
            </w:r>
          </w:p>
        </w:tc>
      </w:tr>
      <w:tr w:rsidR="00271493" w:rsidRPr="00271493" w14:paraId="0DB12926" w14:textId="77777777">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EE18CC"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i/>
                <w:iCs/>
                <w:sz w:val="18"/>
                <w:szCs w:val="18"/>
              </w:rPr>
              <w:t>b</w:t>
            </w:r>
            <w:r w:rsidRPr="00271493">
              <w:rPr>
                <w:rFonts w:ascii="Times New Roman" w:hAnsi="Times New Roman" w:cs="Times New Roman"/>
                <w:sz w:val="18"/>
                <w:szCs w:val="18"/>
              </w:rPr>
              <w:t>=2</w:t>
            </w:r>
            <w:r w:rsidRPr="00271493">
              <w:rPr>
                <w:rFonts w:ascii="Times New Roman" w:hAnsi="Times New Roman" w:cs="Times New Roman"/>
                <w:i/>
                <w:iCs/>
                <w:sz w:val="18"/>
                <w:szCs w:val="18"/>
              </w:rPr>
              <w:t>d</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39FB3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66394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0,75 </w:t>
            </w:r>
          </w:p>
        </w:tc>
      </w:tr>
      <w:tr w:rsidR="00271493" w:rsidRPr="00271493" w14:paraId="4AE8988E" w14:textId="77777777">
        <w:tblPrEx>
          <w:tblCellMar>
            <w:top w:w="0" w:type="dxa"/>
            <w:bottom w:w="0" w:type="dxa"/>
          </w:tblCellMar>
        </w:tblPrEx>
        <w:tc>
          <w:tcPr>
            <w:tcW w:w="91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84590A"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Примечания</w:t>
            </w:r>
          </w:p>
          <w:p w14:paraId="5058C45A" w14:textId="77777777" w:rsidR="00000000" w:rsidRPr="00271493" w:rsidRDefault="00001705">
            <w:pPr>
              <w:pStyle w:val="FORMATTEXT"/>
              <w:jc w:val="both"/>
              <w:rPr>
                <w:rFonts w:ascii="Times New Roman" w:hAnsi="Times New Roman" w:cs="Times New Roman"/>
                <w:sz w:val="18"/>
                <w:szCs w:val="18"/>
              </w:rPr>
            </w:pPr>
          </w:p>
          <w:p w14:paraId="787183DD"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1 В настоящей таблице приняты следующие обозначения:</w:t>
            </w:r>
          </w:p>
          <w:p w14:paraId="35DCA6F4" w14:textId="77777777" w:rsidR="00000000" w:rsidRPr="00271493" w:rsidRDefault="00001705">
            <w:pPr>
              <w:pStyle w:val="FORMATTEXT"/>
              <w:jc w:val="both"/>
              <w:rPr>
                <w:rFonts w:ascii="Times New Roman" w:hAnsi="Times New Roman" w:cs="Times New Roman"/>
                <w:sz w:val="18"/>
                <w:szCs w:val="18"/>
              </w:rPr>
            </w:pPr>
          </w:p>
          <w:p w14:paraId="6CFDA73E"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i/>
                <w:iCs/>
                <w:sz w:val="18"/>
                <w:szCs w:val="18"/>
              </w:rPr>
              <w:t>а</w:t>
            </w:r>
            <w:r w:rsidRPr="00271493">
              <w:rPr>
                <w:rFonts w:ascii="Times New Roman" w:hAnsi="Times New Roman" w:cs="Times New Roman"/>
                <w:sz w:val="18"/>
                <w:szCs w:val="18"/>
              </w:rPr>
              <w:t xml:space="preserve"> - расстояние от края элемента до центра ближайшего отверстия вдоль усилия;</w:t>
            </w:r>
          </w:p>
          <w:p w14:paraId="5A05F619" w14:textId="77777777" w:rsidR="00000000" w:rsidRPr="00271493" w:rsidRDefault="00001705">
            <w:pPr>
              <w:pStyle w:val="FORMATTEXT"/>
              <w:jc w:val="both"/>
              <w:rPr>
                <w:rFonts w:ascii="Times New Roman" w:hAnsi="Times New Roman" w:cs="Times New Roman"/>
                <w:sz w:val="18"/>
                <w:szCs w:val="18"/>
              </w:rPr>
            </w:pPr>
          </w:p>
          <w:p w14:paraId="31BF1199" w14:textId="4114C43C"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i/>
                <w:iCs/>
                <w:sz w:val="18"/>
                <w:szCs w:val="18"/>
              </w:rPr>
              <w:t>а</w:t>
            </w:r>
            <w:r w:rsidR="002A68EA" w:rsidRPr="00271493">
              <w:rPr>
                <w:rFonts w:ascii="Times New Roman" w:hAnsi="Times New Roman" w:cs="Times New Roman"/>
                <w:noProof/>
                <w:position w:val="-10"/>
                <w:sz w:val="18"/>
                <w:szCs w:val="18"/>
              </w:rPr>
              <w:drawing>
                <wp:inline distT="0" distB="0" distL="0" distR="0" wp14:anchorId="6629AC00" wp14:editId="03A737CF">
                  <wp:extent cx="88900" cy="218440"/>
                  <wp:effectExtent l="0" t="0" r="0" b="0"/>
                  <wp:docPr id="1876" name="Рисунок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1429">
                            <a:extLst>
                              <a:ext uri="{28A0092B-C50C-407E-A947-70E740481C1C}">
                                <a14:useLocalDpi xmlns:a14="http://schemas.microsoft.com/office/drawing/2010/main" val="0"/>
                              </a:ext>
                            </a:extLst>
                          </a:blip>
                          <a:srcRect/>
                          <a:stretch>
                            <a:fillRect/>
                          </a:stretch>
                        </pic:blipFill>
                        <pic:spPr bwMode="auto">
                          <a:xfrm>
                            <a:off x="0" y="0"/>
                            <a:ext cx="88900" cy="218440"/>
                          </a:xfrm>
                          <a:prstGeom prst="rect">
                            <a:avLst/>
                          </a:prstGeom>
                          <a:noFill/>
                          <a:ln>
                            <a:noFill/>
                          </a:ln>
                        </pic:spPr>
                      </pic:pic>
                    </a:graphicData>
                  </a:graphic>
                </wp:inline>
              </w:drawing>
            </w:r>
            <w:r w:rsidRPr="00271493">
              <w:rPr>
                <w:rFonts w:ascii="Times New Roman" w:hAnsi="Times New Roman" w:cs="Times New Roman"/>
                <w:sz w:val="18"/>
                <w:szCs w:val="18"/>
              </w:rPr>
              <w:t xml:space="preserve"> - расстояние от края скоса до центра ближайшего отверстия;</w:t>
            </w:r>
          </w:p>
          <w:p w14:paraId="0A12DF5F" w14:textId="77777777" w:rsidR="00000000" w:rsidRPr="00271493" w:rsidRDefault="00001705">
            <w:pPr>
              <w:pStyle w:val="FORMATTEXT"/>
              <w:jc w:val="both"/>
              <w:rPr>
                <w:rFonts w:ascii="Times New Roman" w:hAnsi="Times New Roman" w:cs="Times New Roman"/>
                <w:sz w:val="18"/>
                <w:szCs w:val="18"/>
              </w:rPr>
            </w:pPr>
          </w:p>
          <w:p w14:paraId="110FE940"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i/>
                <w:iCs/>
                <w:sz w:val="18"/>
                <w:szCs w:val="18"/>
              </w:rPr>
              <w:t>b</w:t>
            </w:r>
            <w:r w:rsidRPr="00271493">
              <w:rPr>
                <w:rFonts w:ascii="Times New Roman" w:hAnsi="Times New Roman" w:cs="Times New Roman"/>
                <w:sz w:val="18"/>
                <w:szCs w:val="18"/>
              </w:rPr>
              <w:t xml:space="preserve"> - расстояние между центрами отверстий;</w:t>
            </w:r>
          </w:p>
          <w:p w14:paraId="2A73F665" w14:textId="77777777" w:rsidR="00000000" w:rsidRPr="00271493" w:rsidRDefault="00001705">
            <w:pPr>
              <w:pStyle w:val="FORMATTEXT"/>
              <w:jc w:val="both"/>
              <w:rPr>
                <w:rFonts w:ascii="Times New Roman" w:hAnsi="Times New Roman" w:cs="Times New Roman"/>
                <w:sz w:val="18"/>
                <w:szCs w:val="18"/>
              </w:rPr>
            </w:pPr>
          </w:p>
          <w:p w14:paraId="3DC058BC"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i/>
                <w:iCs/>
                <w:sz w:val="18"/>
                <w:szCs w:val="18"/>
              </w:rPr>
              <w:t>d</w:t>
            </w:r>
            <w:r w:rsidRPr="00271493">
              <w:rPr>
                <w:rFonts w:ascii="Times New Roman" w:hAnsi="Times New Roman" w:cs="Times New Roman"/>
                <w:sz w:val="18"/>
                <w:szCs w:val="18"/>
              </w:rPr>
              <w:t xml:space="preserve"> - диаметр отверстия.</w:t>
            </w:r>
          </w:p>
          <w:p w14:paraId="1718E82F" w14:textId="77777777" w:rsidR="00000000" w:rsidRPr="00271493" w:rsidRDefault="00001705">
            <w:pPr>
              <w:pStyle w:val="FORMATTEXT"/>
              <w:jc w:val="both"/>
              <w:rPr>
                <w:rFonts w:ascii="Times New Roman" w:hAnsi="Times New Roman" w:cs="Times New Roman"/>
                <w:sz w:val="18"/>
                <w:szCs w:val="18"/>
              </w:rPr>
            </w:pPr>
          </w:p>
          <w:p w14:paraId="31901C48" w14:textId="6F432B44"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2 Значения коэффициентов </w:t>
            </w:r>
            <w:r w:rsidR="002A68EA" w:rsidRPr="00271493">
              <w:rPr>
                <w:rFonts w:ascii="Times New Roman" w:hAnsi="Times New Roman" w:cs="Times New Roman"/>
                <w:noProof/>
                <w:position w:val="-11"/>
                <w:sz w:val="18"/>
                <w:szCs w:val="18"/>
              </w:rPr>
              <w:drawing>
                <wp:inline distT="0" distB="0" distL="0" distR="0" wp14:anchorId="67B85995" wp14:editId="79F2B629">
                  <wp:extent cx="184150" cy="231775"/>
                  <wp:effectExtent l="0" t="0" r="0" b="0"/>
                  <wp:docPr id="1877" name="Рисунок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143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sz w:val="18"/>
                <w:szCs w:val="18"/>
              </w:rPr>
              <w:t xml:space="preserve">относятся к элементам из уголков </w:t>
            </w:r>
            <w:r w:rsidRPr="00271493">
              <w:rPr>
                <w:rFonts w:ascii="Times New Roman" w:hAnsi="Times New Roman" w:cs="Times New Roman"/>
                <w:sz w:val="18"/>
                <w:szCs w:val="18"/>
              </w:rPr>
              <w:t xml:space="preserve">без скоса полки с отверстием [рисунок 44 </w:t>
            </w:r>
            <w:r w:rsidRPr="00271493">
              <w:rPr>
                <w:rFonts w:ascii="Times New Roman" w:hAnsi="Times New Roman" w:cs="Times New Roman"/>
                <w:i/>
                <w:iCs/>
                <w:sz w:val="18"/>
                <w:szCs w:val="18"/>
              </w:rPr>
              <w:t>в</w:t>
            </w:r>
            <w:r w:rsidRPr="00271493">
              <w:rPr>
                <w:rFonts w:ascii="Times New Roman" w:hAnsi="Times New Roman" w:cs="Times New Roman"/>
                <w:sz w:val="18"/>
                <w:szCs w:val="18"/>
              </w:rPr>
              <w:t>)].</w:t>
            </w:r>
          </w:p>
          <w:p w14:paraId="0099BB65" w14:textId="77777777" w:rsidR="00000000" w:rsidRPr="00271493" w:rsidRDefault="00001705">
            <w:pPr>
              <w:pStyle w:val="FORMATTEXT"/>
              <w:jc w:val="both"/>
              <w:rPr>
                <w:rFonts w:ascii="Times New Roman" w:hAnsi="Times New Roman" w:cs="Times New Roman"/>
                <w:sz w:val="18"/>
                <w:szCs w:val="18"/>
              </w:rPr>
            </w:pPr>
          </w:p>
          <w:p w14:paraId="24B6BEE0" w14:textId="01308C86"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3 Скос полки с отверстием в растянутых элементах следует выполнять по рисунку 44 </w:t>
            </w:r>
            <w:r w:rsidRPr="00271493">
              <w:rPr>
                <w:rFonts w:ascii="Times New Roman" w:hAnsi="Times New Roman" w:cs="Times New Roman"/>
                <w:i/>
                <w:iCs/>
                <w:sz w:val="18"/>
                <w:szCs w:val="18"/>
              </w:rPr>
              <w:t>б)-г</w:t>
            </w:r>
            <w:r w:rsidRPr="00271493">
              <w:rPr>
                <w:rFonts w:ascii="Times New Roman" w:hAnsi="Times New Roman" w:cs="Times New Roman"/>
                <w:sz w:val="18"/>
                <w:szCs w:val="18"/>
              </w:rPr>
              <w:t xml:space="preserve">), при этом </w:t>
            </w:r>
            <w:r w:rsidRPr="00271493">
              <w:rPr>
                <w:rFonts w:ascii="Times New Roman" w:hAnsi="Times New Roman" w:cs="Times New Roman"/>
                <w:i/>
                <w:iCs/>
                <w:sz w:val="18"/>
                <w:szCs w:val="18"/>
              </w:rPr>
              <w:t>а</w:t>
            </w:r>
            <w:r w:rsidR="002A68EA" w:rsidRPr="00271493">
              <w:rPr>
                <w:rFonts w:ascii="Times New Roman" w:hAnsi="Times New Roman" w:cs="Times New Roman"/>
                <w:noProof/>
                <w:position w:val="-10"/>
                <w:sz w:val="18"/>
                <w:szCs w:val="18"/>
              </w:rPr>
              <w:drawing>
                <wp:inline distT="0" distB="0" distL="0" distR="0" wp14:anchorId="2651A450" wp14:editId="27C9BBA6">
                  <wp:extent cx="184150" cy="218440"/>
                  <wp:effectExtent l="0" t="0" r="0" b="0"/>
                  <wp:docPr id="1878" name="Рисунок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1432">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271493">
              <w:rPr>
                <w:rFonts w:ascii="Times New Roman" w:hAnsi="Times New Roman" w:cs="Times New Roman"/>
                <w:sz w:val="18"/>
                <w:szCs w:val="18"/>
              </w:rPr>
              <w:t>1,35</w:t>
            </w:r>
            <w:r w:rsidRPr="00271493">
              <w:rPr>
                <w:rFonts w:ascii="Times New Roman" w:hAnsi="Times New Roman" w:cs="Times New Roman"/>
                <w:i/>
                <w:iCs/>
                <w:sz w:val="18"/>
                <w:szCs w:val="18"/>
              </w:rPr>
              <w:t>d</w:t>
            </w:r>
            <w:r w:rsidRPr="00271493">
              <w:rPr>
                <w:rFonts w:ascii="Times New Roman" w:hAnsi="Times New Roman" w:cs="Times New Roman"/>
                <w:sz w:val="18"/>
                <w:szCs w:val="18"/>
              </w:rPr>
              <w:t xml:space="preserve"> при толщине полки, равной или меньше 6 мм, и </w:t>
            </w:r>
            <w:r w:rsidRPr="00271493">
              <w:rPr>
                <w:rFonts w:ascii="Times New Roman" w:hAnsi="Times New Roman" w:cs="Times New Roman"/>
                <w:i/>
                <w:iCs/>
                <w:sz w:val="18"/>
                <w:szCs w:val="18"/>
              </w:rPr>
              <w:t>а</w:t>
            </w:r>
            <w:r w:rsidR="002A68EA" w:rsidRPr="00271493">
              <w:rPr>
                <w:rFonts w:ascii="Times New Roman" w:hAnsi="Times New Roman" w:cs="Times New Roman"/>
                <w:noProof/>
                <w:position w:val="-10"/>
                <w:sz w:val="18"/>
                <w:szCs w:val="18"/>
              </w:rPr>
              <w:drawing>
                <wp:inline distT="0" distB="0" distL="0" distR="0" wp14:anchorId="25195C38" wp14:editId="1D5F6EF6">
                  <wp:extent cx="184150" cy="218440"/>
                  <wp:effectExtent l="0" t="0" r="0" b="0"/>
                  <wp:docPr id="1879" name="Рисунок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1432">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271493">
              <w:rPr>
                <w:rFonts w:ascii="Times New Roman" w:hAnsi="Times New Roman" w:cs="Times New Roman"/>
                <w:sz w:val="18"/>
                <w:szCs w:val="18"/>
              </w:rPr>
              <w:t>1,25</w:t>
            </w:r>
            <w:r w:rsidRPr="00271493">
              <w:rPr>
                <w:rFonts w:ascii="Times New Roman" w:hAnsi="Times New Roman" w:cs="Times New Roman"/>
                <w:i/>
                <w:iCs/>
                <w:sz w:val="18"/>
                <w:szCs w:val="18"/>
              </w:rPr>
              <w:t>d</w:t>
            </w:r>
            <w:r w:rsidRPr="00271493">
              <w:rPr>
                <w:rFonts w:ascii="Times New Roman" w:hAnsi="Times New Roman" w:cs="Times New Roman"/>
                <w:sz w:val="18"/>
                <w:szCs w:val="18"/>
              </w:rPr>
              <w:t xml:space="preserve"> - при толщине полки свыше 6 мм. В сжатых элементах скос следует выполнять по рисунку 44 </w:t>
            </w:r>
            <w:r w:rsidRPr="00271493">
              <w:rPr>
                <w:rFonts w:ascii="Times New Roman" w:hAnsi="Times New Roman" w:cs="Times New Roman"/>
                <w:i/>
                <w:iCs/>
                <w:sz w:val="18"/>
                <w:szCs w:val="18"/>
              </w:rPr>
              <w:t>д</w:t>
            </w:r>
            <w:r w:rsidRPr="00271493">
              <w:rPr>
                <w:rFonts w:ascii="Times New Roman" w:hAnsi="Times New Roman" w:cs="Times New Roman"/>
                <w:sz w:val="18"/>
                <w:szCs w:val="18"/>
              </w:rPr>
              <w:t xml:space="preserve">) при </w:t>
            </w:r>
            <w:r w:rsidRPr="00271493">
              <w:rPr>
                <w:rFonts w:ascii="Times New Roman" w:hAnsi="Times New Roman" w:cs="Times New Roman"/>
                <w:i/>
                <w:iCs/>
                <w:sz w:val="18"/>
                <w:szCs w:val="18"/>
              </w:rPr>
              <w:t>а</w:t>
            </w:r>
            <w:r w:rsidR="002A68EA" w:rsidRPr="00271493">
              <w:rPr>
                <w:rFonts w:ascii="Times New Roman" w:hAnsi="Times New Roman" w:cs="Times New Roman"/>
                <w:noProof/>
                <w:position w:val="-8"/>
                <w:sz w:val="18"/>
                <w:szCs w:val="18"/>
              </w:rPr>
              <w:drawing>
                <wp:inline distT="0" distB="0" distL="0" distR="0" wp14:anchorId="58F38AF0" wp14:editId="14C7AF3C">
                  <wp:extent cx="122555" cy="149860"/>
                  <wp:effectExtent l="0" t="0" r="0" b="0"/>
                  <wp:docPr id="1880" name="Рисунок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1433">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271493">
              <w:rPr>
                <w:rFonts w:ascii="Times New Roman" w:hAnsi="Times New Roman" w:cs="Times New Roman"/>
                <w:sz w:val="18"/>
                <w:szCs w:val="18"/>
              </w:rPr>
              <w:t>1,25</w:t>
            </w:r>
            <w:r w:rsidRPr="00271493">
              <w:rPr>
                <w:rFonts w:ascii="Times New Roman" w:hAnsi="Times New Roman" w:cs="Times New Roman"/>
                <w:i/>
                <w:iCs/>
                <w:sz w:val="18"/>
                <w:szCs w:val="18"/>
              </w:rPr>
              <w:t>d</w:t>
            </w:r>
            <w:r w:rsidRPr="00271493">
              <w:rPr>
                <w:rFonts w:ascii="Times New Roman" w:hAnsi="Times New Roman" w:cs="Times New Roman"/>
                <w:sz w:val="18"/>
                <w:szCs w:val="18"/>
              </w:rPr>
              <w:t>. Скосы при изготовлении выполняются без допуска в сторону уменьшения, о чем должны быть даны указания в проекте.</w:t>
            </w:r>
          </w:p>
          <w:p w14:paraId="11C55F29" w14:textId="77777777" w:rsidR="00000000" w:rsidRPr="00271493" w:rsidRDefault="00001705">
            <w:pPr>
              <w:pStyle w:val="FORMATTEXT"/>
              <w:jc w:val="both"/>
              <w:rPr>
                <w:rFonts w:ascii="Times New Roman" w:hAnsi="Times New Roman" w:cs="Times New Roman"/>
                <w:sz w:val="18"/>
                <w:szCs w:val="18"/>
              </w:rPr>
            </w:pPr>
          </w:p>
          <w:p w14:paraId="5BE06752" w14:textId="6A01F286"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4 При промежуточных значениях </w:t>
            </w:r>
            <w:r w:rsidRPr="00271493">
              <w:rPr>
                <w:rFonts w:ascii="Times New Roman" w:hAnsi="Times New Roman" w:cs="Times New Roman"/>
                <w:i/>
                <w:iCs/>
                <w:sz w:val="18"/>
                <w:szCs w:val="18"/>
              </w:rPr>
              <w:t>а</w:t>
            </w:r>
            <w:r w:rsidRPr="00271493">
              <w:rPr>
                <w:rFonts w:ascii="Times New Roman" w:hAnsi="Times New Roman" w:cs="Times New Roman"/>
                <w:sz w:val="18"/>
                <w:szCs w:val="18"/>
              </w:rPr>
              <w:t xml:space="preserve"> и </w:t>
            </w:r>
            <w:r w:rsidRPr="00271493">
              <w:rPr>
                <w:rFonts w:ascii="Times New Roman" w:hAnsi="Times New Roman" w:cs="Times New Roman"/>
                <w:i/>
                <w:iCs/>
                <w:sz w:val="18"/>
                <w:szCs w:val="18"/>
              </w:rPr>
              <w:t>b</w:t>
            </w:r>
            <w:r w:rsidRPr="00271493">
              <w:rPr>
                <w:rFonts w:ascii="Times New Roman" w:hAnsi="Times New Roman" w:cs="Times New Roman"/>
                <w:sz w:val="18"/>
                <w:szCs w:val="18"/>
              </w:rPr>
              <w:t xml:space="preserve"> коэффициент </w:t>
            </w:r>
            <w:r w:rsidR="002A68EA" w:rsidRPr="00271493">
              <w:rPr>
                <w:rFonts w:ascii="Times New Roman" w:hAnsi="Times New Roman" w:cs="Times New Roman"/>
                <w:noProof/>
                <w:position w:val="-11"/>
                <w:sz w:val="18"/>
                <w:szCs w:val="18"/>
              </w:rPr>
              <w:drawing>
                <wp:inline distT="0" distB="0" distL="0" distR="0" wp14:anchorId="1225F4AE" wp14:editId="752365B6">
                  <wp:extent cx="184150" cy="231775"/>
                  <wp:effectExtent l="0" t="0" r="0" b="0"/>
                  <wp:docPr id="1881" name="Рисунок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sz w:val="18"/>
                <w:szCs w:val="18"/>
              </w:rPr>
              <w:t>определяется лине</w:t>
            </w:r>
            <w:r w:rsidRPr="00271493">
              <w:rPr>
                <w:rFonts w:ascii="Times New Roman" w:hAnsi="Times New Roman" w:cs="Times New Roman"/>
                <w:sz w:val="18"/>
                <w:szCs w:val="18"/>
              </w:rPr>
              <w:t xml:space="preserve">йной интерполяцией. При одновременном изменении </w:t>
            </w:r>
            <w:r w:rsidRPr="00271493">
              <w:rPr>
                <w:rFonts w:ascii="Times New Roman" w:hAnsi="Times New Roman" w:cs="Times New Roman"/>
                <w:i/>
                <w:iCs/>
                <w:sz w:val="18"/>
                <w:szCs w:val="18"/>
              </w:rPr>
              <w:t>а</w:t>
            </w:r>
            <w:r w:rsidRPr="00271493">
              <w:rPr>
                <w:rFonts w:ascii="Times New Roman" w:hAnsi="Times New Roman" w:cs="Times New Roman"/>
                <w:sz w:val="18"/>
                <w:szCs w:val="18"/>
              </w:rPr>
              <w:t xml:space="preserve"> и </w:t>
            </w:r>
            <w:r w:rsidRPr="00271493">
              <w:rPr>
                <w:rFonts w:ascii="Times New Roman" w:hAnsi="Times New Roman" w:cs="Times New Roman"/>
                <w:i/>
                <w:iCs/>
                <w:sz w:val="18"/>
                <w:szCs w:val="18"/>
              </w:rPr>
              <w:t>b</w:t>
            </w:r>
            <w:r w:rsidRPr="00271493">
              <w:rPr>
                <w:rFonts w:ascii="Times New Roman" w:hAnsi="Times New Roman" w:cs="Times New Roman"/>
                <w:sz w:val="18"/>
                <w:szCs w:val="18"/>
              </w:rPr>
              <w:t xml:space="preserve"> в соединении следует принимать значение коэффициента, полученного интерполяцией для </w:t>
            </w:r>
            <w:r w:rsidRPr="00271493">
              <w:rPr>
                <w:rFonts w:ascii="Times New Roman" w:hAnsi="Times New Roman" w:cs="Times New Roman"/>
                <w:i/>
                <w:iCs/>
                <w:sz w:val="18"/>
                <w:szCs w:val="18"/>
              </w:rPr>
              <w:t>а</w:t>
            </w:r>
            <w:r w:rsidRPr="00271493">
              <w:rPr>
                <w:rFonts w:ascii="Times New Roman" w:hAnsi="Times New Roman" w:cs="Times New Roman"/>
                <w:sz w:val="18"/>
                <w:szCs w:val="18"/>
              </w:rPr>
              <w:t xml:space="preserve"> при </w:t>
            </w:r>
            <w:r w:rsidRPr="00271493">
              <w:rPr>
                <w:rFonts w:ascii="Times New Roman" w:hAnsi="Times New Roman" w:cs="Times New Roman"/>
                <w:i/>
                <w:iCs/>
                <w:sz w:val="18"/>
                <w:szCs w:val="18"/>
              </w:rPr>
              <w:t>b</w:t>
            </w:r>
            <w:r w:rsidRPr="00271493">
              <w:rPr>
                <w:rFonts w:ascii="Times New Roman" w:hAnsi="Times New Roman" w:cs="Times New Roman"/>
                <w:sz w:val="18"/>
                <w:szCs w:val="18"/>
              </w:rPr>
              <w:t>=2,5</w:t>
            </w:r>
            <w:r w:rsidRPr="00271493">
              <w:rPr>
                <w:rFonts w:ascii="Times New Roman" w:hAnsi="Times New Roman" w:cs="Times New Roman"/>
                <w:i/>
                <w:iCs/>
                <w:sz w:val="18"/>
                <w:szCs w:val="18"/>
              </w:rPr>
              <w:t>d</w:t>
            </w:r>
            <w:r w:rsidRPr="00271493">
              <w:rPr>
                <w:rFonts w:ascii="Times New Roman" w:hAnsi="Times New Roman" w:cs="Times New Roman"/>
                <w:sz w:val="18"/>
                <w:szCs w:val="18"/>
              </w:rPr>
              <w:t xml:space="preserve"> и для </w:t>
            </w:r>
            <w:r w:rsidRPr="00271493">
              <w:rPr>
                <w:rFonts w:ascii="Times New Roman" w:hAnsi="Times New Roman" w:cs="Times New Roman"/>
                <w:i/>
                <w:iCs/>
                <w:sz w:val="18"/>
                <w:szCs w:val="18"/>
              </w:rPr>
              <w:t>b</w:t>
            </w:r>
            <w:r w:rsidRPr="00271493">
              <w:rPr>
                <w:rFonts w:ascii="Times New Roman" w:hAnsi="Times New Roman" w:cs="Times New Roman"/>
                <w:sz w:val="18"/>
                <w:szCs w:val="18"/>
              </w:rPr>
              <w:t xml:space="preserve"> при </w:t>
            </w:r>
            <w:r w:rsidRPr="00271493">
              <w:rPr>
                <w:rFonts w:ascii="Times New Roman" w:hAnsi="Times New Roman" w:cs="Times New Roman"/>
                <w:i/>
                <w:iCs/>
                <w:sz w:val="18"/>
                <w:szCs w:val="18"/>
              </w:rPr>
              <w:t>а</w:t>
            </w:r>
            <w:r w:rsidRPr="00271493">
              <w:rPr>
                <w:rFonts w:ascii="Times New Roman" w:hAnsi="Times New Roman" w:cs="Times New Roman"/>
                <w:sz w:val="18"/>
                <w:szCs w:val="18"/>
              </w:rPr>
              <w:t>=2</w:t>
            </w:r>
            <w:r w:rsidRPr="00271493">
              <w:rPr>
                <w:rFonts w:ascii="Times New Roman" w:hAnsi="Times New Roman" w:cs="Times New Roman"/>
                <w:i/>
                <w:iCs/>
                <w:sz w:val="18"/>
                <w:szCs w:val="18"/>
              </w:rPr>
              <w:t>d</w:t>
            </w:r>
            <w:r w:rsidRPr="00271493">
              <w:rPr>
                <w:rFonts w:ascii="Times New Roman" w:hAnsi="Times New Roman" w:cs="Times New Roman"/>
                <w:sz w:val="18"/>
                <w:szCs w:val="18"/>
              </w:rPr>
              <w:t>.</w:t>
            </w:r>
          </w:p>
        </w:tc>
      </w:tr>
    </w:tbl>
    <w:p w14:paraId="583166FC"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7A48C4DC"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285"/>
      </w:tblGrid>
      <w:tr w:rsidR="00271493" w:rsidRPr="00271493" w14:paraId="42CCD794" w14:textId="77777777">
        <w:tblPrEx>
          <w:tblCellMar>
            <w:top w:w="0" w:type="dxa"/>
            <w:bottom w:w="0" w:type="dxa"/>
          </w:tblCellMar>
        </w:tblPrEx>
        <w:trPr>
          <w:jc w:val="center"/>
        </w:trPr>
        <w:tc>
          <w:tcPr>
            <w:tcW w:w="9285" w:type="dxa"/>
            <w:tcBorders>
              <w:top w:val="nil"/>
              <w:left w:val="nil"/>
              <w:bottom w:val="nil"/>
              <w:right w:val="nil"/>
            </w:tcBorders>
            <w:tcMar>
              <w:top w:w="114" w:type="dxa"/>
              <w:left w:w="28" w:type="dxa"/>
              <w:bottom w:w="114" w:type="dxa"/>
              <w:right w:w="28" w:type="dxa"/>
            </w:tcMar>
          </w:tcPr>
          <w:p w14:paraId="54B51AAA" w14:textId="53B4F474"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33"/>
                <w:sz w:val="24"/>
                <w:szCs w:val="24"/>
              </w:rPr>
              <w:drawing>
                <wp:inline distT="0" distB="0" distL="0" distR="0" wp14:anchorId="5528625E" wp14:editId="7E3BB5A8">
                  <wp:extent cx="5759450" cy="3343910"/>
                  <wp:effectExtent l="0" t="0" r="0" b="0"/>
                  <wp:docPr id="1882" name="Рисунок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1434">
                            <a:extLst>
                              <a:ext uri="{28A0092B-C50C-407E-A947-70E740481C1C}">
                                <a14:useLocalDpi xmlns:a14="http://schemas.microsoft.com/office/drawing/2010/main" val="0"/>
                              </a:ext>
                            </a:extLst>
                          </a:blip>
                          <a:srcRect/>
                          <a:stretch>
                            <a:fillRect/>
                          </a:stretch>
                        </pic:blipFill>
                        <pic:spPr bwMode="auto">
                          <a:xfrm>
                            <a:off x="0" y="0"/>
                            <a:ext cx="5759450" cy="3343910"/>
                          </a:xfrm>
                          <a:prstGeom prst="rect">
                            <a:avLst/>
                          </a:prstGeom>
                          <a:noFill/>
                          <a:ln>
                            <a:noFill/>
                          </a:ln>
                        </pic:spPr>
                      </pic:pic>
                    </a:graphicData>
                  </a:graphic>
                </wp:inline>
              </w:drawing>
            </w:r>
          </w:p>
        </w:tc>
      </w:tr>
    </w:tbl>
    <w:p w14:paraId="47773137"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42A7ECC3" w14:textId="77777777" w:rsidR="00000000" w:rsidRPr="00271493" w:rsidRDefault="00001705">
      <w:pPr>
        <w:pStyle w:val="FORMATTEXT"/>
        <w:jc w:val="center"/>
        <w:rPr>
          <w:rFonts w:ascii="Times New Roman" w:hAnsi="Times New Roman" w:cs="Times New Roman"/>
        </w:rPr>
      </w:pPr>
    </w:p>
    <w:p w14:paraId="3F32D041"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i/>
          <w:iCs/>
          <w:sz w:val="20"/>
          <w:szCs w:val="20"/>
        </w:rPr>
      </w:pPr>
      <w:r w:rsidRPr="00271493">
        <w:rPr>
          <w:rFonts w:ascii="Times New Roman" w:hAnsi="Times New Roman" w:cs="Times New Roman"/>
          <w:i/>
          <w:iCs/>
          <w:sz w:val="20"/>
          <w:szCs w:val="20"/>
        </w:rPr>
        <w:t>а</w:t>
      </w:r>
      <w:r w:rsidRPr="00271493">
        <w:rPr>
          <w:rFonts w:ascii="Times New Roman" w:hAnsi="Times New Roman" w:cs="Times New Roman"/>
        </w:rPr>
        <w:t xml:space="preserve">) - без скоса полки; </w:t>
      </w:r>
      <w:r w:rsidRPr="00271493">
        <w:rPr>
          <w:rFonts w:ascii="Times New Roman" w:hAnsi="Times New Roman" w:cs="Times New Roman"/>
          <w:i/>
          <w:iCs/>
          <w:sz w:val="20"/>
          <w:szCs w:val="20"/>
        </w:rPr>
        <w:t>б)-д</w:t>
      </w:r>
      <w:r w:rsidRPr="00271493">
        <w:rPr>
          <w:rFonts w:ascii="Times New Roman" w:hAnsi="Times New Roman" w:cs="Times New Roman"/>
        </w:rPr>
        <w:t xml:space="preserve">) - со скосом полки; </w:t>
      </w:r>
      <w:r w:rsidRPr="00271493">
        <w:rPr>
          <w:rFonts w:ascii="Times New Roman" w:hAnsi="Times New Roman" w:cs="Times New Roman"/>
          <w:i/>
          <w:iCs/>
          <w:sz w:val="20"/>
          <w:szCs w:val="20"/>
        </w:rPr>
        <w:t>е)-и</w:t>
      </w:r>
      <w:r w:rsidRPr="00271493">
        <w:rPr>
          <w:rFonts w:ascii="Times New Roman" w:hAnsi="Times New Roman" w:cs="Times New Roman"/>
        </w:rPr>
        <w:t xml:space="preserve">) - развертки для </w:t>
      </w:r>
      <w:r w:rsidRPr="00271493">
        <w:rPr>
          <w:rFonts w:ascii="Times New Roman" w:hAnsi="Times New Roman" w:cs="Times New Roman"/>
          <w:i/>
          <w:iCs/>
          <w:sz w:val="20"/>
          <w:szCs w:val="20"/>
        </w:rPr>
        <w:t>а)-в</w:t>
      </w:r>
      <w:r w:rsidRPr="00271493">
        <w:rPr>
          <w:rFonts w:ascii="Times New Roman" w:hAnsi="Times New Roman" w:cs="Times New Roman"/>
        </w:rPr>
        <w:t xml:space="preserve">) и </w:t>
      </w:r>
      <w:r w:rsidRPr="00271493">
        <w:rPr>
          <w:rFonts w:ascii="Times New Roman" w:hAnsi="Times New Roman" w:cs="Times New Roman"/>
          <w:i/>
          <w:iCs/>
          <w:sz w:val="20"/>
          <w:szCs w:val="20"/>
        </w:rPr>
        <w:t>г</w:t>
      </w:r>
      <w:r w:rsidRPr="00271493">
        <w:rPr>
          <w:rFonts w:ascii="Times New Roman" w:hAnsi="Times New Roman" w:cs="Times New Roman"/>
        </w:rPr>
        <w:t xml:space="preserve">), </w:t>
      </w:r>
      <w:r w:rsidRPr="00271493">
        <w:rPr>
          <w:rFonts w:ascii="Times New Roman" w:hAnsi="Times New Roman" w:cs="Times New Roman"/>
          <w:i/>
          <w:iCs/>
          <w:sz w:val="20"/>
          <w:szCs w:val="20"/>
        </w:rPr>
        <w:t>д)</w:t>
      </w:r>
      <w:r w:rsidRPr="00271493">
        <w:rPr>
          <w:rFonts w:ascii="Times New Roman" w:hAnsi="Times New Roman" w:cs="Times New Roman"/>
        </w:rPr>
        <w:t xml:space="preserve"> соответственно; </w:t>
      </w:r>
    </w:p>
    <w:p w14:paraId="1B6C182B"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i/>
          <w:iCs/>
          <w:sz w:val="20"/>
          <w:szCs w:val="20"/>
        </w:rPr>
      </w:pPr>
    </w:p>
    <w:p w14:paraId="1CE7F933"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i/>
          <w:iCs/>
        </w:rPr>
        <w:t>1-1</w:t>
      </w:r>
      <w:r w:rsidRPr="00271493">
        <w:rPr>
          <w:rFonts w:ascii="Times New Roman" w:hAnsi="Times New Roman" w:cs="Times New Roman"/>
        </w:rPr>
        <w:t xml:space="preserve">, </w:t>
      </w:r>
      <w:r w:rsidRPr="00271493">
        <w:rPr>
          <w:rFonts w:ascii="Times New Roman" w:hAnsi="Times New Roman" w:cs="Times New Roman"/>
          <w:i/>
          <w:iCs/>
        </w:rPr>
        <w:t>2-2</w:t>
      </w:r>
      <w:r w:rsidRPr="00271493">
        <w:rPr>
          <w:rFonts w:ascii="Times New Roman" w:hAnsi="Times New Roman" w:cs="Times New Roman"/>
        </w:rPr>
        <w:t xml:space="preserve">, </w:t>
      </w:r>
      <w:r w:rsidRPr="00271493">
        <w:rPr>
          <w:rFonts w:ascii="Times New Roman" w:hAnsi="Times New Roman" w:cs="Times New Roman"/>
          <w:i/>
          <w:iCs/>
        </w:rPr>
        <w:t>2-2’</w:t>
      </w:r>
      <w:r w:rsidRPr="00271493">
        <w:rPr>
          <w:rFonts w:ascii="Times New Roman" w:hAnsi="Times New Roman" w:cs="Times New Roman"/>
        </w:rPr>
        <w:t xml:space="preserve">, </w:t>
      </w:r>
      <w:r w:rsidRPr="00271493">
        <w:rPr>
          <w:rFonts w:ascii="Times New Roman" w:hAnsi="Times New Roman" w:cs="Times New Roman"/>
          <w:i/>
          <w:iCs/>
        </w:rPr>
        <w:t>2-2"</w:t>
      </w:r>
      <w:r w:rsidRPr="00271493">
        <w:rPr>
          <w:rFonts w:ascii="Times New Roman" w:hAnsi="Times New Roman" w:cs="Times New Roman"/>
        </w:rPr>
        <w:t xml:space="preserve"> - расчетные сечения</w:t>
      </w:r>
    </w:p>
    <w:p w14:paraId="0A4FC943" w14:textId="77777777" w:rsidR="00000000" w:rsidRPr="00271493" w:rsidRDefault="00001705">
      <w:pPr>
        <w:pStyle w:val="FORMATTEXT"/>
        <w:jc w:val="center"/>
        <w:rPr>
          <w:rFonts w:ascii="Times New Roman" w:hAnsi="Times New Roman" w:cs="Times New Roman"/>
        </w:rPr>
      </w:pPr>
    </w:p>
    <w:p w14:paraId="31E8B781"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Рисунок 44 - Расположение отверстий для болтов в уголках структурных конс</w:t>
      </w:r>
      <w:r w:rsidRPr="00271493">
        <w:rPr>
          <w:rFonts w:ascii="Times New Roman" w:hAnsi="Times New Roman" w:cs="Times New Roman"/>
        </w:rPr>
        <w:t xml:space="preserve">трукций </w:t>
      </w:r>
    </w:p>
    <w:p w14:paraId="47D49120" w14:textId="77777777" w:rsidR="00000000" w:rsidRPr="00271493" w:rsidRDefault="00001705">
      <w:pPr>
        <w:pStyle w:val="FORMATTEXT"/>
        <w:jc w:val="center"/>
        <w:rPr>
          <w:rFonts w:ascii="Times New Roman" w:hAnsi="Times New Roman" w:cs="Times New Roman"/>
        </w:rPr>
      </w:pPr>
    </w:p>
    <w:p w14:paraId="40D05A7B"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19.3 Конструирование"</w:instrText>
      </w:r>
      <w:r w:rsidRPr="00271493">
        <w:rPr>
          <w:rFonts w:ascii="Times New Roman" w:hAnsi="Times New Roman" w:cs="Times New Roman"/>
        </w:rPr>
        <w:fldChar w:fldCharType="end"/>
      </w:r>
    </w:p>
    <w:p w14:paraId="142C0311" w14:textId="77777777" w:rsidR="00000000" w:rsidRPr="00271493" w:rsidRDefault="00001705">
      <w:pPr>
        <w:pStyle w:val="HEADERTEXT"/>
        <w:rPr>
          <w:rFonts w:ascii="Times New Roman" w:hAnsi="Times New Roman" w:cs="Times New Roman"/>
          <w:b/>
          <w:bCs/>
          <w:color w:val="auto"/>
        </w:rPr>
      </w:pPr>
    </w:p>
    <w:p w14:paraId="777E699B"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19.3 Конструирование </w:t>
      </w:r>
    </w:p>
    <w:p w14:paraId="616A8808" w14:textId="73707CC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19.3.1 При проектировании структурных конструкций из прокатных профилей кроме требований раздела 12 </w:t>
      </w:r>
      <w:r w:rsidRPr="00271493">
        <w:rPr>
          <w:rFonts w:ascii="Times New Roman" w:hAnsi="Times New Roman" w:cs="Times New Roman"/>
        </w:rPr>
        <w:t>СП 16.13330.2017</w:t>
      </w:r>
      <w:r w:rsidRPr="00271493">
        <w:rPr>
          <w:rFonts w:ascii="Times New Roman" w:hAnsi="Times New Roman" w:cs="Times New Roman"/>
        </w:rPr>
        <w:t xml:space="preserve"> следует соблюдать дополнительные требования, приведенные в настоящем разделе.</w:t>
      </w:r>
    </w:p>
    <w:p w14:paraId="4EF18049" w14:textId="77777777" w:rsidR="00000000" w:rsidRPr="00271493" w:rsidRDefault="00001705">
      <w:pPr>
        <w:pStyle w:val="FORMATTEXT"/>
        <w:ind w:firstLine="568"/>
        <w:jc w:val="both"/>
        <w:rPr>
          <w:rFonts w:ascii="Times New Roman" w:hAnsi="Times New Roman" w:cs="Times New Roman"/>
        </w:rPr>
      </w:pPr>
    </w:p>
    <w:p w14:paraId="21D3412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19.3.2 Элементы структурных конструкций и узловых соединений следует конструировать с максимальной унификацией элементов, деталей и т</w:t>
      </w:r>
      <w:r w:rsidRPr="00271493">
        <w:rPr>
          <w:rFonts w:ascii="Times New Roman" w:hAnsi="Times New Roman" w:cs="Times New Roman"/>
        </w:rPr>
        <w:t>ехнологических операций с учетом изготовления их на автоматизированных поточных технологических линиях. Для каждого номера профиля следует принимать одну толщину и одну марку стали.</w:t>
      </w:r>
    </w:p>
    <w:p w14:paraId="4076ED00" w14:textId="77777777" w:rsidR="00000000" w:rsidRPr="00271493" w:rsidRDefault="00001705">
      <w:pPr>
        <w:pStyle w:val="FORMATTEXT"/>
        <w:ind w:firstLine="568"/>
        <w:jc w:val="both"/>
        <w:rPr>
          <w:rFonts w:ascii="Times New Roman" w:hAnsi="Times New Roman" w:cs="Times New Roman"/>
        </w:rPr>
      </w:pPr>
    </w:p>
    <w:p w14:paraId="2D6EFA8F"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Деление конструкции на сборочные элементы следует производить с учетом ис</w:t>
      </w:r>
      <w:r w:rsidRPr="00271493">
        <w:rPr>
          <w:rFonts w:ascii="Times New Roman" w:hAnsi="Times New Roman" w:cs="Times New Roman"/>
        </w:rPr>
        <w:t>ключения для большинства элементов операций сборки и сварки, сосредоточивая их на минимальном числе транспортабельных стержневых и плоскостных элементов.</w:t>
      </w:r>
    </w:p>
    <w:p w14:paraId="158F0676" w14:textId="77777777" w:rsidR="00000000" w:rsidRPr="00271493" w:rsidRDefault="00001705">
      <w:pPr>
        <w:pStyle w:val="FORMATTEXT"/>
        <w:ind w:firstLine="568"/>
        <w:jc w:val="both"/>
        <w:rPr>
          <w:rFonts w:ascii="Times New Roman" w:hAnsi="Times New Roman" w:cs="Times New Roman"/>
        </w:rPr>
      </w:pPr>
    </w:p>
    <w:p w14:paraId="2AF78D6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Конструкция заводских, монтажных или комбинированных узловых соединений определяется их назначением и</w:t>
      </w:r>
      <w:r w:rsidRPr="00271493">
        <w:rPr>
          <w:rFonts w:ascii="Times New Roman" w:hAnsi="Times New Roman" w:cs="Times New Roman"/>
        </w:rPr>
        <w:t xml:space="preserve"> принятой технологией изготовления, сборки и монтажа покрытия в соответствии с правилами изготовления и контроля качества стальных строительных конструкций.</w:t>
      </w:r>
    </w:p>
    <w:p w14:paraId="75F936AE" w14:textId="77777777" w:rsidR="00000000" w:rsidRPr="00271493" w:rsidRDefault="00001705">
      <w:pPr>
        <w:pStyle w:val="FORMATTEXT"/>
        <w:ind w:firstLine="568"/>
        <w:jc w:val="both"/>
        <w:rPr>
          <w:rFonts w:ascii="Times New Roman" w:hAnsi="Times New Roman" w:cs="Times New Roman"/>
        </w:rPr>
      </w:pPr>
    </w:p>
    <w:p w14:paraId="74B3B83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Заводские соединения следует выполнять сварными, монтажные - на болтах.</w:t>
      </w:r>
    </w:p>
    <w:p w14:paraId="2DAF9590" w14:textId="77777777" w:rsidR="00000000" w:rsidRPr="00271493" w:rsidRDefault="00001705">
      <w:pPr>
        <w:pStyle w:val="FORMATTEXT"/>
        <w:ind w:firstLine="568"/>
        <w:jc w:val="both"/>
        <w:rPr>
          <w:rFonts w:ascii="Times New Roman" w:hAnsi="Times New Roman" w:cs="Times New Roman"/>
        </w:rPr>
      </w:pPr>
    </w:p>
    <w:p w14:paraId="44097EF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19.3.3 Узловые соединения</w:t>
      </w:r>
      <w:r w:rsidRPr="00271493">
        <w:rPr>
          <w:rFonts w:ascii="Times New Roman" w:hAnsi="Times New Roman" w:cs="Times New Roman"/>
        </w:rPr>
        <w:t xml:space="preserve"> уголковых элементов следует конструировать без фасонок. При конструктивной невозможности размещения большого числа болтов в узле следует применять накладные (или пристыкованные к перу поясного уголка сваркой) фасонки при условии заведения уголков решетки </w:t>
      </w:r>
      <w:r w:rsidRPr="00271493">
        <w:rPr>
          <w:rFonts w:ascii="Times New Roman" w:hAnsi="Times New Roman" w:cs="Times New Roman"/>
        </w:rPr>
        <w:t>на полку поясного уголка.</w:t>
      </w:r>
    </w:p>
    <w:p w14:paraId="3B58B8C6" w14:textId="77777777" w:rsidR="00000000" w:rsidRPr="00271493" w:rsidRDefault="00001705">
      <w:pPr>
        <w:pStyle w:val="FORMATTEXT"/>
        <w:ind w:firstLine="568"/>
        <w:jc w:val="both"/>
        <w:rPr>
          <w:rFonts w:ascii="Times New Roman" w:hAnsi="Times New Roman" w:cs="Times New Roman"/>
        </w:rPr>
      </w:pPr>
    </w:p>
    <w:p w14:paraId="55B5651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Для обеспечения размещения сварных швов или болтов в пределах полок поясных уголков следует смещать точки пересечения осей элементов решетки в узлах с осей поясов до обушков уголка.</w:t>
      </w:r>
    </w:p>
    <w:p w14:paraId="2AF4D391" w14:textId="77777777" w:rsidR="00000000" w:rsidRPr="00271493" w:rsidRDefault="00001705">
      <w:pPr>
        <w:pStyle w:val="FORMATTEXT"/>
        <w:ind w:firstLine="568"/>
        <w:jc w:val="both"/>
        <w:rPr>
          <w:rFonts w:ascii="Times New Roman" w:hAnsi="Times New Roman" w:cs="Times New Roman"/>
        </w:rPr>
      </w:pPr>
    </w:p>
    <w:p w14:paraId="0D6526D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19.3.4 Для соединения элементов следует приним</w:t>
      </w:r>
      <w:r w:rsidRPr="00271493">
        <w:rPr>
          <w:rFonts w:ascii="Times New Roman" w:hAnsi="Times New Roman" w:cs="Times New Roman"/>
        </w:rPr>
        <w:t xml:space="preserve">ать болты нормальной точности, а диаметр отверстия назначать больше диаметра болта на 1,5 мм. Соединение элементов, в которых возникают знакопеременные усилия, следует </w:t>
      </w:r>
      <w:r w:rsidRPr="00271493">
        <w:rPr>
          <w:rFonts w:ascii="Times New Roman" w:hAnsi="Times New Roman" w:cs="Times New Roman"/>
        </w:rPr>
        <w:lastRenderedPageBreak/>
        <w:t>проектировать сварными или на высокопрочных болтах.</w:t>
      </w:r>
    </w:p>
    <w:p w14:paraId="7C8FAC51" w14:textId="77777777" w:rsidR="00000000" w:rsidRPr="00271493" w:rsidRDefault="00001705">
      <w:pPr>
        <w:pStyle w:val="FORMATTEXT"/>
        <w:ind w:firstLine="568"/>
        <w:jc w:val="both"/>
        <w:rPr>
          <w:rFonts w:ascii="Times New Roman" w:hAnsi="Times New Roman" w:cs="Times New Roman"/>
        </w:rPr>
      </w:pPr>
    </w:p>
    <w:p w14:paraId="2ED291B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Болты следует принимать одного диам</w:t>
      </w:r>
      <w:r w:rsidRPr="00271493">
        <w:rPr>
          <w:rFonts w:ascii="Times New Roman" w:hAnsi="Times New Roman" w:cs="Times New Roman"/>
        </w:rPr>
        <w:t>етра и не более чем трех размеров по длине.</w:t>
      </w:r>
    </w:p>
    <w:p w14:paraId="5F2C0D4A" w14:textId="77777777" w:rsidR="00000000" w:rsidRPr="00271493" w:rsidRDefault="00001705">
      <w:pPr>
        <w:pStyle w:val="FORMATTEXT"/>
        <w:ind w:firstLine="568"/>
        <w:jc w:val="both"/>
        <w:rPr>
          <w:rFonts w:ascii="Times New Roman" w:hAnsi="Times New Roman" w:cs="Times New Roman"/>
        </w:rPr>
      </w:pPr>
    </w:p>
    <w:p w14:paraId="3806AF7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19.3.5 Сдвиговые деформации в соединениях из-за разности в диаметрах отверстия и болта следует учитывать при назначении строительного подъема и конструировании соединений структурной конструкции с неподатливыми </w:t>
      </w:r>
      <w:r w:rsidRPr="00271493">
        <w:rPr>
          <w:rFonts w:ascii="Times New Roman" w:hAnsi="Times New Roman" w:cs="Times New Roman"/>
        </w:rPr>
        <w:t>элементами зданий и оборудования (фахверком, стенами, перегородками, трубами и т.п.). Соединения всех элементов конструкции должны иметь одинаковые конечные сдвиговые деформации. При разной податливости элементов в расчете следует учитывать перераспределен</w:t>
      </w:r>
      <w:r w:rsidRPr="00271493">
        <w:rPr>
          <w:rFonts w:ascii="Times New Roman" w:hAnsi="Times New Roman" w:cs="Times New Roman"/>
        </w:rPr>
        <w:t>ие усилий, которое определяется при расчетной нагрузке.</w:t>
      </w:r>
    </w:p>
    <w:p w14:paraId="738745EB" w14:textId="77777777" w:rsidR="00000000" w:rsidRPr="00271493" w:rsidRDefault="00001705">
      <w:pPr>
        <w:pStyle w:val="FORMATTEXT"/>
        <w:ind w:firstLine="568"/>
        <w:jc w:val="both"/>
        <w:rPr>
          <w:rFonts w:ascii="Times New Roman" w:hAnsi="Times New Roman" w:cs="Times New Roman"/>
        </w:rPr>
      </w:pPr>
    </w:p>
    <w:p w14:paraId="27923DB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Для компенсации сдвиговых деформаций в двухскатных конструкциях структурных покрытий пролетом 18 и 24 м при разработке деталировочных чертежей следует увеличивать принятый в проекте уклон поясов на 1</w:t>
      </w:r>
      <w:r w:rsidRPr="00271493">
        <w:rPr>
          <w:rFonts w:ascii="Times New Roman" w:hAnsi="Times New Roman" w:cs="Times New Roman"/>
        </w:rPr>
        <w:t>%.</w:t>
      </w:r>
    </w:p>
    <w:p w14:paraId="305633FA" w14:textId="77777777" w:rsidR="00000000" w:rsidRPr="00271493" w:rsidRDefault="00001705">
      <w:pPr>
        <w:pStyle w:val="FORMATTEXT"/>
        <w:ind w:firstLine="568"/>
        <w:jc w:val="both"/>
        <w:rPr>
          <w:rFonts w:ascii="Times New Roman" w:hAnsi="Times New Roman" w:cs="Times New Roman"/>
        </w:rPr>
      </w:pPr>
    </w:p>
    <w:p w14:paraId="7614D4E2" w14:textId="542CCA6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19.3.6 Отверстия под болты в стыках нижних поясов следует размещать в один ряд или в шахматном порядке, при этом риску или центр группы болтов следует размещать на расстоянии 2</w:t>
      </w:r>
      <w:r w:rsidR="002A68EA" w:rsidRPr="00271493">
        <w:rPr>
          <w:rFonts w:ascii="Times New Roman" w:hAnsi="Times New Roman" w:cs="Times New Roman"/>
          <w:noProof/>
          <w:position w:val="-11"/>
        </w:rPr>
        <w:drawing>
          <wp:inline distT="0" distB="0" distL="0" distR="0" wp14:anchorId="0952A1F8" wp14:editId="044E8ABB">
            <wp:extent cx="184150" cy="231775"/>
            <wp:effectExtent l="0" t="0" r="0" b="0"/>
            <wp:docPr id="1883" name="Рисунок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137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 xml:space="preserve"> от обушка с округлением до 5 мм в меньш</w:t>
      </w:r>
      <w:r w:rsidRPr="00271493">
        <w:rPr>
          <w:rFonts w:ascii="Times New Roman" w:hAnsi="Times New Roman" w:cs="Times New Roman"/>
        </w:rPr>
        <w:t>ую сторону.</w:t>
      </w:r>
    </w:p>
    <w:p w14:paraId="1837E4DB" w14:textId="77777777" w:rsidR="00000000" w:rsidRPr="00271493" w:rsidRDefault="00001705">
      <w:pPr>
        <w:pStyle w:val="FORMATTEXT"/>
        <w:ind w:firstLine="568"/>
        <w:jc w:val="both"/>
        <w:rPr>
          <w:rFonts w:ascii="Times New Roman" w:hAnsi="Times New Roman" w:cs="Times New Roman"/>
        </w:rPr>
      </w:pPr>
    </w:p>
    <w:p w14:paraId="335357B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одно- и многорядном расположении болтов в каждом ряду их не должно быть более пяти. При расположении болтов в шахматном порядке наиболее удаленный от узла болт следует располагать на наименьшей риске.</w:t>
      </w:r>
    </w:p>
    <w:p w14:paraId="1F57C246" w14:textId="77777777" w:rsidR="00000000" w:rsidRPr="00271493" w:rsidRDefault="00001705">
      <w:pPr>
        <w:pStyle w:val="FORMATTEXT"/>
        <w:ind w:firstLine="568"/>
        <w:jc w:val="both"/>
        <w:rPr>
          <w:rFonts w:ascii="Times New Roman" w:hAnsi="Times New Roman" w:cs="Times New Roman"/>
        </w:rPr>
      </w:pPr>
    </w:p>
    <w:p w14:paraId="04C4A7E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В элементах решетки из одиночных угол</w:t>
      </w:r>
      <w:r w:rsidRPr="00271493">
        <w:rPr>
          <w:rFonts w:ascii="Times New Roman" w:hAnsi="Times New Roman" w:cs="Times New Roman"/>
        </w:rPr>
        <w:t>ков, прикрепленных одной полкой и подверженных растяжению, отверстия под болты (при однорядном расположении) и центр группы (при многорядном расположении) следует размещать на расстоянии 0,35-0,45</w:t>
      </w:r>
      <w:r w:rsidRPr="00271493">
        <w:rPr>
          <w:rFonts w:ascii="Times New Roman" w:hAnsi="Times New Roman" w:cs="Times New Roman"/>
          <w:i/>
          <w:iCs/>
        </w:rPr>
        <w:t>b</w:t>
      </w:r>
      <w:r w:rsidRPr="00271493">
        <w:rPr>
          <w:rFonts w:ascii="Times New Roman" w:hAnsi="Times New Roman" w:cs="Times New Roman"/>
        </w:rPr>
        <w:t xml:space="preserve"> от обушка, а в элементах, подверженных сжатию - 0,45-0,55</w:t>
      </w:r>
      <w:r w:rsidRPr="00271493">
        <w:rPr>
          <w:rFonts w:ascii="Times New Roman" w:hAnsi="Times New Roman" w:cs="Times New Roman"/>
          <w:i/>
          <w:iCs/>
        </w:rPr>
        <w:t>b</w:t>
      </w:r>
      <w:r w:rsidRPr="00271493">
        <w:rPr>
          <w:rFonts w:ascii="Times New Roman" w:hAnsi="Times New Roman" w:cs="Times New Roman"/>
        </w:rPr>
        <w:t xml:space="preserve"> (</w:t>
      </w:r>
      <w:r w:rsidRPr="00271493">
        <w:rPr>
          <w:rFonts w:ascii="Times New Roman" w:hAnsi="Times New Roman" w:cs="Times New Roman"/>
          <w:i/>
          <w:iCs/>
        </w:rPr>
        <w:t>b</w:t>
      </w:r>
      <w:r w:rsidRPr="00271493">
        <w:rPr>
          <w:rFonts w:ascii="Times New Roman" w:hAnsi="Times New Roman" w:cs="Times New Roman"/>
        </w:rPr>
        <w:t xml:space="preserve"> - ширина полки уголка). При креплении таких элементов сваркой швы следует распределять между обушком и пером в соотношении от 0,5:0,5 до 0,65:0,35. В элементах из парных уголков, составленных в тавровое сечение, отверстия под болты и центр тяжести свар</w:t>
      </w:r>
      <w:r w:rsidRPr="00271493">
        <w:rPr>
          <w:rFonts w:ascii="Times New Roman" w:hAnsi="Times New Roman" w:cs="Times New Roman"/>
        </w:rPr>
        <w:t>ных швов следует размещать на расстоянии от обушка 0,35-0,45</w:t>
      </w:r>
      <w:r w:rsidRPr="00271493">
        <w:rPr>
          <w:rFonts w:ascii="Times New Roman" w:hAnsi="Times New Roman" w:cs="Times New Roman"/>
          <w:i/>
          <w:iCs/>
        </w:rPr>
        <w:t>b</w:t>
      </w:r>
      <w:r w:rsidRPr="00271493">
        <w:rPr>
          <w:rFonts w:ascii="Times New Roman" w:hAnsi="Times New Roman" w:cs="Times New Roman"/>
        </w:rPr>
        <w:t xml:space="preserve"> и 0,3-0,4</w:t>
      </w:r>
      <w:r w:rsidRPr="00271493">
        <w:rPr>
          <w:rFonts w:ascii="Times New Roman" w:hAnsi="Times New Roman" w:cs="Times New Roman"/>
          <w:i/>
          <w:iCs/>
        </w:rPr>
        <w:t>b</w:t>
      </w:r>
      <w:r w:rsidRPr="00271493">
        <w:rPr>
          <w:rFonts w:ascii="Times New Roman" w:hAnsi="Times New Roman" w:cs="Times New Roman"/>
        </w:rPr>
        <w:t xml:space="preserve"> соответственно.</w:t>
      </w:r>
    </w:p>
    <w:p w14:paraId="076A5D21" w14:textId="77777777" w:rsidR="00000000" w:rsidRPr="00271493" w:rsidRDefault="00001705">
      <w:pPr>
        <w:pStyle w:val="FORMATTEXT"/>
        <w:ind w:firstLine="568"/>
        <w:jc w:val="both"/>
        <w:rPr>
          <w:rFonts w:ascii="Times New Roman" w:hAnsi="Times New Roman" w:cs="Times New Roman"/>
        </w:rPr>
      </w:pPr>
    </w:p>
    <w:p w14:paraId="1683796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Минимальное расстояние от края элемента до центра ближайшего отверстия вдоль усилия в растянутых элементах следует назначать не менее 1,5</w:t>
      </w:r>
      <w:r w:rsidRPr="00271493">
        <w:rPr>
          <w:rFonts w:ascii="Times New Roman" w:hAnsi="Times New Roman" w:cs="Times New Roman"/>
          <w:i/>
          <w:iCs/>
        </w:rPr>
        <w:t>d</w:t>
      </w:r>
      <w:r w:rsidRPr="00271493">
        <w:rPr>
          <w:rFonts w:ascii="Times New Roman" w:hAnsi="Times New Roman" w:cs="Times New Roman"/>
        </w:rPr>
        <w:t xml:space="preserve"> и не менее 1,35</w:t>
      </w:r>
      <w:r w:rsidRPr="00271493">
        <w:rPr>
          <w:rFonts w:ascii="Times New Roman" w:hAnsi="Times New Roman" w:cs="Times New Roman"/>
          <w:i/>
          <w:iCs/>
        </w:rPr>
        <w:t>d</w:t>
      </w:r>
      <w:r w:rsidRPr="00271493">
        <w:rPr>
          <w:rFonts w:ascii="Times New Roman" w:hAnsi="Times New Roman" w:cs="Times New Roman"/>
        </w:rPr>
        <w:t xml:space="preserve"> по нормал</w:t>
      </w:r>
      <w:r w:rsidRPr="00271493">
        <w:rPr>
          <w:rFonts w:ascii="Times New Roman" w:hAnsi="Times New Roman" w:cs="Times New Roman"/>
        </w:rPr>
        <w:t xml:space="preserve">и до скоса полки без допуска в сторону уменьшения при изготовлении (где </w:t>
      </w:r>
      <w:r w:rsidRPr="00271493">
        <w:rPr>
          <w:rFonts w:ascii="Times New Roman" w:hAnsi="Times New Roman" w:cs="Times New Roman"/>
          <w:i/>
          <w:iCs/>
        </w:rPr>
        <w:t>d</w:t>
      </w:r>
      <w:r w:rsidRPr="00271493">
        <w:rPr>
          <w:rFonts w:ascii="Times New Roman" w:hAnsi="Times New Roman" w:cs="Times New Roman"/>
        </w:rPr>
        <w:t xml:space="preserve"> - диаметр отверстия). При этом линия скоса должна пересекаться с осями отверстия за пределами полки [см. рисунок 44 </w:t>
      </w:r>
      <w:r w:rsidRPr="00271493">
        <w:rPr>
          <w:rFonts w:ascii="Times New Roman" w:hAnsi="Times New Roman" w:cs="Times New Roman"/>
          <w:i/>
          <w:iCs/>
        </w:rPr>
        <w:t>б)-г</w:t>
      </w:r>
      <w:r w:rsidRPr="00271493">
        <w:rPr>
          <w:rFonts w:ascii="Times New Roman" w:hAnsi="Times New Roman" w:cs="Times New Roman"/>
        </w:rPr>
        <w:t>)]. В элементах, подверженных только сжатию, расстояние от цен</w:t>
      </w:r>
      <w:r w:rsidRPr="00271493">
        <w:rPr>
          <w:rFonts w:ascii="Times New Roman" w:hAnsi="Times New Roman" w:cs="Times New Roman"/>
        </w:rPr>
        <w:t>тра ближайшего отверстия до скоса по нормали следует назначать не менее 1,25</w:t>
      </w:r>
      <w:r w:rsidRPr="00271493">
        <w:rPr>
          <w:rFonts w:ascii="Times New Roman" w:hAnsi="Times New Roman" w:cs="Times New Roman"/>
          <w:i/>
          <w:iCs/>
        </w:rPr>
        <w:t>d</w:t>
      </w:r>
      <w:r w:rsidRPr="00271493">
        <w:rPr>
          <w:rFonts w:ascii="Times New Roman" w:hAnsi="Times New Roman" w:cs="Times New Roman"/>
        </w:rPr>
        <w:t xml:space="preserve"> без допуска в сторону уменьшения при изготовлении. Несущая способность соединения в этом случае не снижается. Пересечение линии скоса с краями элемента допускается в пределах пол</w:t>
      </w:r>
      <w:r w:rsidRPr="00271493">
        <w:rPr>
          <w:rFonts w:ascii="Times New Roman" w:hAnsi="Times New Roman" w:cs="Times New Roman"/>
        </w:rPr>
        <w:t xml:space="preserve">ки [см. рисунок 44 </w:t>
      </w:r>
      <w:r w:rsidRPr="00271493">
        <w:rPr>
          <w:rFonts w:ascii="Times New Roman" w:hAnsi="Times New Roman" w:cs="Times New Roman"/>
          <w:i/>
          <w:iCs/>
        </w:rPr>
        <w:t>д</w:t>
      </w:r>
      <w:r w:rsidRPr="00271493">
        <w:rPr>
          <w:rFonts w:ascii="Times New Roman" w:hAnsi="Times New Roman" w:cs="Times New Roman"/>
        </w:rPr>
        <w:t>)].</w:t>
      </w:r>
    </w:p>
    <w:p w14:paraId="4CD54A05" w14:textId="77777777" w:rsidR="00000000" w:rsidRPr="00271493" w:rsidRDefault="00001705">
      <w:pPr>
        <w:pStyle w:val="FORMATTEXT"/>
        <w:ind w:firstLine="568"/>
        <w:jc w:val="both"/>
        <w:rPr>
          <w:rFonts w:ascii="Times New Roman" w:hAnsi="Times New Roman" w:cs="Times New Roman"/>
        </w:rPr>
      </w:pPr>
    </w:p>
    <w:p w14:paraId="2D85875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19.3.7 Верхние пояса из двутавров при передаче нагрузки от кровли через стальной профилированный настил следует раскреплять в плоскости наименьшей жесткости постановкой самонарезающих болтов или дюбелей в каждой волне. При креплени</w:t>
      </w:r>
      <w:r w:rsidRPr="00271493">
        <w:rPr>
          <w:rFonts w:ascii="Times New Roman" w:hAnsi="Times New Roman" w:cs="Times New Roman"/>
        </w:rPr>
        <w:t>и дюбелями усилия в элементах конструкции следует определять с учетом включения настила в работу системы.</w:t>
      </w:r>
    </w:p>
    <w:p w14:paraId="76A61986" w14:textId="77777777" w:rsidR="00000000" w:rsidRPr="00271493" w:rsidRDefault="00001705">
      <w:pPr>
        <w:pStyle w:val="FORMATTEXT"/>
        <w:ind w:firstLine="568"/>
        <w:jc w:val="both"/>
        <w:rPr>
          <w:rFonts w:ascii="Times New Roman" w:hAnsi="Times New Roman" w:cs="Times New Roman"/>
        </w:rPr>
      </w:pPr>
    </w:p>
    <w:p w14:paraId="5D2E32B9" w14:textId="77777777" w:rsidR="00000000" w:rsidRPr="00271493" w:rsidRDefault="00001705">
      <w:pPr>
        <w:pStyle w:val="FORMATTEXT"/>
        <w:ind w:firstLine="568"/>
        <w:jc w:val="both"/>
        <w:rPr>
          <w:rFonts w:ascii="Times New Roman" w:hAnsi="Times New Roman" w:cs="Times New Roman"/>
        </w:rPr>
      </w:pPr>
    </w:p>
    <w:p w14:paraId="505CC59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2 </w:instrText>
      </w:r>
      <w:r w:rsidRPr="00271493">
        <w:rPr>
          <w:rFonts w:ascii="Times New Roman" w:hAnsi="Times New Roman" w:cs="Times New Roman"/>
        </w:rPr>
        <w:instrText>"</w:instrText>
      </w:r>
      <w:r w:rsidRPr="00271493">
        <w:rPr>
          <w:rFonts w:ascii="Times New Roman" w:hAnsi="Times New Roman" w:cs="Times New Roman"/>
        </w:rPr>
        <w:instrText>20 Балки"</w:instrText>
      </w:r>
      <w:r w:rsidRPr="00271493">
        <w:rPr>
          <w:rFonts w:ascii="Times New Roman" w:hAnsi="Times New Roman" w:cs="Times New Roman"/>
        </w:rPr>
        <w:fldChar w:fldCharType="end"/>
      </w:r>
    </w:p>
    <w:p w14:paraId="1214F84B" w14:textId="77777777" w:rsidR="00000000" w:rsidRPr="00271493" w:rsidRDefault="00001705">
      <w:pPr>
        <w:pStyle w:val="HEADERTEXT"/>
        <w:rPr>
          <w:rFonts w:ascii="Times New Roman" w:hAnsi="Times New Roman" w:cs="Times New Roman"/>
          <w:b/>
          <w:bCs/>
          <w:color w:val="auto"/>
        </w:rPr>
      </w:pPr>
    </w:p>
    <w:p w14:paraId="4985FED5" w14:textId="77777777" w:rsidR="00000000" w:rsidRPr="00271493" w:rsidRDefault="00001705">
      <w:pPr>
        <w:pStyle w:val="HEADERTEXT"/>
        <w:outlineLvl w:val="2"/>
        <w:rPr>
          <w:rFonts w:ascii="Times New Roman" w:hAnsi="Times New Roman" w:cs="Times New Roman"/>
          <w:b/>
          <w:bCs/>
          <w:color w:val="auto"/>
        </w:rPr>
      </w:pPr>
      <w:r w:rsidRPr="00271493">
        <w:rPr>
          <w:rFonts w:ascii="Times New Roman" w:hAnsi="Times New Roman" w:cs="Times New Roman"/>
          <w:b/>
          <w:bCs/>
          <w:color w:val="auto"/>
        </w:rPr>
        <w:t xml:space="preserve">      20 Балки </w:t>
      </w:r>
    </w:p>
    <w:p w14:paraId="348E03F3" w14:textId="77777777" w:rsidR="00000000" w:rsidRPr="00271493" w:rsidRDefault="00001705">
      <w:pPr>
        <w:pStyle w:val="HEADERTEXT"/>
        <w:outlineLvl w:val="2"/>
        <w:rPr>
          <w:rFonts w:ascii="Times New Roman" w:hAnsi="Times New Roman" w:cs="Times New Roman"/>
          <w:b/>
          <w:bCs/>
          <w:color w:val="auto"/>
        </w:rPr>
      </w:pPr>
      <w:r w:rsidRPr="00271493">
        <w:rPr>
          <w:rFonts w:ascii="Times New Roman" w:hAnsi="Times New Roman" w:cs="Times New Roman"/>
          <w:b/>
          <w:bCs/>
          <w:color w:val="auto"/>
        </w:rPr>
        <w:t xml:space="preserve">      </w:t>
      </w:r>
      <w:r w:rsidRPr="00271493">
        <w:rPr>
          <w:rFonts w:ascii="Times New Roman" w:hAnsi="Times New Roman" w:cs="Times New Roman"/>
          <w:b/>
          <w:bCs/>
          <w:color w:val="auto"/>
        </w:rPr>
        <w:fldChar w:fldCharType="begin"/>
      </w:r>
      <w:r w:rsidRPr="00271493">
        <w:rPr>
          <w:rFonts w:ascii="Times New Roman" w:hAnsi="Times New Roman" w:cs="Times New Roman"/>
          <w:b/>
          <w:bCs/>
          <w:color w:val="auto"/>
        </w:rPr>
        <w:instrText xml:space="preserve">tc </w:instrText>
      </w:r>
      <w:r w:rsidRPr="00271493">
        <w:rPr>
          <w:rFonts w:ascii="Times New Roman" w:hAnsi="Times New Roman" w:cs="Times New Roman"/>
          <w:b/>
          <w:bCs/>
          <w:color w:val="auto"/>
        </w:rPr>
        <w:instrText xml:space="preserve"> \l 3 </w:instrText>
      </w:r>
      <w:r w:rsidRPr="00271493">
        <w:rPr>
          <w:rFonts w:ascii="Times New Roman" w:hAnsi="Times New Roman" w:cs="Times New Roman"/>
          <w:b/>
          <w:bCs/>
          <w:color w:val="auto"/>
        </w:rPr>
        <w:instrText>"</w:instrText>
      </w:r>
      <w:r w:rsidRPr="00271493">
        <w:rPr>
          <w:rFonts w:ascii="Times New Roman" w:hAnsi="Times New Roman" w:cs="Times New Roman"/>
          <w:b/>
          <w:bCs/>
          <w:color w:val="auto"/>
        </w:rPr>
        <w:instrText>20.1 Общие положения"</w:instrText>
      </w:r>
      <w:r w:rsidRPr="00271493">
        <w:rPr>
          <w:rFonts w:ascii="Times New Roman" w:hAnsi="Times New Roman" w:cs="Times New Roman"/>
          <w:b/>
          <w:bCs/>
          <w:color w:val="auto"/>
        </w:rPr>
        <w:fldChar w:fldCharType="end"/>
      </w:r>
    </w:p>
    <w:p w14:paraId="473A618F" w14:textId="77777777" w:rsidR="00000000" w:rsidRPr="00271493" w:rsidRDefault="00001705">
      <w:pPr>
        <w:pStyle w:val="HEADERTEXT"/>
        <w:rPr>
          <w:rFonts w:ascii="Times New Roman" w:hAnsi="Times New Roman" w:cs="Times New Roman"/>
          <w:b/>
          <w:bCs/>
          <w:color w:val="auto"/>
        </w:rPr>
      </w:pPr>
    </w:p>
    <w:p w14:paraId="25BD9473"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20.1 Общие положения </w:t>
      </w:r>
    </w:p>
    <w:p w14:paraId="74F4D00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20.1.1 Для подбора минимального сечения </w:t>
      </w:r>
      <w:r w:rsidRPr="00271493">
        <w:rPr>
          <w:rFonts w:ascii="Times New Roman" w:hAnsi="Times New Roman" w:cs="Times New Roman"/>
        </w:rPr>
        <w:t>балки расчетными размерами и параметрами являются:</w:t>
      </w:r>
    </w:p>
    <w:p w14:paraId="6EDD649F" w14:textId="77777777" w:rsidR="00000000" w:rsidRPr="00271493" w:rsidRDefault="00001705">
      <w:pPr>
        <w:pStyle w:val="FORMATTEXT"/>
        <w:ind w:firstLine="568"/>
        <w:jc w:val="both"/>
        <w:rPr>
          <w:rFonts w:ascii="Times New Roman" w:hAnsi="Times New Roman" w:cs="Times New Roman"/>
        </w:rPr>
      </w:pPr>
    </w:p>
    <w:p w14:paraId="3E6A1E13" w14:textId="3DE36EAE"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9"/>
        </w:rPr>
        <w:drawing>
          <wp:inline distT="0" distB="0" distL="0" distR="0" wp14:anchorId="421C5733" wp14:editId="3C2DA36D">
            <wp:extent cx="88900" cy="184150"/>
            <wp:effectExtent l="0" t="0" r="0" b="0"/>
            <wp:docPr id="1884" name="Рисунок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1435">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00001705" w:rsidRPr="00271493">
        <w:rPr>
          <w:rFonts w:ascii="Times New Roman" w:hAnsi="Times New Roman" w:cs="Times New Roman"/>
        </w:rPr>
        <w:t>- пролет;</w:t>
      </w:r>
    </w:p>
    <w:p w14:paraId="0810918D" w14:textId="77777777" w:rsidR="00000000" w:rsidRPr="00271493" w:rsidRDefault="00001705">
      <w:pPr>
        <w:pStyle w:val="FORMATTEXT"/>
        <w:ind w:firstLine="568"/>
        <w:jc w:val="both"/>
        <w:rPr>
          <w:rFonts w:ascii="Times New Roman" w:hAnsi="Times New Roman" w:cs="Times New Roman"/>
        </w:rPr>
      </w:pPr>
    </w:p>
    <w:p w14:paraId="7EAC8F1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М</w:t>
      </w:r>
      <w:r w:rsidRPr="00271493">
        <w:rPr>
          <w:rFonts w:ascii="Times New Roman" w:hAnsi="Times New Roman" w:cs="Times New Roman"/>
        </w:rPr>
        <w:t xml:space="preserve"> - расчетный изгибающий момент;</w:t>
      </w:r>
    </w:p>
    <w:p w14:paraId="3CFB0A8D" w14:textId="77777777" w:rsidR="00000000" w:rsidRPr="00271493" w:rsidRDefault="00001705">
      <w:pPr>
        <w:pStyle w:val="FORMATTEXT"/>
        <w:ind w:firstLine="568"/>
        <w:jc w:val="both"/>
        <w:rPr>
          <w:rFonts w:ascii="Times New Roman" w:hAnsi="Times New Roman" w:cs="Times New Roman"/>
        </w:rPr>
      </w:pPr>
    </w:p>
    <w:p w14:paraId="5BF637C6" w14:textId="27E45FF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n</w:t>
      </w:r>
      <w:r w:rsidRPr="00271493">
        <w:rPr>
          <w:rFonts w:ascii="Times New Roman" w:hAnsi="Times New Roman" w:cs="Times New Roman"/>
        </w:rPr>
        <w:t xml:space="preserve"> - параметр, определяющий предельный прогиб (</w:t>
      </w:r>
      <w:r w:rsidR="002A68EA" w:rsidRPr="00271493">
        <w:rPr>
          <w:rFonts w:ascii="Times New Roman" w:hAnsi="Times New Roman" w:cs="Times New Roman"/>
          <w:noProof/>
          <w:position w:val="-11"/>
        </w:rPr>
        <w:drawing>
          <wp:inline distT="0" distB="0" distL="0" distR="0" wp14:anchorId="544A0A88" wp14:editId="38336CDE">
            <wp:extent cx="573405" cy="231775"/>
            <wp:effectExtent l="0" t="0" r="0" b="0"/>
            <wp:docPr id="1885" name="Рисунок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1436">
                      <a:extLst>
                        <a:ext uri="{28A0092B-C50C-407E-A947-70E740481C1C}">
                          <a14:useLocalDpi xmlns:a14="http://schemas.microsoft.com/office/drawing/2010/main" val="0"/>
                        </a:ext>
                      </a:extLst>
                    </a:blip>
                    <a:srcRect/>
                    <a:stretch>
                      <a:fillRect/>
                    </a:stretch>
                  </pic:blipFill>
                  <pic:spPr bwMode="auto">
                    <a:xfrm>
                      <a:off x="0" y="0"/>
                      <a:ext cx="573405" cy="231775"/>
                    </a:xfrm>
                    <a:prstGeom prst="rect">
                      <a:avLst/>
                    </a:prstGeom>
                    <a:noFill/>
                    <a:ln>
                      <a:noFill/>
                    </a:ln>
                  </pic:spPr>
                </pic:pic>
              </a:graphicData>
            </a:graphic>
          </wp:inline>
        </w:drawing>
      </w:r>
      <w:r w:rsidRPr="00271493">
        <w:rPr>
          <w:rFonts w:ascii="Times New Roman" w:hAnsi="Times New Roman" w:cs="Times New Roman"/>
        </w:rPr>
        <w:t xml:space="preserve">) и принимаемый согласно </w:t>
      </w:r>
      <w:r w:rsidRPr="00271493">
        <w:rPr>
          <w:rFonts w:ascii="Times New Roman" w:hAnsi="Times New Roman" w:cs="Times New Roman"/>
        </w:rPr>
        <w:t>СП 20.13330</w:t>
      </w:r>
      <w:r w:rsidRPr="00271493">
        <w:rPr>
          <w:rFonts w:ascii="Times New Roman" w:hAnsi="Times New Roman" w:cs="Times New Roman"/>
        </w:rPr>
        <w:t>;</w:t>
      </w:r>
    </w:p>
    <w:p w14:paraId="0FC6942E" w14:textId="77777777" w:rsidR="00000000" w:rsidRPr="00271493" w:rsidRDefault="00001705">
      <w:pPr>
        <w:pStyle w:val="FORMATTEXT"/>
        <w:ind w:firstLine="568"/>
        <w:jc w:val="both"/>
        <w:rPr>
          <w:rFonts w:ascii="Times New Roman" w:hAnsi="Times New Roman" w:cs="Times New Roman"/>
        </w:rPr>
      </w:pPr>
    </w:p>
    <w:p w14:paraId="502F55BE" w14:textId="09440D25"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8"/>
        </w:rPr>
        <w:drawing>
          <wp:inline distT="0" distB="0" distL="0" distR="0" wp14:anchorId="3782D66D" wp14:editId="4FC9BC27">
            <wp:extent cx="122555" cy="163830"/>
            <wp:effectExtent l="0" t="0" r="0" b="0"/>
            <wp:docPr id="1886" name="Рисунок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00001705" w:rsidRPr="00271493">
        <w:rPr>
          <w:rFonts w:ascii="Times New Roman" w:hAnsi="Times New Roman" w:cs="Times New Roman"/>
        </w:rPr>
        <w:t>- параметр, равный 9,6 - при равномерно распределенной нагрузке, 12 - при сосредоточенной нагрузке в середине пролета, 10</w:t>
      </w:r>
      <w:r w:rsidR="00001705" w:rsidRPr="00271493">
        <w:rPr>
          <w:rFonts w:ascii="Times New Roman" w:hAnsi="Times New Roman" w:cs="Times New Roman"/>
        </w:rPr>
        <w:t xml:space="preserve"> - в остальных случаях;</w:t>
      </w:r>
    </w:p>
    <w:p w14:paraId="42F93A3B" w14:textId="77777777" w:rsidR="00000000" w:rsidRPr="00271493" w:rsidRDefault="00001705">
      <w:pPr>
        <w:pStyle w:val="FORMATTEXT"/>
        <w:ind w:firstLine="568"/>
        <w:jc w:val="both"/>
        <w:rPr>
          <w:rFonts w:ascii="Times New Roman" w:hAnsi="Times New Roman" w:cs="Times New Roman"/>
        </w:rPr>
      </w:pPr>
    </w:p>
    <w:p w14:paraId="6E3BCBF6" w14:textId="7011367A"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3168F754" wp14:editId="7A036A48">
            <wp:extent cx="198120" cy="238760"/>
            <wp:effectExtent l="0" t="0" r="0" b="0"/>
            <wp:docPr id="1887" name="Рисунок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00001705" w:rsidRPr="00271493">
        <w:rPr>
          <w:rFonts w:ascii="Times New Roman" w:hAnsi="Times New Roman" w:cs="Times New Roman"/>
        </w:rPr>
        <w:t>- коэффициент надежности по нагрузке, определяемый как отношение расчетного значения эквивалентной (по значению изгибающего момента) нагрузки к нормативному;</w:t>
      </w:r>
    </w:p>
    <w:p w14:paraId="070C971B" w14:textId="77777777" w:rsidR="00000000" w:rsidRPr="00271493" w:rsidRDefault="00001705">
      <w:pPr>
        <w:pStyle w:val="FORMATTEXT"/>
        <w:ind w:firstLine="568"/>
        <w:jc w:val="both"/>
        <w:rPr>
          <w:rFonts w:ascii="Times New Roman" w:hAnsi="Times New Roman" w:cs="Times New Roman"/>
        </w:rPr>
      </w:pPr>
    </w:p>
    <w:p w14:paraId="090D884E" w14:textId="214A8C3F"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2"/>
        </w:rPr>
        <w:drawing>
          <wp:inline distT="0" distB="0" distL="0" distR="0" wp14:anchorId="22E5224A" wp14:editId="6C0BF1DD">
            <wp:extent cx="982345" cy="266065"/>
            <wp:effectExtent l="0" t="0" r="0" b="0"/>
            <wp:docPr id="1888" name="Рисунок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1437">
                      <a:extLst>
                        <a:ext uri="{28A0092B-C50C-407E-A947-70E740481C1C}">
                          <a14:useLocalDpi xmlns:a14="http://schemas.microsoft.com/office/drawing/2010/main" val="0"/>
                        </a:ext>
                      </a:extLst>
                    </a:blip>
                    <a:srcRect/>
                    <a:stretch>
                      <a:fillRect/>
                    </a:stretch>
                  </pic:blipFill>
                  <pic:spPr bwMode="auto">
                    <a:xfrm>
                      <a:off x="0" y="0"/>
                      <a:ext cx="982345" cy="266065"/>
                    </a:xfrm>
                    <a:prstGeom prst="rect">
                      <a:avLst/>
                    </a:prstGeom>
                    <a:noFill/>
                    <a:ln>
                      <a:noFill/>
                    </a:ln>
                  </pic:spPr>
                </pic:pic>
              </a:graphicData>
            </a:graphic>
          </wp:inline>
        </w:drawing>
      </w:r>
      <w:r w:rsidR="00001705" w:rsidRPr="00271493">
        <w:rPr>
          <w:rFonts w:ascii="Times New Roman" w:hAnsi="Times New Roman" w:cs="Times New Roman"/>
        </w:rPr>
        <w:t>;</w:t>
      </w:r>
      <w:r w:rsidR="00001705" w:rsidRPr="00271493">
        <w:rPr>
          <w:rFonts w:ascii="Times New Roman" w:hAnsi="Times New Roman" w:cs="Times New Roman"/>
        </w:rPr>
        <w:t xml:space="preserve"> </w:t>
      </w:r>
      <w:r w:rsidRPr="00271493">
        <w:rPr>
          <w:rFonts w:ascii="Times New Roman" w:hAnsi="Times New Roman" w:cs="Times New Roman"/>
          <w:noProof/>
          <w:position w:val="-9"/>
        </w:rPr>
        <w:drawing>
          <wp:inline distT="0" distB="0" distL="0" distR="0" wp14:anchorId="4B614361" wp14:editId="61035B4C">
            <wp:extent cx="546100" cy="198120"/>
            <wp:effectExtent l="0" t="0" r="0" b="0"/>
            <wp:docPr id="1889" name="Рисунок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1438">
                      <a:extLst>
                        <a:ext uri="{28A0092B-C50C-407E-A947-70E740481C1C}">
                          <a14:useLocalDpi xmlns:a14="http://schemas.microsoft.com/office/drawing/2010/main" val="0"/>
                        </a:ext>
                      </a:extLst>
                    </a:blip>
                    <a:srcRect/>
                    <a:stretch>
                      <a:fillRect/>
                    </a:stretch>
                  </pic:blipFill>
                  <pic:spPr bwMode="auto">
                    <a:xfrm>
                      <a:off x="0" y="0"/>
                      <a:ext cx="546100" cy="198120"/>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11"/>
        </w:rPr>
        <w:drawing>
          <wp:inline distT="0" distB="0" distL="0" distR="0" wp14:anchorId="6D62B98D" wp14:editId="15ADD223">
            <wp:extent cx="770890" cy="238760"/>
            <wp:effectExtent l="0" t="0" r="0" b="0"/>
            <wp:docPr id="1890" name="Рисунок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1439">
                      <a:extLst>
                        <a:ext uri="{28A0092B-C50C-407E-A947-70E740481C1C}">
                          <a14:useLocalDpi xmlns:a14="http://schemas.microsoft.com/office/drawing/2010/main" val="0"/>
                        </a:ext>
                      </a:extLst>
                    </a:blip>
                    <a:srcRect/>
                    <a:stretch>
                      <a:fillRect/>
                    </a:stretch>
                  </pic:blipFill>
                  <pic:spPr bwMode="auto">
                    <a:xfrm>
                      <a:off x="0" y="0"/>
                      <a:ext cx="770890" cy="238760"/>
                    </a:xfrm>
                    <a:prstGeom prst="rect">
                      <a:avLst/>
                    </a:prstGeom>
                    <a:noFill/>
                    <a:ln>
                      <a:noFill/>
                    </a:ln>
                  </pic:spPr>
                </pic:pic>
              </a:graphicData>
            </a:graphic>
          </wp:inline>
        </w:drawing>
      </w:r>
      <w:r w:rsidR="00001705" w:rsidRPr="00271493">
        <w:rPr>
          <w:rFonts w:ascii="Times New Roman" w:hAnsi="Times New Roman" w:cs="Times New Roman"/>
        </w:rPr>
        <w:t>- параметры, используемые в расчетных формулах.</w:t>
      </w:r>
    </w:p>
    <w:p w14:paraId="6732D33A" w14:textId="77777777" w:rsidR="00000000" w:rsidRPr="00271493" w:rsidRDefault="00001705">
      <w:pPr>
        <w:pStyle w:val="FORMATTEXT"/>
        <w:ind w:firstLine="568"/>
        <w:jc w:val="both"/>
        <w:rPr>
          <w:rFonts w:ascii="Times New Roman" w:hAnsi="Times New Roman" w:cs="Times New Roman"/>
        </w:rPr>
      </w:pPr>
    </w:p>
    <w:p w14:paraId="23DE4F6F"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20.1.2 Сечение балки, принятое с учетом действующих сортаментов, требований и ограничений, предъявляемых к проекту в каждом конкрет</w:t>
      </w:r>
      <w:r w:rsidRPr="00271493">
        <w:rPr>
          <w:rFonts w:ascii="Times New Roman" w:hAnsi="Times New Roman" w:cs="Times New Roman"/>
        </w:rPr>
        <w:t>ном случае, следует проверять согласно 20.2 (для балок с устойчивой стенкой) или 20.4 (для балок с гибкой стенкой).</w:t>
      </w:r>
    </w:p>
    <w:p w14:paraId="229A165D" w14:textId="77777777" w:rsidR="00000000" w:rsidRPr="00271493" w:rsidRDefault="00001705">
      <w:pPr>
        <w:pStyle w:val="FORMATTEXT"/>
        <w:ind w:firstLine="568"/>
        <w:jc w:val="both"/>
        <w:rPr>
          <w:rFonts w:ascii="Times New Roman" w:hAnsi="Times New Roman" w:cs="Times New Roman"/>
        </w:rPr>
      </w:pPr>
    </w:p>
    <w:p w14:paraId="0C58BABD" w14:textId="77777777" w:rsidR="00000000" w:rsidRPr="00271493" w:rsidRDefault="00001705">
      <w:pPr>
        <w:pStyle w:val="FORMATTEXT"/>
        <w:ind w:firstLine="568"/>
        <w:jc w:val="both"/>
        <w:rPr>
          <w:rFonts w:ascii="Times New Roman" w:hAnsi="Times New Roman" w:cs="Times New Roman"/>
        </w:rPr>
      </w:pPr>
    </w:p>
    <w:p w14:paraId="4300AD0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20.2 Балки из однородного материала с устойчивой стенкой"</w:instrText>
      </w:r>
      <w:r w:rsidRPr="00271493">
        <w:rPr>
          <w:rFonts w:ascii="Times New Roman" w:hAnsi="Times New Roman" w:cs="Times New Roman"/>
        </w:rPr>
        <w:fldChar w:fldCharType="end"/>
      </w:r>
    </w:p>
    <w:p w14:paraId="0BFB444F" w14:textId="77777777" w:rsidR="00000000" w:rsidRPr="00271493" w:rsidRDefault="00001705">
      <w:pPr>
        <w:pStyle w:val="HEADERTEXT"/>
        <w:rPr>
          <w:rFonts w:ascii="Times New Roman" w:hAnsi="Times New Roman" w:cs="Times New Roman"/>
          <w:b/>
          <w:bCs/>
          <w:color w:val="auto"/>
        </w:rPr>
      </w:pPr>
    </w:p>
    <w:p w14:paraId="41783ED9"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20.2 Балки из однородного материала с устойчивой стенкой </w:t>
      </w:r>
    </w:p>
    <w:p w14:paraId="06DF6C4F" w14:textId="71CEDB5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w:t>
      </w:r>
      <w:r w:rsidRPr="00271493">
        <w:rPr>
          <w:rFonts w:ascii="Times New Roman" w:hAnsi="Times New Roman" w:cs="Times New Roman"/>
        </w:rPr>
        <w:t xml:space="preserve">2.1 Размеры сечений (см. рисунок 5 </w:t>
      </w:r>
      <w:r w:rsidRPr="00271493">
        <w:rPr>
          <w:rFonts w:ascii="Times New Roman" w:hAnsi="Times New Roman" w:cs="Times New Roman"/>
        </w:rPr>
        <w:t>СП 16.13330.2017</w:t>
      </w:r>
      <w:r w:rsidRPr="00271493">
        <w:rPr>
          <w:rFonts w:ascii="Times New Roman" w:hAnsi="Times New Roman" w:cs="Times New Roman"/>
        </w:rPr>
        <w:t xml:space="preserve">, где </w:t>
      </w:r>
      <w:r w:rsidR="002A68EA" w:rsidRPr="00271493">
        <w:rPr>
          <w:rFonts w:ascii="Times New Roman" w:hAnsi="Times New Roman" w:cs="Times New Roman"/>
          <w:noProof/>
          <w:position w:val="-11"/>
        </w:rPr>
        <w:drawing>
          <wp:inline distT="0" distB="0" distL="0" distR="0" wp14:anchorId="7F7543D7" wp14:editId="4969903A">
            <wp:extent cx="198120" cy="231775"/>
            <wp:effectExtent l="0" t="0" r="0" b="0"/>
            <wp:docPr id="1891" name="Рисунок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1440">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271493">
        <w:rPr>
          <w:rFonts w:ascii="Times New Roman" w:hAnsi="Times New Roman" w:cs="Times New Roman"/>
        </w:rPr>
        <w:t xml:space="preserve">обозначено как </w:t>
      </w:r>
      <w:r w:rsidR="002A68EA" w:rsidRPr="00271493">
        <w:rPr>
          <w:rFonts w:ascii="Times New Roman" w:hAnsi="Times New Roman" w:cs="Times New Roman"/>
          <w:noProof/>
          <w:position w:val="-11"/>
        </w:rPr>
        <w:drawing>
          <wp:inline distT="0" distB="0" distL="0" distR="0" wp14:anchorId="50B8856B" wp14:editId="369A3DD6">
            <wp:extent cx="231775" cy="238760"/>
            <wp:effectExtent l="0" t="0" r="0" b="0"/>
            <wp:docPr id="1892" name="Рисунок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1441">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271493">
        <w:rPr>
          <w:rFonts w:ascii="Times New Roman" w:hAnsi="Times New Roman" w:cs="Times New Roman"/>
        </w:rPr>
        <w:t xml:space="preserve">, а </w:t>
      </w:r>
      <w:r w:rsidR="002A68EA" w:rsidRPr="00271493">
        <w:rPr>
          <w:rFonts w:ascii="Times New Roman" w:hAnsi="Times New Roman" w:cs="Times New Roman"/>
          <w:noProof/>
          <w:position w:val="-11"/>
        </w:rPr>
        <w:drawing>
          <wp:inline distT="0" distB="0" distL="0" distR="0" wp14:anchorId="51E32C84" wp14:editId="0E91E65D">
            <wp:extent cx="198120" cy="238760"/>
            <wp:effectExtent l="0" t="0" r="0" b="0"/>
            <wp:docPr id="1893" name="Рисунок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1442">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271493">
        <w:rPr>
          <w:rFonts w:ascii="Times New Roman" w:hAnsi="Times New Roman" w:cs="Times New Roman"/>
        </w:rPr>
        <w:t xml:space="preserve">- как </w:t>
      </w:r>
      <w:r w:rsidR="002A68EA" w:rsidRPr="00271493">
        <w:rPr>
          <w:rFonts w:ascii="Times New Roman" w:hAnsi="Times New Roman" w:cs="Times New Roman"/>
          <w:noProof/>
          <w:position w:val="-11"/>
        </w:rPr>
        <w:drawing>
          <wp:inline distT="0" distB="0" distL="0" distR="0" wp14:anchorId="132FAB35" wp14:editId="2F125202">
            <wp:extent cx="231775" cy="238760"/>
            <wp:effectExtent l="0" t="0" r="0" b="0"/>
            <wp:docPr id="1894" name="Рисунок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144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271493">
        <w:rPr>
          <w:rFonts w:ascii="Times New Roman" w:hAnsi="Times New Roman" w:cs="Times New Roman"/>
        </w:rPr>
        <w:t>) двутавровых балок 1-го класса следует определять по формулам:</w:t>
      </w:r>
    </w:p>
    <w:p w14:paraId="444ABEC2" w14:textId="77777777" w:rsidR="00000000" w:rsidRPr="00271493" w:rsidRDefault="00001705">
      <w:pPr>
        <w:pStyle w:val="FORMATTEXT"/>
        <w:ind w:firstLine="568"/>
        <w:jc w:val="both"/>
        <w:rPr>
          <w:rFonts w:ascii="Times New Roman" w:hAnsi="Times New Roman" w:cs="Times New Roman"/>
        </w:rPr>
      </w:pPr>
    </w:p>
    <w:p w14:paraId="0284EAD4" w14:textId="01A8600A"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26C7CF45" wp14:editId="5E2D0F14">
            <wp:extent cx="770890" cy="231775"/>
            <wp:effectExtent l="0" t="0" r="0" b="0"/>
            <wp:docPr id="1895" name="Рисунок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1444">
                      <a:extLst>
                        <a:ext uri="{28A0092B-C50C-407E-A947-70E740481C1C}">
                          <a14:useLocalDpi xmlns:a14="http://schemas.microsoft.com/office/drawing/2010/main" val="0"/>
                        </a:ext>
                      </a:extLst>
                    </a:blip>
                    <a:srcRect/>
                    <a:stretch>
                      <a:fillRect/>
                    </a:stretch>
                  </pic:blipFill>
                  <pic:spPr bwMode="auto">
                    <a:xfrm>
                      <a:off x="0" y="0"/>
                      <a:ext cx="770890" cy="231775"/>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12"/>
        </w:rPr>
        <w:drawing>
          <wp:inline distT="0" distB="0" distL="0" distR="0" wp14:anchorId="5A675AB0" wp14:editId="78B3BF30">
            <wp:extent cx="1098550" cy="266065"/>
            <wp:effectExtent l="0" t="0" r="0" b="0"/>
            <wp:docPr id="1896" name="Рисунок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1445">
                      <a:extLst>
                        <a:ext uri="{28A0092B-C50C-407E-A947-70E740481C1C}">
                          <a14:useLocalDpi xmlns:a14="http://schemas.microsoft.com/office/drawing/2010/main" val="0"/>
                        </a:ext>
                      </a:extLst>
                    </a:blip>
                    <a:srcRect/>
                    <a:stretch>
                      <a:fillRect/>
                    </a:stretch>
                  </pic:blipFill>
                  <pic:spPr bwMode="auto">
                    <a:xfrm>
                      <a:off x="0" y="0"/>
                      <a:ext cx="1098550" cy="266065"/>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11"/>
        </w:rPr>
        <w:drawing>
          <wp:inline distT="0" distB="0" distL="0" distR="0" wp14:anchorId="4A0EFCDC" wp14:editId="5811BE4F">
            <wp:extent cx="695960" cy="238760"/>
            <wp:effectExtent l="0" t="0" r="0" b="0"/>
            <wp:docPr id="1897" name="Рисунок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1446">
                      <a:extLst>
                        <a:ext uri="{28A0092B-C50C-407E-A947-70E740481C1C}">
                          <a14:useLocalDpi xmlns:a14="http://schemas.microsoft.com/office/drawing/2010/main" val="0"/>
                        </a:ext>
                      </a:extLst>
                    </a:blip>
                    <a:srcRect/>
                    <a:stretch>
                      <a:fillRect/>
                    </a:stretch>
                  </pic:blipFill>
                  <pic:spPr bwMode="auto">
                    <a:xfrm>
                      <a:off x="0" y="0"/>
                      <a:ext cx="695960" cy="238760"/>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11"/>
        </w:rPr>
        <w:drawing>
          <wp:inline distT="0" distB="0" distL="0" distR="0" wp14:anchorId="3C07657B" wp14:editId="668F16BB">
            <wp:extent cx="846455" cy="238760"/>
            <wp:effectExtent l="0" t="0" r="0" b="0"/>
            <wp:docPr id="1898" name="Рисунок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1447">
                      <a:extLst>
                        <a:ext uri="{28A0092B-C50C-407E-A947-70E740481C1C}">
                          <a14:useLocalDpi xmlns:a14="http://schemas.microsoft.com/office/drawing/2010/main" val="0"/>
                        </a:ext>
                      </a:extLst>
                    </a:blip>
                    <a:srcRect/>
                    <a:stretch>
                      <a:fillRect/>
                    </a:stretch>
                  </pic:blipFill>
                  <pic:spPr bwMode="auto">
                    <a:xfrm>
                      <a:off x="0" y="0"/>
                      <a:ext cx="846455" cy="238760"/>
                    </a:xfrm>
                    <a:prstGeom prst="rect">
                      <a:avLst/>
                    </a:prstGeom>
                    <a:noFill/>
                    <a:ln>
                      <a:noFill/>
                    </a:ln>
                  </pic:spPr>
                </pic:pic>
              </a:graphicData>
            </a:graphic>
          </wp:inline>
        </w:drawing>
      </w:r>
      <w:r w:rsidR="00001705" w:rsidRPr="00271493">
        <w:rPr>
          <w:rFonts w:ascii="Times New Roman" w:hAnsi="Times New Roman" w:cs="Times New Roman"/>
        </w:rPr>
        <w:t xml:space="preserve">,         (139) </w:t>
      </w:r>
    </w:p>
    <w:p w14:paraId="40316C08"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430A3E68" w14:textId="450E3126"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2"/>
        </w:rPr>
        <w:drawing>
          <wp:inline distT="0" distB="0" distL="0" distR="0" wp14:anchorId="02CCE632" wp14:editId="09560BC5">
            <wp:extent cx="764540" cy="273050"/>
            <wp:effectExtent l="0" t="0" r="0" b="0"/>
            <wp:docPr id="1899" name="Рисунок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1448">
                      <a:extLst>
                        <a:ext uri="{28A0092B-C50C-407E-A947-70E740481C1C}">
                          <a14:useLocalDpi xmlns:a14="http://schemas.microsoft.com/office/drawing/2010/main" val="0"/>
                        </a:ext>
                      </a:extLst>
                    </a:blip>
                    <a:srcRect/>
                    <a:stretch>
                      <a:fillRect/>
                    </a:stretch>
                  </pic:blipFill>
                  <pic:spPr bwMode="auto">
                    <a:xfrm>
                      <a:off x="0" y="0"/>
                      <a:ext cx="764540" cy="273050"/>
                    </a:xfrm>
                    <a:prstGeom prst="rect">
                      <a:avLst/>
                    </a:prstGeom>
                    <a:noFill/>
                    <a:ln>
                      <a:noFill/>
                    </a:ln>
                  </pic:spPr>
                </pic:pic>
              </a:graphicData>
            </a:graphic>
          </wp:inline>
        </w:drawing>
      </w:r>
      <w:r w:rsidRPr="00271493">
        <w:rPr>
          <w:rFonts w:ascii="Times New Roman" w:hAnsi="Times New Roman" w:cs="Times New Roman"/>
        </w:rPr>
        <w:t xml:space="preserve">. </w:t>
      </w:r>
    </w:p>
    <w:p w14:paraId="7B0901E8" w14:textId="5909AB80"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Эффективное значение расчетного сопротивления стали </w:t>
      </w:r>
      <w:r w:rsidR="002A68EA" w:rsidRPr="00271493">
        <w:rPr>
          <w:rFonts w:ascii="Times New Roman" w:hAnsi="Times New Roman" w:cs="Times New Roman"/>
          <w:i/>
          <w:iCs/>
          <w:noProof/>
          <w:position w:val="-11"/>
        </w:rPr>
        <w:drawing>
          <wp:inline distT="0" distB="0" distL="0" distR="0" wp14:anchorId="09A7BCB9" wp14:editId="4D127B1B">
            <wp:extent cx="313690" cy="245745"/>
            <wp:effectExtent l="0" t="0" r="0" b="0"/>
            <wp:docPr id="1900" name="Рисунок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1449">
                      <a:extLst>
                        <a:ext uri="{28A0092B-C50C-407E-A947-70E740481C1C}">
                          <a14:useLocalDpi xmlns:a14="http://schemas.microsoft.com/office/drawing/2010/main" val="0"/>
                        </a:ext>
                      </a:extLst>
                    </a:blip>
                    <a:srcRect/>
                    <a:stretch>
                      <a:fillRect/>
                    </a:stretch>
                  </pic:blipFill>
                  <pic:spPr bwMode="auto">
                    <a:xfrm>
                      <a:off x="0" y="0"/>
                      <a:ext cx="313690" cy="245745"/>
                    </a:xfrm>
                    <a:prstGeom prst="rect">
                      <a:avLst/>
                    </a:prstGeom>
                    <a:noFill/>
                    <a:ln>
                      <a:noFill/>
                    </a:ln>
                  </pic:spPr>
                </pic:pic>
              </a:graphicData>
            </a:graphic>
          </wp:inline>
        </w:drawing>
      </w:r>
      <w:r w:rsidRPr="00271493">
        <w:rPr>
          <w:rFonts w:ascii="Times New Roman" w:hAnsi="Times New Roman" w:cs="Times New Roman"/>
        </w:rPr>
        <w:t>следует определять по формуле</w:t>
      </w:r>
    </w:p>
    <w:p w14:paraId="239B113A" w14:textId="77777777" w:rsidR="00000000" w:rsidRPr="00271493" w:rsidRDefault="00001705">
      <w:pPr>
        <w:pStyle w:val="FORMATTEXT"/>
        <w:ind w:firstLine="568"/>
        <w:jc w:val="both"/>
        <w:rPr>
          <w:rFonts w:ascii="Times New Roman" w:hAnsi="Times New Roman" w:cs="Times New Roman"/>
        </w:rPr>
      </w:pPr>
    </w:p>
    <w:p w14:paraId="0EF09FF0" w14:textId="57A3949B"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1"/>
        </w:rPr>
        <w:drawing>
          <wp:inline distT="0" distB="0" distL="0" distR="0" wp14:anchorId="02FFAD4D" wp14:editId="36C8FD20">
            <wp:extent cx="1207770" cy="484505"/>
            <wp:effectExtent l="0" t="0" r="0" b="0"/>
            <wp:docPr id="1901" name="Рисунок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1450">
                      <a:extLst>
                        <a:ext uri="{28A0092B-C50C-407E-A947-70E740481C1C}">
                          <a14:useLocalDpi xmlns:a14="http://schemas.microsoft.com/office/drawing/2010/main" val="0"/>
                        </a:ext>
                      </a:extLst>
                    </a:blip>
                    <a:srcRect/>
                    <a:stretch>
                      <a:fillRect/>
                    </a:stretch>
                  </pic:blipFill>
                  <pic:spPr bwMode="auto">
                    <a:xfrm>
                      <a:off x="0" y="0"/>
                      <a:ext cx="1207770" cy="484505"/>
                    </a:xfrm>
                    <a:prstGeom prst="rect">
                      <a:avLst/>
                    </a:prstGeom>
                    <a:noFill/>
                    <a:ln>
                      <a:noFill/>
                    </a:ln>
                  </pic:spPr>
                </pic:pic>
              </a:graphicData>
            </a:graphic>
          </wp:inline>
        </w:drawing>
      </w:r>
      <w:r w:rsidR="00001705" w:rsidRPr="00271493">
        <w:rPr>
          <w:rFonts w:ascii="Times New Roman" w:hAnsi="Times New Roman" w:cs="Times New Roman"/>
        </w:rPr>
        <w:t>.  </w:t>
      </w:r>
      <w:r w:rsidR="00001705" w:rsidRPr="00271493">
        <w:rPr>
          <w:rFonts w:ascii="Times New Roman" w:hAnsi="Times New Roman" w:cs="Times New Roman"/>
        </w:rPr>
        <w:t xml:space="preserve">                                           (140) </w:t>
      </w:r>
    </w:p>
    <w:p w14:paraId="403460B3" w14:textId="290CFFC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20.2.2 Размеры сечений двутавровых балок 2-го класса при 1</w:t>
      </w:r>
      <w:r w:rsidR="002A68EA" w:rsidRPr="00271493">
        <w:rPr>
          <w:rFonts w:ascii="Times New Roman" w:hAnsi="Times New Roman" w:cs="Times New Roman"/>
          <w:noProof/>
          <w:position w:val="-8"/>
        </w:rPr>
        <w:drawing>
          <wp:inline distT="0" distB="0" distL="0" distR="0" wp14:anchorId="25A80DE6" wp14:editId="7A7D03F0">
            <wp:extent cx="354965" cy="163830"/>
            <wp:effectExtent l="0" t="0" r="0" b="0"/>
            <wp:docPr id="1902" name="Рисунок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1451">
                      <a:extLst>
                        <a:ext uri="{28A0092B-C50C-407E-A947-70E740481C1C}">
                          <a14:useLocalDpi xmlns:a14="http://schemas.microsoft.com/office/drawing/2010/main" val="0"/>
                        </a:ext>
                      </a:extLst>
                    </a:blip>
                    <a:srcRect/>
                    <a:stretch>
                      <a:fillRect/>
                    </a:stretch>
                  </pic:blipFill>
                  <pic:spPr bwMode="auto">
                    <a:xfrm>
                      <a:off x="0" y="0"/>
                      <a:ext cx="354965" cy="163830"/>
                    </a:xfrm>
                    <a:prstGeom prst="rect">
                      <a:avLst/>
                    </a:prstGeom>
                    <a:noFill/>
                    <a:ln>
                      <a:noFill/>
                    </a:ln>
                  </pic:spPr>
                </pic:pic>
              </a:graphicData>
            </a:graphic>
          </wp:inline>
        </w:drawing>
      </w:r>
      <w:r w:rsidRPr="00271493">
        <w:rPr>
          <w:rFonts w:ascii="Times New Roman" w:hAnsi="Times New Roman" w:cs="Times New Roman"/>
        </w:rPr>
        <w:t>5 следует определять по формулам:</w:t>
      </w:r>
    </w:p>
    <w:p w14:paraId="346E9ACE" w14:textId="77777777" w:rsidR="00000000" w:rsidRPr="00271493" w:rsidRDefault="00001705">
      <w:pPr>
        <w:pStyle w:val="FORMATTEXT"/>
        <w:ind w:firstLine="568"/>
        <w:jc w:val="both"/>
        <w:rPr>
          <w:rFonts w:ascii="Times New Roman" w:hAnsi="Times New Roman" w:cs="Times New Roman"/>
        </w:rPr>
      </w:pPr>
    </w:p>
    <w:p w14:paraId="12359A45" w14:textId="7D845C69"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4"/>
        </w:rPr>
        <w:drawing>
          <wp:inline distT="0" distB="0" distL="0" distR="0" wp14:anchorId="3B29FE36" wp14:editId="5F8146C2">
            <wp:extent cx="1255395" cy="307340"/>
            <wp:effectExtent l="0" t="0" r="0" b="0"/>
            <wp:docPr id="1903" name="Рисунок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1452">
                      <a:extLst>
                        <a:ext uri="{28A0092B-C50C-407E-A947-70E740481C1C}">
                          <a14:useLocalDpi xmlns:a14="http://schemas.microsoft.com/office/drawing/2010/main" val="0"/>
                        </a:ext>
                      </a:extLst>
                    </a:blip>
                    <a:srcRect/>
                    <a:stretch>
                      <a:fillRect/>
                    </a:stretch>
                  </pic:blipFill>
                  <pic:spPr bwMode="auto">
                    <a:xfrm>
                      <a:off x="0" y="0"/>
                      <a:ext cx="1255395" cy="307340"/>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12"/>
        </w:rPr>
        <w:drawing>
          <wp:inline distT="0" distB="0" distL="0" distR="0" wp14:anchorId="550A3668" wp14:editId="7C99E697">
            <wp:extent cx="1132840" cy="266065"/>
            <wp:effectExtent l="0" t="0" r="0" b="0"/>
            <wp:docPr id="1904" name="Рисунок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1453">
                      <a:extLst>
                        <a:ext uri="{28A0092B-C50C-407E-A947-70E740481C1C}">
                          <a14:useLocalDpi xmlns:a14="http://schemas.microsoft.com/office/drawing/2010/main" val="0"/>
                        </a:ext>
                      </a:extLst>
                    </a:blip>
                    <a:srcRect/>
                    <a:stretch>
                      <a:fillRect/>
                    </a:stretch>
                  </pic:blipFill>
                  <pic:spPr bwMode="auto">
                    <a:xfrm>
                      <a:off x="0" y="0"/>
                      <a:ext cx="1132840" cy="266065"/>
                    </a:xfrm>
                    <a:prstGeom prst="rect">
                      <a:avLst/>
                    </a:prstGeom>
                    <a:noFill/>
                    <a:ln>
                      <a:noFill/>
                    </a:ln>
                  </pic:spPr>
                </pic:pic>
              </a:graphicData>
            </a:graphic>
          </wp:inline>
        </w:drawing>
      </w:r>
      <w:r w:rsidR="00001705" w:rsidRPr="00271493">
        <w:rPr>
          <w:rFonts w:ascii="Times New Roman" w:hAnsi="Times New Roman" w:cs="Times New Roman"/>
        </w:rPr>
        <w:t>;    </w:t>
      </w:r>
      <w:r w:rsidR="00001705" w:rsidRPr="00271493">
        <w:rPr>
          <w:rFonts w:ascii="Times New Roman" w:hAnsi="Times New Roman" w:cs="Times New Roman"/>
        </w:rPr>
        <w:t xml:space="preserve">                         (141) </w:t>
      </w:r>
    </w:p>
    <w:p w14:paraId="2D6BFCD8"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w:t>
      </w:r>
    </w:p>
    <w:p w14:paraId="22CFB1A7" w14:textId="60513882"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13"/>
        </w:rPr>
        <w:drawing>
          <wp:inline distT="0" distB="0" distL="0" distR="0" wp14:anchorId="03D616FE" wp14:editId="3B81095E">
            <wp:extent cx="1515110" cy="293370"/>
            <wp:effectExtent l="0" t="0" r="0" b="0"/>
            <wp:docPr id="1905" name="Рисунок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1454">
                      <a:extLst>
                        <a:ext uri="{28A0092B-C50C-407E-A947-70E740481C1C}">
                          <a14:useLocalDpi xmlns:a14="http://schemas.microsoft.com/office/drawing/2010/main" val="0"/>
                        </a:ext>
                      </a:extLst>
                    </a:blip>
                    <a:srcRect/>
                    <a:stretch>
                      <a:fillRect/>
                    </a:stretch>
                  </pic:blipFill>
                  <pic:spPr bwMode="auto">
                    <a:xfrm>
                      <a:off x="0" y="0"/>
                      <a:ext cx="1515110" cy="293370"/>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13"/>
        </w:rPr>
        <w:drawing>
          <wp:inline distT="0" distB="0" distL="0" distR="0" wp14:anchorId="473CAE45" wp14:editId="3CAE699C">
            <wp:extent cx="1562735" cy="293370"/>
            <wp:effectExtent l="0" t="0" r="0" b="0"/>
            <wp:docPr id="1906" name="Рисунок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1455">
                      <a:extLst>
                        <a:ext uri="{28A0092B-C50C-407E-A947-70E740481C1C}">
                          <a14:useLocalDpi xmlns:a14="http://schemas.microsoft.com/office/drawing/2010/main" val="0"/>
                        </a:ext>
                      </a:extLst>
                    </a:blip>
                    <a:srcRect/>
                    <a:stretch>
                      <a:fillRect/>
                    </a:stretch>
                  </pic:blipFill>
                  <pic:spPr bwMode="auto">
                    <a:xfrm>
                      <a:off x="0" y="0"/>
                      <a:ext cx="1562735" cy="293370"/>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14DF1C93"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4E580320" w14:textId="361ECB68"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5"/>
        </w:rPr>
        <w:drawing>
          <wp:inline distT="0" distB="0" distL="0" distR="0" wp14:anchorId="7DF6560B" wp14:editId="718FD657">
            <wp:extent cx="2408555" cy="340995"/>
            <wp:effectExtent l="0" t="0" r="0" b="0"/>
            <wp:docPr id="1907" name="Рисунок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1456">
                      <a:extLst>
                        <a:ext uri="{28A0092B-C50C-407E-A947-70E740481C1C}">
                          <a14:useLocalDpi xmlns:a14="http://schemas.microsoft.com/office/drawing/2010/main" val="0"/>
                        </a:ext>
                      </a:extLst>
                    </a:blip>
                    <a:srcRect/>
                    <a:stretch>
                      <a:fillRect/>
                    </a:stretch>
                  </pic:blipFill>
                  <pic:spPr bwMode="auto">
                    <a:xfrm>
                      <a:off x="0" y="0"/>
                      <a:ext cx="2408555" cy="340995"/>
                    </a:xfrm>
                    <a:prstGeom prst="rect">
                      <a:avLst/>
                    </a:prstGeom>
                    <a:noFill/>
                    <a:ln>
                      <a:noFill/>
                    </a:ln>
                  </pic:spPr>
                </pic:pic>
              </a:graphicData>
            </a:graphic>
          </wp:inline>
        </w:drawing>
      </w:r>
      <w:r w:rsidRPr="00271493">
        <w:rPr>
          <w:rFonts w:ascii="Times New Roman" w:hAnsi="Times New Roman" w:cs="Times New Roman"/>
        </w:rPr>
        <w:t xml:space="preserve">; </w:t>
      </w:r>
    </w:p>
    <w:p w14:paraId="217CC6A8" w14:textId="46D1A091"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0"/>
        </w:rPr>
        <w:drawing>
          <wp:inline distT="0" distB="0" distL="0" distR="0" wp14:anchorId="6E4FE10D" wp14:editId="4989CEDC">
            <wp:extent cx="1173480" cy="218440"/>
            <wp:effectExtent l="0" t="0" r="0" b="0"/>
            <wp:docPr id="1908" name="Рисунок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1457">
                      <a:extLst>
                        <a:ext uri="{28A0092B-C50C-407E-A947-70E740481C1C}">
                          <a14:useLocalDpi xmlns:a14="http://schemas.microsoft.com/office/drawing/2010/main" val="0"/>
                        </a:ext>
                      </a:extLst>
                    </a:blip>
                    <a:srcRect/>
                    <a:stretch>
                      <a:fillRect/>
                    </a:stretch>
                  </pic:blipFill>
                  <pic:spPr bwMode="auto">
                    <a:xfrm>
                      <a:off x="0" y="0"/>
                      <a:ext cx="1173480" cy="218440"/>
                    </a:xfrm>
                    <a:prstGeom prst="rect">
                      <a:avLst/>
                    </a:prstGeom>
                    <a:noFill/>
                    <a:ln>
                      <a:noFill/>
                    </a:ln>
                  </pic:spPr>
                </pic:pic>
              </a:graphicData>
            </a:graphic>
          </wp:inline>
        </w:drawing>
      </w:r>
      <w:r w:rsidR="00001705" w:rsidRPr="00271493">
        <w:rPr>
          <w:rFonts w:ascii="Times New Roman" w:hAnsi="Times New Roman" w:cs="Times New Roman"/>
        </w:rPr>
        <w:t>.</w:t>
      </w:r>
    </w:p>
    <w:p w14:paraId="4ADDE150" w14:textId="77777777" w:rsidR="00000000" w:rsidRPr="00271493" w:rsidRDefault="00001705">
      <w:pPr>
        <w:pStyle w:val="FORMATTEXT"/>
        <w:ind w:firstLine="568"/>
        <w:jc w:val="both"/>
        <w:rPr>
          <w:rFonts w:ascii="Times New Roman" w:hAnsi="Times New Roman" w:cs="Times New Roman"/>
        </w:rPr>
      </w:pPr>
    </w:p>
    <w:p w14:paraId="3D19A270" w14:textId="467212C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Параметр </w:t>
      </w:r>
      <w:r w:rsidR="002A68EA" w:rsidRPr="00271493">
        <w:rPr>
          <w:rFonts w:ascii="Times New Roman" w:hAnsi="Times New Roman" w:cs="Times New Roman"/>
          <w:noProof/>
          <w:position w:val="-8"/>
        </w:rPr>
        <w:drawing>
          <wp:inline distT="0" distB="0" distL="0" distR="0" wp14:anchorId="09798FB6" wp14:editId="67A52B11">
            <wp:extent cx="122555" cy="163830"/>
            <wp:effectExtent l="0" t="0" r="0" b="0"/>
            <wp:docPr id="1909" name="Рисунок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1458">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271493">
        <w:rPr>
          <w:rFonts w:ascii="Times New Roman" w:hAnsi="Times New Roman" w:cs="Times New Roman"/>
        </w:rPr>
        <w:t>следует опр</w:t>
      </w:r>
      <w:r w:rsidRPr="00271493">
        <w:rPr>
          <w:rFonts w:ascii="Times New Roman" w:hAnsi="Times New Roman" w:cs="Times New Roman"/>
        </w:rPr>
        <w:t>еделять по формуле</w:t>
      </w:r>
    </w:p>
    <w:p w14:paraId="1B797D81" w14:textId="77777777" w:rsidR="00000000" w:rsidRPr="00271493" w:rsidRDefault="00001705">
      <w:pPr>
        <w:pStyle w:val="FORMATTEXT"/>
        <w:ind w:firstLine="568"/>
        <w:jc w:val="both"/>
        <w:rPr>
          <w:rFonts w:ascii="Times New Roman" w:hAnsi="Times New Roman" w:cs="Times New Roman"/>
        </w:rPr>
      </w:pPr>
    </w:p>
    <w:p w14:paraId="1ED07709" w14:textId="1488D002"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2"/>
        </w:rPr>
        <w:drawing>
          <wp:inline distT="0" distB="0" distL="0" distR="0" wp14:anchorId="178AE075" wp14:editId="07604D79">
            <wp:extent cx="2545080" cy="273050"/>
            <wp:effectExtent l="0" t="0" r="0" b="0"/>
            <wp:docPr id="1910" name="Рисунок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1459">
                      <a:extLst>
                        <a:ext uri="{28A0092B-C50C-407E-A947-70E740481C1C}">
                          <a14:useLocalDpi xmlns:a14="http://schemas.microsoft.com/office/drawing/2010/main" val="0"/>
                        </a:ext>
                      </a:extLst>
                    </a:blip>
                    <a:srcRect/>
                    <a:stretch>
                      <a:fillRect/>
                    </a:stretch>
                  </pic:blipFill>
                  <pic:spPr bwMode="auto">
                    <a:xfrm>
                      <a:off x="0" y="0"/>
                      <a:ext cx="2545080" cy="273050"/>
                    </a:xfrm>
                    <a:prstGeom prst="rect">
                      <a:avLst/>
                    </a:prstGeom>
                    <a:noFill/>
                    <a:ln>
                      <a:noFill/>
                    </a:ln>
                  </pic:spPr>
                </pic:pic>
              </a:graphicData>
            </a:graphic>
          </wp:inline>
        </w:drawing>
      </w:r>
      <w:r w:rsidR="00001705" w:rsidRPr="00271493">
        <w:rPr>
          <w:rFonts w:ascii="Times New Roman" w:hAnsi="Times New Roman" w:cs="Times New Roman"/>
        </w:rPr>
        <w:t xml:space="preserve">,                                (142) </w:t>
      </w:r>
    </w:p>
    <w:p w14:paraId="3E735E73" w14:textId="77777777" w:rsidR="00000000" w:rsidRPr="00271493" w:rsidRDefault="00001705">
      <w:pPr>
        <w:pStyle w:val="FORMATTEXT"/>
        <w:jc w:val="both"/>
        <w:rPr>
          <w:rFonts w:ascii="Times New Roman" w:hAnsi="Times New Roman" w:cs="Times New Roman"/>
        </w:rPr>
      </w:pPr>
    </w:p>
    <w:p w14:paraId="6AFB34DF" w14:textId="77777777" w:rsidR="00000000" w:rsidRPr="00271493" w:rsidRDefault="00001705">
      <w:pPr>
        <w:pStyle w:val="FORMATTEXT"/>
        <w:jc w:val="both"/>
        <w:rPr>
          <w:rFonts w:ascii="Times New Roman" w:hAnsi="Times New Roman" w:cs="Times New Roman"/>
        </w:rPr>
      </w:pPr>
    </w:p>
    <w:p w14:paraId="160EA371" w14:textId="6A537FC9"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1"/>
        </w:rPr>
        <w:drawing>
          <wp:inline distT="0" distB="0" distL="0" distR="0" wp14:anchorId="45D1A9D7" wp14:editId="029D5F09">
            <wp:extent cx="218440" cy="231775"/>
            <wp:effectExtent l="0" t="0" r="0" b="0"/>
            <wp:docPr id="1911" name="Рисунок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1460">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271493">
        <w:rPr>
          <w:rFonts w:ascii="Times New Roman" w:hAnsi="Times New Roman" w:cs="Times New Roman"/>
        </w:rPr>
        <w:t xml:space="preserve">- коэффициент, определяемый по формулам (77) </w:t>
      </w:r>
      <w:r w:rsidRPr="00271493">
        <w:rPr>
          <w:rFonts w:ascii="Times New Roman" w:hAnsi="Times New Roman" w:cs="Times New Roman"/>
        </w:rPr>
        <w:t>СП 16.13330.2017</w:t>
      </w:r>
      <w:r w:rsidRPr="00271493">
        <w:rPr>
          <w:rFonts w:ascii="Times New Roman" w:hAnsi="Times New Roman" w:cs="Times New Roman"/>
        </w:rPr>
        <w:t xml:space="preserve"> и изменяющийся в пределах 1</w:t>
      </w:r>
      <w:r w:rsidR="002A68EA" w:rsidRPr="00271493">
        <w:rPr>
          <w:rFonts w:ascii="Times New Roman" w:hAnsi="Times New Roman" w:cs="Times New Roman"/>
          <w:noProof/>
          <w:position w:val="-11"/>
        </w:rPr>
        <w:drawing>
          <wp:inline distT="0" distB="0" distL="0" distR="0" wp14:anchorId="176D85EF" wp14:editId="0DC252C4">
            <wp:extent cx="621030" cy="231775"/>
            <wp:effectExtent l="0" t="0" r="0" b="0"/>
            <wp:docPr id="1912" name="Рисунок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1461">
                      <a:extLst>
                        <a:ext uri="{28A0092B-C50C-407E-A947-70E740481C1C}">
                          <a14:useLocalDpi xmlns:a14="http://schemas.microsoft.com/office/drawing/2010/main" val="0"/>
                        </a:ext>
                      </a:extLst>
                    </a:blip>
                    <a:srcRect/>
                    <a:stretch>
                      <a:fillRect/>
                    </a:stretch>
                  </pic:blipFill>
                  <pic:spPr bwMode="auto">
                    <a:xfrm>
                      <a:off x="0" y="0"/>
                      <a:ext cx="621030" cy="231775"/>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1"/>
        </w:rPr>
        <w:drawing>
          <wp:inline distT="0" distB="0" distL="0" distR="0" wp14:anchorId="5FB7D9B8" wp14:editId="5CA2AF16">
            <wp:extent cx="839470" cy="238760"/>
            <wp:effectExtent l="0" t="0" r="0" b="0"/>
            <wp:docPr id="1913" name="Рисунок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1462">
                      <a:extLst>
                        <a:ext uri="{28A0092B-C50C-407E-A947-70E740481C1C}">
                          <a14:useLocalDpi xmlns:a14="http://schemas.microsoft.com/office/drawing/2010/main" val="0"/>
                        </a:ext>
                      </a:extLst>
                    </a:blip>
                    <a:srcRect/>
                    <a:stretch>
                      <a:fillRect/>
                    </a:stretch>
                  </pic:blipFill>
                  <pic:spPr bwMode="auto">
                    <a:xfrm>
                      <a:off x="0" y="0"/>
                      <a:ext cx="839470" cy="238760"/>
                    </a:xfrm>
                    <a:prstGeom prst="rect">
                      <a:avLst/>
                    </a:prstGeom>
                    <a:noFill/>
                    <a:ln>
                      <a:noFill/>
                    </a:ln>
                  </pic:spPr>
                </pic:pic>
              </a:graphicData>
            </a:graphic>
          </wp:inline>
        </w:drawing>
      </w:r>
      <w:r w:rsidRPr="00271493">
        <w:rPr>
          <w:rFonts w:ascii="Times New Roman" w:hAnsi="Times New Roman" w:cs="Times New Roman"/>
        </w:rPr>
        <w:t xml:space="preserve">. </w:t>
      </w:r>
    </w:p>
    <w:p w14:paraId="4AA0D57B" w14:textId="5E49F8FF"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Для балок коробчатого сечения коэффициент </w:t>
      </w:r>
      <w:r w:rsidR="002A68EA" w:rsidRPr="00271493">
        <w:rPr>
          <w:rFonts w:ascii="Times New Roman" w:hAnsi="Times New Roman" w:cs="Times New Roman"/>
          <w:noProof/>
          <w:position w:val="-11"/>
        </w:rPr>
        <w:drawing>
          <wp:inline distT="0" distB="0" distL="0" distR="0" wp14:anchorId="2B285504" wp14:editId="76600FC5">
            <wp:extent cx="218440" cy="231775"/>
            <wp:effectExtent l="0" t="0" r="0" b="0"/>
            <wp:docPr id="1914" name="Рисунок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1460">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271493">
        <w:rPr>
          <w:rFonts w:ascii="Times New Roman" w:hAnsi="Times New Roman" w:cs="Times New Roman"/>
        </w:rPr>
        <w:t>в формуле (142) следует умножать на 0,5.</w:t>
      </w:r>
    </w:p>
    <w:p w14:paraId="172AA8B4" w14:textId="77777777" w:rsidR="00000000" w:rsidRPr="00271493" w:rsidRDefault="00001705">
      <w:pPr>
        <w:pStyle w:val="FORMATTEXT"/>
        <w:ind w:firstLine="568"/>
        <w:jc w:val="both"/>
        <w:rPr>
          <w:rFonts w:ascii="Times New Roman" w:hAnsi="Times New Roman" w:cs="Times New Roman"/>
        </w:rPr>
      </w:pPr>
    </w:p>
    <w:p w14:paraId="7B9DC8FC" w14:textId="0639F3A5"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В формулах (141) значение </w:t>
      </w:r>
      <w:r w:rsidR="002A68EA" w:rsidRPr="00271493">
        <w:rPr>
          <w:rFonts w:ascii="Times New Roman" w:hAnsi="Times New Roman" w:cs="Times New Roman"/>
          <w:noProof/>
          <w:position w:val="-11"/>
        </w:rPr>
        <w:drawing>
          <wp:inline distT="0" distB="0" distL="0" distR="0" wp14:anchorId="455246E1" wp14:editId="069B1324">
            <wp:extent cx="266065" cy="238760"/>
            <wp:effectExtent l="0" t="0" r="0" b="0"/>
            <wp:docPr id="1915" name="Рисунок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271493">
        <w:rPr>
          <w:rFonts w:ascii="Times New Roman" w:hAnsi="Times New Roman" w:cs="Times New Roman"/>
        </w:rPr>
        <w:t xml:space="preserve">следует определять по таблице 52 в зависимости от </w:t>
      </w:r>
      <w:r w:rsidR="002A68EA" w:rsidRPr="00271493">
        <w:rPr>
          <w:rFonts w:ascii="Times New Roman" w:hAnsi="Times New Roman" w:cs="Times New Roman"/>
          <w:noProof/>
          <w:position w:val="-8"/>
        </w:rPr>
        <w:drawing>
          <wp:inline distT="0" distB="0" distL="0" distR="0" wp14:anchorId="00760A12" wp14:editId="4E33F378">
            <wp:extent cx="122555" cy="163830"/>
            <wp:effectExtent l="0" t="0" r="0" b="0"/>
            <wp:docPr id="1916" name="Рисунок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1463">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271493">
        <w:rPr>
          <w:rFonts w:ascii="Times New Roman" w:hAnsi="Times New Roman" w:cs="Times New Roman"/>
        </w:rPr>
        <w:t xml:space="preserve">, а значение </w:t>
      </w:r>
      <w:r w:rsidR="002A68EA" w:rsidRPr="00271493">
        <w:rPr>
          <w:rFonts w:ascii="Times New Roman" w:hAnsi="Times New Roman" w:cs="Times New Roman"/>
          <w:noProof/>
          <w:position w:val="-12"/>
        </w:rPr>
        <w:drawing>
          <wp:inline distT="0" distB="0" distL="0" distR="0" wp14:anchorId="4B6D1055" wp14:editId="17D959F7">
            <wp:extent cx="259080" cy="259080"/>
            <wp:effectExtent l="0" t="0" r="0" b="0"/>
            <wp:docPr id="1917" name="Рисунок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1464">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271493">
        <w:rPr>
          <w:rFonts w:ascii="Times New Roman" w:hAnsi="Times New Roman" w:cs="Times New Roman"/>
        </w:rPr>
        <w:t xml:space="preserve">- по 8.5.18 </w:t>
      </w:r>
      <w:r w:rsidRPr="00271493">
        <w:rPr>
          <w:rFonts w:ascii="Times New Roman" w:hAnsi="Times New Roman" w:cs="Times New Roman"/>
        </w:rPr>
        <w:t xml:space="preserve">СП </w:t>
      </w:r>
      <w:r w:rsidRPr="00271493">
        <w:rPr>
          <w:rFonts w:ascii="Times New Roman" w:hAnsi="Times New Roman" w:cs="Times New Roman"/>
        </w:rPr>
        <w:t>16.13330.2017</w:t>
      </w:r>
      <w:r w:rsidRPr="00271493">
        <w:rPr>
          <w:rFonts w:ascii="Times New Roman" w:hAnsi="Times New Roman" w:cs="Times New Roman"/>
        </w:rPr>
        <w:t xml:space="preserve">. В таблице 52 и в формулах (141) среднее касательное напряжение </w:t>
      </w:r>
      <w:r w:rsidR="002A68EA" w:rsidRPr="00271493">
        <w:rPr>
          <w:rFonts w:ascii="Times New Roman" w:hAnsi="Times New Roman" w:cs="Times New Roman"/>
          <w:noProof/>
          <w:position w:val="-7"/>
        </w:rPr>
        <w:drawing>
          <wp:inline distT="0" distB="0" distL="0" distR="0" wp14:anchorId="321864C6" wp14:editId="4D2B9552">
            <wp:extent cx="116205" cy="143510"/>
            <wp:effectExtent l="0" t="0" r="0" b="0"/>
            <wp:docPr id="1918" name="Рисунок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1465">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271493">
        <w:rPr>
          <w:rFonts w:ascii="Times New Roman" w:hAnsi="Times New Roman" w:cs="Times New Roman"/>
        </w:rPr>
        <w:t xml:space="preserve">следует принимать равным </w:t>
      </w:r>
      <w:r w:rsidR="002A68EA" w:rsidRPr="00271493">
        <w:rPr>
          <w:rFonts w:ascii="Times New Roman" w:hAnsi="Times New Roman" w:cs="Times New Roman"/>
          <w:noProof/>
          <w:position w:val="-11"/>
        </w:rPr>
        <w:drawing>
          <wp:inline distT="0" distB="0" distL="0" distR="0" wp14:anchorId="6CDEC157" wp14:editId="4EB0C546">
            <wp:extent cx="641350" cy="231775"/>
            <wp:effectExtent l="0" t="0" r="0" b="0"/>
            <wp:docPr id="1919" name="Рисунок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1466">
                      <a:extLst>
                        <a:ext uri="{28A0092B-C50C-407E-A947-70E740481C1C}">
                          <a14:useLocalDpi xmlns:a14="http://schemas.microsoft.com/office/drawing/2010/main" val="0"/>
                        </a:ext>
                      </a:extLst>
                    </a:blip>
                    <a:srcRect/>
                    <a:stretch>
                      <a:fillRect/>
                    </a:stretch>
                  </pic:blipFill>
                  <pic:spPr bwMode="auto">
                    <a:xfrm>
                      <a:off x="0" y="0"/>
                      <a:ext cx="641350" cy="231775"/>
                    </a:xfrm>
                    <a:prstGeom prst="rect">
                      <a:avLst/>
                    </a:prstGeom>
                    <a:noFill/>
                    <a:ln>
                      <a:noFill/>
                    </a:ln>
                  </pic:spPr>
                </pic:pic>
              </a:graphicData>
            </a:graphic>
          </wp:inline>
        </w:drawing>
      </w:r>
      <w:r w:rsidRPr="00271493">
        <w:rPr>
          <w:rFonts w:ascii="Times New Roman" w:hAnsi="Times New Roman" w:cs="Times New Roman"/>
        </w:rPr>
        <w:t>.</w:t>
      </w:r>
    </w:p>
    <w:p w14:paraId="6F345E09" w14:textId="77777777" w:rsidR="00000000" w:rsidRPr="00271493" w:rsidRDefault="00001705">
      <w:pPr>
        <w:pStyle w:val="FORMATTEXT"/>
        <w:ind w:firstLine="568"/>
        <w:jc w:val="both"/>
        <w:rPr>
          <w:rFonts w:ascii="Times New Roman" w:hAnsi="Times New Roman" w:cs="Times New Roman"/>
        </w:rPr>
      </w:pPr>
    </w:p>
    <w:p w14:paraId="47086E17"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52 </w:t>
      </w:r>
    </w:p>
    <w:p w14:paraId="297434B6"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50"/>
        <w:gridCol w:w="900"/>
        <w:gridCol w:w="900"/>
        <w:gridCol w:w="1050"/>
        <w:gridCol w:w="900"/>
        <w:gridCol w:w="900"/>
        <w:gridCol w:w="900"/>
        <w:gridCol w:w="900"/>
        <w:gridCol w:w="1050"/>
        <w:gridCol w:w="900"/>
      </w:tblGrid>
      <w:tr w:rsidR="00271493" w:rsidRPr="00271493" w14:paraId="0EB73215" w14:textId="77777777">
        <w:tblPrEx>
          <w:tblCellMar>
            <w:top w:w="0" w:type="dxa"/>
            <w:bottom w:w="0" w:type="dxa"/>
          </w:tblCellMar>
        </w:tblPrEx>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A16E11D" w14:textId="561E7121"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1"/>
                <w:sz w:val="24"/>
                <w:szCs w:val="24"/>
              </w:rPr>
              <w:drawing>
                <wp:inline distT="0" distB="0" distL="0" distR="0" wp14:anchorId="38AC1666" wp14:editId="1EEBC62D">
                  <wp:extent cx="340995" cy="231775"/>
                  <wp:effectExtent l="0" t="0" r="0" b="0"/>
                  <wp:docPr id="1920" name="Рисунок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1467">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p>
        </w:tc>
        <w:tc>
          <w:tcPr>
            <w:tcW w:w="840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C6FBD1" w14:textId="5808D920"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Предельные значения </w:t>
            </w:r>
            <w:r w:rsidR="002A68EA" w:rsidRPr="00271493">
              <w:rPr>
                <w:rFonts w:ascii="Times New Roman" w:hAnsi="Times New Roman" w:cs="Times New Roman"/>
                <w:noProof/>
                <w:position w:val="-11"/>
                <w:sz w:val="18"/>
                <w:szCs w:val="18"/>
              </w:rPr>
              <w:drawing>
                <wp:inline distT="0" distB="0" distL="0" distR="0" wp14:anchorId="3CE42132" wp14:editId="16DDDA35">
                  <wp:extent cx="266065" cy="238760"/>
                  <wp:effectExtent l="0" t="0" r="0" b="0"/>
                  <wp:docPr id="1921" name="Рисунок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271493">
              <w:rPr>
                <w:rFonts w:ascii="Times New Roman" w:hAnsi="Times New Roman" w:cs="Times New Roman"/>
                <w:sz w:val="18"/>
                <w:szCs w:val="18"/>
              </w:rPr>
              <w:t xml:space="preserve">при </w:t>
            </w:r>
            <w:r w:rsidR="002A68EA" w:rsidRPr="00271493">
              <w:rPr>
                <w:rFonts w:ascii="Times New Roman" w:hAnsi="Times New Roman" w:cs="Times New Roman"/>
                <w:noProof/>
                <w:position w:val="-8"/>
                <w:sz w:val="18"/>
                <w:szCs w:val="18"/>
              </w:rPr>
              <w:drawing>
                <wp:inline distT="0" distB="0" distL="0" distR="0" wp14:anchorId="16DA4259" wp14:editId="15AABB84">
                  <wp:extent cx="122555" cy="163830"/>
                  <wp:effectExtent l="0" t="0" r="0" b="0"/>
                  <wp:docPr id="1922" name="Рисунок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1463">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271493">
              <w:rPr>
                <w:rFonts w:ascii="Times New Roman" w:hAnsi="Times New Roman" w:cs="Times New Roman"/>
                <w:sz w:val="18"/>
                <w:szCs w:val="18"/>
              </w:rPr>
              <w:t>, равном</w:t>
            </w:r>
          </w:p>
        </w:tc>
      </w:tr>
      <w:tr w:rsidR="00271493" w:rsidRPr="00271493" w14:paraId="48C2454F" w14:textId="77777777">
        <w:tblPrEx>
          <w:tblCellMar>
            <w:top w:w="0" w:type="dxa"/>
            <w:bottom w:w="0" w:type="dxa"/>
          </w:tblCellMar>
        </w:tblPrEx>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09091A" w14:textId="77777777" w:rsidR="00000000" w:rsidRPr="00271493" w:rsidRDefault="00001705">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AEEA2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59035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1,5</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E1735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13024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4A919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C0321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4F375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0BA06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169E43" w14:textId="17D506C0"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8"/>
                <w:sz w:val="18"/>
                <w:szCs w:val="18"/>
              </w:rPr>
              <w:drawing>
                <wp:inline distT="0" distB="0" distL="0" distR="0" wp14:anchorId="4E30193D" wp14:editId="348CC7AD">
                  <wp:extent cx="122555" cy="149860"/>
                  <wp:effectExtent l="0" t="0" r="0" b="0"/>
                  <wp:docPr id="1923" name="Рисунок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5,0 </w:t>
            </w:r>
          </w:p>
        </w:tc>
      </w:tr>
      <w:tr w:rsidR="00271493" w:rsidRPr="00271493" w14:paraId="077ABE74" w14:textId="77777777">
        <w:tblPrEx>
          <w:tblCellMar>
            <w:top w:w="0" w:type="dxa"/>
            <w:bottom w:w="0" w:type="dxa"/>
          </w:tblCellMar>
        </w:tblPrEx>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E9C0C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95DE1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5,50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76415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4,00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B4B14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3,42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016CA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B2E83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2,72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82C95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2,52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7260B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2,37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F5095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2,27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74EB7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2,20 </w:t>
            </w:r>
          </w:p>
        </w:tc>
      </w:tr>
      <w:tr w:rsidR="00271493" w:rsidRPr="00271493" w14:paraId="6AC7EF35" w14:textId="77777777">
        <w:tblPrEx>
          <w:tblCellMar>
            <w:top w:w="0" w:type="dxa"/>
            <w:bottom w:w="0" w:type="dxa"/>
          </w:tblCellMar>
        </w:tblPrEx>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E929C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F495A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4,50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1D0F4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3,70</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DF6C0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3,13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3F6D6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2,75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55F39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2,51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6EF7D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27DDF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2,26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7BDA5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736A7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2,20 </w:t>
            </w:r>
          </w:p>
        </w:tc>
      </w:tr>
      <w:tr w:rsidR="00271493" w:rsidRPr="00271493" w14:paraId="1707F3FC" w14:textId="77777777">
        <w:tblPrEx>
          <w:tblCellMar>
            <w:top w:w="0" w:type="dxa"/>
            <w:bottom w:w="0" w:type="dxa"/>
          </w:tblCellMar>
        </w:tblPrEx>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30A2E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lastRenderedPageBreak/>
              <w:t xml:space="preserve">0,6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E5C83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4,25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3DBE9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3,52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C588E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2,98</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23301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2,64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F9829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2,42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14456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2,28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B6889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2,20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A3A88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8442E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2,20 </w:t>
            </w:r>
          </w:p>
        </w:tc>
      </w:tr>
      <w:tr w:rsidR="00271493" w:rsidRPr="00271493" w14:paraId="47041BCD" w14:textId="77777777">
        <w:tblPrEx>
          <w:tblCellMar>
            <w:top w:w="0" w:type="dxa"/>
            <w:bottom w:w="0" w:type="dxa"/>
          </w:tblCellMar>
        </w:tblPrEx>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27D06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71FE2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3084C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3,34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63636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2,84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E8F90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2,53</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A550A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2,34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135CA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D71C0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2,20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5C42A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765E1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2,20 </w:t>
            </w:r>
          </w:p>
        </w:tc>
      </w:tr>
      <w:tr w:rsidR="00271493" w:rsidRPr="00271493" w14:paraId="614E6BC4" w14:textId="77777777">
        <w:tblPrEx>
          <w:tblCellMar>
            <w:top w:w="0" w:type="dxa"/>
            <w:bottom w:w="0" w:type="dxa"/>
          </w:tblCellMar>
        </w:tblPrEx>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AB6EF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CC343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3,75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FB4CC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3,04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BDA71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2,62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BF0E2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2,37</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8F5D0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2,26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F1252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2BC8F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2,20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C9D6F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47B74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2,20 </w:t>
            </w:r>
          </w:p>
        </w:tc>
      </w:tr>
      <w:tr w:rsidR="00271493" w:rsidRPr="00271493" w14:paraId="6E4F7C5F" w14:textId="77777777">
        <w:tblPrEx>
          <w:tblCellMar>
            <w:top w:w="0" w:type="dxa"/>
            <w:bottom w:w="0" w:type="dxa"/>
          </w:tblCellMar>
        </w:tblPrEx>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8923A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29BB9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3,50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0FA99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2,73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E8DB3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2,39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2FC2D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2,20</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53CDB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06A94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983E6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2,20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9E4E0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2367B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2,20 </w:t>
            </w:r>
          </w:p>
        </w:tc>
      </w:tr>
    </w:tbl>
    <w:p w14:paraId="7A6349FC"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4E1A43F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Значения </w:t>
      </w:r>
      <w:r w:rsidRPr="00271493">
        <w:rPr>
          <w:rFonts w:ascii="Times New Roman" w:hAnsi="Times New Roman" w:cs="Times New Roman"/>
          <w:i/>
          <w:iCs/>
        </w:rPr>
        <w:t>М</w:t>
      </w:r>
      <w:r w:rsidRPr="00271493">
        <w:rPr>
          <w:rFonts w:ascii="Times New Roman" w:hAnsi="Times New Roman" w:cs="Times New Roman"/>
        </w:rPr>
        <w:t xml:space="preserve"> и </w:t>
      </w:r>
      <w:r w:rsidRPr="00271493">
        <w:rPr>
          <w:rFonts w:ascii="Times New Roman" w:hAnsi="Times New Roman" w:cs="Times New Roman"/>
          <w:i/>
          <w:iCs/>
        </w:rPr>
        <w:t>Q</w:t>
      </w:r>
      <w:r w:rsidRPr="00271493">
        <w:rPr>
          <w:rFonts w:ascii="Times New Roman" w:hAnsi="Times New Roman" w:cs="Times New Roman"/>
        </w:rPr>
        <w:t xml:space="preserve"> следует определять в одном сечении балки.</w:t>
      </w:r>
    </w:p>
    <w:p w14:paraId="60ADC7C6" w14:textId="77777777" w:rsidR="00000000" w:rsidRPr="00271493" w:rsidRDefault="00001705">
      <w:pPr>
        <w:pStyle w:val="FORMATTEXT"/>
        <w:ind w:firstLine="568"/>
        <w:jc w:val="both"/>
        <w:rPr>
          <w:rFonts w:ascii="Times New Roman" w:hAnsi="Times New Roman" w:cs="Times New Roman"/>
        </w:rPr>
      </w:pPr>
    </w:p>
    <w:p w14:paraId="05D5D27F" w14:textId="2998028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Эффективное значение расчетного сопротивления стали </w:t>
      </w:r>
      <w:r w:rsidR="002A68EA" w:rsidRPr="00271493">
        <w:rPr>
          <w:rFonts w:ascii="Times New Roman" w:hAnsi="Times New Roman" w:cs="Times New Roman"/>
          <w:noProof/>
          <w:position w:val="-11"/>
        </w:rPr>
        <w:drawing>
          <wp:inline distT="0" distB="0" distL="0" distR="0" wp14:anchorId="264508E3" wp14:editId="60409B70">
            <wp:extent cx="313690" cy="245745"/>
            <wp:effectExtent l="0" t="0" r="0" b="0"/>
            <wp:docPr id="1924" name="Рисунок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1449">
                      <a:extLst>
                        <a:ext uri="{28A0092B-C50C-407E-A947-70E740481C1C}">
                          <a14:useLocalDpi xmlns:a14="http://schemas.microsoft.com/office/drawing/2010/main" val="0"/>
                        </a:ext>
                      </a:extLst>
                    </a:blip>
                    <a:srcRect/>
                    <a:stretch>
                      <a:fillRect/>
                    </a:stretch>
                  </pic:blipFill>
                  <pic:spPr bwMode="auto">
                    <a:xfrm>
                      <a:off x="0" y="0"/>
                      <a:ext cx="313690" cy="245745"/>
                    </a:xfrm>
                    <a:prstGeom prst="rect">
                      <a:avLst/>
                    </a:prstGeom>
                    <a:noFill/>
                    <a:ln>
                      <a:noFill/>
                    </a:ln>
                  </pic:spPr>
                </pic:pic>
              </a:graphicData>
            </a:graphic>
          </wp:inline>
        </w:drawing>
      </w:r>
      <w:r w:rsidRPr="00271493">
        <w:rPr>
          <w:rFonts w:ascii="Times New Roman" w:hAnsi="Times New Roman" w:cs="Times New Roman"/>
        </w:rPr>
        <w:t> следует определять по формуле</w:t>
      </w:r>
    </w:p>
    <w:p w14:paraId="76F90443" w14:textId="77777777" w:rsidR="00000000" w:rsidRPr="00271493" w:rsidRDefault="00001705">
      <w:pPr>
        <w:pStyle w:val="FORMATTEXT"/>
        <w:ind w:firstLine="568"/>
        <w:jc w:val="both"/>
        <w:rPr>
          <w:rFonts w:ascii="Times New Roman" w:hAnsi="Times New Roman" w:cs="Times New Roman"/>
        </w:rPr>
      </w:pPr>
    </w:p>
    <w:p w14:paraId="4A256C09" w14:textId="032783B9"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7"/>
        </w:rPr>
        <w:drawing>
          <wp:inline distT="0" distB="0" distL="0" distR="0" wp14:anchorId="4172AA22" wp14:editId="7A46A4A7">
            <wp:extent cx="1726565" cy="648335"/>
            <wp:effectExtent l="0" t="0" r="0" b="0"/>
            <wp:docPr id="1925" name="Рисунок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1468">
                      <a:extLst>
                        <a:ext uri="{28A0092B-C50C-407E-A947-70E740481C1C}">
                          <a14:useLocalDpi xmlns:a14="http://schemas.microsoft.com/office/drawing/2010/main" val="0"/>
                        </a:ext>
                      </a:extLst>
                    </a:blip>
                    <a:srcRect/>
                    <a:stretch>
                      <a:fillRect/>
                    </a:stretch>
                  </pic:blipFill>
                  <pic:spPr bwMode="auto">
                    <a:xfrm>
                      <a:off x="0" y="0"/>
                      <a:ext cx="1726565" cy="648335"/>
                    </a:xfrm>
                    <a:prstGeom prst="rect">
                      <a:avLst/>
                    </a:prstGeom>
                    <a:noFill/>
                    <a:ln>
                      <a:noFill/>
                    </a:ln>
                  </pic:spPr>
                </pic:pic>
              </a:graphicData>
            </a:graphic>
          </wp:inline>
        </w:drawing>
      </w:r>
      <w:r w:rsidR="00001705" w:rsidRPr="00271493">
        <w:rPr>
          <w:rFonts w:ascii="Times New Roman" w:hAnsi="Times New Roman" w:cs="Times New Roman"/>
        </w:rPr>
        <w:t xml:space="preserve">,                                         (143) </w:t>
      </w:r>
    </w:p>
    <w:p w14:paraId="18AE6C1D"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76765C04" w14:textId="4D352B3B"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2"/>
        </w:rPr>
        <w:drawing>
          <wp:inline distT="0" distB="0" distL="0" distR="0" wp14:anchorId="66F5A0A2" wp14:editId="1AE1382F">
            <wp:extent cx="1664970" cy="259080"/>
            <wp:effectExtent l="0" t="0" r="0" b="0"/>
            <wp:docPr id="1926" name="Рисунок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1469">
                      <a:extLst>
                        <a:ext uri="{28A0092B-C50C-407E-A947-70E740481C1C}">
                          <a14:useLocalDpi xmlns:a14="http://schemas.microsoft.com/office/drawing/2010/main" val="0"/>
                        </a:ext>
                      </a:extLst>
                    </a:blip>
                    <a:srcRect/>
                    <a:stretch>
                      <a:fillRect/>
                    </a:stretch>
                  </pic:blipFill>
                  <pic:spPr bwMode="auto">
                    <a:xfrm>
                      <a:off x="0" y="0"/>
                      <a:ext cx="1664970" cy="259080"/>
                    </a:xfrm>
                    <a:prstGeom prst="rect">
                      <a:avLst/>
                    </a:prstGeom>
                    <a:noFill/>
                    <a:ln>
                      <a:noFill/>
                    </a:ln>
                  </pic:spPr>
                </pic:pic>
              </a:graphicData>
            </a:graphic>
          </wp:inline>
        </w:drawing>
      </w:r>
      <w:r w:rsidRPr="00271493">
        <w:rPr>
          <w:rFonts w:ascii="Times New Roman" w:hAnsi="Times New Roman" w:cs="Times New Roman"/>
        </w:rPr>
        <w:t xml:space="preserve">. </w:t>
      </w:r>
    </w:p>
    <w:p w14:paraId="35B4EA3C" w14:textId="25B3182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20.2.3 При наличии зоны чистого изгиба размеры сечений балок 2-го класса и эффективное значение расчетного сопротивления ста</w:t>
      </w:r>
      <w:r w:rsidRPr="00271493">
        <w:rPr>
          <w:rFonts w:ascii="Times New Roman" w:hAnsi="Times New Roman" w:cs="Times New Roman"/>
        </w:rPr>
        <w:t xml:space="preserve">ли следует определять по формулам (141) и (143) соответственно при подстановке в них значения </w:t>
      </w:r>
      <w:r w:rsidR="002A68EA" w:rsidRPr="00271493">
        <w:rPr>
          <w:rFonts w:ascii="Times New Roman" w:hAnsi="Times New Roman" w:cs="Times New Roman"/>
          <w:noProof/>
          <w:position w:val="-8"/>
        </w:rPr>
        <w:drawing>
          <wp:inline distT="0" distB="0" distL="0" distR="0" wp14:anchorId="78204F39" wp14:editId="4C604E92">
            <wp:extent cx="122555" cy="163830"/>
            <wp:effectExtent l="0" t="0" r="0" b="0"/>
            <wp:docPr id="1927" name="Рисунок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1458">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271493">
        <w:rPr>
          <w:rFonts w:ascii="Times New Roman" w:hAnsi="Times New Roman" w:cs="Times New Roman"/>
        </w:rPr>
        <w:t>=1,42.</w:t>
      </w:r>
    </w:p>
    <w:p w14:paraId="788ABF1C" w14:textId="77777777" w:rsidR="00000000" w:rsidRPr="00271493" w:rsidRDefault="00001705">
      <w:pPr>
        <w:pStyle w:val="FORMATTEXT"/>
        <w:ind w:firstLine="568"/>
        <w:jc w:val="both"/>
        <w:rPr>
          <w:rFonts w:ascii="Times New Roman" w:hAnsi="Times New Roman" w:cs="Times New Roman"/>
        </w:rPr>
      </w:pPr>
    </w:p>
    <w:p w14:paraId="7DD281AA" w14:textId="1E6D5C6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20.2.4 Размеры сечений двутавровых балок 3-го класса (при </w:t>
      </w:r>
      <w:r w:rsidR="002A68EA" w:rsidRPr="00271493">
        <w:rPr>
          <w:rFonts w:ascii="Times New Roman" w:hAnsi="Times New Roman" w:cs="Times New Roman"/>
          <w:noProof/>
          <w:position w:val="-11"/>
        </w:rPr>
        <w:drawing>
          <wp:inline distT="0" distB="0" distL="0" distR="0" wp14:anchorId="0A8C3EE3" wp14:editId="29A79E37">
            <wp:extent cx="266065" cy="238760"/>
            <wp:effectExtent l="0" t="0" r="0" b="0"/>
            <wp:docPr id="1928" name="Рисунок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1470">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271493">
        <w:rPr>
          <w:rFonts w:ascii="Times New Roman" w:hAnsi="Times New Roman" w:cs="Times New Roman"/>
        </w:rPr>
        <w:t xml:space="preserve">=2,2; </w:t>
      </w:r>
      <w:r w:rsidR="002A68EA" w:rsidRPr="00271493">
        <w:rPr>
          <w:rFonts w:ascii="Times New Roman" w:hAnsi="Times New Roman" w:cs="Times New Roman"/>
          <w:noProof/>
          <w:position w:val="-12"/>
        </w:rPr>
        <w:drawing>
          <wp:inline distT="0" distB="0" distL="0" distR="0" wp14:anchorId="415543A3" wp14:editId="653C9579">
            <wp:extent cx="259080" cy="259080"/>
            <wp:effectExtent l="0" t="0" r="0" b="0"/>
            <wp:docPr id="1929" name="Рисунок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1464">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271493">
        <w:rPr>
          <w:rFonts w:ascii="Times New Roman" w:hAnsi="Times New Roman" w:cs="Times New Roman"/>
        </w:rPr>
        <w:t>=0,3) следует определять по формулам:</w:t>
      </w:r>
    </w:p>
    <w:p w14:paraId="0FC55790" w14:textId="77777777" w:rsidR="00000000" w:rsidRPr="00271493" w:rsidRDefault="00001705">
      <w:pPr>
        <w:pStyle w:val="FORMATTEXT"/>
        <w:ind w:firstLine="568"/>
        <w:jc w:val="both"/>
        <w:rPr>
          <w:rFonts w:ascii="Times New Roman" w:hAnsi="Times New Roman" w:cs="Times New Roman"/>
        </w:rPr>
      </w:pPr>
    </w:p>
    <w:p w14:paraId="20BCEC15" w14:textId="07E9C1D4"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2"/>
        </w:rPr>
        <w:drawing>
          <wp:inline distT="0" distB="0" distL="0" distR="0" wp14:anchorId="7F108E64" wp14:editId="0F9951F4">
            <wp:extent cx="1146175" cy="259080"/>
            <wp:effectExtent l="0" t="0" r="0" b="0"/>
            <wp:docPr id="1930" name="Рисунок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1471">
                      <a:extLst>
                        <a:ext uri="{28A0092B-C50C-407E-A947-70E740481C1C}">
                          <a14:useLocalDpi xmlns:a14="http://schemas.microsoft.com/office/drawing/2010/main" val="0"/>
                        </a:ext>
                      </a:extLst>
                    </a:blip>
                    <a:srcRect/>
                    <a:stretch>
                      <a:fillRect/>
                    </a:stretch>
                  </pic:blipFill>
                  <pic:spPr bwMode="auto">
                    <a:xfrm>
                      <a:off x="0" y="0"/>
                      <a:ext cx="1146175" cy="259080"/>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12"/>
        </w:rPr>
        <w:drawing>
          <wp:inline distT="0" distB="0" distL="0" distR="0" wp14:anchorId="39338BCA" wp14:editId="12DD8F34">
            <wp:extent cx="1146175" cy="259080"/>
            <wp:effectExtent l="0" t="0" r="0" b="0"/>
            <wp:docPr id="1931" name="Рисунок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1472">
                      <a:extLst>
                        <a:ext uri="{28A0092B-C50C-407E-A947-70E740481C1C}">
                          <a14:useLocalDpi xmlns:a14="http://schemas.microsoft.com/office/drawing/2010/main" val="0"/>
                        </a:ext>
                      </a:extLst>
                    </a:blip>
                    <a:srcRect/>
                    <a:stretch>
                      <a:fillRect/>
                    </a:stretch>
                  </pic:blipFill>
                  <pic:spPr bwMode="auto">
                    <a:xfrm>
                      <a:off x="0" y="0"/>
                      <a:ext cx="1146175" cy="259080"/>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12"/>
        </w:rPr>
        <w:drawing>
          <wp:inline distT="0" distB="0" distL="0" distR="0" wp14:anchorId="098688CC" wp14:editId="491B522D">
            <wp:extent cx="1003300" cy="266065"/>
            <wp:effectExtent l="0" t="0" r="0" b="0"/>
            <wp:docPr id="1932" name="Рисунок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1473">
                      <a:extLst>
                        <a:ext uri="{28A0092B-C50C-407E-A947-70E740481C1C}">
                          <a14:useLocalDpi xmlns:a14="http://schemas.microsoft.com/office/drawing/2010/main" val="0"/>
                        </a:ext>
                      </a:extLst>
                    </a:blip>
                    <a:srcRect/>
                    <a:stretch>
                      <a:fillRect/>
                    </a:stretch>
                  </pic:blipFill>
                  <pic:spPr bwMode="auto">
                    <a:xfrm>
                      <a:off x="0" y="0"/>
                      <a:ext cx="1003300" cy="266065"/>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12"/>
        </w:rPr>
        <w:drawing>
          <wp:inline distT="0" distB="0" distL="0" distR="0" wp14:anchorId="093AA75F" wp14:editId="6E68731F">
            <wp:extent cx="1146175" cy="266065"/>
            <wp:effectExtent l="0" t="0" r="0" b="0"/>
            <wp:docPr id="1933" name="Рисунок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1474">
                      <a:extLst>
                        <a:ext uri="{28A0092B-C50C-407E-A947-70E740481C1C}">
                          <a14:useLocalDpi xmlns:a14="http://schemas.microsoft.com/office/drawing/2010/main" val="0"/>
                        </a:ext>
                      </a:extLst>
                    </a:blip>
                    <a:srcRect/>
                    <a:stretch>
                      <a:fillRect/>
                    </a:stretch>
                  </pic:blipFill>
                  <pic:spPr bwMode="auto">
                    <a:xfrm>
                      <a:off x="0" y="0"/>
                      <a:ext cx="1146175" cy="266065"/>
                    </a:xfrm>
                    <a:prstGeom prst="rect">
                      <a:avLst/>
                    </a:prstGeom>
                    <a:noFill/>
                    <a:ln>
                      <a:noFill/>
                    </a:ln>
                  </pic:spPr>
                </pic:pic>
              </a:graphicData>
            </a:graphic>
          </wp:inline>
        </w:drawing>
      </w:r>
      <w:r w:rsidR="00001705" w:rsidRPr="00271493">
        <w:rPr>
          <w:rFonts w:ascii="Times New Roman" w:hAnsi="Times New Roman" w:cs="Times New Roman"/>
        </w:rPr>
        <w:t xml:space="preserve">,   (144) </w:t>
      </w:r>
    </w:p>
    <w:p w14:paraId="0AB9A106"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0E6309EC" w14:textId="30821B6F"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2"/>
        </w:rPr>
        <w:drawing>
          <wp:inline distT="0" distB="0" distL="0" distR="0" wp14:anchorId="2A338FE6" wp14:editId="456AE28D">
            <wp:extent cx="1228090" cy="266065"/>
            <wp:effectExtent l="0" t="0" r="0" b="0"/>
            <wp:docPr id="1934" name="Рисунок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1475">
                      <a:extLst>
                        <a:ext uri="{28A0092B-C50C-407E-A947-70E740481C1C}">
                          <a14:useLocalDpi xmlns:a14="http://schemas.microsoft.com/office/drawing/2010/main" val="0"/>
                        </a:ext>
                      </a:extLst>
                    </a:blip>
                    <a:srcRect/>
                    <a:stretch>
                      <a:fillRect/>
                    </a:stretch>
                  </pic:blipFill>
                  <pic:spPr bwMode="auto">
                    <a:xfrm>
                      <a:off x="0" y="0"/>
                      <a:ext cx="1228090" cy="266065"/>
                    </a:xfrm>
                    <a:prstGeom prst="rect">
                      <a:avLst/>
                    </a:prstGeom>
                    <a:noFill/>
                    <a:ln>
                      <a:noFill/>
                    </a:ln>
                  </pic:spPr>
                </pic:pic>
              </a:graphicData>
            </a:graphic>
          </wp:inline>
        </w:drawing>
      </w:r>
      <w:r w:rsidRPr="00271493">
        <w:rPr>
          <w:rFonts w:ascii="Times New Roman" w:hAnsi="Times New Roman" w:cs="Times New Roman"/>
        </w:rPr>
        <w:t xml:space="preserve">; </w:t>
      </w:r>
    </w:p>
    <w:p w14:paraId="088052B1" w14:textId="7CDD24AC"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0"/>
        </w:rPr>
        <w:drawing>
          <wp:inline distT="0" distB="0" distL="0" distR="0" wp14:anchorId="172440BA" wp14:editId="5733E4CB">
            <wp:extent cx="1207770" cy="218440"/>
            <wp:effectExtent l="0" t="0" r="0" b="0"/>
            <wp:docPr id="1935" name="Рисунок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1476">
                      <a:extLst>
                        <a:ext uri="{28A0092B-C50C-407E-A947-70E740481C1C}">
                          <a14:useLocalDpi xmlns:a14="http://schemas.microsoft.com/office/drawing/2010/main" val="0"/>
                        </a:ext>
                      </a:extLst>
                    </a:blip>
                    <a:srcRect/>
                    <a:stretch>
                      <a:fillRect/>
                    </a:stretch>
                  </pic:blipFill>
                  <pic:spPr bwMode="auto">
                    <a:xfrm>
                      <a:off x="0" y="0"/>
                      <a:ext cx="1207770" cy="218440"/>
                    </a:xfrm>
                    <a:prstGeom prst="rect">
                      <a:avLst/>
                    </a:prstGeom>
                    <a:noFill/>
                    <a:ln>
                      <a:noFill/>
                    </a:ln>
                  </pic:spPr>
                </pic:pic>
              </a:graphicData>
            </a:graphic>
          </wp:inline>
        </w:drawing>
      </w:r>
      <w:r w:rsidR="00001705" w:rsidRPr="00271493">
        <w:rPr>
          <w:rFonts w:ascii="Times New Roman" w:hAnsi="Times New Roman" w:cs="Times New Roman"/>
        </w:rPr>
        <w:t>.</w:t>
      </w:r>
    </w:p>
    <w:p w14:paraId="3DF10D5E" w14:textId="77777777" w:rsidR="00000000" w:rsidRPr="00271493" w:rsidRDefault="00001705">
      <w:pPr>
        <w:pStyle w:val="FORMATTEXT"/>
        <w:ind w:firstLine="568"/>
        <w:jc w:val="both"/>
        <w:rPr>
          <w:rFonts w:ascii="Times New Roman" w:hAnsi="Times New Roman" w:cs="Times New Roman"/>
        </w:rPr>
      </w:pPr>
    </w:p>
    <w:p w14:paraId="639AAA69" w14:textId="3CB9FAE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Эффективное значение расчетного сопротивления стали </w:t>
      </w:r>
      <w:r w:rsidR="002A68EA" w:rsidRPr="00271493">
        <w:rPr>
          <w:rFonts w:ascii="Times New Roman" w:hAnsi="Times New Roman" w:cs="Times New Roman"/>
          <w:noProof/>
          <w:position w:val="-11"/>
        </w:rPr>
        <w:drawing>
          <wp:inline distT="0" distB="0" distL="0" distR="0" wp14:anchorId="64D3CEB3" wp14:editId="116076CB">
            <wp:extent cx="313690" cy="245745"/>
            <wp:effectExtent l="0" t="0" r="0" b="0"/>
            <wp:docPr id="1936" name="Рисунок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1449">
                      <a:extLst>
                        <a:ext uri="{28A0092B-C50C-407E-A947-70E740481C1C}">
                          <a14:useLocalDpi xmlns:a14="http://schemas.microsoft.com/office/drawing/2010/main" val="0"/>
                        </a:ext>
                      </a:extLst>
                    </a:blip>
                    <a:srcRect/>
                    <a:stretch>
                      <a:fillRect/>
                    </a:stretch>
                  </pic:blipFill>
                  <pic:spPr bwMode="auto">
                    <a:xfrm>
                      <a:off x="0" y="0"/>
                      <a:ext cx="313690" cy="245745"/>
                    </a:xfrm>
                    <a:prstGeom prst="rect">
                      <a:avLst/>
                    </a:prstGeom>
                    <a:noFill/>
                    <a:ln>
                      <a:noFill/>
                    </a:ln>
                  </pic:spPr>
                </pic:pic>
              </a:graphicData>
            </a:graphic>
          </wp:inline>
        </w:drawing>
      </w:r>
      <w:r w:rsidRPr="00271493">
        <w:rPr>
          <w:rFonts w:ascii="Times New Roman" w:hAnsi="Times New Roman" w:cs="Times New Roman"/>
        </w:rPr>
        <w:t>следует определять по формуле</w:t>
      </w:r>
    </w:p>
    <w:p w14:paraId="3F886120" w14:textId="77777777" w:rsidR="00000000" w:rsidRPr="00271493" w:rsidRDefault="00001705">
      <w:pPr>
        <w:pStyle w:val="FORMATTEXT"/>
        <w:ind w:firstLine="568"/>
        <w:jc w:val="both"/>
        <w:rPr>
          <w:rFonts w:ascii="Times New Roman" w:hAnsi="Times New Roman" w:cs="Times New Roman"/>
        </w:rPr>
      </w:pPr>
    </w:p>
    <w:p w14:paraId="6E02E070" w14:textId="52A7D1F0"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3"/>
        </w:rPr>
        <w:drawing>
          <wp:inline distT="0" distB="0" distL="0" distR="0" wp14:anchorId="2CAD8C89" wp14:editId="6BCDD66C">
            <wp:extent cx="1494155" cy="546100"/>
            <wp:effectExtent l="0" t="0" r="0" b="0"/>
            <wp:docPr id="1937" name="Рисунок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1477">
                      <a:extLst>
                        <a:ext uri="{28A0092B-C50C-407E-A947-70E740481C1C}">
                          <a14:useLocalDpi xmlns:a14="http://schemas.microsoft.com/office/drawing/2010/main" val="0"/>
                        </a:ext>
                      </a:extLst>
                    </a:blip>
                    <a:srcRect/>
                    <a:stretch>
                      <a:fillRect/>
                    </a:stretch>
                  </pic:blipFill>
                  <pic:spPr bwMode="auto">
                    <a:xfrm>
                      <a:off x="0" y="0"/>
                      <a:ext cx="1494155" cy="546100"/>
                    </a:xfrm>
                    <a:prstGeom prst="rect">
                      <a:avLst/>
                    </a:prstGeom>
                    <a:noFill/>
                    <a:ln>
                      <a:noFill/>
                    </a:ln>
                  </pic:spPr>
                </pic:pic>
              </a:graphicData>
            </a:graphic>
          </wp:inline>
        </w:drawing>
      </w:r>
      <w:r w:rsidR="00001705" w:rsidRPr="00271493">
        <w:rPr>
          <w:rFonts w:ascii="Times New Roman" w:hAnsi="Times New Roman" w:cs="Times New Roman"/>
        </w:rPr>
        <w:t xml:space="preserve">,                                        (145) </w:t>
      </w:r>
    </w:p>
    <w:p w14:paraId="7F692464"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7FA60C55" w14:textId="161885DC" w:rsidR="00000000" w:rsidRPr="00271493" w:rsidRDefault="00001705">
      <w:pPr>
        <w:pStyle w:val="FORMATTEXT"/>
        <w:rPr>
          <w:rFonts w:ascii="Times New Roman" w:hAnsi="Times New Roman" w:cs="Times New Roman"/>
        </w:rPr>
      </w:pPr>
      <w:r w:rsidRPr="00271493">
        <w:rPr>
          <w:rFonts w:ascii="Times New Roman" w:hAnsi="Times New Roman" w:cs="Times New Roman"/>
        </w:rPr>
        <w:t>где</w:t>
      </w:r>
      <w:r w:rsidRPr="00271493">
        <w:rPr>
          <w:rFonts w:ascii="Times New Roman" w:hAnsi="Times New Roman" w:cs="Times New Roman"/>
        </w:rPr>
        <w:t xml:space="preserve"> </w:t>
      </w:r>
      <w:r w:rsidR="002A68EA" w:rsidRPr="00271493">
        <w:rPr>
          <w:rFonts w:ascii="Times New Roman" w:hAnsi="Times New Roman" w:cs="Times New Roman"/>
          <w:noProof/>
          <w:position w:val="-12"/>
        </w:rPr>
        <w:drawing>
          <wp:inline distT="0" distB="0" distL="0" distR="0" wp14:anchorId="18F51FA4" wp14:editId="7441A9B5">
            <wp:extent cx="1753870" cy="259080"/>
            <wp:effectExtent l="0" t="0" r="0" b="0"/>
            <wp:docPr id="1938" name="Рисунок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1478">
                      <a:extLst>
                        <a:ext uri="{28A0092B-C50C-407E-A947-70E740481C1C}">
                          <a14:useLocalDpi xmlns:a14="http://schemas.microsoft.com/office/drawing/2010/main" val="0"/>
                        </a:ext>
                      </a:extLst>
                    </a:blip>
                    <a:srcRect/>
                    <a:stretch>
                      <a:fillRect/>
                    </a:stretch>
                  </pic:blipFill>
                  <pic:spPr bwMode="auto">
                    <a:xfrm>
                      <a:off x="0" y="0"/>
                      <a:ext cx="1753870" cy="259080"/>
                    </a:xfrm>
                    <a:prstGeom prst="rect">
                      <a:avLst/>
                    </a:prstGeom>
                    <a:noFill/>
                    <a:ln>
                      <a:noFill/>
                    </a:ln>
                  </pic:spPr>
                </pic:pic>
              </a:graphicData>
            </a:graphic>
          </wp:inline>
        </w:drawing>
      </w:r>
      <w:r w:rsidRPr="00271493">
        <w:rPr>
          <w:rFonts w:ascii="Times New Roman" w:hAnsi="Times New Roman" w:cs="Times New Roman"/>
        </w:rPr>
        <w:t xml:space="preserve">. </w:t>
      </w:r>
    </w:p>
    <w:p w14:paraId="20340A66" w14:textId="24C397DA"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20.2.5 При выборе стали расчетное сопротивление </w:t>
      </w:r>
      <w:r w:rsidR="002A68EA" w:rsidRPr="00271493">
        <w:rPr>
          <w:rFonts w:ascii="Times New Roman" w:hAnsi="Times New Roman" w:cs="Times New Roman"/>
          <w:i/>
          <w:iCs/>
          <w:noProof/>
          <w:position w:val="-12"/>
        </w:rPr>
        <w:drawing>
          <wp:inline distT="0" distB="0" distL="0" distR="0" wp14:anchorId="0ECB8F14" wp14:editId="4563E7E2">
            <wp:extent cx="170815" cy="259080"/>
            <wp:effectExtent l="0" t="0" r="0" b="0"/>
            <wp:docPr id="1939" name="Рисунок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1479">
                      <a:extLst>
                        <a:ext uri="{28A0092B-C50C-407E-A947-70E740481C1C}">
                          <a14:useLocalDpi xmlns:a14="http://schemas.microsoft.com/office/drawing/2010/main" val="0"/>
                        </a:ext>
                      </a:extLst>
                    </a:blip>
                    <a:srcRect/>
                    <a:stretch>
                      <a:fillRect/>
                    </a:stretch>
                  </pic:blipFill>
                  <pic:spPr bwMode="auto">
                    <a:xfrm>
                      <a:off x="0" y="0"/>
                      <a:ext cx="170815" cy="259080"/>
                    </a:xfrm>
                    <a:prstGeom prst="rect">
                      <a:avLst/>
                    </a:prstGeom>
                    <a:noFill/>
                    <a:ln>
                      <a:noFill/>
                    </a:ln>
                  </pic:spPr>
                </pic:pic>
              </a:graphicData>
            </a:graphic>
          </wp:inline>
        </w:drawing>
      </w:r>
      <w:r w:rsidRPr="00271493">
        <w:rPr>
          <w:rFonts w:ascii="Times New Roman" w:hAnsi="Times New Roman" w:cs="Times New Roman"/>
        </w:rPr>
        <w:t xml:space="preserve">следует принимать близким к </w:t>
      </w:r>
      <w:r w:rsidR="002A68EA" w:rsidRPr="00271493">
        <w:rPr>
          <w:rFonts w:ascii="Times New Roman" w:hAnsi="Times New Roman" w:cs="Times New Roman"/>
          <w:i/>
          <w:iCs/>
          <w:noProof/>
          <w:position w:val="-11"/>
        </w:rPr>
        <w:drawing>
          <wp:inline distT="0" distB="0" distL="0" distR="0" wp14:anchorId="323CA418" wp14:editId="153515D9">
            <wp:extent cx="313690" cy="245745"/>
            <wp:effectExtent l="0" t="0" r="0" b="0"/>
            <wp:docPr id="1940" name="Рисунок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1480">
                      <a:extLst>
                        <a:ext uri="{28A0092B-C50C-407E-A947-70E740481C1C}">
                          <a14:useLocalDpi xmlns:a14="http://schemas.microsoft.com/office/drawing/2010/main" val="0"/>
                        </a:ext>
                      </a:extLst>
                    </a:blip>
                    <a:srcRect/>
                    <a:stretch>
                      <a:fillRect/>
                    </a:stretch>
                  </pic:blipFill>
                  <pic:spPr bwMode="auto">
                    <a:xfrm>
                      <a:off x="0" y="0"/>
                      <a:ext cx="313690" cy="245745"/>
                    </a:xfrm>
                    <a:prstGeom prst="rect">
                      <a:avLst/>
                    </a:prstGeom>
                    <a:noFill/>
                    <a:ln>
                      <a:noFill/>
                    </a:ln>
                  </pic:spPr>
                </pic:pic>
              </a:graphicData>
            </a:graphic>
          </wp:inline>
        </w:drawing>
      </w:r>
      <w:r w:rsidRPr="00271493">
        <w:rPr>
          <w:rFonts w:ascii="Times New Roman" w:hAnsi="Times New Roman" w:cs="Times New Roman"/>
        </w:rPr>
        <w:t>, вычисленному по формулам (140), (143) и (145); при этом должно быть</w:t>
      </w:r>
      <w:r w:rsidRPr="00271493">
        <w:rPr>
          <w:rFonts w:ascii="Times New Roman" w:hAnsi="Times New Roman" w:cs="Times New Roman"/>
        </w:rPr>
        <w:t xml:space="preserve"> выполнено условие </w:t>
      </w:r>
      <w:r w:rsidR="002A68EA" w:rsidRPr="00271493">
        <w:rPr>
          <w:rFonts w:ascii="Times New Roman" w:hAnsi="Times New Roman" w:cs="Times New Roman"/>
          <w:noProof/>
          <w:position w:val="-12"/>
        </w:rPr>
        <w:drawing>
          <wp:inline distT="0" distB="0" distL="0" distR="0" wp14:anchorId="5B6FFE8A" wp14:editId="158A6C27">
            <wp:extent cx="641350" cy="259080"/>
            <wp:effectExtent l="0" t="0" r="0" b="0"/>
            <wp:docPr id="1941" name="Рисунок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481">
                      <a:extLst>
                        <a:ext uri="{28A0092B-C50C-407E-A947-70E740481C1C}">
                          <a14:useLocalDpi xmlns:a14="http://schemas.microsoft.com/office/drawing/2010/main" val="0"/>
                        </a:ext>
                      </a:extLst>
                    </a:blip>
                    <a:srcRect/>
                    <a:stretch>
                      <a:fillRect/>
                    </a:stretch>
                  </pic:blipFill>
                  <pic:spPr bwMode="auto">
                    <a:xfrm>
                      <a:off x="0" y="0"/>
                      <a:ext cx="641350" cy="259080"/>
                    </a:xfrm>
                    <a:prstGeom prst="rect">
                      <a:avLst/>
                    </a:prstGeom>
                    <a:noFill/>
                    <a:ln>
                      <a:noFill/>
                    </a:ln>
                  </pic:spPr>
                </pic:pic>
              </a:graphicData>
            </a:graphic>
          </wp:inline>
        </w:drawing>
      </w:r>
      <w:r w:rsidRPr="00271493">
        <w:rPr>
          <w:rFonts w:ascii="Times New Roman" w:hAnsi="Times New Roman" w:cs="Times New Roman"/>
        </w:rPr>
        <w:t>.</w:t>
      </w:r>
    </w:p>
    <w:p w14:paraId="077FA5BA" w14:textId="77777777" w:rsidR="00000000" w:rsidRPr="00271493" w:rsidRDefault="00001705">
      <w:pPr>
        <w:pStyle w:val="FORMATTEXT"/>
        <w:ind w:firstLine="568"/>
        <w:jc w:val="both"/>
        <w:rPr>
          <w:rFonts w:ascii="Times New Roman" w:hAnsi="Times New Roman" w:cs="Times New Roman"/>
        </w:rPr>
      </w:pPr>
    </w:p>
    <w:p w14:paraId="47058CAA" w14:textId="2852226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20.2.6 Для балок 2-го и 3-го классов при одновременном действии в сечении </w:t>
      </w:r>
      <w:r w:rsidRPr="00271493">
        <w:rPr>
          <w:rFonts w:ascii="Times New Roman" w:hAnsi="Times New Roman" w:cs="Times New Roman"/>
          <w:i/>
          <w:iCs/>
        </w:rPr>
        <w:t>М</w:t>
      </w:r>
      <w:r w:rsidRPr="00271493">
        <w:rPr>
          <w:rFonts w:ascii="Times New Roman" w:hAnsi="Times New Roman" w:cs="Times New Roman"/>
        </w:rPr>
        <w:t xml:space="preserve"> и </w:t>
      </w:r>
      <w:r w:rsidRPr="00271493">
        <w:rPr>
          <w:rFonts w:ascii="Times New Roman" w:hAnsi="Times New Roman" w:cs="Times New Roman"/>
          <w:i/>
          <w:iCs/>
        </w:rPr>
        <w:t>Q</w:t>
      </w:r>
      <w:r w:rsidRPr="00271493">
        <w:rPr>
          <w:rFonts w:ascii="Times New Roman" w:hAnsi="Times New Roman" w:cs="Times New Roman"/>
        </w:rPr>
        <w:t xml:space="preserve"> в формулах (141), (143)-(145) следует принимать: в первом приближении </w:t>
      </w:r>
      <w:r w:rsidR="002A68EA" w:rsidRPr="00271493">
        <w:rPr>
          <w:rFonts w:ascii="Times New Roman" w:hAnsi="Times New Roman" w:cs="Times New Roman"/>
          <w:noProof/>
          <w:position w:val="-7"/>
        </w:rPr>
        <w:drawing>
          <wp:inline distT="0" distB="0" distL="0" distR="0" wp14:anchorId="7284DB75" wp14:editId="17C62A51">
            <wp:extent cx="116205" cy="143510"/>
            <wp:effectExtent l="0" t="0" r="0" b="0"/>
            <wp:docPr id="1942" name="Рисунок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1482">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271493">
        <w:rPr>
          <w:rFonts w:ascii="Times New Roman" w:hAnsi="Times New Roman" w:cs="Times New Roman"/>
        </w:rPr>
        <w:t xml:space="preserve">=0; в последующих приближениях </w:t>
      </w:r>
      <w:r w:rsidR="002A68EA" w:rsidRPr="00271493">
        <w:rPr>
          <w:rFonts w:ascii="Times New Roman" w:hAnsi="Times New Roman" w:cs="Times New Roman"/>
          <w:noProof/>
          <w:position w:val="-11"/>
        </w:rPr>
        <w:drawing>
          <wp:inline distT="0" distB="0" distL="0" distR="0" wp14:anchorId="6DE403D9" wp14:editId="4A0C2A39">
            <wp:extent cx="825500" cy="231775"/>
            <wp:effectExtent l="0" t="0" r="0" b="0"/>
            <wp:docPr id="1943" name="Рисунок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1483">
                      <a:extLst>
                        <a:ext uri="{28A0092B-C50C-407E-A947-70E740481C1C}">
                          <a14:useLocalDpi xmlns:a14="http://schemas.microsoft.com/office/drawing/2010/main" val="0"/>
                        </a:ext>
                      </a:extLst>
                    </a:blip>
                    <a:srcRect/>
                    <a:stretch>
                      <a:fillRect/>
                    </a:stretch>
                  </pic:blipFill>
                  <pic:spPr bwMode="auto">
                    <a:xfrm>
                      <a:off x="0" y="0"/>
                      <a:ext cx="825500" cy="231775"/>
                    </a:xfrm>
                    <a:prstGeom prst="rect">
                      <a:avLst/>
                    </a:prstGeom>
                    <a:noFill/>
                    <a:ln>
                      <a:noFill/>
                    </a:ln>
                  </pic:spPr>
                </pic:pic>
              </a:graphicData>
            </a:graphic>
          </wp:inline>
        </w:drawing>
      </w:r>
      <w:r w:rsidRPr="00271493">
        <w:rPr>
          <w:rFonts w:ascii="Times New Roman" w:hAnsi="Times New Roman" w:cs="Times New Roman"/>
        </w:rPr>
        <w:t>.</w:t>
      </w:r>
    </w:p>
    <w:p w14:paraId="3AF22329" w14:textId="77777777" w:rsidR="00000000" w:rsidRPr="00271493" w:rsidRDefault="00001705">
      <w:pPr>
        <w:pStyle w:val="FORMATTEXT"/>
        <w:ind w:firstLine="568"/>
        <w:jc w:val="both"/>
        <w:rPr>
          <w:rFonts w:ascii="Times New Roman" w:hAnsi="Times New Roman" w:cs="Times New Roman"/>
        </w:rPr>
      </w:pPr>
    </w:p>
    <w:p w14:paraId="763BA7B8" w14:textId="77777777" w:rsidR="00000000" w:rsidRPr="00271493" w:rsidRDefault="00001705">
      <w:pPr>
        <w:pStyle w:val="FORMATTEXT"/>
        <w:ind w:firstLine="568"/>
        <w:jc w:val="both"/>
        <w:rPr>
          <w:rFonts w:ascii="Times New Roman" w:hAnsi="Times New Roman" w:cs="Times New Roman"/>
        </w:rPr>
      </w:pPr>
    </w:p>
    <w:p w14:paraId="699E372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20.3 Бистальные балки"</w:instrText>
      </w:r>
      <w:r w:rsidRPr="00271493">
        <w:rPr>
          <w:rFonts w:ascii="Times New Roman" w:hAnsi="Times New Roman" w:cs="Times New Roman"/>
        </w:rPr>
        <w:fldChar w:fldCharType="end"/>
      </w:r>
    </w:p>
    <w:p w14:paraId="75B6B000" w14:textId="77777777" w:rsidR="00000000" w:rsidRPr="00271493" w:rsidRDefault="00001705">
      <w:pPr>
        <w:pStyle w:val="HEADERTEXT"/>
        <w:rPr>
          <w:rFonts w:ascii="Times New Roman" w:hAnsi="Times New Roman" w:cs="Times New Roman"/>
          <w:b/>
          <w:bCs/>
          <w:color w:val="auto"/>
        </w:rPr>
      </w:pPr>
    </w:p>
    <w:p w14:paraId="7C8AF239"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20.3 Бистальные балки </w:t>
      </w:r>
    </w:p>
    <w:p w14:paraId="797B693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20.3.1 В расчетах прочности бистальных балок, в которых стенка выполнена из менее проч</w:t>
      </w:r>
      <w:r w:rsidRPr="00271493">
        <w:rPr>
          <w:rFonts w:ascii="Times New Roman" w:hAnsi="Times New Roman" w:cs="Times New Roman"/>
        </w:rPr>
        <w:t>ной стали, чем пояса (или один пояс), применяются следующие главные критерии:</w:t>
      </w:r>
    </w:p>
    <w:p w14:paraId="0E807492" w14:textId="77777777" w:rsidR="00000000" w:rsidRPr="00271493" w:rsidRDefault="00001705">
      <w:pPr>
        <w:pStyle w:val="FORMATTEXT"/>
        <w:ind w:firstLine="568"/>
        <w:jc w:val="both"/>
        <w:rPr>
          <w:rFonts w:ascii="Times New Roman" w:hAnsi="Times New Roman" w:cs="Times New Roman"/>
        </w:rPr>
      </w:pPr>
    </w:p>
    <w:p w14:paraId="7104B5D1" w14:textId="56A3EDE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а) предельных (ограниченных) пластических деформаций, выражающийся в ограничении наибольшей интенсивности пластических деформаций </w:t>
      </w:r>
      <w:r w:rsidR="002A68EA" w:rsidRPr="00271493">
        <w:rPr>
          <w:rFonts w:ascii="Times New Roman" w:hAnsi="Times New Roman" w:cs="Times New Roman"/>
          <w:noProof/>
          <w:position w:val="-11"/>
        </w:rPr>
        <w:drawing>
          <wp:inline distT="0" distB="0" distL="0" distR="0" wp14:anchorId="5F748ED8" wp14:editId="199A7C6C">
            <wp:extent cx="198120" cy="238760"/>
            <wp:effectExtent l="0" t="0" r="0" b="0"/>
            <wp:docPr id="1944" name="Рисунок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1484">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271493">
        <w:rPr>
          <w:rFonts w:ascii="Times New Roman" w:hAnsi="Times New Roman" w:cs="Times New Roman"/>
        </w:rPr>
        <w:t xml:space="preserve">в стенке нормой предельной интенсивности пластических деформаций </w:t>
      </w:r>
      <w:r w:rsidR="002A68EA" w:rsidRPr="00271493">
        <w:rPr>
          <w:rFonts w:ascii="Times New Roman" w:hAnsi="Times New Roman" w:cs="Times New Roman"/>
          <w:noProof/>
          <w:position w:val="-12"/>
        </w:rPr>
        <w:drawing>
          <wp:inline distT="0" distB="0" distL="0" distR="0" wp14:anchorId="1598EDC8" wp14:editId="1175B324">
            <wp:extent cx="382270" cy="259080"/>
            <wp:effectExtent l="0" t="0" r="0" b="0"/>
            <wp:docPr id="1945" name="Рисунок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1485">
                      <a:extLst>
                        <a:ext uri="{28A0092B-C50C-407E-A947-70E740481C1C}">
                          <a14:useLocalDpi xmlns:a14="http://schemas.microsoft.com/office/drawing/2010/main" val="0"/>
                        </a:ext>
                      </a:extLst>
                    </a:blip>
                    <a:srcRect/>
                    <a:stretch>
                      <a:fillRect/>
                    </a:stretch>
                  </pic:blipFill>
                  <pic:spPr bwMode="auto">
                    <a:xfrm>
                      <a:off x="0" y="0"/>
                      <a:ext cx="382270" cy="259080"/>
                    </a:xfrm>
                    <a:prstGeom prst="rect">
                      <a:avLst/>
                    </a:prstGeom>
                    <a:noFill/>
                    <a:ln>
                      <a:noFill/>
                    </a:ln>
                  </pic:spPr>
                </pic:pic>
              </a:graphicData>
            </a:graphic>
          </wp:inline>
        </w:drawing>
      </w:r>
      <w:r w:rsidRPr="00271493">
        <w:rPr>
          <w:rFonts w:ascii="Times New Roman" w:hAnsi="Times New Roman" w:cs="Times New Roman"/>
        </w:rPr>
        <w:t>, при этом в расчетах учитываются пластические деформации не только в стенке, но и в поясах;</w:t>
      </w:r>
    </w:p>
    <w:p w14:paraId="5CBFF647" w14:textId="77777777" w:rsidR="00000000" w:rsidRPr="00271493" w:rsidRDefault="00001705">
      <w:pPr>
        <w:pStyle w:val="FORMATTEXT"/>
        <w:ind w:firstLine="568"/>
        <w:jc w:val="both"/>
        <w:rPr>
          <w:rFonts w:ascii="Times New Roman" w:hAnsi="Times New Roman" w:cs="Times New Roman"/>
        </w:rPr>
      </w:pPr>
    </w:p>
    <w:p w14:paraId="4B57FC9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lastRenderedPageBreak/>
        <w:t>б) предельных напряжений (р</w:t>
      </w:r>
      <w:r w:rsidRPr="00271493">
        <w:rPr>
          <w:rFonts w:ascii="Times New Roman" w:hAnsi="Times New Roman" w:cs="Times New Roman"/>
        </w:rPr>
        <w:t>асчетных сопротивлений) в поясе балки при упругой его работе, при этом в расчетах учитываются пластические деформации только в стенке.</w:t>
      </w:r>
    </w:p>
    <w:p w14:paraId="09826EA0" w14:textId="77777777" w:rsidR="00000000" w:rsidRPr="00271493" w:rsidRDefault="00001705">
      <w:pPr>
        <w:pStyle w:val="FORMATTEXT"/>
        <w:ind w:firstLine="568"/>
        <w:jc w:val="both"/>
        <w:rPr>
          <w:rFonts w:ascii="Times New Roman" w:hAnsi="Times New Roman" w:cs="Times New Roman"/>
        </w:rPr>
      </w:pPr>
    </w:p>
    <w:p w14:paraId="6BDA98F5" w14:textId="2CAB455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20.3.2 Для расчета на прочность устанавливаются следующие группы бистальных балок, отличающиеся критерием прочности и но</w:t>
      </w:r>
      <w:r w:rsidRPr="00271493">
        <w:rPr>
          <w:rFonts w:ascii="Times New Roman" w:hAnsi="Times New Roman" w:cs="Times New Roman"/>
        </w:rPr>
        <w:t xml:space="preserve">рмой предельных интенсивностей пластических деформаций </w:t>
      </w:r>
      <w:r w:rsidR="002A68EA" w:rsidRPr="00271493">
        <w:rPr>
          <w:rFonts w:ascii="Times New Roman" w:hAnsi="Times New Roman" w:cs="Times New Roman"/>
          <w:noProof/>
          <w:position w:val="-12"/>
        </w:rPr>
        <w:drawing>
          <wp:inline distT="0" distB="0" distL="0" distR="0" wp14:anchorId="26E6C80E" wp14:editId="28785D97">
            <wp:extent cx="382270" cy="259080"/>
            <wp:effectExtent l="0" t="0" r="0" b="0"/>
            <wp:docPr id="1946" name="Рисунок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1485">
                      <a:extLst>
                        <a:ext uri="{28A0092B-C50C-407E-A947-70E740481C1C}">
                          <a14:useLocalDpi xmlns:a14="http://schemas.microsoft.com/office/drawing/2010/main" val="0"/>
                        </a:ext>
                      </a:extLst>
                    </a:blip>
                    <a:srcRect/>
                    <a:stretch>
                      <a:fillRect/>
                    </a:stretch>
                  </pic:blipFill>
                  <pic:spPr bwMode="auto">
                    <a:xfrm>
                      <a:off x="0" y="0"/>
                      <a:ext cx="382270" cy="259080"/>
                    </a:xfrm>
                    <a:prstGeom prst="rect">
                      <a:avLst/>
                    </a:prstGeom>
                    <a:noFill/>
                    <a:ln>
                      <a:noFill/>
                    </a:ln>
                  </pic:spPr>
                </pic:pic>
              </a:graphicData>
            </a:graphic>
          </wp:inline>
        </w:drawing>
      </w:r>
      <w:r w:rsidRPr="00271493">
        <w:rPr>
          <w:rFonts w:ascii="Times New Roman" w:hAnsi="Times New Roman" w:cs="Times New Roman"/>
        </w:rPr>
        <w:t>:</w:t>
      </w:r>
    </w:p>
    <w:p w14:paraId="3C2AEEFB" w14:textId="77777777" w:rsidR="00000000" w:rsidRPr="00271493" w:rsidRDefault="00001705">
      <w:pPr>
        <w:pStyle w:val="FORMATTEXT"/>
        <w:ind w:firstLine="568"/>
        <w:jc w:val="both"/>
        <w:rPr>
          <w:rFonts w:ascii="Times New Roman" w:hAnsi="Times New Roman" w:cs="Times New Roman"/>
        </w:rPr>
      </w:pPr>
    </w:p>
    <w:p w14:paraId="28AF5F07" w14:textId="4431D4F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1 - расчеты прочности выполняются по критерию предельных напряжений в поясе балки при расчетном сопротивлении стали поясов </w:t>
      </w:r>
      <w:r w:rsidR="002A68EA" w:rsidRPr="00271493">
        <w:rPr>
          <w:rFonts w:ascii="Times New Roman" w:hAnsi="Times New Roman" w:cs="Times New Roman"/>
          <w:noProof/>
          <w:position w:val="-11"/>
        </w:rPr>
        <w:drawing>
          <wp:inline distT="0" distB="0" distL="0" distR="0" wp14:anchorId="7E9595FA" wp14:editId="3B5B9A0E">
            <wp:extent cx="716280" cy="238760"/>
            <wp:effectExtent l="0" t="0" r="0" b="0"/>
            <wp:docPr id="1947" name="Рисунок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1486">
                      <a:extLst>
                        <a:ext uri="{28A0092B-C50C-407E-A947-70E740481C1C}">
                          <a14:useLocalDpi xmlns:a14="http://schemas.microsoft.com/office/drawing/2010/main" val="0"/>
                        </a:ext>
                      </a:extLst>
                    </a:blip>
                    <a:srcRect/>
                    <a:stretch>
                      <a:fillRect/>
                    </a:stretch>
                  </pic:blipFill>
                  <pic:spPr bwMode="auto">
                    <a:xfrm>
                      <a:off x="0" y="0"/>
                      <a:ext cx="716280" cy="238760"/>
                    </a:xfrm>
                    <a:prstGeom prst="rect">
                      <a:avLst/>
                    </a:prstGeom>
                    <a:noFill/>
                    <a:ln>
                      <a:noFill/>
                    </a:ln>
                  </pic:spPr>
                </pic:pic>
              </a:graphicData>
            </a:graphic>
          </wp:inline>
        </w:drawing>
      </w:r>
      <w:r w:rsidRPr="00271493">
        <w:rPr>
          <w:rFonts w:ascii="Times New Roman" w:hAnsi="Times New Roman" w:cs="Times New Roman"/>
        </w:rPr>
        <w:t>, м</w:t>
      </w:r>
      <w:r w:rsidRPr="00271493">
        <w:rPr>
          <w:rFonts w:ascii="Times New Roman" w:hAnsi="Times New Roman" w:cs="Times New Roman"/>
        </w:rPr>
        <w:t xml:space="preserve">еньшем расчетного сопротивления по пределу текучести; балки крановых путей с режимами работы 1К-5К согласно </w:t>
      </w:r>
      <w:r w:rsidRPr="00271493">
        <w:rPr>
          <w:rFonts w:ascii="Times New Roman" w:hAnsi="Times New Roman" w:cs="Times New Roman"/>
        </w:rPr>
        <w:t>СП 20.13330</w:t>
      </w:r>
      <w:r w:rsidRPr="00271493">
        <w:rPr>
          <w:rFonts w:ascii="Times New Roman" w:hAnsi="Times New Roman" w:cs="Times New Roman"/>
        </w:rPr>
        <w:t>;</w:t>
      </w:r>
    </w:p>
    <w:p w14:paraId="6ADD65EF" w14:textId="77777777" w:rsidR="00000000" w:rsidRPr="00271493" w:rsidRDefault="00001705">
      <w:pPr>
        <w:pStyle w:val="FORMATTEXT"/>
        <w:ind w:firstLine="568"/>
        <w:jc w:val="both"/>
        <w:rPr>
          <w:rFonts w:ascii="Times New Roman" w:hAnsi="Times New Roman" w:cs="Times New Roman"/>
        </w:rPr>
      </w:pPr>
    </w:p>
    <w:p w14:paraId="4A9C6C3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2-4 - расчеты прочности выполн</w:t>
      </w:r>
      <w:r w:rsidRPr="00271493">
        <w:rPr>
          <w:rFonts w:ascii="Times New Roman" w:hAnsi="Times New Roman" w:cs="Times New Roman"/>
        </w:rPr>
        <w:t>яются по критерию ограниченных пластических деформаций, в частности:</w:t>
      </w:r>
    </w:p>
    <w:p w14:paraId="6DF09DD9" w14:textId="77777777" w:rsidR="00000000" w:rsidRPr="00271493" w:rsidRDefault="00001705">
      <w:pPr>
        <w:pStyle w:val="FORMATTEXT"/>
        <w:ind w:firstLine="568"/>
        <w:jc w:val="both"/>
        <w:rPr>
          <w:rFonts w:ascii="Times New Roman" w:hAnsi="Times New Roman" w:cs="Times New Roman"/>
        </w:rPr>
      </w:pPr>
    </w:p>
    <w:p w14:paraId="42E47130" w14:textId="5C51E81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2 - </w:t>
      </w:r>
      <w:r w:rsidR="002A68EA" w:rsidRPr="00271493">
        <w:rPr>
          <w:rFonts w:ascii="Times New Roman" w:hAnsi="Times New Roman" w:cs="Times New Roman"/>
          <w:noProof/>
          <w:position w:val="-12"/>
        </w:rPr>
        <w:drawing>
          <wp:inline distT="0" distB="0" distL="0" distR="0" wp14:anchorId="4BA7904E" wp14:editId="0CCE2AF0">
            <wp:extent cx="382270" cy="259080"/>
            <wp:effectExtent l="0" t="0" r="0" b="0"/>
            <wp:docPr id="1948" name="Рисунок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1485">
                      <a:extLst>
                        <a:ext uri="{28A0092B-C50C-407E-A947-70E740481C1C}">
                          <a14:useLocalDpi xmlns:a14="http://schemas.microsoft.com/office/drawing/2010/main" val="0"/>
                        </a:ext>
                      </a:extLst>
                    </a:blip>
                    <a:srcRect/>
                    <a:stretch>
                      <a:fillRect/>
                    </a:stretch>
                  </pic:blipFill>
                  <pic:spPr bwMode="auto">
                    <a:xfrm>
                      <a:off x="0" y="0"/>
                      <a:ext cx="382270" cy="259080"/>
                    </a:xfrm>
                    <a:prstGeom prst="rect">
                      <a:avLst/>
                    </a:prstGeom>
                    <a:noFill/>
                    <a:ln>
                      <a:noFill/>
                    </a:ln>
                  </pic:spPr>
                </pic:pic>
              </a:graphicData>
            </a:graphic>
          </wp:inline>
        </w:drawing>
      </w:r>
      <w:r w:rsidRPr="00271493">
        <w:rPr>
          <w:rFonts w:ascii="Times New Roman" w:hAnsi="Times New Roman" w:cs="Times New Roman"/>
        </w:rPr>
        <w:t>=0,1% - балки, непосредственно воспринимающие подвижные и вибрационные нагрузки (балки рабочих площадок, бункерных и разгрузочных эстакад, транспор</w:t>
      </w:r>
      <w:r w:rsidRPr="00271493">
        <w:rPr>
          <w:rFonts w:ascii="Times New Roman" w:hAnsi="Times New Roman" w:cs="Times New Roman"/>
        </w:rPr>
        <w:t>терных галерей, под краны гидротехнических сооружений и т.п.);</w:t>
      </w:r>
    </w:p>
    <w:p w14:paraId="50D712E2" w14:textId="77777777" w:rsidR="00000000" w:rsidRPr="00271493" w:rsidRDefault="00001705">
      <w:pPr>
        <w:pStyle w:val="FORMATTEXT"/>
        <w:ind w:firstLine="568"/>
        <w:jc w:val="both"/>
        <w:rPr>
          <w:rFonts w:ascii="Times New Roman" w:hAnsi="Times New Roman" w:cs="Times New Roman"/>
        </w:rPr>
      </w:pPr>
    </w:p>
    <w:p w14:paraId="65FC36C6" w14:textId="3518AF6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3 - </w:t>
      </w:r>
      <w:r w:rsidR="002A68EA" w:rsidRPr="00271493">
        <w:rPr>
          <w:rFonts w:ascii="Times New Roman" w:hAnsi="Times New Roman" w:cs="Times New Roman"/>
          <w:noProof/>
          <w:position w:val="-12"/>
        </w:rPr>
        <w:drawing>
          <wp:inline distT="0" distB="0" distL="0" distR="0" wp14:anchorId="7657DD2B" wp14:editId="3C877ECF">
            <wp:extent cx="382270" cy="259080"/>
            <wp:effectExtent l="0" t="0" r="0" b="0"/>
            <wp:docPr id="1949" name="Рисунок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1485">
                      <a:extLst>
                        <a:ext uri="{28A0092B-C50C-407E-A947-70E740481C1C}">
                          <a14:useLocalDpi xmlns:a14="http://schemas.microsoft.com/office/drawing/2010/main" val="0"/>
                        </a:ext>
                      </a:extLst>
                    </a:blip>
                    <a:srcRect/>
                    <a:stretch>
                      <a:fillRect/>
                    </a:stretch>
                  </pic:blipFill>
                  <pic:spPr bwMode="auto">
                    <a:xfrm>
                      <a:off x="0" y="0"/>
                      <a:ext cx="382270" cy="259080"/>
                    </a:xfrm>
                    <a:prstGeom prst="rect">
                      <a:avLst/>
                    </a:prstGeom>
                    <a:noFill/>
                    <a:ln>
                      <a:noFill/>
                    </a:ln>
                  </pic:spPr>
                </pic:pic>
              </a:graphicData>
            </a:graphic>
          </wp:inline>
        </w:drawing>
      </w:r>
      <w:r w:rsidRPr="00271493">
        <w:rPr>
          <w:rFonts w:ascii="Times New Roman" w:hAnsi="Times New Roman" w:cs="Times New Roman"/>
        </w:rPr>
        <w:t>=0,2% - балки, работающие на статические нагрузки (балки перекрытий и покрытий; ригели рам, фахверка; балки, поддерживающие технологическое оборудование;</w:t>
      </w:r>
      <w:r w:rsidRPr="00271493">
        <w:rPr>
          <w:rFonts w:ascii="Times New Roman" w:hAnsi="Times New Roman" w:cs="Times New Roman"/>
        </w:rPr>
        <w:t xml:space="preserve"> ригели эстакад и другие изгибаемые, растянуто-изгибаемые и сжато-изгибаемые балочные элементы);</w:t>
      </w:r>
    </w:p>
    <w:p w14:paraId="17CE3F7F" w14:textId="77777777" w:rsidR="00000000" w:rsidRPr="00271493" w:rsidRDefault="00001705">
      <w:pPr>
        <w:pStyle w:val="FORMATTEXT"/>
        <w:ind w:firstLine="568"/>
        <w:jc w:val="both"/>
        <w:rPr>
          <w:rFonts w:ascii="Times New Roman" w:hAnsi="Times New Roman" w:cs="Times New Roman"/>
        </w:rPr>
      </w:pPr>
    </w:p>
    <w:p w14:paraId="54D0C178" w14:textId="2A7CA915"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4 - </w:t>
      </w:r>
      <w:r w:rsidR="002A68EA" w:rsidRPr="00271493">
        <w:rPr>
          <w:rFonts w:ascii="Times New Roman" w:hAnsi="Times New Roman" w:cs="Times New Roman"/>
          <w:noProof/>
          <w:position w:val="-12"/>
        </w:rPr>
        <w:drawing>
          <wp:inline distT="0" distB="0" distL="0" distR="0" wp14:anchorId="23CCBCD9" wp14:editId="3317935A">
            <wp:extent cx="382270" cy="259080"/>
            <wp:effectExtent l="0" t="0" r="0" b="0"/>
            <wp:docPr id="1950" name="Рисунок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1485">
                      <a:extLst>
                        <a:ext uri="{28A0092B-C50C-407E-A947-70E740481C1C}">
                          <a14:useLocalDpi xmlns:a14="http://schemas.microsoft.com/office/drawing/2010/main" val="0"/>
                        </a:ext>
                      </a:extLst>
                    </a:blip>
                    <a:srcRect/>
                    <a:stretch>
                      <a:fillRect/>
                    </a:stretch>
                  </pic:blipFill>
                  <pic:spPr bwMode="auto">
                    <a:xfrm>
                      <a:off x="0" y="0"/>
                      <a:ext cx="382270" cy="259080"/>
                    </a:xfrm>
                    <a:prstGeom prst="rect">
                      <a:avLst/>
                    </a:prstGeom>
                    <a:noFill/>
                    <a:ln>
                      <a:noFill/>
                    </a:ln>
                  </pic:spPr>
                </pic:pic>
              </a:graphicData>
            </a:graphic>
          </wp:inline>
        </w:drawing>
      </w:r>
      <w:r w:rsidRPr="00271493">
        <w:rPr>
          <w:rFonts w:ascii="Times New Roman" w:hAnsi="Times New Roman" w:cs="Times New Roman"/>
        </w:rPr>
        <w:t>=0,4% - балки работающие на статическую нагрузку, но не имеющие продольных ребер жесткости, не воспринимающие местных н</w:t>
      </w:r>
      <w:r w:rsidRPr="00271493">
        <w:rPr>
          <w:rFonts w:ascii="Times New Roman" w:hAnsi="Times New Roman" w:cs="Times New Roman"/>
        </w:rPr>
        <w:t xml:space="preserve">агрузок и отличающиеся повышенной общей устойчивостью и устойчивостью стенок и свесов поясов аналогично балкам, рассчитываемым на прочность в соответствии с разделом 7 </w:t>
      </w:r>
      <w:r w:rsidRPr="00271493">
        <w:rPr>
          <w:rFonts w:ascii="Times New Roman" w:hAnsi="Times New Roman" w:cs="Times New Roman"/>
        </w:rPr>
        <w:t>СП 16.13330.2017</w:t>
      </w:r>
      <w:r w:rsidRPr="00271493">
        <w:rPr>
          <w:rFonts w:ascii="Times New Roman" w:hAnsi="Times New Roman" w:cs="Times New Roman"/>
        </w:rPr>
        <w:t>.</w:t>
      </w:r>
    </w:p>
    <w:p w14:paraId="679B0C0E" w14:textId="77777777" w:rsidR="00000000" w:rsidRPr="00271493" w:rsidRDefault="00001705">
      <w:pPr>
        <w:pStyle w:val="FORMATTEXT"/>
        <w:ind w:firstLine="568"/>
        <w:jc w:val="both"/>
        <w:rPr>
          <w:rFonts w:ascii="Times New Roman" w:hAnsi="Times New Roman" w:cs="Times New Roman"/>
        </w:rPr>
      </w:pPr>
    </w:p>
    <w:p w14:paraId="570AD51D" w14:textId="38AAB78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3</w:t>
      </w:r>
      <w:r w:rsidRPr="00271493">
        <w:rPr>
          <w:rFonts w:ascii="Times New Roman" w:hAnsi="Times New Roman" w:cs="Times New Roman"/>
        </w:rPr>
        <w:t>).</w:t>
      </w:r>
    </w:p>
    <w:p w14:paraId="559E9CAA" w14:textId="77777777" w:rsidR="00000000" w:rsidRPr="00271493" w:rsidRDefault="00001705">
      <w:pPr>
        <w:pStyle w:val="FORMATTEXT"/>
        <w:ind w:firstLine="568"/>
        <w:jc w:val="both"/>
        <w:rPr>
          <w:rFonts w:ascii="Times New Roman" w:hAnsi="Times New Roman" w:cs="Times New Roman"/>
        </w:rPr>
      </w:pPr>
    </w:p>
    <w:p w14:paraId="40ED0B8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20.3.3 Расчет на прочность бистальных балок всех групп следует выполнять</w:t>
      </w:r>
      <w:r w:rsidRPr="00271493">
        <w:rPr>
          <w:rFonts w:ascii="Times New Roman" w:hAnsi="Times New Roman" w:cs="Times New Roman"/>
        </w:rPr>
        <w:t xml:space="preserve"> по формулам:</w:t>
      </w:r>
    </w:p>
    <w:p w14:paraId="60DF6DB0" w14:textId="77777777" w:rsidR="00000000" w:rsidRPr="00271493" w:rsidRDefault="00001705">
      <w:pPr>
        <w:pStyle w:val="FORMATTEXT"/>
        <w:ind w:firstLine="568"/>
        <w:jc w:val="both"/>
        <w:rPr>
          <w:rFonts w:ascii="Times New Roman" w:hAnsi="Times New Roman" w:cs="Times New Roman"/>
        </w:rPr>
      </w:pPr>
    </w:p>
    <w:p w14:paraId="767FF59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изгибе в одной из главных плоскостей</w:t>
      </w:r>
    </w:p>
    <w:p w14:paraId="25FE91D5" w14:textId="77777777" w:rsidR="00000000" w:rsidRPr="00271493" w:rsidRDefault="00001705">
      <w:pPr>
        <w:pStyle w:val="FORMATTEXT"/>
        <w:ind w:firstLine="568"/>
        <w:jc w:val="both"/>
        <w:rPr>
          <w:rFonts w:ascii="Times New Roman" w:hAnsi="Times New Roman" w:cs="Times New Roman"/>
        </w:rPr>
      </w:pPr>
    </w:p>
    <w:p w14:paraId="322D4D5B" w14:textId="5A2C2D33"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0"/>
        </w:rPr>
        <w:drawing>
          <wp:inline distT="0" distB="0" distL="0" distR="0" wp14:anchorId="00759EFD" wp14:editId="21F1F40C">
            <wp:extent cx="1132840" cy="457200"/>
            <wp:effectExtent l="0" t="0" r="0" b="0"/>
            <wp:docPr id="1951" name="Рисунок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1487">
                      <a:extLst>
                        <a:ext uri="{28A0092B-C50C-407E-A947-70E740481C1C}">
                          <a14:useLocalDpi xmlns:a14="http://schemas.microsoft.com/office/drawing/2010/main" val="0"/>
                        </a:ext>
                      </a:extLst>
                    </a:blip>
                    <a:srcRect/>
                    <a:stretch>
                      <a:fillRect/>
                    </a:stretch>
                  </pic:blipFill>
                  <pic:spPr bwMode="auto">
                    <a:xfrm>
                      <a:off x="0" y="0"/>
                      <a:ext cx="1132840" cy="457200"/>
                    </a:xfrm>
                    <a:prstGeom prst="rect">
                      <a:avLst/>
                    </a:prstGeom>
                    <a:noFill/>
                    <a:ln>
                      <a:noFill/>
                    </a:ln>
                  </pic:spPr>
                </pic:pic>
              </a:graphicData>
            </a:graphic>
          </wp:inline>
        </w:drawing>
      </w:r>
      <w:r w:rsidR="00001705" w:rsidRPr="00271493">
        <w:rPr>
          <w:rFonts w:ascii="Times New Roman" w:hAnsi="Times New Roman" w:cs="Times New Roman"/>
        </w:rPr>
        <w:t xml:space="preserve">;                                            (146) </w:t>
      </w:r>
    </w:p>
    <w:p w14:paraId="0EFD5FA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изгибе в двух главных плоскостях</w:t>
      </w:r>
    </w:p>
    <w:p w14:paraId="294B10A3" w14:textId="77777777" w:rsidR="00000000" w:rsidRPr="00271493" w:rsidRDefault="00001705">
      <w:pPr>
        <w:pStyle w:val="FORMATTEXT"/>
        <w:ind w:firstLine="568"/>
        <w:jc w:val="both"/>
        <w:rPr>
          <w:rFonts w:ascii="Times New Roman" w:hAnsi="Times New Roman" w:cs="Times New Roman"/>
        </w:rPr>
      </w:pPr>
    </w:p>
    <w:p w14:paraId="3FCA12EF" w14:textId="5C228000"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1"/>
        </w:rPr>
        <w:drawing>
          <wp:inline distT="0" distB="0" distL="0" distR="0" wp14:anchorId="3B60EE55" wp14:editId="493A4980">
            <wp:extent cx="1801495" cy="484505"/>
            <wp:effectExtent l="0" t="0" r="0" b="0"/>
            <wp:docPr id="1952" name="Рисунок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1488">
                      <a:extLst>
                        <a:ext uri="{28A0092B-C50C-407E-A947-70E740481C1C}">
                          <a14:useLocalDpi xmlns:a14="http://schemas.microsoft.com/office/drawing/2010/main" val="0"/>
                        </a:ext>
                      </a:extLst>
                    </a:blip>
                    <a:srcRect/>
                    <a:stretch>
                      <a:fillRect/>
                    </a:stretch>
                  </pic:blipFill>
                  <pic:spPr bwMode="auto">
                    <a:xfrm>
                      <a:off x="0" y="0"/>
                      <a:ext cx="1801495" cy="484505"/>
                    </a:xfrm>
                    <a:prstGeom prst="rect">
                      <a:avLst/>
                    </a:prstGeom>
                    <a:noFill/>
                    <a:ln>
                      <a:noFill/>
                    </a:ln>
                  </pic:spPr>
                </pic:pic>
              </a:graphicData>
            </a:graphic>
          </wp:inline>
        </w:drawing>
      </w:r>
      <w:r w:rsidR="00001705" w:rsidRPr="00271493">
        <w:rPr>
          <w:rFonts w:ascii="Times New Roman" w:hAnsi="Times New Roman" w:cs="Times New Roman"/>
        </w:rPr>
        <w:t xml:space="preserve">;                                 (147) </w:t>
      </w:r>
    </w:p>
    <w:p w14:paraId="46452CDF"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осевой силе с изгибом</w:t>
      </w:r>
    </w:p>
    <w:p w14:paraId="66D73CE1" w14:textId="77777777" w:rsidR="00000000" w:rsidRPr="00271493" w:rsidRDefault="00001705">
      <w:pPr>
        <w:pStyle w:val="FORMATTEXT"/>
        <w:ind w:firstLine="568"/>
        <w:jc w:val="both"/>
        <w:rPr>
          <w:rFonts w:ascii="Times New Roman" w:hAnsi="Times New Roman" w:cs="Times New Roman"/>
        </w:rPr>
      </w:pPr>
    </w:p>
    <w:p w14:paraId="6A4763B8" w14:textId="4D4A69D9"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1"/>
        </w:rPr>
        <w:drawing>
          <wp:inline distT="0" distB="0" distL="0" distR="0" wp14:anchorId="10A402FB" wp14:editId="653F6D21">
            <wp:extent cx="3725545" cy="484505"/>
            <wp:effectExtent l="0" t="0" r="0" b="0"/>
            <wp:docPr id="1953" name="Рисунок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1489">
                      <a:extLst>
                        <a:ext uri="{28A0092B-C50C-407E-A947-70E740481C1C}">
                          <a14:useLocalDpi xmlns:a14="http://schemas.microsoft.com/office/drawing/2010/main" val="0"/>
                        </a:ext>
                      </a:extLst>
                    </a:blip>
                    <a:srcRect/>
                    <a:stretch>
                      <a:fillRect/>
                    </a:stretch>
                  </pic:blipFill>
                  <pic:spPr bwMode="auto">
                    <a:xfrm>
                      <a:off x="0" y="0"/>
                      <a:ext cx="3725545" cy="484505"/>
                    </a:xfrm>
                    <a:prstGeom prst="rect">
                      <a:avLst/>
                    </a:prstGeom>
                    <a:noFill/>
                    <a:ln>
                      <a:noFill/>
                    </a:ln>
                  </pic:spPr>
                </pic:pic>
              </a:graphicData>
            </a:graphic>
          </wp:inline>
        </w:drawing>
      </w:r>
      <w:r w:rsidR="00001705" w:rsidRPr="00271493">
        <w:rPr>
          <w:rFonts w:ascii="Times New Roman" w:hAnsi="Times New Roman" w:cs="Times New Roman"/>
        </w:rPr>
        <w:t xml:space="preserve">.    (148) </w:t>
      </w:r>
    </w:p>
    <w:p w14:paraId="4FC97DD5" w14:textId="2D6B430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20.3.4 Коэффициенты </w:t>
      </w:r>
      <w:r w:rsidR="002A68EA" w:rsidRPr="00271493">
        <w:rPr>
          <w:rFonts w:ascii="Times New Roman" w:hAnsi="Times New Roman" w:cs="Times New Roman"/>
          <w:noProof/>
          <w:position w:val="-11"/>
        </w:rPr>
        <w:drawing>
          <wp:inline distT="0" distB="0" distL="0" distR="0" wp14:anchorId="7F131CCA" wp14:editId="5A87F913">
            <wp:extent cx="184150" cy="231775"/>
            <wp:effectExtent l="0" t="0" r="0" b="0"/>
            <wp:docPr id="1954" name="Рисунок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1490">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11"/>
        </w:rPr>
        <w:drawing>
          <wp:inline distT="0" distB="0" distL="0" distR="0" wp14:anchorId="1B4467C6" wp14:editId="78E886A3">
            <wp:extent cx="191135" cy="238760"/>
            <wp:effectExtent l="0" t="0" r="0" b="0"/>
            <wp:docPr id="1955" name="Рисунок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1491">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271493">
        <w:rPr>
          <w:rFonts w:ascii="Times New Roman" w:hAnsi="Times New Roman" w:cs="Times New Roman"/>
        </w:rPr>
        <w:t xml:space="preserve">определяются по таблицам 53 и 54 в зависимости от группы конструкций, принятых значений расчетных сопротивлений поясов </w:t>
      </w:r>
      <w:r w:rsidR="002A68EA" w:rsidRPr="00271493">
        <w:rPr>
          <w:rFonts w:ascii="Times New Roman" w:hAnsi="Times New Roman" w:cs="Times New Roman"/>
          <w:i/>
          <w:iCs/>
          <w:noProof/>
          <w:position w:val="-10"/>
        </w:rPr>
        <w:drawing>
          <wp:inline distT="0" distB="0" distL="0" distR="0" wp14:anchorId="2A4DCA1B" wp14:editId="24770460">
            <wp:extent cx="198120" cy="218440"/>
            <wp:effectExtent l="0" t="0" r="0" b="0"/>
            <wp:docPr id="1956" name="Рисунок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1492">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271493">
        <w:rPr>
          <w:rFonts w:ascii="Times New Roman" w:hAnsi="Times New Roman" w:cs="Times New Roman"/>
        </w:rPr>
        <w:t xml:space="preserve">и стенки </w:t>
      </w:r>
      <w:r w:rsidR="002A68EA" w:rsidRPr="00271493">
        <w:rPr>
          <w:rFonts w:ascii="Times New Roman" w:hAnsi="Times New Roman" w:cs="Times New Roman"/>
          <w:i/>
          <w:iCs/>
          <w:noProof/>
          <w:position w:val="-10"/>
        </w:rPr>
        <w:drawing>
          <wp:inline distT="0" distB="0" distL="0" distR="0" wp14:anchorId="054F49F9" wp14:editId="66CBD3C7">
            <wp:extent cx="191135" cy="211455"/>
            <wp:effectExtent l="0" t="0" r="0" b="0"/>
            <wp:docPr id="1957" name="Рисунок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1493">
                      <a:extLst>
                        <a:ext uri="{28A0092B-C50C-407E-A947-70E740481C1C}">
                          <a14:useLocalDpi xmlns:a14="http://schemas.microsoft.com/office/drawing/2010/main" val="0"/>
                        </a:ext>
                      </a:extLst>
                    </a:blip>
                    <a:srcRect/>
                    <a:stretch>
                      <a:fillRect/>
                    </a:stretch>
                  </pic:blipFill>
                  <pic:spPr bwMode="auto">
                    <a:xfrm>
                      <a:off x="0" y="0"/>
                      <a:ext cx="191135" cy="211455"/>
                    </a:xfrm>
                    <a:prstGeom prst="rect">
                      <a:avLst/>
                    </a:prstGeom>
                    <a:noFill/>
                    <a:ln>
                      <a:noFill/>
                    </a:ln>
                  </pic:spPr>
                </pic:pic>
              </a:graphicData>
            </a:graphic>
          </wp:inline>
        </w:drawing>
      </w:r>
      <w:r w:rsidRPr="00271493">
        <w:rPr>
          <w:rFonts w:ascii="Times New Roman" w:hAnsi="Times New Roman" w:cs="Times New Roman"/>
        </w:rPr>
        <w:t>, а также от отношений площадей элементов сечения.</w:t>
      </w:r>
    </w:p>
    <w:p w14:paraId="7FED351C" w14:textId="77777777" w:rsidR="00000000" w:rsidRPr="00271493" w:rsidRDefault="00001705">
      <w:pPr>
        <w:pStyle w:val="FORMATTEXT"/>
        <w:ind w:firstLine="568"/>
        <w:jc w:val="both"/>
        <w:rPr>
          <w:rFonts w:ascii="Times New Roman" w:hAnsi="Times New Roman" w:cs="Times New Roman"/>
        </w:rPr>
      </w:pPr>
    </w:p>
    <w:p w14:paraId="4A1B601E"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53 </w:t>
      </w:r>
    </w:p>
    <w:p w14:paraId="17433CF0"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903"/>
        <w:gridCol w:w="1061"/>
        <w:gridCol w:w="791"/>
        <w:gridCol w:w="790"/>
        <w:gridCol w:w="565"/>
        <w:gridCol w:w="678"/>
        <w:gridCol w:w="564"/>
        <w:gridCol w:w="565"/>
        <w:gridCol w:w="553"/>
        <w:gridCol w:w="678"/>
        <w:gridCol w:w="564"/>
        <w:gridCol w:w="565"/>
        <w:gridCol w:w="11"/>
        <w:gridCol w:w="666"/>
        <w:gridCol w:w="565"/>
        <w:gridCol w:w="565"/>
        <w:gridCol w:w="677"/>
        <w:gridCol w:w="12"/>
        <w:gridCol w:w="168"/>
      </w:tblGrid>
      <w:tr w:rsidR="00271493" w:rsidRPr="00271493" w14:paraId="12382B5B" w14:textId="77777777">
        <w:tblPrEx>
          <w:tblCellMar>
            <w:top w:w="0" w:type="dxa"/>
            <w:bottom w:w="0" w:type="dxa"/>
          </w:tblCellMar>
        </w:tblPrEx>
        <w:trPr>
          <w:gridAfter w:val="1"/>
          <w:wAfter w:w="168" w:type="dxa"/>
        </w:trPr>
        <w:tc>
          <w:tcPr>
            <w:tcW w:w="903"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985751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Номер сечения </w:t>
            </w:r>
          </w:p>
        </w:tc>
        <w:tc>
          <w:tcPr>
            <w:tcW w:w="106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FE9CC2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Сечение </w:t>
            </w:r>
          </w:p>
        </w:tc>
        <w:tc>
          <w:tcPr>
            <w:tcW w:w="79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498AA6" w14:textId="7E008C02"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0"/>
                <w:sz w:val="18"/>
                <w:szCs w:val="18"/>
              </w:rPr>
              <w:drawing>
                <wp:inline distT="0" distB="0" distL="0" distR="0" wp14:anchorId="4DD598F8" wp14:editId="18368106">
                  <wp:extent cx="143510" cy="156845"/>
                  <wp:effectExtent l="0" t="0" r="0" b="0"/>
                  <wp:docPr id="1958" name="Рисунок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1494">
                            <a:extLst>
                              <a:ext uri="{28A0092B-C50C-407E-A947-70E740481C1C}">
                                <a14:useLocalDpi xmlns:a14="http://schemas.microsoft.com/office/drawing/2010/main" val="0"/>
                              </a:ext>
                            </a:extLst>
                          </a:blip>
                          <a:srcRect/>
                          <a:stretch>
                            <a:fillRect/>
                          </a:stretch>
                        </pic:blipFill>
                        <pic:spPr bwMode="auto">
                          <a:xfrm>
                            <a:off x="0" y="0"/>
                            <a:ext cx="143510" cy="156845"/>
                          </a:xfrm>
                          <a:prstGeom prst="rect">
                            <a:avLst/>
                          </a:prstGeom>
                          <a:noFill/>
                          <a:ln>
                            <a:noFill/>
                          </a:ln>
                        </pic:spPr>
                      </pic:pic>
                    </a:graphicData>
                  </a:graphic>
                </wp:inline>
              </w:drawing>
            </w:r>
          </w:p>
        </w:tc>
        <w:tc>
          <w:tcPr>
            <w:tcW w:w="7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58C8A9" w14:textId="7DF1AE4A"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i/>
                <w:iCs/>
                <w:noProof/>
                <w:position w:val="-10"/>
                <w:sz w:val="18"/>
                <w:szCs w:val="18"/>
              </w:rPr>
              <w:drawing>
                <wp:inline distT="0" distB="0" distL="0" distR="0" wp14:anchorId="165A2ED3" wp14:editId="298567F3">
                  <wp:extent cx="149860" cy="163830"/>
                  <wp:effectExtent l="0" t="0" r="0" b="0"/>
                  <wp:docPr id="1959" name="Рисунок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1495">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p>
        </w:tc>
        <w:tc>
          <w:tcPr>
            <w:tcW w:w="7228" w:type="dxa"/>
            <w:gridSpan w:val="1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16EABD" w14:textId="167B35D8"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Значение коэффициента </w:t>
            </w:r>
            <w:r w:rsidR="002A68EA" w:rsidRPr="00271493">
              <w:rPr>
                <w:rFonts w:ascii="Times New Roman" w:hAnsi="Times New Roman" w:cs="Times New Roman"/>
                <w:i/>
                <w:iCs/>
                <w:noProof/>
                <w:position w:val="-11"/>
                <w:sz w:val="18"/>
                <w:szCs w:val="18"/>
              </w:rPr>
              <w:drawing>
                <wp:inline distT="0" distB="0" distL="0" distR="0" wp14:anchorId="1CC30821" wp14:editId="22C263CB">
                  <wp:extent cx="136525" cy="170815"/>
                  <wp:effectExtent l="0" t="0" r="0" b="0"/>
                  <wp:docPr id="1960" name="Рисунок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1490">
                            <a:extLst>
                              <a:ext uri="{28A0092B-C50C-407E-A947-70E740481C1C}">
                                <a14:useLocalDpi xmlns:a14="http://schemas.microsoft.com/office/drawing/2010/main" val="0"/>
                              </a:ext>
                            </a:extLst>
                          </a:blip>
                          <a:srcRect/>
                          <a:stretch>
                            <a:fillRect/>
                          </a:stretch>
                        </pic:blipFill>
                        <pic:spPr bwMode="auto">
                          <a:xfrm>
                            <a:off x="0" y="0"/>
                            <a:ext cx="136525" cy="170815"/>
                          </a:xfrm>
                          <a:prstGeom prst="rect">
                            <a:avLst/>
                          </a:prstGeom>
                          <a:noFill/>
                          <a:ln>
                            <a:noFill/>
                          </a:ln>
                        </pic:spPr>
                      </pic:pic>
                    </a:graphicData>
                  </a:graphic>
                </wp:inline>
              </w:drawing>
            </w:r>
            <w:r w:rsidRPr="00271493">
              <w:rPr>
                <w:rFonts w:ascii="Times New Roman" w:hAnsi="Times New Roman" w:cs="Times New Roman"/>
                <w:sz w:val="18"/>
                <w:szCs w:val="18"/>
              </w:rPr>
              <w:t>для</w:t>
            </w:r>
            <w:r w:rsidRPr="00271493">
              <w:rPr>
                <w:rFonts w:ascii="Times New Roman" w:hAnsi="Times New Roman" w:cs="Times New Roman"/>
                <w:sz w:val="18"/>
                <w:szCs w:val="18"/>
              </w:rPr>
              <w:t xml:space="preserve"> групп балок </w:t>
            </w:r>
          </w:p>
        </w:tc>
      </w:tr>
      <w:tr w:rsidR="00271493" w:rsidRPr="00271493" w14:paraId="1E531F23" w14:textId="77777777">
        <w:tblPrEx>
          <w:tblCellMar>
            <w:top w:w="0" w:type="dxa"/>
            <w:bottom w:w="0" w:type="dxa"/>
          </w:tblCellMar>
        </w:tblPrEx>
        <w:trPr>
          <w:gridAfter w:val="1"/>
          <w:wAfter w:w="168" w:type="dxa"/>
        </w:trPr>
        <w:tc>
          <w:tcPr>
            <w:tcW w:w="903" w:type="dxa"/>
            <w:tcBorders>
              <w:top w:val="nil"/>
              <w:left w:val="single" w:sz="6" w:space="0" w:color="auto"/>
              <w:bottom w:val="nil"/>
              <w:right w:val="single" w:sz="6" w:space="0" w:color="auto"/>
            </w:tcBorders>
            <w:tcMar>
              <w:top w:w="114" w:type="dxa"/>
              <w:left w:w="28" w:type="dxa"/>
              <w:bottom w:w="114" w:type="dxa"/>
              <w:right w:w="28" w:type="dxa"/>
            </w:tcMar>
          </w:tcPr>
          <w:p w14:paraId="0FE3FB9B" w14:textId="77777777" w:rsidR="00000000" w:rsidRPr="00271493" w:rsidRDefault="00001705">
            <w:pPr>
              <w:pStyle w:val="FORMATTEXT"/>
              <w:rPr>
                <w:rFonts w:ascii="Times New Roman" w:hAnsi="Times New Roman" w:cs="Times New Roman"/>
                <w:sz w:val="18"/>
                <w:szCs w:val="18"/>
              </w:rPr>
            </w:pPr>
          </w:p>
        </w:tc>
        <w:tc>
          <w:tcPr>
            <w:tcW w:w="1061" w:type="dxa"/>
            <w:tcBorders>
              <w:top w:val="nil"/>
              <w:left w:val="single" w:sz="6" w:space="0" w:color="auto"/>
              <w:bottom w:val="nil"/>
              <w:right w:val="single" w:sz="6" w:space="0" w:color="auto"/>
            </w:tcBorders>
            <w:tcMar>
              <w:top w:w="114" w:type="dxa"/>
              <w:left w:w="28" w:type="dxa"/>
              <w:bottom w:w="114" w:type="dxa"/>
              <w:right w:w="28" w:type="dxa"/>
            </w:tcMar>
          </w:tcPr>
          <w:p w14:paraId="38382FF7" w14:textId="77777777" w:rsidR="00000000" w:rsidRPr="00271493" w:rsidRDefault="00001705">
            <w:pPr>
              <w:pStyle w:val="FORMATTEXT"/>
              <w:rPr>
                <w:rFonts w:ascii="Times New Roman" w:hAnsi="Times New Roman" w:cs="Times New Roman"/>
                <w:sz w:val="18"/>
                <w:szCs w:val="18"/>
              </w:rPr>
            </w:pPr>
          </w:p>
        </w:tc>
        <w:tc>
          <w:tcPr>
            <w:tcW w:w="1581"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94FB95" w14:textId="7A363D7F"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МПа (кгс/см</w:t>
            </w:r>
            <w:r w:rsidR="002A68EA" w:rsidRPr="00271493">
              <w:rPr>
                <w:rFonts w:ascii="Times New Roman" w:hAnsi="Times New Roman" w:cs="Times New Roman"/>
                <w:noProof/>
                <w:position w:val="-10"/>
                <w:sz w:val="18"/>
                <w:szCs w:val="18"/>
              </w:rPr>
              <w:drawing>
                <wp:inline distT="0" distB="0" distL="0" distR="0" wp14:anchorId="011BABAA" wp14:editId="3E8E7549">
                  <wp:extent cx="74930" cy="163830"/>
                  <wp:effectExtent l="0" t="0" r="0" b="0"/>
                  <wp:docPr id="1961" name="Рисунок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1496">
                            <a:extLst>
                              <a:ext uri="{28A0092B-C50C-407E-A947-70E740481C1C}">
                                <a14:useLocalDpi xmlns:a14="http://schemas.microsoft.com/office/drawing/2010/main" val="0"/>
                              </a:ext>
                            </a:extLst>
                          </a:blip>
                          <a:srcRect/>
                          <a:stretch>
                            <a:fillRect/>
                          </a:stretch>
                        </pic:blipFill>
                        <pic:spPr bwMode="auto">
                          <a:xfrm>
                            <a:off x="0" y="0"/>
                            <a:ext cx="74930" cy="163830"/>
                          </a:xfrm>
                          <a:prstGeom prst="rect">
                            <a:avLst/>
                          </a:prstGeom>
                          <a:noFill/>
                          <a:ln>
                            <a:noFill/>
                          </a:ln>
                        </pic:spPr>
                      </pic:pic>
                    </a:graphicData>
                  </a:graphic>
                </wp:inline>
              </w:drawing>
            </w:r>
            <w:r w:rsidRPr="00271493">
              <w:rPr>
                <w:rFonts w:ascii="Times New Roman" w:hAnsi="Times New Roman" w:cs="Times New Roman"/>
                <w:sz w:val="18"/>
                <w:szCs w:val="18"/>
              </w:rPr>
              <w:t xml:space="preserve">) </w:t>
            </w:r>
          </w:p>
        </w:tc>
        <w:tc>
          <w:tcPr>
            <w:tcW w:w="2372"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846FB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 </w:t>
            </w:r>
          </w:p>
        </w:tc>
        <w:tc>
          <w:tcPr>
            <w:tcW w:w="2371"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BE076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 </w:t>
            </w:r>
          </w:p>
        </w:tc>
        <w:tc>
          <w:tcPr>
            <w:tcW w:w="2485"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300C4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4</w:t>
            </w:r>
          </w:p>
        </w:tc>
      </w:tr>
      <w:tr w:rsidR="00271493" w:rsidRPr="00271493" w14:paraId="28ADC5B9" w14:textId="77777777">
        <w:tblPrEx>
          <w:tblCellMar>
            <w:top w:w="0" w:type="dxa"/>
            <w:bottom w:w="0" w:type="dxa"/>
          </w:tblCellMar>
        </w:tblPrEx>
        <w:trPr>
          <w:gridAfter w:val="1"/>
          <w:wAfter w:w="168" w:type="dxa"/>
        </w:trPr>
        <w:tc>
          <w:tcPr>
            <w:tcW w:w="903" w:type="dxa"/>
            <w:tcBorders>
              <w:top w:val="nil"/>
              <w:left w:val="single" w:sz="6" w:space="0" w:color="auto"/>
              <w:bottom w:val="nil"/>
              <w:right w:val="single" w:sz="6" w:space="0" w:color="auto"/>
            </w:tcBorders>
            <w:tcMar>
              <w:top w:w="114" w:type="dxa"/>
              <w:left w:w="28" w:type="dxa"/>
              <w:bottom w:w="114" w:type="dxa"/>
              <w:right w:w="28" w:type="dxa"/>
            </w:tcMar>
          </w:tcPr>
          <w:p w14:paraId="75DE4F6A" w14:textId="77777777" w:rsidR="00000000" w:rsidRPr="00271493" w:rsidRDefault="00001705">
            <w:pPr>
              <w:pStyle w:val="FORMATTEXT"/>
              <w:rPr>
                <w:rFonts w:ascii="Times New Roman" w:hAnsi="Times New Roman" w:cs="Times New Roman"/>
                <w:sz w:val="18"/>
                <w:szCs w:val="18"/>
              </w:rPr>
            </w:pPr>
          </w:p>
        </w:tc>
        <w:tc>
          <w:tcPr>
            <w:tcW w:w="1061" w:type="dxa"/>
            <w:tcBorders>
              <w:top w:val="nil"/>
              <w:left w:val="single" w:sz="6" w:space="0" w:color="auto"/>
              <w:bottom w:val="nil"/>
              <w:right w:val="single" w:sz="6" w:space="0" w:color="auto"/>
            </w:tcBorders>
            <w:tcMar>
              <w:top w:w="114" w:type="dxa"/>
              <w:left w:w="28" w:type="dxa"/>
              <w:bottom w:w="114" w:type="dxa"/>
              <w:right w:w="28" w:type="dxa"/>
            </w:tcMar>
          </w:tcPr>
          <w:p w14:paraId="6C997D35" w14:textId="77777777" w:rsidR="00000000" w:rsidRPr="00271493" w:rsidRDefault="00001705">
            <w:pPr>
              <w:pStyle w:val="FORMATTEXT"/>
              <w:rPr>
                <w:rFonts w:ascii="Times New Roman" w:hAnsi="Times New Roman" w:cs="Times New Roman"/>
                <w:sz w:val="18"/>
                <w:szCs w:val="18"/>
              </w:rPr>
            </w:pPr>
          </w:p>
        </w:tc>
        <w:tc>
          <w:tcPr>
            <w:tcW w:w="1581" w:type="dxa"/>
            <w:gridSpan w:val="2"/>
            <w:tcBorders>
              <w:top w:val="nil"/>
              <w:left w:val="single" w:sz="6" w:space="0" w:color="auto"/>
              <w:bottom w:val="nil"/>
              <w:right w:val="single" w:sz="6" w:space="0" w:color="auto"/>
            </w:tcBorders>
            <w:tcMar>
              <w:top w:w="114" w:type="dxa"/>
              <w:left w:w="28" w:type="dxa"/>
              <w:bottom w:w="114" w:type="dxa"/>
              <w:right w:w="28" w:type="dxa"/>
            </w:tcMar>
          </w:tcPr>
          <w:p w14:paraId="57654314" w14:textId="77777777" w:rsidR="00000000" w:rsidRPr="00271493" w:rsidRDefault="00001705">
            <w:pPr>
              <w:pStyle w:val="FORMATTEXT"/>
              <w:rPr>
                <w:rFonts w:ascii="Times New Roman" w:hAnsi="Times New Roman" w:cs="Times New Roman"/>
                <w:sz w:val="18"/>
                <w:szCs w:val="18"/>
              </w:rPr>
            </w:pPr>
          </w:p>
        </w:tc>
        <w:tc>
          <w:tcPr>
            <w:tcW w:w="7228" w:type="dxa"/>
            <w:gridSpan w:val="1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CB3499" w14:textId="3D3C96F1"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при </w:t>
            </w:r>
            <w:r w:rsidR="002A68EA" w:rsidRPr="00271493">
              <w:rPr>
                <w:rFonts w:ascii="Times New Roman" w:hAnsi="Times New Roman" w:cs="Times New Roman"/>
                <w:noProof/>
                <w:position w:val="-11"/>
                <w:sz w:val="18"/>
                <w:szCs w:val="18"/>
              </w:rPr>
              <w:drawing>
                <wp:inline distT="0" distB="0" distL="0" distR="0" wp14:anchorId="1D954BC9" wp14:editId="127F6B1B">
                  <wp:extent cx="375285" cy="177165"/>
                  <wp:effectExtent l="0" t="0" r="0" b="0"/>
                  <wp:docPr id="1962" name="Рисунок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1497">
                            <a:extLst>
                              <a:ext uri="{28A0092B-C50C-407E-A947-70E740481C1C}">
                                <a14:useLocalDpi xmlns:a14="http://schemas.microsoft.com/office/drawing/2010/main" val="0"/>
                              </a:ext>
                            </a:extLst>
                          </a:blip>
                          <a:srcRect/>
                          <a:stretch>
                            <a:fillRect/>
                          </a:stretch>
                        </pic:blipFill>
                        <pic:spPr bwMode="auto">
                          <a:xfrm>
                            <a:off x="0" y="0"/>
                            <a:ext cx="375285" cy="177165"/>
                          </a:xfrm>
                          <a:prstGeom prst="rect">
                            <a:avLst/>
                          </a:prstGeom>
                          <a:noFill/>
                          <a:ln>
                            <a:noFill/>
                          </a:ln>
                        </pic:spPr>
                      </pic:pic>
                    </a:graphicData>
                  </a:graphic>
                </wp:inline>
              </w:drawing>
            </w:r>
            <w:r w:rsidRPr="00271493">
              <w:rPr>
                <w:rFonts w:ascii="Times New Roman" w:hAnsi="Times New Roman" w:cs="Times New Roman"/>
                <w:sz w:val="18"/>
                <w:szCs w:val="18"/>
              </w:rPr>
              <w:t>, равных</w:t>
            </w:r>
          </w:p>
        </w:tc>
      </w:tr>
      <w:tr w:rsidR="00271493" w:rsidRPr="00271493" w14:paraId="60A43595" w14:textId="77777777">
        <w:tblPrEx>
          <w:tblCellMar>
            <w:top w:w="0" w:type="dxa"/>
            <w:bottom w:w="0" w:type="dxa"/>
          </w:tblCellMar>
        </w:tblPrEx>
        <w:tc>
          <w:tcPr>
            <w:tcW w:w="903"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871284" w14:textId="77777777" w:rsidR="00000000" w:rsidRPr="00271493" w:rsidRDefault="00001705">
            <w:pPr>
              <w:pStyle w:val="FORMATTEXT"/>
              <w:rPr>
                <w:rFonts w:ascii="Times New Roman" w:hAnsi="Times New Roman" w:cs="Times New Roman"/>
                <w:sz w:val="18"/>
                <w:szCs w:val="18"/>
              </w:rPr>
            </w:pPr>
          </w:p>
        </w:tc>
        <w:tc>
          <w:tcPr>
            <w:tcW w:w="106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1DE104B" w14:textId="77777777" w:rsidR="00000000" w:rsidRPr="00271493" w:rsidRDefault="00001705">
            <w:pPr>
              <w:pStyle w:val="FORMATTEXT"/>
              <w:jc w:val="center"/>
              <w:rPr>
                <w:rFonts w:ascii="Times New Roman" w:hAnsi="Times New Roman" w:cs="Times New Roman"/>
                <w:sz w:val="18"/>
                <w:szCs w:val="18"/>
              </w:rPr>
            </w:pPr>
          </w:p>
        </w:tc>
        <w:tc>
          <w:tcPr>
            <w:tcW w:w="1581"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23EBE2" w14:textId="77777777" w:rsidR="00000000" w:rsidRPr="00271493" w:rsidRDefault="00001705">
            <w:pPr>
              <w:pStyle w:val="FORMATTEXT"/>
              <w:rPr>
                <w:rFonts w:ascii="Times New Roman" w:hAnsi="Times New Roman" w:cs="Times New Roman"/>
                <w:sz w:val="18"/>
                <w:szCs w:val="18"/>
              </w:rPr>
            </w:pP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1D006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0,25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A4B42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9FFC0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93A94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 </w:t>
            </w:r>
          </w:p>
        </w:tc>
        <w:tc>
          <w:tcPr>
            <w:tcW w:w="5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D1C66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0,25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B4834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1D274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791C5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 </w:t>
            </w:r>
          </w:p>
        </w:tc>
        <w:tc>
          <w:tcPr>
            <w:tcW w:w="67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4058D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0,25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9D356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168F9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8EEE7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 </w:t>
            </w:r>
          </w:p>
        </w:tc>
        <w:tc>
          <w:tcPr>
            <w:tcW w:w="180" w:type="dxa"/>
            <w:gridSpan w:val="2"/>
            <w:tcBorders>
              <w:top w:val="nil"/>
              <w:left w:val="nil"/>
              <w:bottom w:val="nil"/>
              <w:right w:val="nil"/>
            </w:tcBorders>
            <w:tcMar>
              <w:top w:w="114" w:type="dxa"/>
              <w:left w:w="28" w:type="dxa"/>
              <w:bottom w:w="114" w:type="dxa"/>
              <w:right w:w="28" w:type="dxa"/>
            </w:tcMar>
          </w:tcPr>
          <w:p w14:paraId="165F49F0"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c>
      </w:tr>
      <w:tr w:rsidR="00271493" w:rsidRPr="00271493" w14:paraId="356609E7" w14:textId="77777777">
        <w:tblPrEx>
          <w:tblCellMar>
            <w:top w:w="0" w:type="dxa"/>
            <w:bottom w:w="0" w:type="dxa"/>
          </w:tblCellMar>
        </w:tblPrEx>
        <w:tc>
          <w:tcPr>
            <w:tcW w:w="903"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6A8743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lastRenderedPageBreak/>
              <w:t xml:space="preserve">1 </w:t>
            </w:r>
          </w:p>
        </w:tc>
        <w:tc>
          <w:tcPr>
            <w:tcW w:w="106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77F28B6" w14:textId="2D9D955A"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69"/>
                <w:sz w:val="24"/>
                <w:szCs w:val="24"/>
              </w:rPr>
              <w:drawing>
                <wp:inline distT="0" distB="0" distL="0" distR="0" wp14:anchorId="03892C40" wp14:editId="32DB9987">
                  <wp:extent cx="614045" cy="1276350"/>
                  <wp:effectExtent l="0" t="0" r="0" b="0"/>
                  <wp:docPr id="1963" name="Рисунок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1498">
                            <a:extLst>
                              <a:ext uri="{28A0092B-C50C-407E-A947-70E740481C1C}">
                                <a14:useLocalDpi xmlns:a14="http://schemas.microsoft.com/office/drawing/2010/main" val="0"/>
                              </a:ext>
                            </a:extLst>
                          </a:blip>
                          <a:srcRect/>
                          <a:stretch>
                            <a:fillRect/>
                          </a:stretch>
                        </pic:blipFill>
                        <pic:spPr bwMode="auto">
                          <a:xfrm>
                            <a:off x="0" y="0"/>
                            <a:ext cx="614045" cy="1276350"/>
                          </a:xfrm>
                          <a:prstGeom prst="rect">
                            <a:avLst/>
                          </a:prstGeom>
                          <a:noFill/>
                          <a:ln>
                            <a:noFill/>
                          </a:ln>
                        </pic:spPr>
                      </pic:pic>
                    </a:graphicData>
                  </a:graphic>
                </wp:inline>
              </w:drawing>
            </w:r>
          </w:p>
        </w:tc>
        <w:tc>
          <w:tcPr>
            <w:tcW w:w="79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449B9F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230</w:t>
            </w:r>
          </w:p>
          <w:p w14:paraId="5B6F14A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(2350) </w:t>
            </w:r>
          </w:p>
        </w:tc>
        <w:tc>
          <w:tcPr>
            <w:tcW w:w="7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7792F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300</w:t>
            </w:r>
          </w:p>
          <w:p w14:paraId="394F1C0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(3050)</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F3E94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0,97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49185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0,98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38A43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0,99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01AD0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0,99 </w:t>
            </w:r>
          </w:p>
        </w:tc>
        <w:tc>
          <w:tcPr>
            <w:tcW w:w="5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588CF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1,02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25816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1,01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E22EF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1,01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2FF4A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 </w:t>
            </w:r>
          </w:p>
        </w:tc>
        <w:tc>
          <w:tcPr>
            <w:tcW w:w="67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C94C0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1,05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75E26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1,03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7BAF6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1,02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04294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1,01 </w:t>
            </w:r>
          </w:p>
        </w:tc>
        <w:tc>
          <w:tcPr>
            <w:tcW w:w="180" w:type="dxa"/>
            <w:gridSpan w:val="2"/>
            <w:tcBorders>
              <w:top w:val="nil"/>
              <w:left w:val="nil"/>
              <w:bottom w:val="nil"/>
              <w:right w:val="nil"/>
            </w:tcBorders>
            <w:tcMar>
              <w:top w:w="114" w:type="dxa"/>
              <w:left w:w="28" w:type="dxa"/>
              <w:bottom w:w="114" w:type="dxa"/>
              <w:right w:w="28" w:type="dxa"/>
            </w:tcMar>
          </w:tcPr>
          <w:p w14:paraId="1BAF769C"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c>
      </w:tr>
      <w:tr w:rsidR="00271493" w:rsidRPr="00271493" w14:paraId="5D70CB20" w14:textId="77777777">
        <w:tblPrEx>
          <w:tblCellMar>
            <w:top w:w="0" w:type="dxa"/>
            <w:bottom w:w="0" w:type="dxa"/>
          </w:tblCellMar>
        </w:tblPrEx>
        <w:tc>
          <w:tcPr>
            <w:tcW w:w="903" w:type="dxa"/>
            <w:tcBorders>
              <w:top w:val="nil"/>
              <w:left w:val="single" w:sz="6" w:space="0" w:color="auto"/>
              <w:bottom w:val="nil"/>
              <w:right w:val="single" w:sz="6" w:space="0" w:color="auto"/>
            </w:tcBorders>
            <w:tcMar>
              <w:top w:w="114" w:type="dxa"/>
              <w:left w:w="28" w:type="dxa"/>
              <w:bottom w:w="114" w:type="dxa"/>
              <w:right w:w="28" w:type="dxa"/>
            </w:tcMar>
          </w:tcPr>
          <w:p w14:paraId="2696A47B" w14:textId="77777777" w:rsidR="00000000" w:rsidRPr="00271493" w:rsidRDefault="00001705">
            <w:pPr>
              <w:pStyle w:val="FORMATTEXT"/>
              <w:rPr>
                <w:rFonts w:ascii="Times New Roman" w:hAnsi="Times New Roman" w:cs="Times New Roman"/>
                <w:sz w:val="18"/>
                <w:szCs w:val="18"/>
              </w:rPr>
            </w:pPr>
          </w:p>
        </w:tc>
        <w:tc>
          <w:tcPr>
            <w:tcW w:w="1061" w:type="dxa"/>
            <w:tcBorders>
              <w:top w:val="nil"/>
              <w:left w:val="single" w:sz="6" w:space="0" w:color="auto"/>
              <w:bottom w:val="nil"/>
              <w:right w:val="single" w:sz="6" w:space="0" w:color="auto"/>
            </w:tcBorders>
            <w:tcMar>
              <w:top w:w="114" w:type="dxa"/>
              <w:left w:w="28" w:type="dxa"/>
              <w:bottom w:w="114" w:type="dxa"/>
              <w:right w:w="28" w:type="dxa"/>
            </w:tcMar>
          </w:tcPr>
          <w:p w14:paraId="7C30DA0C" w14:textId="77777777" w:rsidR="00000000" w:rsidRPr="00271493" w:rsidRDefault="00001705">
            <w:pPr>
              <w:pStyle w:val="FORMATTEXT"/>
              <w:jc w:val="center"/>
              <w:rPr>
                <w:rFonts w:ascii="Times New Roman" w:hAnsi="Times New Roman" w:cs="Times New Roman"/>
                <w:sz w:val="18"/>
                <w:szCs w:val="18"/>
              </w:rPr>
            </w:pPr>
          </w:p>
        </w:tc>
        <w:tc>
          <w:tcPr>
            <w:tcW w:w="791" w:type="dxa"/>
            <w:tcBorders>
              <w:top w:val="nil"/>
              <w:left w:val="single" w:sz="6" w:space="0" w:color="auto"/>
              <w:bottom w:val="nil"/>
              <w:right w:val="single" w:sz="6" w:space="0" w:color="auto"/>
            </w:tcBorders>
            <w:tcMar>
              <w:top w:w="114" w:type="dxa"/>
              <w:left w:w="28" w:type="dxa"/>
              <w:bottom w:w="114" w:type="dxa"/>
              <w:right w:w="28" w:type="dxa"/>
            </w:tcMar>
          </w:tcPr>
          <w:p w14:paraId="7929F69E" w14:textId="77777777" w:rsidR="00000000" w:rsidRPr="00271493" w:rsidRDefault="00001705">
            <w:pPr>
              <w:pStyle w:val="FORMATTEXT"/>
              <w:rPr>
                <w:rFonts w:ascii="Times New Roman" w:hAnsi="Times New Roman" w:cs="Times New Roman"/>
                <w:sz w:val="18"/>
                <w:szCs w:val="18"/>
              </w:rPr>
            </w:pPr>
          </w:p>
        </w:tc>
        <w:tc>
          <w:tcPr>
            <w:tcW w:w="7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E6F9C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330</w:t>
            </w:r>
          </w:p>
          <w:p w14:paraId="0D08C37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(3350)</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3FC8A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0,95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029F3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0,97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A3D3C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0,98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016E3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0,99 </w:t>
            </w:r>
          </w:p>
        </w:tc>
        <w:tc>
          <w:tcPr>
            <w:tcW w:w="5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EDE86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0,98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FAA37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0,99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5F095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0,99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F53B8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 </w:t>
            </w:r>
          </w:p>
        </w:tc>
        <w:tc>
          <w:tcPr>
            <w:tcW w:w="67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F9480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1,01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4C8E1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1,01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F48BA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1,01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9F856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 </w:t>
            </w:r>
          </w:p>
        </w:tc>
        <w:tc>
          <w:tcPr>
            <w:tcW w:w="180" w:type="dxa"/>
            <w:gridSpan w:val="2"/>
            <w:tcBorders>
              <w:top w:val="nil"/>
              <w:left w:val="nil"/>
              <w:bottom w:val="nil"/>
              <w:right w:val="nil"/>
            </w:tcBorders>
            <w:tcMar>
              <w:top w:w="114" w:type="dxa"/>
              <w:left w:w="28" w:type="dxa"/>
              <w:bottom w:w="114" w:type="dxa"/>
              <w:right w:w="28" w:type="dxa"/>
            </w:tcMar>
          </w:tcPr>
          <w:p w14:paraId="62CC94AE"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c>
      </w:tr>
      <w:tr w:rsidR="00271493" w:rsidRPr="00271493" w14:paraId="520B98CC" w14:textId="77777777">
        <w:tblPrEx>
          <w:tblCellMar>
            <w:top w:w="0" w:type="dxa"/>
            <w:bottom w:w="0" w:type="dxa"/>
          </w:tblCellMar>
        </w:tblPrEx>
        <w:tc>
          <w:tcPr>
            <w:tcW w:w="903" w:type="dxa"/>
            <w:tcBorders>
              <w:top w:val="nil"/>
              <w:left w:val="single" w:sz="6" w:space="0" w:color="auto"/>
              <w:bottom w:val="nil"/>
              <w:right w:val="single" w:sz="6" w:space="0" w:color="auto"/>
            </w:tcBorders>
            <w:tcMar>
              <w:top w:w="114" w:type="dxa"/>
              <w:left w:w="28" w:type="dxa"/>
              <w:bottom w:w="114" w:type="dxa"/>
              <w:right w:w="28" w:type="dxa"/>
            </w:tcMar>
          </w:tcPr>
          <w:p w14:paraId="4B2D6464" w14:textId="77777777" w:rsidR="00000000" w:rsidRPr="00271493" w:rsidRDefault="00001705">
            <w:pPr>
              <w:pStyle w:val="FORMATTEXT"/>
              <w:rPr>
                <w:rFonts w:ascii="Times New Roman" w:hAnsi="Times New Roman" w:cs="Times New Roman"/>
                <w:sz w:val="18"/>
                <w:szCs w:val="18"/>
              </w:rPr>
            </w:pPr>
          </w:p>
        </w:tc>
        <w:tc>
          <w:tcPr>
            <w:tcW w:w="1061" w:type="dxa"/>
            <w:tcBorders>
              <w:top w:val="nil"/>
              <w:left w:val="single" w:sz="6" w:space="0" w:color="auto"/>
              <w:bottom w:val="nil"/>
              <w:right w:val="single" w:sz="6" w:space="0" w:color="auto"/>
            </w:tcBorders>
            <w:tcMar>
              <w:top w:w="114" w:type="dxa"/>
              <w:left w:w="28" w:type="dxa"/>
              <w:bottom w:w="114" w:type="dxa"/>
              <w:right w:w="28" w:type="dxa"/>
            </w:tcMar>
          </w:tcPr>
          <w:p w14:paraId="27711B09" w14:textId="77777777" w:rsidR="00000000" w:rsidRPr="00271493" w:rsidRDefault="00001705">
            <w:pPr>
              <w:pStyle w:val="FORMATTEXT"/>
              <w:jc w:val="center"/>
              <w:rPr>
                <w:rFonts w:ascii="Times New Roman" w:hAnsi="Times New Roman" w:cs="Times New Roman"/>
                <w:sz w:val="18"/>
                <w:szCs w:val="18"/>
              </w:rPr>
            </w:pPr>
          </w:p>
        </w:tc>
        <w:tc>
          <w:tcPr>
            <w:tcW w:w="791" w:type="dxa"/>
            <w:tcBorders>
              <w:top w:val="nil"/>
              <w:left w:val="single" w:sz="6" w:space="0" w:color="auto"/>
              <w:bottom w:val="nil"/>
              <w:right w:val="single" w:sz="6" w:space="0" w:color="auto"/>
            </w:tcBorders>
            <w:tcMar>
              <w:top w:w="114" w:type="dxa"/>
              <w:left w:w="28" w:type="dxa"/>
              <w:bottom w:w="114" w:type="dxa"/>
              <w:right w:w="28" w:type="dxa"/>
            </w:tcMar>
          </w:tcPr>
          <w:p w14:paraId="3926DF6B" w14:textId="77777777" w:rsidR="00000000" w:rsidRPr="00271493" w:rsidRDefault="00001705">
            <w:pPr>
              <w:pStyle w:val="FORMATTEXT"/>
              <w:rPr>
                <w:rFonts w:ascii="Times New Roman" w:hAnsi="Times New Roman" w:cs="Times New Roman"/>
                <w:sz w:val="18"/>
                <w:szCs w:val="18"/>
              </w:rPr>
            </w:pPr>
          </w:p>
        </w:tc>
        <w:tc>
          <w:tcPr>
            <w:tcW w:w="7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55D9B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370</w:t>
            </w:r>
          </w:p>
          <w:p w14:paraId="2F8E5D7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(3750)</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A5184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0,93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A0C7B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0,98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1A774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0,97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5D758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0,99 </w:t>
            </w:r>
          </w:p>
        </w:tc>
        <w:tc>
          <w:tcPr>
            <w:tcW w:w="5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731E2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0,94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59858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0,96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647C6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0,98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0699D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0,99 </w:t>
            </w:r>
          </w:p>
        </w:tc>
        <w:tc>
          <w:tcPr>
            <w:tcW w:w="67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48E66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0,97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BC160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0,98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A6A44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0,99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F8EA1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0,99 </w:t>
            </w:r>
          </w:p>
        </w:tc>
        <w:tc>
          <w:tcPr>
            <w:tcW w:w="180" w:type="dxa"/>
            <w:gridSpan w:val="2"/>
            <w:tcBorders>
              <w:top w:val="nil"/>
              <w:left w:val="nil"/>
              <w:bottom w:val="nil"/>
              <w:right w:val="nil"/>
            </w:tcBorders>
            <w:tcMar>
              <w:top w:w="114" w:type="dxa"/>
              <w:left w:w="28" w:type="dxa"/>
              <w:bottom w:w="114" w:type="dxa"/>
              <w:right w:w="28" w:type="dxa"/>
            </w:tcMar>
          </w:tcPr>
          <w:p w14:paraId="563889CE"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c>
      </w:tr>
      <w:tr w:rsidR="00271493" w:rsidRPr="00271493" w14:paraId="20176358" w14:textId="77777777">
        <w:tblPrEx>
          <w:tblCellMar>
            <w:top w:w="0" w:type="dxa"/>
            <w:bottom w:w="0" w:type="dxa"/>
          </w:tblCellMar>
        </w:tblPrEx>
        <w:tc>
          <w:tcPr>
            <w:tcW w:w="903" w:type="dxa"/>
            <w:tcBorders>
              <w:top w:val="nil"/>
              <w:left w:val="single" w:sz="6" w:space="0" w:color="auto"/>
              <w:bottom w:val="nil"/>
              <w:right w:val="single" w:sz="6" w:space="0" w:color="auto"/>
            </w:tcBorders>
            <w:tcMar>
              <w:top w:w="114" w:type="dxa"/>
              <w:left w:w="28" w:type="dxa"/>
              <w:bottom w:w="114" w:type="dxa"/>
              <w:right w:w="28" w:type="dxa"/>
            </w:tcMar>
          </w:tcPr>
          <w:p w14:paraId="21F1B8B5" w14:textId="77777777" w:rsidR="00000000" w:rsidRPr="00271493" w:rsidRDefault="00001705">
            <w:pPr>
              <w:pStyle w:val="FORMATTEXT"/>
              <w:rPr>
                <w:rFonts w:ascii="Times New Roman" w:hAnsi="Times New Roman" w:cs="Times New Roman"/>
                <w:sz w:val="18"/>
                <w:szCs w:val="18"/>
              </w:rPr>
            </w:pPr>
          </w:p>
        </w:tc>
        <w:tc>
          <w:tcPr>
            <w:tcW w:w="1061" w:type="dxa"/>
            <w:tcBorders>
              <w:top w:val="nil"/>
              <w:left w:val="single" w:sz="6" w:space="0" w:color="auto"/>
              <w:bottom w:val="nil"/>
              <w:right w:val="single" w:sz="6" w:space="0" w:color="auto"/>
            </w:tcBorders>
            <w:tcMar>
              <w:top w:w="114" w:type="dxa"/>
              <w:left w:w="28" w:type="dxa"/>
              <w:bottom w:w="114" w:type="dxa"/>
              <w:right w:w="28" w:type="dxa"/>
            </w:tcMar>
          </w:tcPr>
          <w:p w14:paraId="5147AF20" w14:textId="77777777" w:rsidR="00000000" w:rsidRPr="00271493" w:rsidRDefault="00001705">
            <w:pPr>
              <w:pStyle w:val="FORMATTEXT"/>
              <w:jc w:val="center"/>
              <w:rPr>
                <w:rFonts w:ascii="Times New Roman" w:hAnsi="Times New Roman" w:cs="Times New Roman"/>
                <w:sz w:val="18"/>
                <w:szCs w:val="18"/>
              </w:rPr>
            </w:pPr>
          </w:p>
        </w:tc>
        <w:tc>
          <w:tcPr>
            <w:tcW w:w="791" w:type="dxa"/>
            <w:tcBorders>
              <w:top w:val="nil"/>
              <w:left w:val="single" w:sz="6" w:space="0" w:color="auto"/>
              <w:bottom w:val="nil"/>
              <w:right w:val="single" w:sz="6" w:space="0" w:color="auto"/>
            </w:tcBorders>
            <w:tcMar>
              <w:top w:w="114" w:type="dxa"/>
              <w:left w:w="28" w:type="dxa"/>
              <w:bottom w:w="114" w:type="dxa"/>
              <w:right w:w="28" w:type="dxa"/>
            </w:tcMar>
          </w:tcPr>
          <w:p w14:paraId="46164161" w14:textId="77777777" w:rsidR="00000000" w:rsidRPr="00271493" w:rsidRDefault="00001705">
            <w:pPr>
              <w:pStyle w:val="FORMATTEXT"/>
              <w:rPr>
                <w:rFonts w:ascii="Times New Roman" w:hAnsi="Times New Roman" w:cs="Times New Roman"/>
                <w:sz w:val="18"/>
                <w:szCs w:val="18"/>
              </w:rPr>
            </w:pPr>
          </w:p>
        </w:tc>
        <w:tc>
          <w:tcPr>
            <w:tcW w:w="7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D70F8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400</w:t>
            </w:r>
          </w:p>
          <w:p w14:paraId="7B7AF64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(4100)</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47960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0,91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5465D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0,94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D398E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0,97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9DF82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0,98 </w:t>
            </w:r>
          </w:p>
        </w:tc>
        <w:tc>
          <w:tcPr>
            <w:tcW w:w="5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453A3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0,91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D7589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0,94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6DDE4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0,97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F4888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0,98 </w:t>
            </w:r>
          </w:p>
        </w:tc>
        <w:tc>
          <w:tcPr>
            <w:tcW w:w="67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269B3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0,94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1DE76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0,96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42FA0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0,98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7F1E2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0,99 </w:t>
            </w:r>
          </w:p>
        </w:tc>
        <w:tc>
          <w:tcPr>
            <w:tcW w:w="180" w:type="dxa"/>
            <w:gridSpan w:val="2"/>
            <w:tcBorders>
              <w:top w:val="nil"/>
              <w:left w:val="nil"/>
              <w:bottom w:val="nil"/>
              <w:right w:val="nil"/>
            </w:tcBorders>
            <w:tcMar>
              <w:top w:w="114" w:type="dxa"/>
              <w:left w:w="28" w:type="dxa"/>
              <w:bottom w:w="114" w:type="dxa"/>
              <w:right w:w="28" w:type="dxa"/>
            </w:tcMar>
          </w:tcPr>
          <w:p w14:paraId="5BB3E9A6"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c>
      </w:tr>
      <w:tr w:rsidR="00271493" w:rsidRPr="00271493" w14:paraId="08B51266" w14:textId="77777777">
        <w:tblPrEx>
          <w:tblCellMar>
            <w:top w:w="0" w:type="dxa"/>
            <w:bottom w:w="0" w:type="dxa"/>
          </w:tblCellMar>
        </w:tblPrEx>
        <w:tc>
          <w:tcPr>
            <w:tcW w:w="903" w:type="dxa"/>
            <w:tcBorders>
              <w:top w:val="nil"/>
              <w:left w:val="single" w:sz="6" w:space="0" w:color="auto"/>
              <w:bottom w:val="nil"/>
              <w:right w:val="single" w:sz="6" w:space="0" w:color="auto"/>
            </w:tcBorders>
            <w:tcMar>
              <w:top w:w="114" w:type="dxa"/>
              <w:left w:w="28" w:type="dxa"/>
              <w:bottom w:w="114" w:type="dxa"/>
              <w:right w:w="28" w:type="dxa"/>
            </w:tcMar>
          </w:tcPr>
          <w:p w14:paraId="3C4AD8DF" w14:textId="77777777" w:rsidR="00000000" w:rsidRPr="00271493" w:rsidRDefault="00001705">
            <w:pPr>
              <w:pStyle w:val="FORMATTEXT"/>
              <w:rPr>
                <w:rFonts w:ascii="Times New Roman" w:hAnsi="Times New Roman" w:cs="Times New Roman"/>
                <w:sz w:val="18"/>
                <w:szCs w:val="18"/>
              </w:rPr>
            </w:pPr>
          </w:p>
        </w:tc>
        <w:tc>
          <w:tcPr>
            <w:tcW w:w="1061" w:type="dxa"/>
            <w:tcBorders>
              <w:top w:val="nil"/>
              <w:left w:val="single" w:sz="6" w:space="0" w:color="auto"/>
              <w:bottom w:val="nil"/>
              <w:right w:val="single" w:sz="6" w:space="0" w:color="auto"/>
            </w:tcBorders>
            <w:tcMar>
              <w:top w:w="114" w:type="dxa"/>
              <w:left w:w="28" w:type="dxa"/>
              <w:bottom w:w="114" w:type="dxa"/>
              <w:right w:w="28" w:type="dxa"/>
            </w:tcMar>
          </w:tcPr>
          <w:p w14:paraId="1E6EBBCE" w14:textId="77777777" w:rsidR="00000000" w:rsidRPr="00271493" w:rsidRDefault="00001705">
            <w:pPr>
              <w:pStyle w:val="FORMATTEXT"/>
              <w:jc w:val="center"/>
              <w:rPr>
                <w:rFonts w:ascii="Times New Roman" w:hAnsi="Times New Roman" w:cs="Times New Roman"/>
                <w:sz w:val="18"/>
                <w:szCs w:val="18"/>
              </w:rPr>
            </w:pPr>
          </w:p>
        </w:tc>
        <w:tc>
          <w:tcPr>
            <w:tcW w:w="79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278AAE" w14:textId="77777777" w:rsidR="00000000" w:rsidRPr="00271493" w:rsidRDefault="00001705">
            <w:pPr>
              <w:pStyle w:val="FORMATTEXT"/>
              <w:rPr>
                <w:rFonts w:ascii="Times New Roman" w:hAnsi="Times New Roman" w:cs="Times New Roman"/>
                <w:sz w:val="18"/>
                <w:szCs w:val="18"/>
              </w:rPr>
            </w:pPr>
          </w:p>
        </w:tc>
        <w:tc>
          <w:tcPr>
            <w:tcW w:w="7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FFFB9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455</w:t>
            </w:r>
          </w:p>
          <w:p w14:paraId="2362D90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(4640)</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2C6B8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0,88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253A2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0,92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34175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0,96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717C5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0,98 </w:t>
            </w:r>
          </w:p>
        </w:tc>
        <w:tc>
          <w:tcPr>
            <w:tcW w:w="5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BCE85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2ACC7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F2D02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28BA6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67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84689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AC90B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398B7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A8F24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180" w:type="dxa"/>
            <w:gridSpan w:val="2"/>
            <w:tcBorders>
              <w:top w:val="nil"/>
              <w:left w:val="nil"/>
              <w:bottom w:val="nil"/>
              <w:right w:val="nil"/>
            </w:tcBorders>
            <w:tcMar>
              <w:top w:w="114" w:type="dxa"/>
              <w:left w:w="28" w:type="dxa"/>
              <w:bottom w:w="114" w:type="dxa"/>
              <w:right w:w="28" w:type="dxa"/>
            </w:tcMar>
          </w:tcPr>
          <w:p w14:paraId="016487A9"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c>
      </w:tr>
      <w:tr w:rsidR="00271493" w:rsidRPr="00271493" w14:paraId="0A9644D9" w14:textId="77777777">
        <w:tblPrEx>
          <w:tblCellMar>
            <w:top w:w="0" w:type="dxa"/>
            <w:bottom w:w="0" w:type="dxa"/>
          </w:tblCellMar>
        </w:tblPrEx>
        <w:tc>
          <w:tcPr>
            <w:tcW w:w="903" w:type="dxa"/>
            <w:tcBorders>
              <w:top w:val="nil"/>
              <w:left w:val="single" w:sz="6" w:space="0" w:color="auto"/>
              <w:bottom w:val="nil"/>
              <w:right w:val="single" w:sz="6" w:space="0" w:color="auto"/>
            </w:tcBorders>
            <w:tcMar>
              <w:top w:w="114" w:type="dxa"/>
              <w:left w:w="28" w:type="dxa"/>
              <w:bottom w:w="114" w:type="dxa"/>
              <w:right w:w="28" w:type="dxa"/>
            </w:tcMar>
          </w:tcPr>
          <w:p w14:paraId="258F88C8" w14:textId="77777777" w:rsidR="00000000" w:rsidRPr="00271493" w:rsidRDefault="00001705">
            <w:pPr>
              <w:pStyle w:val="FORMATTEXT"/>
              <w:rPr>
                <w:rFonts w:ascii="Times New Roman" w:hAnsi="Times New Roman" w:cs="Times New Roman"/>
                <w:sz w:val="18"/>
                <w:szCs w:val="18"/>
              </w:rPr>
            </w:pPr>
          </w:p>
        </w:tc>
        <w:tc>
          <w:tcPr>
            <w:tcW w:w="1061" w:type="dxa"/>
            <w:tcBorders>
              <w:top w:val="nil"/>
              <w:left w:val="single" w:sz="6" w:space="0" w:color="auto"/>
              <w:bottom w:val="nil"/>
              <w:right w:val="single" w:sz="6" w:space="0" w:color="auto"/>
            </w:tcBorders>
            <w:tcMar>
              <w:top w:w="114" w:type="dxa"/>
              <w:left w:w="28" w:type="dxa"/>
              <w:bottom w:w="114" w:type="dxa"/>
              <w:right w:w="28" w:type="dxa"/>
            </w:tcMar>
          </w:tcPr>
          <w:p w14:paraId="0E7F28B4" w14:textId="77777777" w:rsidR="00000000" w:rsidRPr="00271493" w:rsidRDefault="00001705">
            <w:pPr>
              <w:pStyle w:val="FORMATTEXT"/>
              <w:jc w:val="center"/>
              <w:rPr>
                <w:rFonts w:ascii="Times New Roman" w:hAnsi="Times New Roman" w:cs="Times New Roman"/>
                <w:sz w:val="18"/>
                <w:szCs w:val="18"/>
              </w:rPr>
            </w:pPr>
          </w:p>
        </w:tc>
        <w:tc>
          <w:tcPr>
            <w:tcW w:w="79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F493A8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260</w:t>
            </w:r>
          </w:p>
          <w:p w14:paraId="7757008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(2650) </w:t>
            </w:r>
          </w:p>
        </w:tc>
        <w:tc>
          <w:tcPr>
            <w:tcW w:w="7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BD2FE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330</w:t>
            </w:r>
          </w:p>
          <w:p w14:paraId="77E2EB4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(3350)</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6A195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0,98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5B820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0,98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9791A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0,99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BB37A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 </w:t>
            </w:r>
          </w:p>
        </w:tc>
        <w:tc>
          <w:tcPr>
            <w:tcW w:w="5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525A2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1,02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5A7B1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1,02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31F0A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1,01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EA572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 </w:t>
            </w:r>
          </w:p>
        </w:tc>
        <w:tc>
          <w:tcPr>
            <w:tcW w:w="67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1EC2F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1,06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298BD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1,04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E6A45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1,02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3BE41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1,01 </w:t>
            </w:r>
          </w:p>
        </w:tc>
        <w:tc>
          <w:tcPr>
            <w:tcW w:w="180" w:type="dxa"/>
            <w:gridSpan w:val="2"/>
            <w:tcBorders>
              <w:top w:val="nil"/>
              <w:left w:val="nil"/>
              <w:bottom w:val="nil"/>
              <w:right w:val="nil"/>
            </w:tcBorders>
            <w:tcMar>
              <w:top w:w="114" w:type="dxa"/>
              <w:left w:w="28" w:type="dxa"/>
              <w:bottom w:w="114" w:type="dxa"/>
              <w:right w:w="28" w:type="dxa"/>
            </w:tcMar>
          </w:tcPr>
          <w:p w14:paraId="30AA2691"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c>
      </w:tr>
      <w:tr w:rsidR="00271493" w:rsidRPr="00271493" w14:paraId="1BA35CA8" w14:textId="77777777">
        <w:tblPrEx>
          <w:tblCellMar>
            <w:top w:w="0" w:type="dxa"/>
            <w:bottom w:w="0" w:type="dxa"/>
          </w:tblCellMar>
        </w:tblPrEx>
        <w:tc>
          <w:tcPr>
            <w:tcW w:w="903" w:type="dxa"/>
            <w:tcBorders>
              <w:top w:val="nil"/>
              <w:left w:val="single" w:sz="6" w:space="0" w:color="auto"/>
              <w:bottom w:val="nil"/>
              <w:right w:val="single" w:sz="6" w:space="0" w:color="auto"/>
            </w:tcBorders>
            <w:tcMar>
              <w:top w:w="114" w:type="dxa"/>
              <w:left w:w="28" w:type="dxa"/>
              <w:bottom w:w="114" w:type="dxa"/>
              <w:right w:w="28" w:type="dxa"/>
            </w:tcMar>
          </w:tcPr>
          <w:p w14:paraId="41DBE6D7" w14:textId="77777777" w:rsidR="00000000" w:rsidRPr="00271493" w:rsidRDefault="00001705">
            <w:pPr>
              <w:pStyle w:val="FORMATTEXT"/>
              <w:rPr>
                <w:rFonts w:ascii="Times New Roman" w:hAnsi="Times New Roman" w:cs="Times New Roman"/>
                <w:sz w:val="18"/>
                <w:szCs w:val="18"/>
              </w:rPr>
            </w:pPr>
          </w:p>
        </w:tc>
        <w:tc>
          <w:tcPr>
            <w:tcW w:w="1061" w:type="dxa"/>
            <w:tcBorders>
              <w:top w:val="nil"/>
              <w:left w:val="single" w:sz="6" w:space="0" w:color="auto"/>
              <w:bottom w:val="nil"/>
              <w:right w:val="single" w:sz="6" w:space="0" w:color="auto"/>
            </w:tcBorders>
            <w:tcMar>
              <w:top w:w="114" w:type="dxa"/>
              <w:left w:w="28" w:type="dxa"/>
              <w:bottom w:w="114" w:type="dxa"/>
              <w:right w:w="28" w:type="dxa"/>
            </w:tcMar>
          </w:tcPr>
          <w:p w14:paraId="2C338DD0" w14:textId="77777777" w:rsidR="00000000" w:rsidRPr="00271493" w:rsidRDefault="00001705">
            <w:pPr>
              <w:pStyle w:val="FORMATTEXT"/>
              <w:jc w:val="center"/>
              <w:rPr>
                <w:rFonts w:ascii="Times New Roman" w:hAnsi="Times New Roman" w:cs="Times New Roman"/>
                <w:sz w:val="18"/>
                <w:szCs w:val="18"/>
              </w:rPr>
            </w:pPr>
          </w:p>
        </w:tc>
        <w:tc>
          <w:tcPr>
            <w:tcW w:w="791" w:type="dxa"/>
            <w:tcBorders>
              <w:top w:val="nil"/>
              <w:left w:val="single" w:sz="6" w:space="0" w:color="auto"/>
              <w:bottom w:val="nil"/>
              <w:right w:val="single" w:sz="6" w:space="0" w:color="auto"/>
            </w:tcBorders>
            <w:tcMar>
              <w:top w:w="114" w:type="dxa"/>
              <w:left w:w="28" w:type="dxa"/>
              <w:bottom w:w="114" w:type="dxa"/>
              <w:right w:w="28" w:type="dxa"/>
            </w:tcMar>
          </w:tcPr>
          <w:p w14:paraId="50D437E2" w14:textId="77777777" w:rsidR="00000000" w:rsidRPr="00271493" w:rsidRDefault="00001705">
            <w:pPr>
              <w:pStyle w:val="FORMATTEXT"/>
              <w:rPr>
                <w:rFonts w:ascii="Times New Roman" w:hAnsi="Times New Roman" w:cs="Times New Roman"/>
                <w:sz w:val="18"/>
                <w:szCs w:val="18"/>
              </w:rPr>
            </w:pPr>
          </w:p>
        </w:tc>
        <w:tc>
          <w:tcPr>
            <w:tcW w:w="7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70B25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370</w:t>
            </w:r>
          </w:p>
          <w:p w14:paraId="16769A4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(3750)</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08AA1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0,95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73406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0,97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7B754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0,98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4F234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0,99 </w:t>
            </w:r>
          </w:p>
        </w:tc>
        <w:tc>
          <w:tcPr>
            <w:tcW w:w="5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08FF4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0,98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36589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0,99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F1F7E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0,99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C0C26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0,99 </w:t>
            </w:r>
          </w:p>
        </w:tc>
        <w:tc>
          <w:tcPr>
            <w:tcW w:w="67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EE763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1,01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3A91A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1,01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F33DF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9CF55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 </w:t>
            </w:r>
          </w:p>
        </w:tc>
        <w:tc>
          <w:tcPr>
            <w:tcW w:w="180" w:type="dxa"/>
            <w:gridSpan w:val="2"/>
            <w:tcBorders>
              <w:top w:val="nil"/>
              <w:left w:val="nil"/>
              <w:bottom w:val="nil"/>
              <w:right w:val="nil"/>
            </w:tcBorders>
            <w:tcMar>
              <w:top w:w="114" w:type="dxa"/>
              <w:left w:w="28" w:type="dxa"/>
              <w:bottom w:w="114" w:type="dxa"/>
              <w:right w:w="28" w:type="dxa"/>
            </w:tcMar>
          </w:tcPr>
          <w:p w14:paraId="1B7CBE75"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c>
      </w:tr>
      <w:tr w:rsidR="00271493" w:rsidRPr="00271493" w14:paraId="53B7EDFB" w14:textId="77777777">
        <w:tblPrEx>
          <w:tblCellMar>
            <w:top w:w="0" w:type="dxa"/>
            <w:bottom w:w="0" w:type="dxa"/>
          </w:tblCellMar>
        </w:tblPrEx>
        <w:tc>
          <w:tcPr>
            <w:tcW w:w="903" w:type="dxa"/>
            <w:tcBorders>
              <w:top w:val="nil"/>
              <w:left w:val="single" w:sz="6" w:space="0" w:color="auto"/>
              <w:bottom w:val="nil"/>
              <w:right w:val="single" w:sz="6" w:space="0" w:color="auto"/>
            </w:tcBorders>
            <w:tcMar>
              <w:top w:w="114" w:type="dxa"/>
              <w:left w:w="28" w:type="dxa"/>
              <w:bottom w:w="114" w:type="dxa"/>
              <w:right w:w="28" w:type="dxa"/>
            </w:tcMar>
          </w:tcPr>
          <w:p w14:paraId="65265DD0" w14:textId="77777777" w:rsidR="00000000" w:rsidRPr="00271493" w:rsidRDefault="00001705">
            <w:pPr>
              <w:pStyle w:val="FORMATTEXT"/>
              <w:rPr>
                <w:rFonts w:ascii="Times New Roman" w:hAnsi="Times New Roman" w:cs="Times New Roman"/>
                <w:sz w:val="18"/>
                <w:szCs w:val="18"/>
              </w:rPr>
            </w:pPr>
          </w:p>
        </w:tc>
        <w:tc>
          <w:tcPr>
            <w:tcW w:w="1061" w:type="dxa"/>
            <w:tcBorders>
              <w:top w:val="nil"/>
              <w:left w:val="single" w:sz="6" w:space="0" w:color="auto"/>
              <w:bottom w:val="nil"/>
              <w:right w:val="single" w:sz="6" w:space="0" w:color="auto"/>
            </w:tcBorders>
            <w:tcMar>
              <w:top w:w="114" w:type="dxa"/>
              <w:left w:w="28" w:type="dxa"/>
              <w:bottom w:w="114" w:type="dxa"/>
              <w:right w:w="28" w:type="dxa"/>
            </w:tcMar>
          </w:tcPr>
          <w:p w14:paraId="0BE9EB07" w14:textId="77777777" w:rsidR="00000000" w:rsidRPr="00271493" w:rsidRDefault="00001705">
            <w:pPr>
              <w:pStyle w:val="FORMATTEXT"/>
              <w:jc w:val="center"/>
              <w:rPr>
                <w:rFonts w:ascii="Times New Roman" w:hAnsi="Times New Roman" w:cs="Times New Roman"/>
                <w:sz w:val="18"/>
                <w:szCs w:val="18"/>
              </w:rPr>
            </w:pPr>
          </w:p>
        </w:tc>
        <w:tc>
          <w:tcPr>
            <w:tcW w:w="791" w:type="dxa"/>
            <w:tcBorders>
              <w:top w:val="nil"/>
              <w:left w:val="single" w:sz="6" w:space="0" w:color="auto"/>
              <w:bottom w:val="nil"/>
              <w:right w:val="single" w:sz="6" w:space="0" w:color="auto"/>
            </w:tcBorders>
            <w:tcMar>
              <w:top w:w="114" w:type="dxa"/>
              <w:left w:w="28" w:type="dxa"/>
              <w:bottom w:w="114" w:type="dxa"/>
              <w:right w:w="28" w:type="dxa"/>
            </w:tcMar>
          </w:tcPr>
          <w:p w14:paraId="27EA25B0" w14:textId="77777777" w:rsidR="00000000" w:rsidRPr="00271493" w:rsidRDefault="00001705">
            <w:pPr>
              <w:pStyle w:val="FORMATTEXT"/>
              <w:rPr>
                <w:rFonts w:ascii="Times New Roman" w:hAnsi="Times New Roman" w:cs="Times New Roman"/>
                <w:sz w:val="18"/>
                <w:szCs w:val="18"/>
              </w:rPr>
            </w:pPr>
          </w:p>
        </w:tc>
        <w:tc>
          <w:tcPr>
            <w:tcW w:w="7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B4A8F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400</w:t>
            </w:r>
          </w:p>
          <w:p w14:paraId="19C3691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(4100)</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A2A0B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0,93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FD84A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0,96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D59B4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0,98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B3ED7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0,99 </w:t>
            </w:r>
          </w:p>
        </w:tc>
        <w:tc>
          <w:tcPr>
            <w:tcW w:w="5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AA61F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0,95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7D629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0,97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3B886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0,98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EDB48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0,99 </w:t>
            </w:r>
          </w:p>
        </w:tc>
        <w:tc>
          <w:tcPr>
            <w:tcW w:w="67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32C32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0,98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76A16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0,99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1A3F7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0,99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016C4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 </w:t>
            </w:r>
          </w:p>
        </w:tc>
        <w:tc>
          <w:tcPr>
            <w:tcW w:w="180" w:type="dxa"/>
            <w:gridSpan w:val="2"/>
            <w:tcBorders>
              <w:top w:val="nil"/>
              <w:left w:val="nil"/>
              <w:bottom w:val="nil"/>
              <w:right w:val="nil"/>
            </w:tcBorders>
            <w:tcMar>
              <w:top w:w="114" w:type="dxa"/>
              <w:left w:w="28" w:type="dxa"/>
              <w:bottom w:w="114" w:type="dxa"/>
              <w:right w:w="28" w:type="dxa"/>
            </w:tcMar>
          </w:tcPr>
          <w:p w14:paraId="3EA4CF77"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c>
      </w:tr>
      <w:tr w:rsidR="00271493" w:rsidRPr="00271493" w14:paraId="47998FB0" w14:textId="77777777">
        <w:tblPrEx>
          <w:tblCellMar>
            <w:top w:w="0" w:type="dxa"/>
            <w:bottom w:w="0" w:type="dxa"/>
          </w:tblCellMar>
        </w:tblPrEx>
        <w:tc>
          <w:tcPr>
            <w:tcW w:w="903" w:type="dxa"/>
            <w:tcBorders>
              <w:top w:val="nil"/>
              <w:left w:val="single" w:sz="6" w:space="0" w:color="auto"/>
              <w:bottom w:val="nil"/>
              <w:right w:val="single" w:sz="6" w:space="0" w:color="auto"/>
            </w:tcBorders>
            <w:tcMar>
              <w:top w:w="114" w:type="dxa"/>
              <w:left w:w="28" w:type="dxa"/>
              <w:bottom w:w="114" w:type="dxa"/>
              <w:right w:w="28" w:type="dxa"/>
            </w:tcMar>
          </w:tcPr>
          <w:p w14:paraId="5231A9A6" w14:textId="77777777" w:rsidR="00000000" w:rsidRPr="00271493" w:rsidRDefault="00001705">
            <w:pPr>
              <w:pStyle w:val="FORMATTEXT"/>
              <w:rPr>
                <w:rFonts w:ascii="Times New Roman" w:hAnsi="Times New Roman" w:cs="Times New Roman"/>
                <w:sz w:val="18"/>
                <w:szCs w:val="18"/>
              </w:rPr>
            </w:pPr>
          </w:p>
        </w:tc>
        <w:tc>
          <w:tcPr>
            <w:tcW w:w="1061" w:type="dxa"/>
            <w:tcBorders>
              <w:top w:val="nil"/>
              <w:left w:val="single" w:sz="6" w:space="0" w:color="auto"/>
              <w:bottom w:val="nil"/>
              <w:right w:val="single" w:sz="6" w:space="0" w:color="auto"/>
            </w:tcBorders>
            <w:tcMar>
              <w:top w:w="114" w:type="dxa"/>
              <w:left w:w="28" w:type="dxa"/>
              <w:bottom w:w="114" w:type="dxa"/>
              <w:right w:w="28" w:type="dxa"/>
            </w:tcMar>
          </w:tcPr>
          <w:p w14:paraId="56461B9F" w14:textId="77777777" w:rsidR="00000000" w:rsidRPr="00271493" w:rsidRDefault="00001705">
            <w:pPr>
              <w:pStyle w:val="FORMATTEXT"/>
              <w:jc w:val="center"/>
              <w:rPr>
                <w:rFonts w:ascii="Times New Roman" w:hAnsi="Times New Roman" w:cs="Times New Roman"/>
                <w:sz w:val="18"/>
                <w:szCs w:val="18"/>
              </w:rPr>
            </w:pPr>
          </w:p>
        </w:tc>
        <w:tc>
          <w:tcPr>
            <w:tcW w:w="79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A9E8631" w14:textId="77777777" w:rsidR="00000000" w:rsidRPr="00271493" w:rsidRDefault="00001705">
            <w:pPr>
              <w:pStyle w:val="FORMATTEXT"/>
              <w:rPr>
                <w:rFonts w:ascii="Times New Roman" w:hAnsi="Times New Roman" w:cs="Times New Roman"/>
                <w:sz w:val="18"/>
                <w:szCs w:val="18"/>
              </w:rPr>
            </w:pPr>
          </w:p>
        </w:tc>
        <w:tc>
          <w:tcPr>
            <w:tcW w:w="7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8EE11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455</w:t>
            </w:r>
          </w:p>
          <w:p w14:paraId="1A5D05C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(4640)</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B4148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0,90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85ADA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0,94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63DBA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0,97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EF46E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0,98 </w:t>
            </w:r>
          </w:p>
        </w:tc>
        <w:tc>
          <w:tcPr>
            <w:tcW w:w="5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80D79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DB83C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5B9E3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D2A3C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67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E1579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EB11D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17CC2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FFE1B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180" w:type="dxa"/>
            <w:gridSpan w:val="2"/>
            <w:tcBorders>
              <w:top w:val="nil"/>
              <w:left w:val="nil"/>
              <w:bottom w:val="nil"/>
              <w:right w:val="nil"/>
            </w:tcBorders>
            <w:tcMar>
              <w:top w:w="114" w:type="dxa"/>
              <w:left w:w="28" w:type="dxa"/>
              <w:bottom w:w="114" w:type="dxa"/>
              <w:right w:w="28" w:type="dxa"/>
            </w:tcMar>
          </w:tcPr>
          <w:p w14:paraId="7182F262"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c>
      </w:tr>
      <w:tr w:rsidR="00271493" w:rsidRPr="00271493" w14:paraId="094E1786" w14:textId="77777777">
        <w:tblPrEx>
          <w:tblCellMar>
            <w:top w:w="0" w:type="dxa"/>
            <w:bottom w:w="0" w:type="dxa"/>
          </w:tblCellMar>
        </w:tblPrEx>
        <w:tc>
          <w:tcPr>
            <w:tcW w:w="903" w:type="dxa"/>
            <w:tcBorders>
              <w:top w:val="nil"/>
              <w:left w:val="single" w:sz="6" w:space="0" w:color="auto"/>
              <w:bottom w:val="nil"/>
              <w:right w:val="single" w:sz="6" w:space="0" w:color="auto"/>
            </w:tcBorders>
            <w:tcMar>
              <w:top w:w="114" w:type="dxa"/>
              <w:left w:w="28" w:type="dxa"/>
              <w:bottom w:w="114" w:type="dxa"/>
              <w:right w:w="28" w:type="dxa"/>
            </w:tcMar>
          </w:tcPr>
          <w:p w14:paraId="692A36F7" w14:textId="77777777" w:rsidR="00000000" w:rsidRPr="00271493" w:rsidRDefault="00001705">
            <w:pPr>
              <w:pStyle w:val="FORMATTEXT"/>
              <w:rPr>
                <w:rFonts w:ascii="Times New Roman" w:hAnsi="Times New Roman" w:cs="Times New Roman"/>
                <w:sz w:val="18"/>
                <w:szCs w:val="18"/>
              </w:rPr>
            </w:pPr>
          </w:p>
        </w:tc>
        <w:tc>
          <w:tcPr>
            <w:tcW w:w="1061" w:type="dxa"/>
            <w:tcBorders>
              <w:top w:val="nil"/>
              <w:left w:val="single" w:sz="6" w:space="0" w:color="auto"/>
              <w:bottom w:val="nil"/>
              <w:right w:val="single" w:sz="6" w:space="0" w:color="auto"/>
            </w:tcBorders>
            <w:tcMar>
              <w:top w:w="114" w:type="dxa"/>
              <w:left w:w="28" w:type="dxa"/>
              <w:bottom w:w="114" w:type="dxa"/>
              <w:right w:w="28" w:type="dxa"/>
            </w:tcMar>
          </w:tcPr>
          <w:p w14:paraId="138B8E61" w14:textId="77777777" w:rsidR="00000000" w:rsidRPr="00271493" w:rsidRDefault="00001705">
            <w:pPr>
              <w:pStyle w:val="FORMATTEXT"/>
              <w:jc w:val="center"/>
              <w:rPr>
                <w:rFonts w:ascii="Times New Roman" w:hAnsi="Times New Roman" w:cs="Times New Roman"/>
                <w:sz w:val="18"/>
                <w:szCs w:val="18"/>
              </w:rPr>
            </w:pPr>
          </w:p>
        </w:tc>
        <w:tc>
          <w:tcPr>
            <w:tcW w:w="79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E1E13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300</w:t>
            </w:r>
          </w:p>
          <w:p w14:paraId="538B2F1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(3050) </w:t>
            </w:r>
          </w:p>
        </w:tc>
        <w:tc>
          <w:tcPr>
            <w:tcW w:w="7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99585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370</w:t>
            </w:r>
          </w:p>
          <w:p w14:paraId="1EDF188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(3750)</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BC2CA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0,98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0B204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0,99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E1EA1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0,99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DDFA7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 </w:t>
            </w:r>
          </w:p>
        </w:tc>
        <w:tc>
          <w:tcPr>
            <w:tcW w:w="5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DFD64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1,03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2CD45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1,02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DABFF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1,01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02F63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 </w:t>
            </w:r>
          </w:p>
        </w:tc>
        <w:tc>
          <w:tcPr>
            <w:tcW w:w="67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AD730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1,07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21B61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1,05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54850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1,03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8109A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1,01 </w:t>
            </w:r>
          </w:p>
        </w:tc>
        <w:tc>
          <w:tcPr>
            <w:tcW w:w="180" w:type="dxa"/>
            <w:gridSpan w:val="2"/>
            <w:tcBorders>
              <w:top w:val="nil"/>
              <w:left w:val="nil"/>
              <w:bottom w:val="nil"/>
              <w:right w:val="nil"/>
            </w:tcBorders>
            <w:tcMar>
              <w:top w:w="114" w:type="dxa"/>
              <w:left w:w="28" w:type="dxa"/>
              <w:bottom w:w="114" w:type="dxa"/>
              <w:right w:w="28" w:type="dxa"/>
            </w:tcMar>
          </w:tcPr>
          <w:p w14:paraId="4B5B5163"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c>
      </w:tr>
      <w:tr w:rsidR="00271493" w:rsidRPr="00271493" w14:paraId="70D25283" w14:textId="77777777">
        <w:tblPrEx>
          <w:tblCellMar>
            <w:top w:w="0" w:type="dxa"/>
            <w:bottom w:w="0" w:type="dxa"/>
          </w:tblCellMar>
        </w:tblPrEx>
        <w:tc>
          <w:tcPr>
            <w:tcW w:w="903" w:type="dxa"/>
            <w:tcBorders>
              <w:top w:val="nil"/>
              <w:left w:val="single" w:sz="6" w:space="0" w:color="auto"/>
              <w:bottom w:val="nil"/>
              <w:right w:val="single" w:sz="6" w:space="0" w:color="auto"/>
            </w:tcBorders>
            <w:tcMar>
              <w:top w:w="114" w:type="dxa"/>
              <w:left w:w="28" w:type="dxa"/>
              <w:bottom w:w="114" w:type="dxa"/>
              <w:right w:w="28" w:type="dxa"/>
            </w:tcMar>
          </w:tcPr>
          <w:p w14:paraId="13E935AA" w14:textId="77777777" w:rsidR="00000000" w:rsidRPr="00271493" w:rsidRDefault="00001705">
            <w:pPr>
              <w:pStyle w:val="FORMATTEXT"/>
              <w:rPr>
                <w:rFonts w:ascii="Times New Roman" w:hAnsi="Times New Roman" w:cs="Times New Roman"/>
                <w:sz w:val="18"/>
                <w:szCs w:val="18"/>
              </w:rPr>
            </w:pPr>
          </w:p>
        </w:tc>
        <w:tc>
          <w:tcPr>
            <w:tcW w:w="1061" w:type="dxa"/>
            <w:tcBorders>
              <w:top w:val="nil"/>
              <w:left w:val="single" w:sz="6" w:space="0" w:color="auto"/>
              <w:bottom w:val="nil"/>
              <w:right w:val="single" w:sz="6" w:space="0" w:color="auto"/>
            </w:tcBorders>
            <w:tcMar>
              <w:top w:w="114" w:type="dxa"/>
              <w:left w:w="28" w:type="dxa"/>
              <w:bottom w:w="114" w:type="dxa"/>
              <w:right w:w="28" w:type="dxa"/>
            </w:tcMar>
          </w:tcPr>
          <w:p w14:paraId="74BC8742" w14:textId="77777777" w:rsidR="00000000" w:rsidRPr="00271493" w:rsidRDefault="00001705">
            <w:pPr>
              <w:pStyle w:val="FORMATTEXT"/>
              <w:jc w:val="center"/>
              <w:rPr>
                <w:rFonts w:ascii="Times New Roman" w:hAnsi="Times New Roman" w:cs="Times New Roman"/>
                <w:sz w:val="18"/>
                <w:szCs w:val="18"/>
              </w:rPr>
            </w:pPr>
          </w:p>
        </w:tc>
        <w:tc>
          <w:tcPr>
            <w:tcW w:w="791" w:type="dxa"/>
            <w:tcBorders>
              <w:top w:val="nil"/>
              <w:left w:val="single" w:sz="6" w:space="0" w:color="auto"/>
              <w:bottom w:val="nil"/>
              <w:right w:val="single" w:sz="6" w:space="0" w:color="auto"/>
            </w:tcBorders>
            <w:tcMar>
              <w:top w:w="114" w:type="dxa"/>
              <w:left w:w="28" w:type="dxa"/>
              <w:bottom w:w="114" w:type="dxa"/>
              <w:right w:w="28" w:type="dxa"/>
            </w:tcMar>
          </w:tcPr>
          <w:p w14:paraId="7F9DDA45" w14:textId="77777777" w:rsidR="00000000" w:rsidRPr="00271493" w:rsidRDefault="00001705">
            <w:pPr>
              <w:pStyle w:val="FORMATTEXT"/>
              <w:rPr>
                <w:rFonts w:ascii="Times New Roman" w:hAnsi="Times New Roman" w:cs="Times New Roman"/>
                <w:sz w:val="18"/>
                <w:szCs w:val="18"/>
              </w:rPr>
            </w:pPr>
          </w:p>
        </w:tc>
        <w:tc>
          <w:tcPr>
            <w:tcW w:w="7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CB8D7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400</w:t>
            </w:r>
          </w:p>
          <w:p w14:paraId="4CFEE69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(4100)</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E04EC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0,96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3BC73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0,98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558FE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0,99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7E300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0,99 </w:t>
            </w:r>
          </w:p>
        </w:tc>
        <w:tc>
          <w:tcPr>
            <w:tcW w:w="5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04CB8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0,99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014EE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0,99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3D427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2CD3A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 </w:t>
            </w:r>
          </w:p>
        </w:tc>
        <w:tc>
          <w:tcPr>
            <w:tcW w:w="67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C0C5D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1,03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72EC4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1,02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E010F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1,01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F819D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1,01 </w:t>
            </w:r>
          </w:p>
        </w:tc>
        <w:tc>
          <w:tcPr>
            <w:tcW w:w="180" w:type="dxa"/>
            <w:gridSpan w:val="2"/>
            <w:tcBorders>
              <w:top w:val="nil"/>
              <w:left w:val="nil"/>
              <w:bottom w:val="nil"/>
              <w:right w:val="nil"/>
            </w:tcBorders>
            <w:tcMar>
              <w:top w:w="114" w:type="dxa"/>
              <w:left w:w="28" w:type="dxa"/>
              <w:bottom w:w="114" w:type="dxa"/>
              <w:right w:w="28" w:type="dxa"/>
            </w:tcMar>
          </w:tcPr>
          <w:p w14:paraId="390430D6"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c>
      </w:tr>
      <w:tr w:rsidR="00271493" w:rsidRPr="00271493" w14:paraId="5DBFE291" w14:textId="77777777">
        <w:tblPrEx>
          <w:tblCellMar>
            <w:top w:w="0" w:type="dxa"/>
            <w:bottom w:w="0" w:type="dxa"/>
          </w:tblCellMar>
        </w:tblPrEx>
        <w:tc>
          <w:tcPr>
            <w:tcW w:w="903" w:type="dxa"/>
            <w:tcBorders>
              <w:top w:val="nil"/>
              <w:left w:val="single" w:sz="6" w:space="0" w:color="auto"/>
              <w:bottom w:val="nil"/>
              <w:right w:val="single" w:sz="6" w:space="0" w:color="auto"/>
            </w:tcBorders>
            <w:tcMar>
              <w:top w:w="114" w:type="dxa"/>
              <w:left w:w="28" w:type="dxa"/>
              <w:bottom w:w="114" w:type="dxa"/>
              <w:right w:w="28" w:type="dxa"/>
            </w:tcMar>
          </w:tcPr>
          <w:p w14:paraId="4FB46473" w14:textId="77777777" w:rsidR="00000000" w:rsidRPr="00271493" w:rsidRDefault="00001705">
            <w:pPr>
              <w:pStyle w:val="FORMATTEXT"/>
              <w:rPr>
                <w:rFonts w:ascii="Times New Roman" w:hAnsi="Times New Roman" w:cs="Times New Roman"/>
                <w:sz w:val="18"/>
                <w:szCs w:val="18"/>
              </w:rPr>
            </w:pPr>
          </w:p>
        </w:tc>
        <w:tc>
          <w:tcPr>
            <w:tcW w:w="1061" w:type="dxa"/>
            <w:tcBorders>
              <w:top w:val="nil"/>
              <w:left w:val="single" w:sz="6" w:space="0" w:color="auto"/>
              <w:bottom w:val="nil"/>
              <w:right w:val="single" w:sz="6" w:space="0" w:color="auto"/>
            </w:tcBorders>
            <w:tcMar>
              <w:top w:w="114" w:type="dxa"/>
              <w:left w:w="28" w:type="dxa"/>
              <w:bottom w:w="114" w:type="dxa"/>
              <w:right w:w="28" w:type="dxa"/>
            </w:tcMar>
          </w:tcPr>
          <w:p w14:paraId="567E692A" w14:textId="77777777" w:rsidR="00000000" w:rsidRPr="00271493" w:rsidRDefault="00001705">
            <w:pPr>
              <w:pStyle w:val="FORMATTEXT"/>
              <w:jc w:val="center"/>
              <w:rPr>
                <w:rFonts w:ascii="Times New Roman" w:hAnsi="Times New Roman" w:cs="Times New Roman"/>
                <w:sz w:val="18"/>
                <w:szCs w:val="18"/>
              </w:rPr>
            </w:pPr>
          </w:p>
        </w:tc>
        <w:tc>
          <w:tcPr>
            <w:tcW w:w="79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A9564D9" w14:textId="77777777" w:rsidR="00000000" w:rsidRPr="00271493" w:rsidRDefault="00001705">
            <w:pPr>
              <w:pStyle w:val="FORMATTEXT"/>
              <w:rPr>
                <w:rFonts w:ascii="Times New Roman" w:hAnsi="Times New Roman" w:cs="Times New Roman"/>
                <w:sz w:val="18"/>
                <w:szCs w:val="18"/>
              </w:rPr>
            </w:pPr>
          </w:p>
        </w:tc>
        <w:tc>
          <w:tcPr>
            <w:tcW w:w="7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4AA49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455</w:t>
            </w:r>
          </w:p>
          <w:p w14:paraId="2A98DA7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(4640)</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020E7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0,94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F232D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0,96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9537C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0,98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888BE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0,99 </w:t>
            </w:r>
          </w:p>
        </w:tc>
        <w:tc>
          <w:tcPr>
            <w:tcW w:w="5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6BFDE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F755D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A5D0C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4860A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67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B0BD2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54B2B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590FD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C2750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180" w:type="dxa"/>
            <w:gridSpan w:val="2"/>
            <w:tcBorders>
              <w:top w:val="nil"/>
              <w:left w:val="nil"/>
              <w:bottom w:val="nil"/>
              <w:right w:val="nil"/>
            </w:tcBorders>
            <w:tcMar>
              <w:top w:w="114" w:type="dxa"/>
              <w:left w:w="28" w:type="dxa"/>
              <w:bottom w:w="114" w:type="dxa"/>
              <w:right w:w="28" w:type="dxa"/>
            </w:tcMar>
          </w:tcPr>
          <w:p w14:paraId="600FEB39"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c>
      </w:tr>
      <w:tr w:rsidR="00271493" w:rsidRPr="00271493" w14:paraId="0AD66EC0" w14:textId="77777777">
        <w:tblPrEx>
          <w:tblCellMar>
            <w:top w:w="0" w:type="dxa"/>
            <w:bottom w:w="0" w:type="dxa"/>
          </w:tblCellMar>
        </w:tblPrEx>
        <w:tc>
          <w:tcPr>
            <w:tcW w:w="903" w:type="dxa"/>
            <w:tcBorders>
              <w:top w:val="nil"/>
              <w:left w:val="single" w:sz="6" w:space="0" w:color="auto"/>
              <w:bottom w:val="nil"/>
              <w:right w:val="single" w:sz="6" w:space="0" w:color="auto"/>
            </w:tcBorders>
            <w:tcMar>
              <w:top w:w="114" w:type="dxa"/>
              <w:left w:w="28" w:type="dxa"/>
              <w:bottom w:w="114" w:type="dxa"/>
              <w:right w:w="28" w:type="dxa"/>
            </w:tcMar>
          </w:tcPr>
          <w:p w14:paraId="2563ADFE" w14:textId="77777777" w:rsidR="00000000" w:rsidRPr="00271493" w:rsidRDefault="00001705">
            <w:pPr>
              <w:pStyle w:val="FORMATTEXT"/>
              <w:rPr>
                <w:rFonts w:ascii="Times New Roman" w:hAnsi="Times New Roman" w:cs="Times New Roman"/>
                <w:sz w:val="18"/>
                <w:szCs w:val="18"/>
              </w:rPr>
            </w:pPr>
          </w:p>
        </w:tc>
        <w:tc>
          <w:tcPr>
            <w:tcW w:w="1061" w:type="dxa"/>
            <w:tcBorders>
              <w:top w:val="nil"/>
              <w:left w:val="single" w:sz="6" w:space="0" w:color="auto"/>
              <w:bottom w:val="nil"/>
              <w:right w:val="single" w:sz="6" w:space="0" w:color="auto"/>
            </w:tcBorders>
            <w:tcMar>
              <w:top w:w="114" w:type="dxa"/>
              <w:left w:w="28" w:type="dxa"/>
              <w:bottom w:w="114" w:type="dxa"/>
              <w:right w:w="28" w:type="dxa"/>
            </w:tcMar>
          </w:tcPr>
          <w:p w14:paraId="7C16B087" w14:textId="77777777" w:rsidR="00000000" w:rsidRPr="00271493" w:rsidRDefault="00001705">
            <w:pPr>
              <w:pStyle w:val="FORMATTEXT"/>
              <w:jc w:val="center"/>
              <w:rPr>
                <w:rFonts w:ascii="Times New Roman" w:hAnsi="Times New Roman" w:cs="Times New Roman"/>
                <w:sz w:val="18"/>
                <w:szCs w:val="18"/>
              </w:rPr>
            </w:pPr>
          </w:p>
        </w:tc>
        <w:tc>
          <w:tcPr>
            <w:tcW w:w="79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D7F214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330</w:t>
            </w:r>
          </w:p>
          <w:p w14:paraId="612C92E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(3350) </w:t>
            </w:r>
          </w:p>
        </w:tc>
        <w:tc>
          <w:tcPr>
            <w:tcW w:w="7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0CC0A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400</w:t>
            </w:r>
          </w:p>
          <w:p w14:paraId="324674A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(4100)</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F5B27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0,98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CC2E8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0,99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2122A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0,99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3BD41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 </w:t>
            </w:r>
          </w:p>
        </w:tc>
        <w:tc>
          <w:tcPr>
            <w:tcW w:w="5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4515C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1,03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616AC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1,02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4B2FD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1,01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76034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 </w:t>
            </w:r>
          </w:p>
        </w:tc>
        <w:tc>
          <w:tcPr>
            <w:tcW w:w="67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685D8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1,08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DA1B9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1,06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60D46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1,03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C26DB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1,01 </w:t>
            </w:r>
          </w:p>
        </w:tc>
        <w:tc>
          <w:tcPr>
            <w:tcW w:w="180" w:type="dxa"/>
            <w:gridSpan w:val="2"/>
            <w:tcBorders>
              <w:top w:val="nil"/>
              <w:left w:val="nil"/>
              <w:bottom w:val="nil"/>
              <w:right w:val="nil"/>
            </w:tcBorders>
            <w:tcMar>
              <w:top w:w="114" w:type="dxa"/>
              <w:left w:w="28" w:type="dxa"/>
              <w:bottom w:w="114" w:type="dxa"/>
              <w:right w:w="28" w:type="dxa"/>
            </w:tcMar>
          </w:tcPr>
          <w:p w14:paraId="4FF87CBE"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c>
      </w:tr>
      <w:tr w:rsidR="00271493" w:rsidRPr="00271493" w14:paraId="22F6D6BB" w14:textId="77777777">
        <w:tblPrEx>
          <w:tblCellMar>
            <w:top w:w="0" w:type="dxa"/>
            <w:bottom w:w="0" w:type="dxa"/>
          </w:tblCellMar>
        </w:tblPrEx>
        <w:tc>
          <w:tcPr>
            <w:tcW w:w="903"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F637A8A" w14:textId="77777777" w:rsidR="00000000" w:rsidRPr="00271493" w:rsidRDefault="00001705">
            <w:pPr>
              <w:pStyle w:val="FORMATTEXT"/>
              <w:rPr>
                <w:rFonts w:ascii="Times New Roman" w:hAnsi="Times New Roman" w:cs="Times New Roman"/>
                <w:sz w:val="18"/>
                <w:szCs w:val="18"/>
              </w:rPr>
            </w:pPr>
          </w:p>
        </w:tc>
        <w:tc>
          <w:tcPr>
            <w:tcW w:w="106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60E238" w14:textId="77777777" w:rsidR="00000000" w:rsidRPr="00271493" w:rsidRDefault="00001705">
            <w:pPr>
              <w:pStyle w:val="FORMATTEXT"/>
              <w:jc w:val="center"/>
              <w:rPr>
                <w:rFonts w:ascii="Times New Roman" w:hAnsi="Times New Roman" w:cs="Times New Roman"/>
                <w:sz w:val="18"/>
                <w:szCs w:val="18"/>
              </w:rPr>
            </w:pPr>
          </w:p>
        </w:tc>
        <w:tc>
          <w:tcPr>
            <w:tcW w:w="79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D328E7" w14:textId="77777777" w:rsidR="00000000" w:rsidRPr="00271493" w:rsidRDefault="00001705">
            <w:pPr>
              <w:pStyle w:val="FORMATTEXT"/>
              <w:rPr>
                <w:rFonts w:ascii="Times New Roman" w:hAnsi="Times New Roman" w:cs="Times New Roman"/>
                <w:sz w:val="18"/>
                <w:szCs w:val="18"/>
              </w:rPr>
            </w:pPr>
          </w:p>
        </w:tc>
        <w:tc>
          <w:tcPr>
            <w:tcW w:w="7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D5065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455</w:t>
            </w:r>
          </w:p>
          <w:p w14:paraId="5F617BC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(4640)</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D5FC9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0,96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475C3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0,97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AA328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0,98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62335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0,99 </w:t>
            </w:r>
          </w:p>
        </w:tc>
        <w:tc>
          <w:tcPr>
            <w:tcW w:w="5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59AFC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B9778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2C4BA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5EB05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67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9ECFD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976E3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6B7C3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89DE3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180" w:type="dxa"/>
            <w:gridSpan w:val="2"/>
            <w:tcBorders>
              <w:top w:val="nil"/>
              <w:left w:val="nil"/>
              <w:bottom w:val="nil"/>
              <w:right w:val="nil"/>
            </w:tcBorders>
            <w:tcMar>
              <w:top w:w="114" w:type="dxa"/>
              <w:left w:w="28" w:type="dxa"/>
              <w:bottom w:w="114" w:type="dxa"/>
              <w:right w:w="28" w:type="dxa"/>
            </w:tcMar>
          </w:tcPr>
          <w:p w14:paraId="7E1FBF32"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c>
      </w:tr>
      <w:tr w:rsidR="00271493" w:rsidRPr="00271493" w14:paraId="457CE014" w14:textId="77777777">
        <w:tblPrEx>
          <w:tblCellMar>
            <w:top w:w="0" w:type="dxa"/>
            <w:bottom w:w="0" w:type="dxa"/>
          </w:tblCellMar>
        </w:tblPrEx>
        <w:tc>
          <w:tcPr>
            <w:tcW w:w="903"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988E2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 </w:t>
            </w:r>
          </w:p>
        </w:tc>
        <w:tc>
          <w:tcPr>
            <w:tcW w:w="106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93A180" w14:textId="566152F7"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68"/>
                <w:sz w:val="24"/>
                <w:szCs w:val="24"/>
              </w:rPr>
              <w:drawing>
                <wp:inline distT="0" distB="0" distL="0" distR="0" wp14:anchorId="40734424" wp14:editId="4D0F1339">
                  <wp:extent cx="614045" cy="1269365"/>
                  <wp:effectExtent l="0" t="0" r="0" b="0"/>
                  <wp:docPr id="1964" name="Рисунок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1499">
                            <a:extLst>
                              <a:ext uri="{28A0092B-C50C-407E-A947-70E740481C1C}">
                                <a14:useLocalDpi xmlns:a14="http://schemas.microsoft.com/office/drawing/2010/main" val="0"/>
                              </a:ext>
                            </a:extLst>
                          </a:blip>
                          <a:srcRect/>
                          <a:stretch>
                            <a:fillRect/>
                          </a:stretch>
                        </pic:blipFill>
                        <pic:spPr bwMode="auto">
                          <a:xfrm>
                            <a:off x="0" y="0"/>
                            <a:ext cx="614045" cy="1269365"/>
                          </a:xfrm>
                          <a:prstGeom prst="rect">
                            <a:avLst/>
                          </a:prstGeom>
                          <a:noFill/>
                          <a:ln>
                            <a:noFill/>
                          </a:ln>
                        </pic:spPr>
                      </pic:pic>
                    </a:graphicData>
                  </a:graphic>
                </wp:inline>
              </w:drawing>
            </w:r>
          </w:p>
        </w:tc>
        <w:tc>
          <w:tcPr>
            <w:tcW w:w="79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A7923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230</w:t>
            </w:r>
          </w:p>
          <w:p w14:paraId="72A1960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(2350) </w:t>
            </w:r>
          </w:p>
        </w:tc>
        <w:tc>
          <w:tcPr>
            <w:tcW w:w="7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059E8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300</w:t>
            </w:r>
          </w:p>
          <w:p w14:paraId="3E9F70F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(3050)</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BE92D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0,97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1448C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0,97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37D74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0,97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49827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0,98 </w:t>
            </w:r>
          </w:p>
        </w:tc>
        <w:tc>
          <w:tcPr>
            <w:tcW w:w="5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20309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1,10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F4941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1,09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E195D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1,05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3E130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1,03 </w:t>
            </w:r>
          </w:p>
        </w:tc>
        <w:tc>
          <w:tcPr>
            <w:tcW w:w="67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6CB6A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1,16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A9017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1,18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A9D3F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1,17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34E11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1,10 </w:t>
            </w:r>
          </w:p>
        </w:tc>
        <w:tc>
          <w:tcPr>
            <w:tcW w:w="180" w:type="dxa"/>
            <w:gridSpan w:val="2"/>
            <w:tcBorders>
              <w:top w:val="nil"/>
              <w:left w:val="nil"/>
              <w:bottom w:val="nil"/>
              <w:right w:val="nil"/>
            </w:tcBorders>
            <w:tcMar>
              <w:top w:w="114" w:type="dxa"/>
              <w:left w:w="28" w:type="dxa"/>
              <w:bottom w:w="114" w:type="dxa"/>
              <w:right w:w="28" w:type="dxa"/>
            </w:tcMar>
          </w:tcPr>
          <w:p w14:paraId="63AB80E6"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c>
      </w:tr>
      <w:tr w:rsidR="00271493" w:rsidRPr="00271493" w14:paraId="5B7145D8" w14:textId="77777777">
        <w:tblPrEx>
          <w:tblCellMar>
            <w:top w:w="0" w:type="dxa"/>
            <w:bottom w:w="0" w:type="dxa"/>
          </w:tblCellMar>
        </w:tblPrEx>
        <w:tc>
          <w:tcPr>
            <w:tcW w:w="903" w:type="dxa"/>
            <w:tcBorders>
              <w:top w:val="nil"/>
              <w:left w:val="single" w:sz="6" w:space="0" w:color="auto"/>
              <w:bottom w:val="nil"/>
              <w:right w:val="single" w:sz="6" w:space="0" w:color="auto"/>
            </w:tcBorders>
            <w:tcMar>
              <w:top w:w="114" w:type="dxa"/>
              <w:left w:w="28" w:type="dxa"/>
              <w:bottom w:w="114" w:type="dxa"/>
              <w:right w:w="28" w:type="dxa"/>
            </w:tcMar>
          </w:tcPr>
          <w:p w14:paraId="62AD4803" w14:textId="77777777" w:rsidR="00000000" w:rsidRPr="00271493" w:rsidRDefault="00001705">
            <w:pPr>
              <w:pStyle w:val="FORMATTEXT"/>
              <w:rPr>
                <w:rFonts w:ascii="Times New Roman" w:hAnsi="Times New Roman" w:cs="Times New Roman"/>
                <w:sz w:val="18"/>
                <w:szCs w:val="18"/>
              </w:rPr>
            </w:pPr>
          </w:p>
        </w:tc>
        <w:tc>
          <w:tcPr>
            <w:tcW w:w="1061" w:type="dxa"/>
            <w:tcBorders>
              <w:top w:val="nil"/>
              <w:left w:val="single" w:sz="6" w:space="0" w:color="auto"/>
              <w:bottom w:val="nil"/>
              <w:right w:val="single" w:sz="6" w:space="0" w:color="auto"/>
            </w:tcBorders>
            <w:tcMar>
              <w:top w:w="114" w:type="dxa"/>
              <w:left w:w="28" w:type="dxa"/>
              <w:bottom w:w="114" w:type="dxa"/>
              <w:right w:w="28" w:type="dxa"/>
            </w:tcMar>
          </w:tcPr>
          <w:p w14:paraId="2CB098BF" w14:textId="77777777" w:rsidR="00000000" w:rsidRPr="00271493" w:rsidRDefault="00001705">
            <w:pPr>
              <w:pStyle w:val="FORMATTEXT"/>
              <w:jc w:val="center"/>
              <w:rPr>
                <w:rFonts w:ascii="Times New Roman" w:hAnsi="Times New Roman" w:cs="Times New Roman"/>
                <w:sz w:val="18"/>
                <w:szCs w:val="18"/>
              </w:rPr>
            </w:pPr>
          </w:p>
        </w:tc>
        <w:tc>
          <w:tcPr>
            <w:tcW w:w="791" w:type="dxa"/>
            <w:tcBorders>
              <w:top w:val="nil"/>
              <w:left w:val="single" w:sz="6" w:space="0" w:color="auto"/>
              <w:bottom w:val="nil"/>
              <w:right w:val="single" w:sz="6" w:space="0" w:color="auto"/>
            </w:tcBorders>
            <w:tcMar>
              <w:top w:w="114" w:type="dxa"/>
              <w:left w:w="28" w:type="dxa"/>
              <w:bottom w:w="114" w:type="dxa"/>
              <w:right w:w="28" w:type="dxa"/>
            </w:tcMar>
          </w:tcPr>
          <w:p w14:paraId="0DE0A252" w14:textId="77777777" w:rsidR="00000000" w:rsidRPr="00271493" w:rsidRDefault="00001705">
            <w:pPr>
              <w:pStyle w:val="FORMATTEXT"/>
              <w:rPr>
                <w:rFonts w:ascii="Times New Roman" w:hAnsi="Times New Roman" w:cs="Times New Roman"/>
                <w:sz w:val="18"/>
                <w:szCs w:val="18"/>
              </w:rPr>
            </w:pPr>
          </w:p>
        </w:tc>
        <w:tc>
          <w:tcPr>
            <w:tcW w:w="7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BFC97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330</w:t>
            </w:r>
          </w:p>
          <w:p w14:paraId="41A1352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(3350)</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81A98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0,94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51AA5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0,96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01711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0,96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5CB89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0,97 </w:t>
            </w:r>
          </w:p>
        </w:tc>
        <w:tc>
          <w:tcPr>
            <w:tcW w:w="5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21E03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1,03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A30DF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1,03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5ADBD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1,02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B0F2F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1,01 </w:t>
            </w:r>
          </w:p>
        </w:tc>
        <w:tc>
          <w:tcPr>
            <w:tcW w:w="67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66D37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1,11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CA4F5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1,14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53C7A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1,12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1E365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1,07 </w:t>
            </w:r>
          </w:p>
        </w:tc>
        <w:tc>
          <w:tcPr>
            <w:tcW w:w="180" w:type="dxa"/>
            <w:gridSpan w:val="2"/>
            <w:tcBorders>
              <w:top w:val="nil"/>
              <w:left w:val="nil"/>
              <w:bottom w:val="nil"/>
              <w:right w:val="nil"/>
            </w:tcBorders>
            <w:tcMar>
              <w:top w:w="114" w:type="dxa"/>
              <w:left w:w="28" w:type="dxa"/>
              <w:bottom w:w="114" w:type="dxa"/>
              <w:right w:w="28" w:type="dxa"/>
            </w:tcMar>
          </w:tcPr>
          <w:p w14:paraId="1817930E"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c>
      </w:tr>
      <w:tr w:rsidR="00271493" w:rsidRPr="00271493" w14:paraId="178307CC" w14:textId="77777777">
        <w:tblPrEx>
          <w:tblCellMar>
            <w:top w:w="0" w:type="dxa"/>
            <w:bottom w:w="0" w:type="dxa"/>
          </w:tblCellMar>
        </w:tblPrEx>
        <w:tc>
          <w:tcPr>
            <w:tcW w:w="903" w:type="dxa"/>
            <w:tcBorders>
              <w:top w:val="nil"/>
              <w:left w:val="single" w:sz="6" w:space="0" w:color="auto"/>
              <w:bottom w:val="nil"/>
              <w:right w:val="single" w:sz="6" w:space="0" w:color="auto"/>
            </w:tcBorders>
            <w:tcMar>
              <w:top w:w="114" w:type="dxa"/>
              <w:left w:w="28" w:type="dxa"/>
              <w:bottom w:w="114" w:type="dxa"/>
              <w:right w:w="28" w:type="dxa"/>
            </w:tcMar>
          </w:tcPr>
          <w:p w14:paraId="23914D6E" w14:textId="77777777" w:rsidR="00000000" w:rsidRPr="00271493" w:rsidRDefault="00001705">
            <w:pPr>
              <w:pStyle w:val="FORMATTEXT"/>
              <w:rPr>
                <w:rFonts w:ascii="Times New Roman" w:hAnsi="Times New Roman" w:cs="Times New Roman"/>
                <w:sz w:val="18"/>
                <w:szCs w:val="18"/>
              </w:rPr>
            </w:pPr>
          </w:p>
        </w:tc>
        <w:tc>
          <w:tcPr>
            <w:tcW w:w="1061" w:type="dxa"/>
            <w:tcBorders>
              <w:top w:val="nil"/>
              <w:left w:val="single" w:sz="6" w:space="0" w:color="auto"/>
              <w:bottom w:val="nil"/>
              <w:right w:val="single" w:sz="6" w:space="0" w:color="auto"/>
            </w:tcBorders>
            <w:tcMar>
              <w:top w:w="114" w:type="dxa"/>
              <w:left w:w="28" w:type="dxa"/>
              <w:bottom w:w="114" w:type="dxa"/>
              <w:right w:w="28" w:type="dxa"/>
            </w:tcMar>
          </w:tcPr>
          <w:p w14:paraId="18544643" w14:textId="77777777" w:rsidR="00000000" w:rsidRPr="00271493" w:rsidRDefault="00001705">
            <w:pPr>
              <w:pStyle w:val="FORMATTEXT"/>
              <w:jc w:val="center"/>
              <w:rPr>
                <w:rFonts w:ascii="Times New Roman" w:hAnsi="Times New Roman" w:cs="Times New Roman"/>
                <w:sz w:val="18"/>
                <w:szCs w:val="18"/>
              </w:rPr>
            </w:pPr>
          </w:p>
        </w:tc>
        <w:tc>
          <w:tcPr>
            <w:tcW w:w="791" w:type="dxa"/>
            <w:tcBorders>
              <w:top w:val="nil"/>
              <w:left w:val="single" w:sz="6" w:space="0" w:color="auto"/>
              <w:bottom w:val="nil"/>
              <w:right w:val="single" w:sz="6" w:space="0" w:color="auto"/>
            </w:tcBorders>
            <w:tcMar>
              <w:top w:w="114" w:type="dxa"/>
              <w:left w:w="28" w:type="dxa"/>
              <w:bottom w:w="114" w:type="dxa"/>
              <w:right w:w="28" w:type="dxa"/>
            </w:tcMar>
          </w:tcPr>
          <w:p w14:paraId="74182EE3" w14:textId="77777777" w:rsidR="00000000" w:rsidRPr="00271493" w:rsidRDefault="00001705">
            <w:pPr>
              <w:pStyle w:val="FORMATTEXT"/>
              <w:rPr>
                <w:rFonts w:ascii="Times New Roman" w:hAnsi="Times New Roman" w:cs="Times New Roman"/>
                <w:sz w:val="18"/>
                <w:szCs w:val="18"/>
              </w:rPr>
            </w:pPr>
          </w:p>
        </w:tc>
        <w:tc>
          <w:tcPr>
            <w:tcW w:w="7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CB9D4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370</w:t>
            </w:r>
          </w:p>
          <w:p w14:paraId="445E369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(3750)</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6016D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0,91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5A135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0,93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A508F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0,95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549D3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0,96 </w:t>
            </w:r>
          </w:p>
        </w:tc>
        <w:tc>
          <w:tcPr>
            <w:tcW w:w="5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20A33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0,96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2188E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0,97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8F15A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0,98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3ED04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0,98 </w:t>
            </w:r>
          </w:p>
        </w:tc>
        <w:tc>
          <w:tcPr>
            <w:tcW w:w="67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C841F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1,04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97F11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1,09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09781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1,07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51F28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1,04 </w:t>
            </w:r>
          </w:p>
        </w:tc>
        <w:tc>
          <w:tcPr>
            <w:tcW w:w="180" w:type="dxa"/>
            <w:gridSpan w:val="2"/>
            <w:tcBorders>
              <w:top w:val="nil"/>
              <w:left w:val="nil"/>
              <w:bottom w:val="nil"/>
              <w:right w:val="nil"/>
            </w:tcBorders>
            <w:tcMar>
              <w:top w:w="114" w:type="dxa"/>
              <w:left w:w="28" w:type="dxa"/>
              <w:bottom w:w="114" w:type="dxa"/>
              <w:right w:w="28" w:type="dxa"/>
            </w:tcMar>
          </w:tcPr>
          <w:p w14:paraId="58D2513A"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c>
      </w:tr>
      <w:tr w:rsidR="00271493" w:rsidRPr="00271493" w14:paraId="6DC7E72A" w14:textId="77777777">
        <w:tblPrEx>
          <w:tblCellMar>
            <w:top w:w="0" w:type="dxa"/>
            <w:bottom w:w="0" w:type="dxa"/>
          </w:tblCellMar>
        </w:tblPrEx>
        <w:tc>
          <w:tcPr>
            <w:tcW w:w="903" w:type="dxa"/>
            <w:tcBorders>
              <w:top w:val="nil"/>
              <w:left w:val="single" w:sz="6" w:space="0" w:color="auto"/>
              <w:bottom w:val="nil"/>
              <w:right w:val="single" w:sz="6" w:space="0" w:color="auto"/>
            </w:tcBorders>
            <w:tcMar>
              <w:top w:w="114" w:type="dxa"/>
              <w:left w:w="28" w:type="dxa"/>
              <w:bottom w:w="114" w:type="dxa"/>
              <w:right w:w="28" w:type="dxa"/>
            </w:tcMar>
          </w:tcPr>
          <w:p w14:paraId="18CEDBE7" w14:textId="77777777" w:rsidR="00000000" w:rsidRPr="00271493" w:rsidRDefault="00001705">
            <w:pPr>
              <w:pStyle w:val="FORMATTEXT"/>
              <w:rPr>
                <w:rFonts w:ascii="Times New Roman" w:hAnsi="Times New Roman" w:cs="Times New Roman"/>
                <w:sz w:val="18"/>
                <w:szCs w:val="18"/>
              </w:rPr>
            </w:pPr>
          </w:p>
        </w:tc>
        <w:tc>
          <w:tcPr>
            <w:tcW w:w="1061" w:type="dxa"/>
            <w:tcBorders>
              <w:top w:val="nil"/>
              <w:left w:val="single" w:sz="6" w:space="0" w:color="auto"/>
              <w:bottom w:val="nil"/>
              <w:right w:val="single" w:sz="6" w:space="0" w:color="auto"/>
            </w:tcBorders>
            <w:tcMar>
              <w:top w:w="114" w:type="dxa"/>
              <w:left w:w="28" w:type="dxa"/>
              <w:bottom w:w="114" w:type="dxa"/>
              <w:right w:w="28" w:type="dxa"/>
            </w:tcMar>
          </w:tcPr>
          <w:p w14:paraId="52D6E8A3" w14:textId="77777777" w:rsidR="00000000" w:rsidRPr="00271493" w:rsidRDefault="00001705">
            <w:pPr>
              <w:pStyle w:val="FORMATTEXT"/>
              <w:jc w:val="center"/>
              <w:rPr>
                <w:rFonts w:ascii="Times New Roman" w:hAnsi="Times New Roman" w:cs="Times New Roman"/>
                <w:sz w:val="18"/>
                <w:szCs w:val="18"/>
              </w:rPr>
            </w:pPr>
          </w:p>
        </w:tc>
        <w:tc>
          <w:tcPr>
            <w:tcW w:w="791" w:type="dxa"/>
            <w:tcBorders>
              <w:top w:val="nil"/>
              <w:left w:val="single" w:sz="6" w:space="0" w:color="auto"/>
              <w:bottom w:val="nil"/>
              <w:right w:val="single" w:sz="6" w:space="0" w:color="auto"/>
            </w:tcBorders>
            <w:tcMar>
              <w:top w:w="114" w:type="dxa"/>
              <w:left w:w="28" w:type="dxa"/>
              <w:bottom w:w="114" w:type="dxa"/>
              <w:right w:w="28" w:type="dxa"/>
            </w:tcMar>
          </w:tcPr>
          <w:p w14:paraId="19A78624" w14:textId="77777777" w:rsidR="00000000" w:rsidRPr="00271493" w:rsidRDefault="00001705">
            <w:pPr>
              <w:pStyle w:val="FORMATTEXT"/>
              <w:rPr>
                <w:rFonts w:ascii="Times New Roman" w:hAnsi="Times New Roman" w:cs="Times New Roman"/>
                <w:sz w:val="18"/>
                <w:szCs w:val="18"/>
              </w:rPr>
            </w:pPr>
          </w:p>
        </w:tc>
        <w:tc>
          <w:tcPr>
            <w:tcW w:w="7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D1CD2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400</w:t>
            </w:r>
          </w:p>
          <w:p w14:paraId="6DB7FBE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(4100)</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46AEB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0,88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AA9E4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0,91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8772F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0,94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52782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0,96 </w:t>
            </w:r>
          </w:p>
        </w:tc>
        <w:tc>
          <w:tcPr>
            <w:tcW w:w="5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D729E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0,90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6F91A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0,93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33CBD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0,95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201A4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0,97 </w:t>
            </w:r>
          </w:p>
        </w:tc>
        <w:tc>
          <w:tcPr>
            <w:tcW w:w="67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9DC6F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E737D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1,06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5616D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1,04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B6E08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 </w:t>
            </w:r>
          </w:p>
        </w:tc>
        <w:tc>
          <w:tcPr>
            <w:tcW w:w="180" w:type="dxa"/>
            <w:gridSpan w:val="2"/>
            <w:tcBorders>
              <w:top w:val="nil"/>
              <w:left w:val="nil"/>
              <w:bottom w:val="nil"/>
              <w:right w:val="nil"/>
            </w:tcBorders>
            <w:tcMar>
              <w:top w:w="114" w:type="dxa"/>
              <w:left w:w="28" w:type="dxa"/>
              <w:bottom w:w="114" w:type="dxa"/>
              <w:right w:w="28" w:type="dxa"/>
            </w:tcMar>
          </w:tcPr>
          <w:p w14:paraId="48CFFA73"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c>
      </w:tr>
      <w:tr w:rsidR="00271493" w:rsidRPr="00271493" w14:paraId="5FFA68BA" w14:textId="77777777">
        <w:tblPrEx>
          <w:tblCellMar>
            <w:top w:w="0" w:type="dxa"/>
            <w:bottom w:w="0" w:type="dxa"/>
          </w:tblCellMar>
        </w:tblPrEx>
        <w:tc>
          <w:tcPr>
            <w:tcW w:w="903" w:type="dxa"/>
            <w:tcBorders>
              <w:top w:val="nil"/>
              <w:left w:val="single" w:sz="6" w:space="0" w:color="auto"/>
              <w:bottom w:val="nil"/>
              <w:right w:val="single" w:sz="6" w:space="0" w:color="auto"/>
            </w:tcBorders>
            <w:tcMar>
              <w:top w:w="114" w:type="dxa"/>
              <w:left w:w="28" w:type="dxa"/>
              <w:bottom w:w="114" w:type="dxa"/>
              <w:right w:w="28" w:type="dxa"/>
            </w:tcMar>
          </w:tcPr>
          <w:p w14:paraId="28FC2AD9" w14:textId="77777777" w:rsidR="00000000" w:rsidRPr="00271493" w:rsidRDefault="00001705">
            <w:pPr>
              <w:pStyle w:val="FORMATTEXT"/>
              <w:rPr>
                <w:rFonts w:ascii="Times New Roman" w:hAnsi="Times New Roman" w:cs="Times New Roman"/>
                <w:sz w:val="18"/>
                <w:szCs w:val="18"/>
              </w:rPr>
            </w:pPr>
          </w:p>
        </w:tc>
        <w:tc>
          <w:tcPr>
            <w:tcW w:w="1061" w:type="dxa"/>
            <w:tcBorders>
              <w:top w:val="nil"/>
              <w:left w:val="single" w:sz="6" w:space="0" w:color="auto"/>
              <w:bottom w:val="nil"/>
              <w:right w:val="single" w:sz="6" w:space="0" w:color="auto"/>
            </w:tcBorders>
            <w:tcMar>
              <w:top w:w="114" w:type="dxa"/>
              <w:left w:w="28" w:type="dxa"/>
              <w:bottom w:w="114" w:type="dxa"/>
              <w:right w:w="28" w:type="dxa"/>
            </w:tcMar>
          </w:tcPr>
          <w:p w14:paraId="6D049295" w14:textId="77777777" w:rsidR="00000000" w:rsidRPr="00271493" w:rsidRDefault="00001705">
            <w:pPr>
              <w:pStyle w:val="FORMATTEXT"/>
              <w:jc w:val="center"/>
              <w:rPr>
                <w:rFonts w:ascii="Times New Roman" w:hAnsi="Times New Roman" w:cs="Times New Roman"/>
                <w:sz w:val="18"/>
                <w:szCs w:val="18"/>
              </w:rPr>
            </w:pPr>
          </w:p>
        </w:tc>
        <w:tc>
          <w:tcPr>
            <w:tcW w:w="79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785078" w14:textId="77777777" w:rsidR="00000000" w:rsidRPr="00271493" w:rsidRDefault="00001705">
            <w:pPr>
              <w:pStyle w:val="FORMATTEXT"/>
              <w:rPr>
                <w:rFonts w:ascii="Times New Roman" w:hAnsi="Times New Roman" w:cs="Times New Roman"/>
                <w:sz w:val="18"/>
                <w:szCs w:val="18"/>
              </w:rPr>
            </w:pPr>
          </w:p>
        </w:tc>
        <w:tc>
          <w:tcPr>
            <w:tcW w:w="7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B3ECA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455</w:t>
            </w:r>
          </w:p>
          <w:p w14:paraId="2689989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(4640)</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AF598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0,84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0A823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0,88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330AB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0,82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2FF7D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0,96 </w:t>
            </w:r>
          </w:p>
        </w:tc>
        <w:tc>
          <w:tcPr>
            <w:tcW w:w="5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448EC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26830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7D340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41C8E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67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C465D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84880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627B7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27235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180" w:type="dxa"/>
            <w:gridSpan w:val="2"/>
            <w:tcBorders>
              <w:top w:val="nil"/>
              <w:left w:val="nil"/>
              <w:bottom w:val="nil"/>
              <w:right w:val="nil"/>
            </w:tcBorders>
            <w:tcMar>
              <w:top w:w="114" w:type="dxa"/>
              <w:left w:w="28" w:type="dxa"/>
              <w:bottom w:w="114" w:type="dxa"/>
              <w:right w:w="28" w:type="dxa"/>
            </w:tcMar>
          </w:tcPr>
          <w:p w14:paraId="15830F9B"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c>
      </w:tr>
      <w:tr w:rsidR="00271493" w:rsidRPr="00271493" w14:paraId="30A99E29" w14:textId="77777777">
        <w:tblPrEx>
          <w:tblCellMar>
            <w:top w:w="0" w:type="dxa"/>
            <w:bottom w:w="0" w:type="dxa"/>
          </w:tblCellMar>
        </w:tblPrEx>
        <w:tc>
          <w:tcPr>
            <w:tcW w:w="903" w:type="dxa"/>
            <w:tcBorders>
              <w:top w:val="nil"/>
              <w:left w:val="single" w:sz="6" w:space="0" w:color="auto"/>
              <w:bottom w:val="nil"/>
              <w:right w:val="single" w:sz="6" w:space="0" w:color="auto"/>
            </w:tcBorders>
            <w:tcMar>
              <w:top w:w="114" w:type="dxa"/>
              <w:left w:w="28" w:type="dxa"/>
              <w:bottom w:w="114" w:type="dxa"/>
              <w:right w:w="28" w:type="dxa"/>
            </w:tcMar>
          </w:tcPr>
          <w:p w14:paraId="249082FC" w14:textId="77777777" w:rsidR="00000000" w:rsidRPr="00271493" w:rsidRDefault="00001705">
            <w:pPr>
              <w:pStyle w:val="FORMATTEXT"/>
              <w:rPr>
                <w:rFonts w:ascii="Times New Roman" w:hAnsi="Times New Roman" w:cs="Times New Roman"/>
                <w:sz w:val="18"/>
                <w:szCs w:val="18"/>
              </w:rPr>
            </w:pPr>
          </w:p>
        </w:tc>
        <w:tc>
          <w:tcPr>
            <w:tcW w:w="1061" w:type="dxa"/>
            <w:tcBorders>
              <w:top w:val="nil"/>
              <w:left w:val="single" w:sz="6" w:space="0" w:color="auto"/>
              <w:bottom w:val="nil"/>
              <w:right w:val="single" w:sz="6" w:space="0" w:color="auto"/>
            </w:tcBorders>
            <w:tcMar>
              <w:top w:w="114" w:type="dxa"/>
              <w:left w:w="28" w:type="dxa"/>
              <w:bottom w:w="114" w:type="dxa"/>
              <w:right w:w="28" w:type="dxa"/>
            </w:tcMar>
          </w:tcPr>
          <w:p w14:paraId="56FDC819" w14:textId="77777777" w:rsidR="00000000" w:rsidRPr="00271493" w:rsidRDefault="00001705">
            <w:pPr>
              <w:pStyle w:val="FORMATTEXT"/>
              <w:rPr>
                <w:rFonts w:ascii="Times New Roman" w:hAnsi="Times New Roman" w:cs="Times New Roman"/>
                <w:sz w:val="18"/>
                <w:szCs w:val="18"/>
              </w:rPr>
            </w:pPr>
          </w:p>
        </w:tc>
        <w:tc>
          <w:tcPr>
            <w:tcW w:w="79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0F25D0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260</w:t>
            </w:r>
          </w:p>
          <w:p w14:paraId="4CE75EE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(2650) </w:t>
            </w:r>
          </w:p>
        </w:tc>
        <w:tc>
          <w:tcPr>
            <w:tcW w:w="7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30DF2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330</w:t>
            </w:r>
          </w:p>
          <w:p w14:paraId="64EE5C3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(3350)</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55BEB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0,97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83616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0,97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3C993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0,97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CEA2E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0,98 </w:t>
            </w:r>
          </w:p>
        </w:tc>
        <w:tc>
          <w:tcPr>
            <w:tcW w:w="5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4D570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1,10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10AE3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1,09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F750F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1,05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E8D77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1,03 </w:t>
            </w:r>
          </w:p>
        </w:tc>
        <w:tc>
          <w:tcPr>
            <w:tcW w:w="67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9DABC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1,17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D3745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1,19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23FEC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1,17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F2272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1,20 </w:t>
            </w:r>
          </w:p>
        </w:tc>
        <w:tc>
          <w:tcPr>
            <w:tcW w:w="180" w:type="dxa"/>
            <w:gridSpan w:val="2"/>
            <w:tcBorders>
              <w:top w:val="nil"/>
              <w:left w:val="nil"/>
              <w:bottom w:val="nil"/>
              <w:right w:val="nil"/>
            </w:tcBorders>
            <w:tcMar>
              <w:top w:w="114" w:type="dxa"/>
              <w:left w:w="28" w:type="dxa"/>
              <w:bottom w:w="114" w:type="dxa"/>
              <w:right w:w="28" w:type="dxa"/>
            </w:tcMar>
          </w:tcPr>
          <w:p w14:paraId="49D5F876"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c>
      </w:tr>
      <w:tr w:rsidR="00271493" w:rsidRPr="00271493" w14:paraId="5E4292B3" w14:textId="77777777">
        <w:tblPrEx>
          <w:tblCellMar>
            <w:top w:w="0" w:type="dxa"/>
            <w:bottom w:w="0" w:type="dxa"/>
          </w:tblCellMar>
        </w:tblPrEx>
        <w:tc>
          <w:tcPr>
            <w:tcW w:w="903" w:type="dxa"/>
            <w:tcBorders>
              <w:top w:val="nil"/>
              <w:left w:val="single" w:sz="6" w:space="0" w:color="auto"/>
              <w:bottom w:val="nil"/>
              <w:right w:val="single" w:sz="6" w:space="0" w:color="auto"/>
            </w:tcBorders>
            <w:tcMar>
              <w:top w:w="114" w:type="dxa"/>
              <w:left w:w="28" w:type="dxa"/>
              <w:bottom w:w="114" w:type="dxa"/>
              <w:right w:w="28" w:type="dxa"/>
            </w:tcMar>
          </w:tcPr>
          <w:p w14:paraId="762555D2" w14:textId="77777777" w:rsidR="00000000" w:rsidRPr="00271493" w:rsidRDefault="00001705">
            <w:pPr>
              <w:pStyle w:val="FORMATTEXT"/>
              <w:rPr>
                <w:rFonts w:ascii="Times New Roman" w:hAnsi="Times New Roman" w:cs="Times New Roman"/>
                <w:sz w:val="18"/>
                <w:szCs w:val="18"/>
              </w:rPr>
            </w:pPr>
          </w:p>
        </w:tc>
        <w:tc>
          <w:tcPr>
            <w:tcW w:w="1061" w:type="dxa"/>
            <w:tcBorders>
              <w:top w:val="nil"/>
              <w:left w:val="single" w:sz="6" w:space="0" w:color="auto"/>
              <w:bottom w:val="nil"/>
              <w:right w:val="single" w:sz="6" w:space="0" w:color="auto"/>
            </w:tcBorders>
            <w:tcMar>
              <w:top w:w="114" w:type="dxa"/>
              <w:left w:w="28" w:type="dxa"/>
              <w:bottom w:w="114" w:type="dxa"/>
              <w:right w:w="28" w:type="dxa"/>
            </w:tcMar>
          </w:tcPr>
          <w:p w14:paraId="115A4BB5" w14:textId="77777777" w:rsidR="00000000" w:rsidRPr="00271493" w:rsidRDefault="00001705">
            <w:pPr>
              <w:pStyle w:val="FORMATTEXT"/>
              <w:jc w:val="center"/>
              <w:rPr>
                <w:rFonts w:ascii="Times New Roman" w:hAnsi="Times New Roman" w:cs="Times New Roman"/>
                <w:sz w:val="18"/>
                <w:szCs w:val="18"/>
              </w:rPr>
            </w:pPr>
          </w:p>
        </w:tc>
        <w:tc>
          <w:tcPr>
            <w:tcW w:w="791" w:type="dxa"/>
            <w:tcBorders>
              <w:top w:val="nil"/>
              <w:left w:val="single" w:sz="6" w:space="0" w:color="auto"/>
              <w:bottom w:val="nil"/>
              <w:right w:val="single" w:sz="6" w:space="0" w:color="auto"/>
            </w:tcBorders>
            <w:tcMar>
              <w:top w:w="114" w:type="dxa"/>
              <w:left w:w="28" w:type="dxa"/>
              <w:bottom w:w="114" w:type="dxa"/>
              <w:right w:w="28" w:type="dxa"/>
            </w:tcMar>
          </w:tcPr>
          <w:p w14:paraId="50172051" w14:textId="77777777" w:rsidR="00000000" w:rsidRPr="00271493" w:rsidRDefault="00001705">
            <w:pPr>
              <w:pStyle w:val="FORMATTEXT"/>
              <w:rPr>
                <w:rFonts w:ascii="Times New Roman" w:hAnsi="Times New Roman" w:cs="Times New Roman"/>
                <w:sz w:val="18"/>
                <w:szCs w:val="18"/>
              </w:rPr>
            </w:pPr>
          </w:p>
        </w:tc>
        <w:tc>
          <w:tcPr>
            <w:tcW w:w="7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3F9AC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370</w:t>
            </w:r>
          </w:p>
          <w:p w14:paraId="7D222FA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(3750)</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8A94E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0,94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7E173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0,96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4E4C0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0,96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C7DD0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0,98 </w:t>
            </w:r>
          </w:p>
        </w:tc>
        <w:tc>
          <w:tcPr>
            <w:tcW w:w="5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77DED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1,02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ADA56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1,02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AED6C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71736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 </w:t>
            </w:r>
          </w:p>
        </w:tc>
        <w:tc>
          <w:tcPr>
            <w:tcW w:w="67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64B5E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1,11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A2E19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1,14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B6328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1,12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BE486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1,07 </w:t>
            </w:r>
          </w:p>
        </w:tc>
        <w:tc>
          <w:tcPr>
            <w:tcW w:w="180" w:type="dxa"/>
            <w:gridSpan w:val="2"/>
            <w:tcBorders>
              <w:top w:val="nil"/>
              <w:left w:val="nil"/>
              <w:bottom w:val="nil"/>
              <w:right w:val="nil"/>
            </w:tcBorders>
            <w:tcMar>
              <w:top w:w="114" w:type="dxa"/>
              <w:left w:w="28" w:type="dxa"/>
              <w:bottom w:w="114" w:type="dxa"/>
              <w:right w:w="28" w:type="dxa"/>
            </w:tcMar>
          </w:tcPr>
          <w:p w14:paraId="7BED6B84"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c>
      </w:tr>
      <w:tr w:rsidR="00271493" w:rsidRPr="00271493" w14:paraId="7B5860DE" w14:textId="77777777">
        <w:tblPrEx>
          <w:tblCellMar>
            <w:top w:w="0" w:type="dxa"/>
            <w:bottom w:w="0" w:type="dxa"/>
          </w:tblCellMar>
        </w:tblPrEx>
        <w:tc>
          <w:tcPr>
            <w:tcW w:w="903" w:type="dxa"/>
            <w:tcBorders>
              <w:top w:val="nil"/>
              <w:left w:val="single" w:sz="6" w:space="0" w:color="auto"/>
              <w:bottom w:val="nil"/>
              <w:right w:val="single" w:sz="6" w:space="0" w:color="auto"/>
            </w:tcBorders>
            <w:tcMar>
              <w:top w:w="114" w:type="dxa"/>
              <w:left w:w="28" w:type="dxa"/>
              <w:bottom w:w="114" w:type="dxa"/>
              <w:right w:w="28" w:type="dxa"/>
            </w:tcMar>
          </w:tcPr>
          <w:p w14:paraId="3B02D596" w14:textId="77777777" w:rsidR="00000000" w:rsidRPr="00271493" w:rsidRDefault="00001705">
            <w:pPr>
              <w:pStyle w:val="FORMATTEXT"/>
              <w:rPr>
                <w:rFonts w:ascii="Times New Roman" w:hAnsi="Times New Roman" w:cs="Times New Roman"/>
                <w:sz w:val="18"/>
                <w:szCs w:val="18"/>
              </w:rPr>
            </w:pPr>
          </w:p>
        </w:tc>
        <w:tc>
          <w:tcPr>
            <w:tcW w:w="1061" w:type="dxa"/>
            <w:tcBorders>
              <w:top w:val="nil"/>
              <w:left w:val="single" w:sz="6" w:space="0" w:color="auto"/>
              <w:bottom w:val="nil"/>
              <w:right w:val="single" w:sz="6" w:space="0" w:color="auto"/>
            </w:tcBorders>
            <w:tcMar>
              <w:top w:w="114" w:type="dxa"/>
              <w:left w:w="28" w:type="dxa"/>
              <w:bottom w:w="114" w:type="dxa"/>
              <w:right w:w="28" w:type="dxa"/>
            </w:tcMar>
          </w:tcPr>
          <w:p w14:paraId="76C8BF4B" w14:textId="77777777" w:rsidR="00000000" w:rsidRPr="00271493" w:rsidRDefault="00001705">
            <w:pPr>
              <w:pStyle w:val="FORMATTEXT"/>
              <w:jc w:val="center"/>
              <w:rPr>
                <w:rFonts w:ascii="Times New Roman" w:hAnsi="Times New Roman" w:cs="Times New Roman"/>
                <w:sz w:val="18"/>
                <w:szCs w:val="18"/>
              </w:rPr>
            </w:pPr>
          </w:p>
        </w:tc>
        <w:tc>
          <w:tcPr>
            <w:tcW w:w="791" w:type="dxa"/>
            <w:tcBorders>
              <w:top w:val="nil"/>
              <w:left w:val="single" w:sz="6" w:space="0" w:color="auto"/>
              <w:bottom w:val="nil"/>
              <w:right w:val="single" w:sz="6" w:space="0" w:color="auto"/>
            </w:tcBorders>
            <w:tcMar>
              <w:top w:w="114" w:type="dxa"/>
              <w:left w:w="28" w:type="dxa"/>
              <w:bottom w:w="114" w:type="dxa"/>
              <w:right w:w="28" w:type="dxa"/>
            </w:tcMar>
          </w:tcPr>
          <w:p w14:paraId="0E5F9E5B" w14:textId="77777777" w:rsidR="00000000" w:rsidRPr="00271493" w:rsidRDefault="00001705">
            <w:pPr>
              <w:pStyle w:val="FORMATTEXT"/>
              <w:rPr>
                <w:rFonts w:ascii="Times New Roman" w:hAnsi="Times New Roman" w:cs="Times New Roman"/>
                <w:sz w:val="18"/>
                <w:szCs w:val="18"/>
              </w:rPr>
            </w:pPr>
          </w:p>
        </w:tc>
        <w:tc>
          <w:tcPr>
            <w:tcW w:w="7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4AB12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400</w:t>
            </w:r>
          </w:p>
          <w:p w14:paraId="1D7AB91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(4100)</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1BDA1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0,92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89537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0,94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53797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0,95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67620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0,97 </w:t>
            </w:r>
          </w:p>
        </w:tc>
        <w:tc>
          <w:tcPr>
            <w:tcW w:w="5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29AA2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0,96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713F5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0,97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977D5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0,98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AF536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0,98 </w:t>
            </w:r>
          </w:p>
        </w:tc>
        <w:tc>
          <w:tcPr>
            <w:tcW w:w="67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1EB10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1,06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7AAFB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1,10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B2D1B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1,08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24776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1,04 </w:t>
            </w:r>
          </w:p>
        </w:tc>
        <w:tc>
          <w:tcPr>
            <w:tcW w:w="180" w:type="dxa"/>
            <w:gridSpan w:val="2"/>
            <w:tcBorders>
              <w:top w:val="nil"/>
              <w:left w:val="nil"/>
              <w:bottom w:val="nil"/>
              <w:right w:val="nil"/>
            </w:tcBorders>
            <w:tcMar>
              <w:top w:w="114" w:type="dxa"/>
              <w:left w:w="28" w:type="dxa"/>
              <w:bottom w:w="114" w:type="dxa"/>
              <w:right w:w="28" w:type="dxa"/>
            </w:tcMar>
          </w:tcPr>
          <w:p w14:paraId="29068CE8"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c>
      </w:tr>
      <w:tr w:rsidR="00271493" w:rsidRPr="00271493" w14:paraId="4685E2BE" w14:textId="77777777">
        <w:tblPrEx>
          <w:tblCellMar>
            <w:top w:w="0" w:type="dxa"/>
            <w:bottom w:w="0" w:type="dxa"/>
          </w:tblCellMar>
        </w:tblPrEx>
        <w:tc>
          <w:tcPr>
            <w:tcW w:w="903" w:type="dxa"/>
            <w:tcBorders>
              <w:top w:val="nil"/>
              <w:left w:val="single" w:sz="6" w:space="0" w:color="auto"/>
              <w:bottom w:val="nil"/>
              <w:right w:val="single" w:sz="6" w:space="0" w:color="auto"/>
            </w:tcBorders>
            <w:tcMar>
              <w:top w:w="114" w:type="dxa"/>
              <w:left w:w="28" w:type="dxa"/>
              <w:bottom w:w="114" w:type="dxa"/>
              <w:right w:w="28" w:type="dxa"/>
            </w:tcMar>
          </w:tcPr>
          <w:p w14:paraId="08892B86" w14:textId="77777777" w:rsidR="00000000" w:rsidRPr="00271493" w:rsidRDefault="00001705">
            <w:pPr>
              <w:pStyle w:val="FORMATTEXT"/>
              <w:rPr>
                <w:rFonts w:ascii="Times New Roman" w:hAnsi="Times New Roman" w:cs="Times New Roman"/>
                <w:sz w:val="18"/>
                <w:szCs w:val="18"/>
              </w:rPr>
            </w:pPr>
          </w:p>
        </w:tc>
        <w:tc>
          <w:tcPr>
            <w:tcW w:w="1061" w:type="dxa"/>
            <w:tcBorders>
              <w:top w:val="nil"/>
              <w:left w:val="single" w:sz="6" w:space="0" w:color="auto"/>
              <w:bottom w:val="nil"/>
              <w:right w:val="single" w:sz="6" w:space="0" w:color="auto"/>
            </w:tcBorders>
            <w:tcMar>
              <w:top w:w="114" w:type="dxa"/>
              <w:left w:w="28" w:type="dxa"/>
              <w:bottom w:w="114" w:type="dxa"/>
              <w:right w:w="28" w:type="dxa"/>
            </w:tcMar>
          </w:tcPr>
          <w:p w14:paraId="1157655C" w14:textId="77777777" w:rsidR="00000000" w:rsidRPr="00271493" w:rsidRDefault="00001705">
            <w:pPr>
              <w:pStyle w:val="FORMATTEXT"/>
              <w:jc w:val="center"/>
              <w:rPr>
                <w:rFonts w:ascii="Times New Roman" w:hAnsi="Times New Roman" w:cs="Times New Roman"/>
                <w:sz w:val="18"/>
                <w:szCs w:val="18"/>
              </w:rPr>
            </w:pPr>
          </w:p>
        </w:tc>
        <w:tc>
          <w:tcPr>
            <w:tcW w:w="79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0D83E4E" w14:textId="77777777" w:rsidR="00000000" w:rsidRPr="00271493" w:rsidRDefault="00001705">
            <w:pPr>
              <w:pStyle w:val="FORMATTEXT"/>
              <w:rPr>
                <w:rFonts w:ascii="Times New Roman" w:hAnsi="Times New Roman" w:cs="Times New Roman"/>
                <w:sz w:val="18"/>
                <w:szCs w:val="18"/>
              </w:rPr>
            </w:pPr>
          </w:p>
        </w:tc>
        <w:tc>
          <w:tcPr>
            <w:tcW w:w="7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DB25E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455</w:t>
            </w:r>
          </w:p>
          <w:p w14:paraId="0C49FA8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(4640)</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1C6D8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0,88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A18F4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0,91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02977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0,94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78C58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0,96 </w:t>
            </w:r>
          </w:p>
        </w:tc>
        <w:tc>
          <w:tcPr>
            <w:tcW w:w="5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3ED97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2847C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573A1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5C9FF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67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72444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B2982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83349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85F98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180" w:type="dxa"/>
            <w:gridSpan w:val="2"/>
            <w:tcBorders>
              <w:top w:val="nil"/>
              <w:left w:val="nil"/>
              <w:bottom w:val="nil"/>
              <w:right w:val="nil"/>
            </w:tcBorders>
            <w:tcMar>
              <w:top w:w="114" w:type="dxa"/>
              <w:left w:w="28" w:type="dxa"/>
              <w:bottom w:w="114" w:type="dxa"/>
              <w:right w:w="28" w:type="dxa"/>
            </w:tcMar>
          </w:tcPr>
          <w:p w14:paraId="5AC15926"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c>
      </w:tr>
      <w:tr w:rsidR="00271493" w:rsidRPr="00271493" w14:paraId="3E9AA238" w14:textId="77777777">
        <w:tblPrEx>
          <w:tblCellMar>
            <w:top w:w="0" w:type="dxa"/>
            <w:bottom w:w="0" w:type="dxa"/>
          </w:tblCellMar>
        </w:tblPrEx>
        <w:tc>
          <w:tcPr>
            <w:tcW w:w="903" w:type="dxa"/>
            <w:tcBorders>
              <w:top w:val="nil"/>
              <w:left w:val="single" w:sz="6" w:space="0" w:color="auto"/>
              <w:bottom w:val="nil"/>
              <w:right w:val="single" w:sz="6" w:space="0" w:color="auto"/>
            </w:tcBorders>
            <w:tcMar>
              <w:top w:w="114" w:type="dxa"/>
              <w:left w:w="28" w:type="dxa"/>
              <w:bottom w:w="114" w:type="dxa"/>
              <w:right w:w="28" w:type="dxa"/>
            </w:tcMar>
          </w:tcPr>
          <w:p w14:paraId="195867FF" w14:textId="77777777" w:rsidR="00000000" w:rsidRPr="00271493" w:rsidRDefault="00001705">
            <w:pPr>
              <w:pStyle w:val="FORMATTEXT"/>
              <w:rPr>
                <w:rFonts w:ascii="Times New Roman" w:hAnsi="Times New Roman" w:cs="Times New Roman"/>
                <w:sz w:val="18"/>
                <w:szCs w:val="18"/>
              </w:rPr>
            </w:pPr>
          </w:p>
        </w:tc>
        <w:tc>
          <w:tcPr>
            <w:tcW w:w="1061" w:type="dxa"/>
            <w:tcBorders>
              <w:top w:val="nil"/>
              <w:left w:val="single" w:sz="6" w:space="0" w:color="auto"/>
              <w:bottom w:val="nil"/>
              <w:right w:val="single" w:sz="6" w:space="0" w:color="auto"/>
            </w:tcBorders>
            <w:tcMar>
              <w:top w:w="114" w:type="dxa"/>
              <w:left w:w="28" w:type="dxa"/>
              <w:bottom w:w="114" w:type="dxa"/>
              <w:right w:w="28" w:type="dxa"/>
            </w:tcMar>
          </w:tcPr>
          <w:p w14:paraId="6F9A545C" w14:textId="77777777" w:rsidR="00000000" w:rsidRPr="00271493" w:rsidRDefault="00001705">
            <w:pPr>
              <w:pStyle w:val="FORMATTEXT"/>
              <w:jc w:val="center"/>
              <w:rPr>
                <w:rFonts w:ascii="Times New Roman" w:hAnsi="Times New Roman" w:cs="Times New Roman"/>
                <w:sz w:val="18"/>
                <w:szCs w:val="18"/>
              </w:rPr>
            </w:pPr>
          </w:p>
        </w:tc>
        <w:tc>
          <w:tcPr>
            <w:tcW w:w="79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EA34C8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300</w:t>
            </w:r>
          </w:p>
          <w:p w14:paraId="29BAA6B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(3050) </w:t>
            </w:r>
          </w:p>
        </w:tc>
        <w:tc>
          <w:tcPr>
            <w:tcW w:w="7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9B6B2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370</w:t>
            </w:r>
          </w:p>
          <w:p w14:paraId="7D6A0CA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(3750)</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756FD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0,98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51467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0,98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09A45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0,98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F183C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0,99 </w:t>
            </w:r>
          </w:p>
        </w:tc>
        <w:tc>
          <w:tcPr>
            <w:tcW w:w="5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5946A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1,11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F85B1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1,09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CB8D2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1,05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F3A89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1,03 </w:t>
            </w:r>
          </w:p>
        </w:tc>
        <w:tc>
          <w:tcPr>
            <w:tcW w:w="67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96F63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1,19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700AD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1,20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5C03A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1,18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046CE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1,10 </w:t>
            </w:r>
          </w:p>
        </w:tc>
        <w:tc>
          <w:tcPr>
            <w:tcW w:w="180" w:type="dxa"/>
            <w:gridSpan w:val="2"/>
            <w:tcBorders>
              <w:top w:val="nil"/>
              <w:left w:val="nil"/>
              <w:bottom w:val="nil"/>
              <w:right w:val="nil"/>
            </w:tcBorders>
            <w:tcMar>
              <w:top w:w="114" w:type="dxa"/>
              <w:left w:w="28" w:type="dxa"/>
              <w:bottom w:w="114" w:type="dxa"/>
              <w:right w:w="28" w:type="dxa"/>
            </w:tcMar>
          </w:tcPr>
          <w:p w14:paraId="7FD23726"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c>
      </w:tr>
      <w:tr w:rsidR="00271493" w:rsidRPr="00271493" w14:paraId="45F7EB96" w14:textId="77777777">
        <w:tblPrEx>
          <w:tblCellMar>
            <w:top w:w="0" w:type="dxa"/>
            <w:bottom w:w="0" w:type="dxa"/>
          </w:tblCellMar>
        </w:tblPrEx>
        <w:tc>
          <w:tcPr>
            <w:tcW w:w="903" w:type="dxa"/>
            <w:tcBorders>
              <w:top w:val="nil"/>
              <w:left w:val="single" w:sz="6" w:space="0" w:color="auto"/>
              <w:bottom w:val="nil"/>
              <w:right w:val="single" w:sz="6" w:space="0" w:color="auto"/>
            </w:tcBorders>
            <w:tcMar>
              <w:top w:w="114" w:type="dxa"/>
              <w:left w:w="28" w:type="dxa"/>
              <w:bottom w:w="114" w:type="dxa"/>
              <w:right w:w="28" w:type="dxa"/>
            </w:tcMar>
          </w:tcPr>
          <w:p w14:paraId="4D4E0A19" w14:textId="77777777" w:rsidR="00000000" w:rsidRPr="00271493" w:rsidRDefault="00001705">
            <w:pPr>
              <w:pStyle w:val="FORMATTEXT"/>
              <w:rPr>
                <w:rFonts w:ascii="Times New Roman" w:hAnsi="Times New Roman" w:cs="Times New Roman"/>
                <w:sz w:val="18"/>
                <w:szCs w:val="18"/>
              </w:rPr>
            </w:pPr>
          </w:p>
        </w:tc>
        <w:tc>
          <w:tcPr>
            <w:tcW w:w="1061" w:type="dxa"/>
            <w:tcBorders>
              <w:top w:val="nil"/>
              <w:left w:val="single" w:sz="6" w:space="0" w:color="auto"/>
              <w:bottom w:val="nil"/>
              <w:right w:val="single" w:sz="6" w:space="0" w:color="auto"/>
            </w:tcBorders>
            <w:tcMar>
              <w:top w:w="114" w:type="dxa"/>
              <w:left w:w="28" w:type="dxa"/>
              <w:bottom w:w="114" w:type="dxa"/>
              <w:right w:w="28" w:type="dxa"/>
            </w:tcMar>
          </w:tcPr>
          <w:p w14:paraId="45E62D0F" w14:textId="77777777" w:rsidR="00000000" w:rsidRPr="00271493" w:rsidRDefault="00001705">
            <w:pPr>
              <w:pStyle w:val="FORMATTEXT"/>
              <w:jc w:val="center"/>
              <w:rPr>
                <w:rFonts w:ascii="Times New Roman" w:hAnsi="Times New Roman" w:cs="Times New Roman"/>
                <w:sz w:val="18"/>
                <w:szCs w:val="18"/>
              </w:rPr>
            </w:pPr>
          </w:p>
        </w:tc>
        <w:tc>
          <w:tcPr>
            <w:tcW w:w="791" w:type="dxa"/>
            <w:tcBorders>
              <w:top w:val="nil"/>
              <w:left w:val="single" w:sz="6" w:space="0" w:color="auto"/>
              <w:bottom w:val="nil"/>
              <w:right w:val="single" w:sz="6" w:space="0" w:color="auto"/>
            </w:tcBorders>
            <w:tcMar>
              <w:top w:w="114" w:type="dxa"/>
              <w:left w:w="28" w:type="dxa"/>
              <w:bottom w:w="114" w:type="dxa"/>
              <w:right w:w="28" w:type="dxa"/>
            </w:tcMar>
          </w:tcPr>
          <w:p w14:paraId="2A5B7955" w14:textId="77777777" w:rsidR="00000000" w:rsidRPr="00271493" w:rsidRDefault="00001705">
            <w:pPr>
              <w:pStyle w:val="FORMATTEXT"/>
              <w:rPr>
                <w:rFonts w:ascii="Times New Roman" w:hAnsi="Times New Roman" w:cs="Times New Roman"/>
                <w:sz w:val="18"/>
                <w:szCs w:val="18"/>
              </w:rPr>
            </w:pPr>
          </w:p>
        </w:tc>
        <w:tc>
          <w:tcPr>
            <w:tcW w:w="7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4A866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400</w:t>
            </w:r>
          </w:p>
          <w:p w14:paraId="5012CCB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(4100)</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43BA1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0,96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4777C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0,95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CBACC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0,97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B0BFD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0,98 </w:t>
            </w:r>
          </w:p>
        </w:tc>
        <w:tc>
          <w:tcPr>
            <w:tcW w:w="5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BD4C2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1,04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1EC62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1,03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A4FED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1,01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D25AA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1,01 </w:t>
            </w:r>
          </w:p>
        </w:tc>
        <w:tc>
          <w:tcPr>
            <w:tcW w:w="67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ED520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1,16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708C6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1,16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C7AF5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1,13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9ED84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1,07 </w:t>
            </w:r>
          </w:p>
        </w:tc>
        <w:tc>
          <w:tcPr>
            <w:tcW w:w="180" w:type="dxa"/>
            <w:gridSpan w:val="2"/>
            <w:tcBorders>
              <w:top w:val="nil"/>
              <w:left w:val="nil"/>
              <w:bottom w:val="nil"/>
              <w:right w:val="nil"/>
            </w:tcBorders>
            <w:tcMar>
              <w:top w:w="114" w:type="dxa"/>
              <w:left w:w="28" w:type="dxa"/>
              <w:bottom w:w="114" w:type="dxa"/>
              <w:right w:w="28" w:type="dxa"/>
            </w:tcMar>
          </w:tcPr>
          <w:p w14:paraId="3ADCDC30"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c>
      </w:tr>
      <w:tr w:rsidR="00271493" w:rsidRPr="00271493" w14:paraId="28A3EC45" w14:textId="77777777">
        <w:tblPrEx>
          <w:tblCellMar>
            <w:top w:w="0" w:type="dxa"/>
            <w:bottom w:w="0" w:type="dxa"/>
          </w:tblCellMar>
        </w:tblPrEx>
        <w:tc>
          <w:tcPr>
            <w:tcW w:w="903" w:type="dxa"/>
            <w:tcBorders>
              <w:top w:val="nil"/>
              <w:left w:val="single" w:sz="6" w:space="0" w:color="auto"/>
              <w:bottom w:val="nil"/>
              <w:right w:val="single" w:sz="6" w:space="0" w:color="auto"/>
            </w:tcBorders>
            <w:tcMar>
              <w:top w:w="114" w:type="dxa"/>
              <w:left w:w="28" w:type="dxa"/>
              <w:bottom w:w="114" w:type="dxa"/>
              <w:right w:w="28" w:type="dxa"/>
            </w:tcMar>
          </w:tcPr>
          <w:p w14:paraId="5315C4A4" w14:textId="77777777" w:rsidR="00000000" w:rsidRPr="00271493" w:rsidRDefault="00001705">
            <w:pPr>
              <w:pStyle w:val="FORMATTEXT"/>
              <w:rPr>
                <w:rFonts w:ascii="Times New Roman" w:hAnsi="Times New Roman" w:cs="Times New Roman"/>
                <w:sz w:val="18"/>
                <w:szCs w:val="18"/>
              </w:rPr>
            </w:pPr>
          </w:p>
        </w:tc>
        <w:tc>
          <w:tcPr>
            <w:tcW w:w="1061" w:type="dxa"/>
            <w:tcBorders>
              <w:top w:val="nil"/>
              <w:left w:val="single" w:sz="6" w:space="0" w:color="auto"/>
              <w:bottom w:val="nil"/>
              <w:right w:val="single" w:sz="6" w:space="0" w:color="auto"/>
            </w:tcBorders>
            <w:tcMar>
              <w:top w:w="114" w:type="dxa"/>
              <w:left w:w="28" w:type="dxa"/>
              <w:bottom w:w="114" w:type="dxa"/>
              <w:right w:w="28" w:type="dxa"/>
            </w:tcMar>
          </w:tcPr>
          <w:p w14:paraId="052597AE" w14:textId="77777777" w:rsidR="00000000" w:rsidRPr="00271493" w:rsidRDefault="00001705">
            <w:pPr>
              <w:pStyle w:val="FORMATTEXT"/>
              <w:jc w:val="center"/>
              <w:rPr>
                <w:rFonts w:ascii="Times New Roman" w:hAnsi="Times New Roman" w:cs="Times New Roman"/>
                <w:sz w:val="18"/>
                <w:szCs w:val="18"/>
              </w:rPr>
            </w:pPr>
          </w:p>
        </w:tc>
        <w:tc>
          <w:tcPr>
            <w:tcW w:w="79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38A85C" w14:textId="77777777" w:rsidR="00000000" w:rsidRPr="00271493" w:rsidRDefault="00001705">
            <w:pPr>
              <w:pStyle w:val="FORMATTEXT"/>
              <w:rPr>
                <w:rFonts w:ascii="Times New Roman" w:hAnsi="Times New Roman" w:cs="Times New Roman"/>
                <w:sz w:val="18"/>
                <w:szCs w:val="18"/>
              </w:rPr>
            </w:pPr>
          </w:p>
        </w:tc>
        <w:tc>
          <w:tcPr>
            <w:tcW w:w="7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9F831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455</w:t>
            </w:r>
          </w:p>
          <w:p w14:paraId="3875405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(4640)</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31C61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0,92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88FF3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0,94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B4279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0,95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60A02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0,97 </w:t>
            </w:r>
          </w:p>
        </w:tc>
        <w:tc>
          <w:tcPr>
            <w:tcW w:w="5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EDDF0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90D81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BFDDE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B19D9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67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F6C70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3E1AF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9DD4F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FEFF9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180" w:type="dxa"/>
            <w:gridSpan w:val="2"/>
            <w:tcBorders>
              <w:top w:val="nil"/>
              <w:left w:val="nil"/>
              <w:bottom w:val="nil"/>
              <w:right w:val="nil"/>
            </w:tcBorders>
            <w:tcMar>
              <w:top w:w="114" w:type="dxa"/>
              <w:left w:w="28" w:type="dxa"/>
              <w:bottom w:w="114" w:type="dxa"/>
              <w:right w:w="28" w:type="dxa"/>
            </w:tcMar>
          </w:tcPr>
          <w:p w14:paraId="199FF5C3"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c>
      </w:tr>
      <w:tr w:rsidR="00271493" w:rsidRPr="00271493" w14:paraId="58423053" w14:textId="77777777">
        <w:tblPrEx>
          <w:tblCellMar>
            <w:top w:w="0" w:type="dxa"/>
            <w:bottom w:w="0" w:type="dxa"/>
          </w:tblCellMar>
        </w:tblPrEx>
        <w:tc>
          <w:tcPr>
            <w:tcW w:w="903" w:type="dxa"/>
            <w:tcBorders>
              <w:top w:val="nil"/>
              <w:left w:val="single" w:sz="6" w:space="0" w:color="auto"/>
              <w:bottom w:val="nil"/>
              <w:right w:val="single" w:sz="6" w:space="0" w:color="auto"/>
            </w:tcBorders>
            <w:tcMar>
              <w:top w:w="114" w:type="dxa"/>
              <w:left w:w="28" w:type="dxa"/>
              <w:bottom w:w="114" w:type="dxa"/>
              <w:right w:w="28" w:type="dxa"/>
            </w:tcMar>
          </w:tcPr>
          <w:p w14:paraId="33ABCFE9" w14:textId="77777777" w:rsidR="00000000" w:rsidRPr="00271493" w:rsidRDefault="00001705">
            <w:pPr>
              <w:pStyle w:val="FORMATTEXT"/>
              <w:rPr>
                <w:rFonts w:ascii="Times New Roman" w:hAnsi="Times New Roman" w:cs="Times New Roman"/>
                <w:sz w:val="18"/>
                <w:szCs w:val="18"/>
              </w:rPr>
            </w:pPr>
          </w:p>
        </w:tc>
        <w:tc>
          <w:tcPr>
            <w:tcW w:w="1061" w:type="dxa"/>
            <w:tcBorders>
              <w:top w:val="nil"/>
              <w:left w:val="single" w:sz="6" w:space="0" w:color="auto"/>
              <w:bottom w:val="nil"/>
              <w:right w:val="single" w:sz="6" w:space="0" w:color="auto"/>
            </w:tcBorders>
            <w:tcMar>
              <w:top w:w="114" w:type="dxa"/>
              <w:left w:w="28" w:type="dxa"/>
              <w:bottom w:w="114" w:type="dxa"/>
              <w:right w:w="28" w:type="dxa"/>
            </w:tcMar>
          </w:tcPr>
          <w:p w14:paraId="6153E400" w14:textId="77777777" w:rsidR="00000000" w:rsidRPr="00271493" w:rsidRDefault="00001705">
            <w:pPr>
              <w:pStyle w:val="FORMATTEXT"/>
              <w:jc w:val="center"/>
              <w:rPr>
                <w:rFonts w:ascii="Times New Roman" w:hAnsi="Times New Roman" w:cs="Times New Roman"/>
                <w:sz w:val="18"/>
                <w:szCs w:val="18"/>
              </w:rPr>
            </w:pPr>
          </w:p>
        </w:tc>
        <w:tc>
          <w:tcPr>
            <w:tcW w:w="79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A5EC35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330</w:t>
            </w:r>
          </w:p>
          <w:p w14:paraId="5078DDA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(3350) </w:t>
            </w:r>
          </w:p>
        </w:tc>
        <w:tc>
          <w:tcPr>
            <w:tcW w:w="7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DC7C4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400</w:t>
            </w:r>
          </w:p>
          <w:p w14:paraId="709982F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(4100)</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432F2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0,98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73CB5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0,98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4CDE5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0,98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F979C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0,98 </w:t>
            </w:r>
          </w:p>
        </w:tc>
        <w:tc>
          <w:tcPr>
            <w:tcW w:w="5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C0C10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1,10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B9C9D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1,08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80FB9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1,04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40E2C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1,03 </w:t>
            </w:r>
          </w:p>
        </w:tc>
        <w:tc>
          <w:tcPr>
            <w:tcW w:w="67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4940C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1,18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47645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1,20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E0569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1,17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66863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1,10 </w:t>
            </w:r>
          </w:p>
        </w:tc>
        <w:tc>
          <w:tcPr>
            <w:tcW w:w="180" w:type="dxa"/>
            <w:gridSpan w:val="2"/>
            <w:tcBorders>
              <w:top w:val="nil"/>
              <w:left w:val="nil"/>
              <w:bottom w:val="nil"/>
              <w:right w:val="nil"/>
            </w:tcBorders>
            <w:tcMar>
              <w:top w:w="114" w:type="dxa"/>
              <w:left w:w="28" w:type="dxa"/>
              <w:bottom w:w="114" w:type="dxa"/>
              <w:right w:w="28" w:type="dxa"/>
            </w:tcMar>
          </w:tcPr>
          <w:p w14:paraId="6A36ED80"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c>
      </w:tr>
      <w:tr w:rsidR="00271493" w:rsidRPr="00271493" w14:paraId="52253577" w14:textId="77777777">
        <w:tblPrEx>
          <w:tblCellMar>
            <w:top w:w="0" w:type="dxa"/>
            <w:bottom w:w="0" w:type="dxa"/>
          </w:tblCellMar>
        </w:tblPrEx>
        <w:tc>
          <w:tcPr>
            <w:tcW w:w="903"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E44BE69" w14:textId="77777777" w:rsidR="00000000" w:rsidRPr="00271493" w:rsidRDefault="00001705">
            <w:pPr>
              <w:pStyle w:val="FORMATTEXT"/>
              <w:rPr>
                <w:rFonts w:ascii="Times New Roman" w:hAnsi="Times New Roman" w:cs="Times New Roman"/>
                <w:sz w:val="18"/>
                <w:szCs w:val="18"/>
              </w:rPr>
            </w:pPr>
          </w:p>
        </w:tc>
        <w:tc>
          <w:tcPr>
            <w:tcW w:w="106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E49AF51" w14:textId="77777777" w:rsidR="00000000" w:rsidRPr="00271493" w:rsidRDefault="00001705">
            <w:pPr>
              <w:pStyle w:val="FORMATTEXT"/>
              <w:jc w:val="center"/>
              <w:rPr>
                <w:rFonts w:ascii="Times New Roman" w:hAnsi="Times New Roman" w:cs="Times New Roman"/>
                <w:sz w:val="18"/>
                <w:szCs w:val="18"/>
              </w:rPr>
            </w:pPr>
          </w:p>
        </w:tc>
        <w:tc>
          <w:tcPr>
            <w:tcW w:w="79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D782ED" w14:textId="77777777" w:rsidR="00000000" w:rsidRPr="00271493" w:rsidRDefault="00001705">
            <w:pPr>
              <w:pStyle w:val="FORMATTEXT"/>
              <w:rPr>
                <w:rFonts w:ascii="Times New Roman" w:hAnsi="Times New Roman" w:cs="Times New Roman"/>
                <w:sz w:val="18"/>
                <w:szCs w:val="18"/>
              </w:rPr>
            </w:pPr>
          </w:p>
        </w:tc>
        <w:tc>
          <w:tcPr>
            <w:tcW w:w="79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C6A96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455</w:t>
            </w:r>
          </w:p>
          <w:p w14:paraId="615D65B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(4640)</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1468E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0,95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09926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0,96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42588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3,96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4A139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0,98 </w:t>
            </w:r>
          </w:p>
        </w:tc>
        <w:tc>
          <w:tcPr>
            <w:tcW w:w="55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DE9A0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67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C85A1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564"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34B96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B9CC8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67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E9548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5BA88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5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5C86A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67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A67F1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180" w:type="dxa"/>
            <w:gridSpan w:val="2"/>
            <w:tcBorders>
              <w:top w:val="nil"/>
              <w:left w:val="nil"/>
              <w:bottom w:val="nil"/>
              <w:right w:val="nil"/>
            </w:tcBorders>
            <w:tcMar>
              <w:top w:w="114" w:type="dxa"/>
              <w:left w:w="28" w:type="dxa"/>
              <w:bottom w:w="114" w:type="dxa"/>
              <w:right w:w="28" w:type="dxa"/>
            </w:tcMar>
          </w:tcPr>
          <w:p w14:paraId="5865BD8A"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c>
      </w:tr>
      <w:tr w:rsidR="00271493" w:rsidRPr="00271493" w14:paraId="22C57A09" w14:textId="77777777">
        <w:tblPrEx>
          <w:tblCellMar>
            <w:top w:w="0" w:type="dxa"/>
            <w:bottom w:w="0" w:type="dxa"/>
          </w:tblCellMar>
        </w:tblPrEx>
        <w:trPr>
          <w:gridAfter w:val="1"/>
          <w:wAfter w:w="168" w:type="dxa"/>
        </w:trPr>
        <w:tc>
          <w:tcPr>
            <w:tcW w:w="10773" w:type="dxa"/>
            <w:gridSpan w:val="1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810A5E"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Примечания</w:t>
            </w:r>
          </w:p>
          <w:p w14:paraId="0977A6D2" w14:textId="77777777" w:rsidR="00000000" w:rsidRPr="00271493" w:rsidRDefault="00001705">
            <w:pPr>
              <w:pStyle w:val="FORMATTEXT"/>
              <w:jc w:val="both"/>
              <w:rPr>
                <w:rFonts w:ascii="Times New Roman" w:hAnsi="Times New Roman" w:cs="Times New Roman"/>
                <w:sz w:val="18"/>
                <w:szCs w:val="18"/>
              </w:rPr>
            </w:pPr>
          </w:p>
          <w:p w14:paraId="4E4784B4" w14:textId="5A0FDAAF"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1 Коэффициенты </w:t>
            </w:r>
            <w:r w:rsidR="002A68EA" w:rsidRPr="00271493">
              <w:rPr>
                <w:rFonts w:ascii="Times New Roman" w:hAnsi="Times New Roman" w:cs="Times New Roman"/>
                <w:noProof/>
                <w:position w:val="-11"/>
                <w:sz w:val="18"/>
                <w:szCs w:val="18"/>
              </w:rPr>
              <w:drawing>
                <wp:inline distT="0" distB="0" distL="0" distR="0" wp14:anchorId="2109F3B5" wp14:editId="4E84DC9A">
                  <wp:extent cx="136525" cy="170815"/>
                  <wp:effectExtent l="0" t="0" r="0" b="0"/>
                  <wp:docPr id="1965" name="Рисунок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1490">
                            <a:extLst>
                              <a:ext uri="{28A0092B-C50C-407E-A947-70E740481C1C}">
                                <a14:useLocalDpi xmlns:a14="http://schemas.microsoft.com/office/drawing/2010/main" val="0"/>
                              </a:ext>
                            </a:extLst>
                          </a:blip>
                          <a:srcRect/>
                          <a:stretch>
                            <a:fillRect/>
                          </a:stretch>
                        </pic:blipFill>
                        <pic:spPr bwMode="auto">
                          <a:xfrm>
                            <a:off x="0" y="0"/>
                            <a:ext cx="136525" cy="170815"/>
                          </a:xfrm>
                          <a:prstGeom prst="rect">
                            <a:avLst/>
                          </a:prstGeom>
                          <a:noFill/>
                          <a:ln>
                            <a:noFill/>
                          </a:ln>
                        </pic:spPr>
                      </pic:pic>
                    </a:graphicData>
                  </a:graphic>
                </wp:inline>
              </w:drawing>
            </w:r>
            <w:r w:rsidRPr="00271493">
              <w:rPr>
                <w:rFonts w:ascii="Times New Roman" w:hAnsi="Times New Roman" w:cs="Times New Roman"/>
                <w:sz w:val="18"/>
                <w:szCs w:val="18"/>
              </w:rPr>
              <w:t xml:space="preserve">определяются линейной интерполяцией по </w:t>
            </w:r>
            <w:r w:rsidR="002A68EA" w:rsidRPr="00271493">
              <w:rPr>
                <w:rFonts w:ascii="Times New Roman" w:hAnsi="Times New Roman" w:cs="Times New Roman"/>
                <w:i/>
                <w:iCs/>
                <w:noProof/>
                <w:position w:val="-11"/>
                <w:sz w:val="18"/>
                <w:szCs w:val="18"/>
              </w:rPr>
              <w:drawing>
                <wp:inline distT="0" distB="0" distL="0" distR="0" wp14:anchorId="15D721A7" wp14:editId="3217E28F">
                  <wp:extent cx="375285" cy="177165"/>
                  <wp:effectExtent l="0" t="0" r="0" b="0"/>
                  <wp:docPr id="1966" name="Рисунок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1497">
                            <a:extLst>
                              <a:ext uri="{28A0092B-C50C-407E-A947-70E740481C1C}">
                                <a14:useLocalDpi xmlns:a14="http://schemas.microsoft.com/office/drawing/2010/main" val="0"/>
                              </a:ext>
                            </a:extLst>
                          </a:blip>
                          <a:srcRect/>
                          <a:stretch>
                            <a:fillRect/>
                          </a:stretch>
                        </pic:blipFill>
                        <pic:spPr bwMode="auto">
                          <a:xfrm>
                            <a:off x="0" y="0"/>
                            <a:ext cx="375285" cy="177165"/>
                          </a:xfrm>
                          <a:prstGeom prst="rect">
                            <a:avLst/>
                          </a:prstGeom>
                          <a:noFill/>
                          <a:ln>
                            <a:noFill/>
                          </a:ln>
                        </pic:spPr>
                      </pic:pic>
                    </a:graphicData>
                  </a:graphic>
                </wp:inline>
              </w:drawing>
            </w:r>
            <w:r w:rsidRPr="00271493">
              <w:rPr>
                <w:rFonts w:ascii="Times New Roman" w:hAnsi="Times New Roman" w:cs="Times New Roman"/>
                <w:sz w:val="18"/>
                <w:szCs w:val="18"/>
              </w:rPr>
              <w:t xml:space="preserve">и по соотношению площадей поясов при принятии ближайших значений </w:t>
            </w:r>
            <w:r w:rsidR="002A68EA" w:rsidRPr="00271493">
              <w:rPr>
                <w:rFonts w:ascii="Times New Roman" w:hAnsi="Times New Roman" w:cs="Times New Roman"/>
                <w:i/>
                <w:iCs/>
                <w:noProof/>
                <w:position w:val="-10"/>
                <w:sz w:val="18"/>
                <w:szCs w:val="18"/>
              </w:rPr>
              <w:drawing>
                <wp:inline distT="0" distB="0" distL="0" distR="0" wp14:anchorId="7932AE4D" wp14:editId="040626F6">
                  <wp:extent cx="143510" cy="156845"/>
                  <wp:effectExtent l="0" t="0" r="0" b="0"/>
                  <wp:docPr id="1967" name="Рисунок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1500">
                            <a:extLst>
                              <a:ext uri="{28A0092B-C50C-407E-A947-70E740481C1C}">
                                <a14:useLocalDpi xmlns:a14="http://schemas.microsoft.com/office/drawing/2010/main" val="0"/>
                              </a:ext>
                            </a:extLst>
                          </a:blip>
                          <a:srcRect/>
                          <a:stretch>
                            <a:fillRect/>
                          </a:stretch>
                        </pic:blipFill>
                        <pic:spPr bwMode="auto">
                          <a:xfrm>
                            <a:off x="0" y="0"/>
                            <a:ext cx="143510" cy="156845"/>
                          </a:xfrm>
                          <a:prstGeom prst="rect">
                            <a:avLst/>
                          </a:prstGeom>
                          <a:noFill/>
                          <a:ln>
                            <a:noFill/>
                          </a:ln>
                        </pic:spPr>
                      </pic:pic>
                    </a:graphicData>
                  </a:graphic>
                </wp:inline>
              </w:drawing>
            </w:r>
            <w:r w:rsidRPr="00271493">
              <w:rPr>
                <w:rFonts w:ascii="Times New Roman" w:hAnsi="Times New Roman" w:cs="Times New Roman"/>
                <w:sz w:val="18"/>
                <w:szCs w:val="18"/>
              </w:rPr>
              <w:t xml:space="preserve">и </w:t>
            </w:r>
            <w:r w:rsidR="002A68EA" w:rsidRPr="00271493">
              <w:rPr>
                <w:rFonts w:ascii="Times New Roman" w:hAnsi="Times New Roman" w:cs="Times New Roman"/>
                <w:i/>
                <w:iCs/>
                <w:noProof/>
                <w:position w:val="-10"/>
                <w:sz w:val="18"/>
                <w:szCs w:val="18"/>
              </w:rPr>
              <w:drawing>
                <wp:inline distT="0" distB="0" distL="0" distR="0" wp14:anchorId="2855A760" wp14:editId="248ABD82">
                  <wp:extent cx="149860" cy="163830"/>
                  <wp:effectExtent l="0" t="0" r="0" b="0"/>
                  <wp:docPr id="1968" name="Рисунок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1492">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271493">
              <w:rPr>
                <w:rFonts w:ascii="Times New Roman" w:hAnsi="Times New Roman" w:cs="Times New Roman"/>
                <w:sz w:val="18"/>
                <w:szCs w:val="18"/>
              </w:rPr>
              <w:t>.</w:t>
            </w:r>
          </w:p>
          <w:p w14:paraId="28BAD2FF" w14:textId="77777777" w:rsidR="00000000" w:rsidRPr="00271493" w:rsidRDefault="00001705">
            <w:pPr>
              <w:pStyle w:val="FORMATTEXT"/>
              <w:jc w:val="both"/>
              <w:rPr>
                <w:rFonts w:ascii="Times New Roman" w:hAnsi="Times New Roman" w:cs="Times New Roman"/>
                <w:sz w:val="18"/>
                <w:szCs w:val="18"/>
              </w:rPr>
            </w:pPr>
          </w:p>
          <w:p w14:paraId="223D3FCE" w14:textId="45F5BF71"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2 Для </w:t>
            </w:r>
            <w:r w:rsidRPr="00271493">
              <w:rPr>
                <w:rFonts w:ascii="Times New Roman" w:hAnsi="Times New Roman" w:cs="Times New Roman"/>
                <w:sz w:val="18"/>
                <w:szCs w:val="18"/>
              </w:rPr>
              <w:t xml:space="preserve">3-й группы балок коэффициенты </w:t>
            </w:r>
            <w:r w:rsidR="002A68EA" w:rsidRPr="00271493">
              <w:rPr>
                <w:rFonts w:ascii="Times New Roman" w:hAnsi="Times New Roman" w:cs="Times New Roman"/>
                <w:i/>
                <w:iCs/>
                <w:noProof/>
                <w:position w:val="-11"/>
                <w:sz w:val="18"/>
                <w:szCs w:val="18"/>
              </w:rPr>
              <w:drawing>
                <wp:inline distT="0" distB="0" distL="0" distR="0" wp14:anchorId="7902DAD3" wp14:editId="03AAAE84">
                  <wp:extent cx="136525" cy="170815"/>
                  <wp:effectExtent l="0" t="0" r="0" b="0"/>
                  <wp:docPr id="1969" name="Рисунок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1501">
                            <a:extLst>
                              <a:ext uri="{28A0092B-C50C-407E-A947-70E740481C1C}">
                                <a14:useLocalDpi xmlns:a14="http://schemas.microsoft.com/office/drawing/2010/main" val="0"/>
                              </a:ext>
                            </a:extLst>
                          </a:blip>
                          <a:srcRect/>
                          <a:stretch>
                            <a:fillRect/>
                          </a:stretch>
                        </pic:blipFill>
                        <pic:spPr bwMode="auto">
                          <a:xfrm>
                            <a:off x="0" y="0"/>
                            <a:ext cx="136525" cy="170815"/>
                          </a:xfrm>
                          <a:prstGeom prst="rect">
                            <a:avLst/>
                          </a:prstGeom>
                          <a:noFill/>
                          <a:ln>
                            <a:noFill/>
                          </a:ln>
                        </pic:spPr>
                      </pic:pic>
                    </a:graphicData>
                  </a:graphic>
                </wp:inline>
              </w:drawing>
            </w:r>
            <w:r w:rsidRPr="00271493">
              <w:rPr>
                <w:rFonts w:ascii="Times New Roman" w:hAnsi="Times New Roman" w:cs="Times New Roman"/>
                <w:sz w:val="18"/>
                <w:szCs w:val="18"/>
              </w:rPr>
              <w:t xml:space="preserve">определяются линейной интерполяцией в соответствии с примечанием 1 и, кроме того, по </w:t>
            </w:r>
            <w:r w:rsidR="002A68EA" w:rsidRPr="00271493">
              <w:rPr>
                <w:rFonts w:ascii="Times New Roman" w:hAnsi="Times New Roman" w:cs="Times New Roman"/>
                <w:noProof/>
                <w:position w:val="-12"/>
                <w:sz w:val="18"/>
                <w:szCs w:val="18"/>
              </w:rPr>
              <w:drawing>
                <wp:inline distT="0" distB="0" distL="0" distR="0" wp14:anchorId="7D91BF65" wp14:editId="15C65EA3">
                  <wp:extent cx="286385" cy="191135"/>
                  <wp:effectExtent l="0" t="0" r="0" b="0"/>
                  <wp:docPr id="1970" name="Рисунок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1485">
                            <a:extLst>
                              <a:ext uri="{28A0092B-C50C-407E-A947-70E740481C1C}">
                                <a14:useLocalDpi xmlns:a14="http://schemas.microsoft.com/office/drawing/2010/main" val="0"/>
                              </a:ext>
                            </a:extLst>
                          </a:blip>
                          <a:srcRect/>
                          <a:stretch>
                            <a:fillRect/>
                          </a:stretch>
                        </pic:blipFill>
                        <pic:spPr bwMode="auto">
                          <a:xfrm>
                            <a:off x="0" y="0"/>
                            <a:ext cx="286385" cy="191135"/>
                          </a:xfrm>
                          <a:prstGeom prst="rect">
                            <a:avLst/>
                          </a:prstGeom>
                          <a:noFill/>
                          <a:ln>
                            <a:noFill/>
                          </a:ln>
                        </pic:spPr>
                      </pic:pic>
                    </a:graphicData>
                  </a:graphic>
                </wp:inline>
              </w:drawing>
            </w:r>
            <w:r w:rsidRPr="00271493">
              <w:rPr>
                <w:rFonts w:ascii="Times New Roman" w:hAnsi="Times New Roman" w:cs="Times New Roman"/>
                <w:sz w:val="18"/>
                <w:szCs w:val="18"/>
              </w:rPr>
              <w:t>.</w:t>
            </w:r>
          </w:p>
        </w:tc>
      </w:tr>
    </w:tbl>
    <w:p w14:paraId="0CE76797"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247DC7CD"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0866C2F1"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69514541"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54 </w:t>
      </w:r>
    </w:p>
    <w:p w14:paraId="6DDAC72C"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500"/>
        <w:gridCol w:w="1500"/>
        <w:gridCol w:w="1500"/>
        <w:gridCol w:w="1500"/>
        <w:gridCol w:w="1650"/>
        <w:gridCol w:w="1500"/>
      </w:tblGrid>
      <w:tr w:rsidR="00271493" w:rsidRPr="00271493" w14:paraId="5EE19913" w14:textId="77777777">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17C6C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Группа балок </w:t>
            </w:r>
          </w:p>
        </w:tc>
        <w:tc>
          <w:tcPr>
            <w:tcW w:w="76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320B20" w14:textId="6FE79D98"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Значение коэффициента </w:t>
            </w:r>
            <w:r w:rsidR="002A68EA" w:rsidRPr="00271493">
              <w:rPr>
                <w:rFonts w:ascii="Times New Roman" w:hAnsi="Times New Roman" w:cs="Times New Roman"/>
                <w:i/>
                <w:iCs/>
                <w:noProof/>
                <w:position w:val="-11"/>
                <w:sz w:val="18"/>
                <w:szCs w:val="18"/>
              </w:rPr>
              <w:drawing>
                <wp:inline distT="0" distB="0" distL="0" distR="0" wp14:anchorId="5B687183" wp14:editId="367CE19A">
                  <wp:extent cx="191135" cy="238760"/>
                  <wp:effectExtent l="0" t="0" r="0" b="0"/>
                  <wp:docPr id="1971" name="Рисунок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1502">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271493">
              <w:rPr>
                <w:rFonts w:ascii="Times New Roman" w:hAnsi="Times New Roman" w:cs="Times New Roman"/>
                <w:sz w:val="18"/>
                <w:szCs w:val="18"/>
              </w:rPr>
              <w:t xml:space="preserve">при расчетных сопротивлениях </w:t>
            </w:r>
            <w:r w:rsidR="002A68EA" w:rsidRPr="00271493">
              <w:rPr>
                <w:rFonts w:ascii="Times New Roman" w:hAnsi="Times New Roman" w:cs="Times New Roman"/>
                <w:i/>
                <w:iCs/>
                <w:noProof/>
                <w:position w:val="-10"/>
                <w:sz w:val="18"/>
                <w:szCs w:val="18"/>
              </w:rPr>
              <w:drawing>
                <wp:inline distT="0" distB="0" distL="0" distR="0" wp14:anchorId="50D7971D" wp14:editId="5B87D164">
                  <wp:extent cx="198120" cy="218440"/>
                  <wp:effectExtent l="0" t="0" r="0" b="0"/>
                  <wp:docPr id="1972" name="Рисунок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1503">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271493">
              <w:rPr>
                <w:rFonts w:ascii="Times New Roman" w:hAnsi="Times New Roman" w:cs="Times New Roman"/>
                <w:sz w:val="18"/>
                <w:szCs w:val="18"/>
              </w:rPr>
              <w:t>, МПа (кгс/см</w:t>
            </w:r>
            <w:r w:rsidR="002A68EA" w:rsidRPr="00271493">
              <w:rPr>
                <w:rFonts w:ascii="Times New Roman" w:hAnsi="Times New Roman" w:cs="Times New Roman"/>
                <w:noProof/>
                <w:position w:val="-10"/>
                <w:sz w:val="18"/>
                <w:szCs w:val="18"/>
              </w:rPr>
              <w:drawing>
                <wp:inline distT="0" distB="0" distL="0" distR="0" wp14:anchorId="79CD1C48" wp14:editId="519C96FE">
                  <wp:extent cx="102235" cy="218440"/>
                  <wp:effectExtent l="0" t="0" r="0" b="0"/>
                  <wp:docPr id="1973" name="Рисунок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1504">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sz w:val="18"/>
                <w:szCs w:val="18"/>
              </w:rPr>
              <w:t>)</w:t>
            </w:r>
          </w:p>
        </w:tc>
      </w:tr>
      <w:tr w:rsidR="00271493" w:rsidRPr="00271493" w14:paraId="7D64B7ED" w14:textId="77777777">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BA4E90" w14:textId="77777777" w:rsidR="00000000" w:rsidRPr="00271493" w:rsidRDefault="00001705">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64A9E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300 (3050)</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D7CB1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330 (3350)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9794C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370 (3750)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32E16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400 (4100)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FDB06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455 (4640) </w:t>
            </w:r>
          </w:p>
        </w:tc>
      </w:tr>
      <w:tr w:rsidR="00271493" w:rsidRPr="00271493" w14:paraId="42BA1F59" w14:textId="77777777">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BF109F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9172C5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90D75A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46846C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F707E2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9A4CF8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1,00</w:t>
            </w:r>
          </w:p>
        </w:tc>
      </w:tr>
      <w:tr w:rsidR="00271493" w:rsidRPr="00271493" w14:paraId="55B19098" w14:textId="77777777">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795160E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41FED03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1,33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786893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1,31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F4C29B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1,30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7E9975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1,28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7760BFF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1,00</w:t>
            </w:r>
          </w:p>
        </w:tc>
      </w:tr>
      <w:tr w:rsidR="00271493" w:rsidRPr="00271493" w14:paraId="5FE1B169" w14:textId="77777777">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804E8A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F5EAC9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1,41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3E1090E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1,40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C93923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1,39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45BEB9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1,38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356ADE5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1,00</w:t>
            </w:r>
          </w:p>
        </w:tc>
      </w:tr>
      <w:tr w:rsidR="00271493" w:rsidRPr="00271493" w14:paraId="2F449F63" w14:textId="77777777">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05FED3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1D7D8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1,47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647BD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1,46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EF562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1,45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AC9ADD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1,44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62046B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1,00</w:t>
            </w:r>
          </w:p>
        </w:tc>
      </w:tr>
    </w:tbl>
    <w:p w14:paraId="76A35D72"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7444DF5D" w14:textId="278989DA"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20.3.5 Коэффициент </w:t>
      </w:r>
      <w:r w:rsidR="002A68EA" w:rsidRPr="00271493">
        <w:rPr>
          <w:rFonts w:ascii="Times New Roman" w:hAnsi="Times New Roman" w:cs="Times New Roman"/>
          <w:i/>
          <w:iCs/>
          <w:noProof/>
          <w:position w:val="-11"/>
        </w:rPr>
        <w:drawing>
          <wp:inline distT="0" distB="0" distL="0" distR="0" wp14:anchorId="4CC2F3CF" wp14:editId="6B97544A">
            <wp:extent cx="259080" cy="238760"/>
            <wp:effectExtent l="0" t="0" r="0" b="0"/>
            <wp:docPr id="1974" name="Рисунок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1505">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271493">
        <w:rPr>
          <w:rFonts w:ascii="Times New Roman" w:hAnsi="Times New Roman" w:cs="Times New Roman"/>
        </w:rPr>
        <w:t>определяется по формуле</w:t>
      </w:r>
    </w:p>
    <w:p w14:paraId="1139E3DB" w14:textId="77777777" w:rsidR="00000000" w:rsidRPr="00271493" w:rsidRDefault="00001705">
      <w:pPr>
        <w:pStyle w:val="FORMATTEXT"/>
        <w:ind w:firstLine="568"/>
        <w:jc w:val="both"/>
        <w:rPr>
          <w:rFonts w:ascii="Times New Roman" w:hAnsi="Times New Roman" w:cs="Times New Roman"/>
        </w:rPr>
      </w:pPr>
    </w:p>
    <w:p w14:paraId="74E6FFC7" w14:textId="32CA5F75"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6E103D90" wp14:editId="17D072A2">
            <wp:extent cx="1945005" cy="238760"/>
            <wp:effectExtent l="0" t="0" r="0" b="0"/>
            <wp:docPr id="1975" name="Рисунок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1506">
                      <a:extLst>
                        <a:ext uri="{28A0092B-C50C-407E-A947-70E740481C1C}">
                          <a14:useLocalDpi xmlns:a14="http://schemas.microsoft.com/office/drawing/2010/main" val="0"/>
                        </a:ext>
                      </a:extLst>
                    </a:blip>
                    <a:srcRect/>
                    <a:stretch>
                      <a:fillRect/>
                    </a:stretch>
                  </pic:blipFill>
                  <pic:spPr bwMode="auto">
                    <a:xfrm>
                      <a:off x="0" y="0"/>
                      <a:ext cx="1945005" cy="238760"/>
                    </a:xfrm>
                    <a:prstGeom prst="rect">
                      <a:avLst/>
                    </a:prstGeom>
                    <a:noFill/>
                    <a:ln>
                      <a:noFill/>
                    </a:ln>
                  </pic:spPr>
                </pic:pic>
              </a:graphicData>
            </a:graphic>
          </wp:inline>
        </w:drawing>
      </w:r>
      <w:r w:rsidR="00001705" w:rsidRPr="00271493">
        <w:rPr>
          <w:rFonts w:ascii="Times New Roman" w:hAnsi="Times New Roman" w:cs="Times New Roman"/>
        </w:rPr>
        <w:t xml:space="preserve">,                                       (149) </w:t>
      </w:r>
    </w:p>
    <w:p w14:paraId="5CEF7079" w14:textId="77777777" w:rsidR="00000000" w:rsidRPr="00271493" w:rsidRDefault="00001705">
      <w:pPr>
        <w:pStyle w:val="FORMATTEXT"/>
        <w:jc w:val="both"/>
        <w:rPr>
          <w:rFonts w:ascii="Times New Roman" w:hAnsi="Times New Roman" w:cs="Times New Roman"/>
        </w:rPr>
      </w:pPr>
    </w:p>
    <w:p w14:paraId="68BAC379" w14:textId="77777777" w:rsidR="00000000" w:rsidRPr="00271493" w:rsidRDefault="00001705">
      <w:pPr>
        <w:pStyle w:val="FORMATTEXT"/>
        <w:jc w:val="both"/>
        <w:rPr>
          <w:rFonts w:ascii="Times New Roman" w:hAnsi="Times New Roman" w:cs="Times New Roman"/>
        </w:rPr>
      </w:pPr>
    </w:p>
    <w:p w14:paraId="5FE9D9EA" w14:textId="30DC06FF"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1"/>
        </w:rPr>
        <w:drawing>
          <wp:inline distT="0" distB="0" distL="0" distR="0" wp14:anchorId="0016B6B3" wp14:editId="0321558F">
            <wp:extent cx="1835785" cy="238760"/>
            <wp:effectExtent l="0" t="0" r="0" b="0"/>
            <wp:docPr id="1976" name="Рисунок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1507">
                      <a:extLst>
                        <a:ext uri="{28A0092B-C50C-407E-A947-70E740481C1C}">
                          <a14:useLocalDpi xmlns:a14="http://schemas.microsoft.com/office/drawing/2010/main" val="0"/>
                        </a:ext>
                      </a:extLst>
                    </a:blip>
                    <a:srcRect/>
                    <a:stretch>
                      <a:fillRect/>
                    </a:stretch>
                  </pic:blipFill>
                  <pic:spPr bwMode="auto">
                    <a:xfrm>
                      <a:off x="0" y="0"/>
                      <a:ext cx="1835785" cy="238760"/>
                    </a:xfrm>
                    <a:prstGeom prst="rect">
                      <a:avLst/>
                    </a:prstGeom>
                    <a:noFill/>
                    <a:ln>
                      <a:noFill/>
                    </a:ln>
                  </pic:spPr>
                </pic:pic>
              </a:graphicData>
            </a:graphic>
          </wp:inline>
        </w:drawing>
      </w:r>
      <w:r w:rsidRPr="00271493">
        <w:rPr>
          <w:rFonts w:ascii="Times New Roman" w:hAnsi="Times New Roman" w:cs="Times New Roman"/>
        </w:rPr>
        <w:t xml:space="preserve">, здесь </w:t>
      </w:r>
      <w:r w:rsidR="002A68EA" w:rsidRPr="00271493">
        <w:rPr>
          <w:rFonts w:ascii="Times New Roman" w:hAnsi="Times New Roman" w:cs="Times New Roman"/>
          <w:noProof/>
          <w:position w:val="-10"/>
        </w:rPr>
        <w:drawing>
          <wp:inline distT="0" distB="0" distL="0" distR="0" wp14:anchorId="026BAE66" wp14:editId="3290E392">
            <wp:extent cx="184150" cy="218440"/>
            <wp:effectExtent l="0" t="0" r="0" b="0"/>
            <wp:docPr id="1977" name="Рисунок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1508">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10"/>
        </w:rPr>
        <w:drawing>
          <wp:inline distT="0" distB="0" distL="0" distR="0" wp14:anchorId="780E2976" wp14:editId="6F1C8278">
            <wp:extent cx="191135" cy="218440"/>
            <wp:effectExtent l="0" t="0" r="0" b="0"/>
            <wp:docPr id="1978" name="Рисунок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1509">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271493">
        <w:rPr>
          <w:rFonts w:ascii="Times New Roman" w:hAnsi="Times New Roman" w:cs="Times New Roman"/>
        </w:rPr>
        <w:t xml:space="preserve">- коэффициенты, принимаемые по таблице 55. </w:t>
      </w:r>
    </w:p>
    <w:p w14:paraId="2959C17F"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55 </w:t>
      </w:r>
    </w:p>
    <w:p w14:paraId="7360F6A8"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72"/>
        <w:gridCol w:w="914"/>
        <w:gridCol w:w="1522"/>
        <w:gridCol w:w="635"/>
        <w:gridCol w:w="761"/>
        <w:gridCol w:w="673"/>
        <w:gridCol w:w="901"/>
        <w:gridCol w:w="1649"/>
        <w:gridCol w:w="761"/>
        <w:gridCol w:w="762"/>
        <w:gridCol w:w="761"/>
        <w:gridCol w:w="762"/>
      </w:tblGrid>
      <w:tr w:rsidR="00271493" w:rsidRPr="00271493" w14:paraId="188CDE0B" w14:textId="77777777">
        <w:tblPrEx>
          <w:tblCellMar>
            <w:top w:w="0" w:type="dxa"/>
            <w:bottom w:w="0" w:type="dxa"/>
          </w:tblCellMar>
        </w:tblPrEx>
        <w:tc>
          <w:tcPr>
            <w:tcW w:w="67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E37CD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Номер сечения </w:t>
            </w:r>
          </w:p>
        </w:tc>
        <w:tc>
          <w:tcPr>
            <w:tcW w:w="91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739676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Сечение </w:t>
            </w:r>
          </w:p>
        </w:tc>
        <w:tc>
          <w:tcPr>
            <w:tcW w:w="152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3F9FD9" w14:textId="665EB2CE"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0"/>
                <w:sz w:val="24"/>
                <w:szCs w:val="24"/>
              </w:rPr>
              <w:drawing>
                <wp:inline distT="0" distB="0" distL="0" distR="0" wp14:anchorId="52599A62" wp14:editId="5A7F72A9">
                  <wp:extent cx="873760" cy="382270"/>
                  <wp:effectExtent l="0" t="0" r="0" b="0"/>
                  <wp:docPr id="1979" name="Рисунок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1510">
                            <a:extLst>
                              <a:ext uri="{28A0092B-C50C-407E-A947-70E740481C1C}">
                                <a14:useLocalDpi xmlns:a14="http://schemas.microsoft.com/office/drawing/2010/main" val="0"/>
                              </a:ext>
                            </a:extLst>
                          </a:blip>
                          <a:srcRect/>
                          <a:stretch>
                            <a:fillRect/>
                          </a:stretch>
                        </pic:blipFill>
                        <pic:spPr bwMode="auto">
                          <a:xfrm>
                            <a:off x="0" y="0"/>
                            <a:ext cx="873760" cy="382270"/>
                          </a:xfrm>
                          <a:prstGeom prst="rect">
                            <a:avLst/>
                          </a:prstGeom>
                          <a:noFill/>
                          <a:ln>
                            <a:noFill/>
                          </a:ln>
                        </pic:spPr>
                      </pic:pic>
                    </a:graphicData>
                  </a:graphic>
                </wp:inline>
              </w:drawing>
            </w:r>
          </w:p>
        </w:tc>
        <w:tc>
          <w:tcPr>
            <w:tcW w:w="63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3E416BC" w14:textId="7C725AAF"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0"/>
                <w:sz w:val="24"/>
                <w:szCs w:val="24"/>
              </w:rPr>
              <w:drawing>
                <wp:inline distT="0" distB="0" distL="0" distR="0" wp14:anchorId="52847572" wp14:editId="5C7B2CCB">
                  <wp:extent cx="149860" cy="184150"/>
                  <wp:effectExtent l="0" t="0" r="0" b="0"/>
                  <wp:docPr id="1980" name="Рисунок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1508">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p>
        </w:tc>
        <w:tc>
          <w:tcPr>
            <w:tcW w:w="76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48E80A" w14:textId="6705790D"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0"/>
                <w:sz w:val="24"/>
                <w:szCs w:val="24"/>
              </w:rPr>
              <w:drawing>
                <wp:inline distT="0" distB="0" distL="0" distR="0" wp14:anchorId="3E9A7A12" wp14:editId="1F10EA9E">
                  <wp:extent cx="156845" cy="184150"/>
                  <wp:effectExtent l="0" t="0" r="0" b="0"/>
                  <wp:docPr id="1981" name="Рисунок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1511">
                            <a:extLst>
                              <a:ext uri="{28A0092B-C50C-407E-A947-70E740481C1C}">
                                <a14:useLocalDpi xmlns:a14="http://schemas.microsoft.com/office/drawing/2010/main" val="0"/>
                              </a:ext>
                            </a:extLst>
                          </a:blip>
                          <a:srcRect/>
                          <a:stretch>
                            <a:fillRect/>
                          </a:stretch>
                        </pic:blipFill>
                        <pic:spPr bwMode="auto">
                          <a:xfrm>
                            <a:off x="0" y="0"/>
                            <a:ext cx="156845" cy="184150"/>
                          </a:xfrm>
                          <a:prstGeom prst="rect">
                            <a:avLst/>
                          </a:prstGeom>
                          <a:noFill/>
                          <a:ln>
                            <a:noFill/>
                          </a:ln>
                        </pic:spPr>
                      </pic:pic>
                    </a:graphicData>
                  </a:graphic>
                </wp:inline>
              </w:drawing>
            </w:r>
          </w:p>
        </w:tc>
        <w:tc>
          <w:tcPr>
            <w:tcW w:w="673"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FA94E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Номер сечения </w:t>
            </w:r>
          </w:p>
        </w:tc>
        <w:tc>
          <w:tcPr>
            <w:tcW w:w="90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2E865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Сечение </w:t>
            </w:r>
          </w:p>
        </w:tc>
        <w:tc>
          <w:tcPr>
            <w:tcW w:w="1649"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AE52C3F" w14:textId="0AA07F91"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0"/>
                <w:sz w:val="24"/>
                <w:szCs w:val="24"/>
              </w:rPr>
              <w:drawing>
                <wp:inline distT="0" distB="0" distL="0" distR="0" wp14:anchorId="4749CE58" wp14:editId="60B13DE6">
                  <wp:extent cx="887095" cy="382270"/>
                  <wp:effectExtent l="0" t="0" r="0" b="0"/>
                  <wp:docPr id="1982" name="Рисунок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1512">
                            <a:extLst>
                              <a:ext uri="{28A0092B-C50C-407E-A947-70E740481C1C}">
                                <a14:useLocalDpi xmlns:a14="http://schemas.microsoft.com/office/drawing/2010/main" val="0"/>
                              </a:ext>
                            </a:extLst>
                          </a:blip>
                          <a:srcRect/>
                          <a:stretch>
                            <a:fillRect/>
                          </a:stretch>
                        </pic:blipFill>
                        <pic:spPr bwMode="auto">
                          <a:xfrm>
                            <a:off x="0" y="0"/>
                            <a:ext cx="887095" cy="382270"/>
                          </a:xfrm>
                          <a:prstGeom prst="rect">
                            <a:avLst/>
                          </a:prstGeom>
                          <a:noFill/>
                          <a:ln>
                            <a:noFill/>
                          </a:ln>
                        </pic:spPr>
                      </pic:pic>
                    </a:graphicData>
                  </a:graphic>
                </wp:inline>
              </w:drawing>
            </w:r>
          </w:p>
        </w:tc>
        <w:tc>
          <w:tcPr>
            <w:tcW w:w="1523"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DF48E7" w14:textId="63A47027"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0"/>
                <w:sz w:val="24"/>
                <w:szCs w:val="24"/>
              </w:rPr>
              <w:drawing>
                <wp:inline distT="0" distB="0" distL="0" distR="0" wp14:anchorId="757DDC95" wp14:editId="41548CA5">
                  <wp:extent cx="149860" cy="184150"/>
                  <wp:effectExtent l="0" t="0" r="0" b="0"/>
                  <wp:docPr id="1983" name="Рисунок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1508">
                            <a:extLst>
                              <a:ext uri="{28A0092B-C50C-407E-A947-70E740481C1C}">
                                <a14:useLocalDpi xmlns:a14="http://schemas.microsoft.com/office/drawing/2010/main" val="0"/>
                              </a:ext>
                            </a:extLst>
                          </a:blip>
                          <a:srcRect/>
                          <a:stretch>
                            <a:fillRect/>
                          </a:stretch>
                        </pic:blipFill>
                        <pic:spPr bwMode="auto">
                          <a:xfrm>
                            <a:off x="0" y="0"/>
                            <a:ext cx="149860" cy="184150"/>
                          </a:xfrm>
                          <a:prstGeom prst="rect">
                            <a:avLst/>
                          </a:prstGeom>
                          <a:noFill/>
                          <a:ln>
                            <a:noFill/>
                          </a:ln>
                        </pic:spPr>
                      </pic:pic>
                    </a:graphicData>
                  </a:graphic>
                </wp:inline>
              </w:drawing>
            </w:r>
          </w:p>
        </w:tc>
        <w:tc>
          <w:tcPr>
            <w:tcW w:w="1523"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FC927E" w14:textId="17DBA874"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0"/>
                <w:sz w:val="18"/>
                <w:szCs w:val="18"/>
              </w:rPr>
              <w:drawing>
                <wp:inline distT="0" distB="0" distL="0" distR="0" wp14:anchorId="78843F6E" wp14:editId="0ECADF0D">
                  <wp:extent cx="156845" cy="184150"/>
                  <wp:effectExtent l="0" t="0" r="0" b="0"/>
                  <wp:docPr id="1984" name="Рисунок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1511">
                            <a:extLst>
                              <a:ext uri="{28A0092B-C50C-407E-A947-70E740481C1C}">
                                <a14:useLocalDpi xmlns:a14="http://schemas.microsoft.com/office/drawing/2010/main" val="0"/>
                              </a:ext>
                            </a:extLst>
                          </a:blip>
                          <a:srcRect/>
                          <a:stretch>
                            <a:fillRect/>
                          </a:stretch>
                        </pic:blipFill>
                        <pic:spPr bwMode="auto">
                          <a:xfrm>
                            <a:off x="0" y="0"/>
                            <a:ext cx="156845" cy="184150"/>
                          </a:xfrm>
                          <a:prstGeom prst="rect">
                            <a:avLst/>
                          </a:prstGeom>
                          <a:noFill/>
                          <a:ln>
                            <a:noFill/>
                          </a:ln>
                        </pic:spPr>
                      </pic:pic>
                    </a:graphicData>
                  </a:graphic>
                </wp:inline>
              </w:drawing>
            </w:r>
          </w:p>
        </w:tc>
      </w:tr>
      <w:tr w:rsidR="00271493" w:rsidRPr="00271493" w14:paraId="30E78D67" w14:textId="77777777">
        <w:tblPrEx>
          <w:tblCellMar>
            <w:top w:w="0" w:type="dxa"/>
            <w:bottom w:w="0" w:type="dxa"/>
          </w:tblCellMar>
        </w:tblPrEx>
        <w:tc>
          <w:tcPr>
            <w:tcW w:w="67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F2EFF9E" w14:textId="77777777" w:rsidR="00000000" w:rsidRPr="00271493" w:rsidRDefault="00001705">
            <w:pPr>
              <w:pStyle w:val="FORMATTEXT"/>
              <w:rPr>
                <w:rFonts w:ascii="Times New Roman" w:hAnsi="Times New Roman" w:cs="Times New Roman"/>
                <w:sz w:val="18"/>
                <w:szCs w:val="18"/>
              </w:rPr>
            </w:pPr>
          </w:p>
        </w:tc>
        <w:tc>
          <w:tcPr>
            <w:tcW w:w="91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11565E" w14:textId="77777777" w:rsidR="00000000" w:rsidRPr="00271493" w:rsidRDefault="00001705">
            <w:pPr>
              <w:pStyle w:val="FORMATTEXT"/>
              <w:rPr>
                <w:rFonts w:ascii="Times New Roman" w:hAnsi="Times New Roman" w:cs="Times New Roman"/>
                <w:sz w:val="18"/>
                <w:szCs w:val="18"/>
              </w:rPr>
            </w:pPr>
          </w:p>
        </w:tc>
        <w:tc>
          <w:tcPr>
            <w:tcW w:w="152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2B4BA9" w14:textId="77777777" w:rsidR="00000000" w:rsidRPr="00271493" w:rsidRDefault="00001705">
            <w:pPr>
              <w:pStyle w:val="FORMATTEXT"/>
              <w:rPr>
                <w:rFonts w:ascii="Times New Roman" w:hAnsi="Times New Roman" w:cs="Times New Roman"/>
                <w:sz w:val="18"/>
                <w:szCs w:val="18"/>
              </w:rPr>
            </w:pPr>
          </w:p>
        </w:tc>
        <w:tc>
          <w:tcPr>
            <w:tcW w:w="63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026171" w14:textId="77777777" w:rsidR="00000000" w:rsidRPr="00271493" w:rsidRDefault="00001705">
            <w:pPr>
              <w:pStyle w:val="FORMATTEXT"/>
              <w:rPr>
                <w:rFonts w:ascii="Times New Roman" w:hAnsi="Times New Roman" w:cs="Times New Roman"/>
                <w:sz w:val="18"/>
                <w:szCs w:val="18"/>
              </w:rPr>
            </w:pPr>
          </w:p>
        </w:tc>
        <w:tc>
          <w:tcPr>
            <w:tcW w:w="76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F611E17" w14:textId="77777777" w:rsidR="00000000" w:rsidRPr="00271493" w:rsidRDefault="00001705">
            <w:pPr>
              <w:pStyle w:val="FORMATTEXT"/>
              <w:rPr>
                <w:rFonts w:ascii="Times New Roman" w:hAnsi="Times New Roman" w:cs="Times New Roman"/>
                <w:sz w:val="18"/>
                <w:szCs w:val="18"/>
              </w:rPr>
            </w:pPr>
          </w:p>
        </w:tc>
        <w:tc>
          <w:tcPr>
            <w:tcW w:w="673"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CC43E1" w14:textId="77777777" w:rsidR="00000000" w:rsidRPr="00271493" w:rsidRDefault="00001705">
            <w:pPr>
              <w:pStyle w:val="FORMATTEXT"/>
              <w:rPr>
                <w:rFonts w:ascii="Times New Roman" w:hAnsi="Times New Roman" w:cs="Times New Roman"/>
                <w:sz w:val="18"/>
                <w:szCs w:val="18"/>
              </w:rPr>
            </w:pPr>
          </w:p>
        </w:tc>
        <w:tc>
          <w:tcPr>
            <w:tcW w:w="90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654DB50" w14:textId="77777777" w:rsidR="00000000" w:rsidRPr="00271493" w:rsidRDefault="00001705">
            <w:pPr>
              <w:pStyle w:val="FORMATTEXT"/>
              <w:rPr>
                <w:rFonts w:ascii="Times New Roman" w:hAnsi="Times New Roman" w:cs="Times New Roman"/>
                <w:sz w:val="18"/>
                <w:szCs w:val="18"/>
              </w:rPr>
            </w:pPr>
          </w:p>
        </w:tc>
        <w:tc>
          <w:tcPr>
            <w:tcW w:w="1649"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6E7E55" w14:textId="77777777" w:rsidR="00000000" w:rsidRPr="00271493" w:rsidRDefault="00001705">
            <w:pPr>
              <w:pStyle w:val="FORMATTEXT"/>
              <w:rPr>
                <w:rFonts w:ascii="Times New Roman" w:hAnsi="Times New Roman" w:cs="Times New Roman"/>
                <w:sz w:val="18"/>
                <w:szCs w:val="18"/>
              </w:rPr>
            </w:pPr>
          </w:p>
        </w:tc>
        <w:tc>
          <w:tcPr>
            <w:tcW w:w="7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F1366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7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C1F29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w:t>
            </w:r>
          </w:p>
        </w:tc>
        <w:tc>
          <w:tcPr>
            <w:tcW w:w="7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84D34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7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AA937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 </w:t>
            </w:r>
          </w:p>
        </w:tc>
      </w:tr>
      <w:tr w:rsidR="00271493" w:rsidRPr="00271493" w14:paraId="0A774FD9" w14:textId="77777777">
        <w:tblPrEx>
          <w:tblCellMar>
            <w:top w:w="0" w:type="dxa"/>
            <w:bottom w:w="0" w:type="dxa"/>
          </w:tblCellMar>
        </w:tblPrEx>
        <w:tc>
          <w:tcPr>
            <w:tcW w:w="672"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E286E1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 </w:t>
            </w:r>
          </w:p>
        </w:tc>
        <w:tc>
          <w:tcPr>
            <w:tcW w:w="914"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014B270" w14:textId="7F89FCF4"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33"/>
                <w:sz w:val="24"/>
                <w:szCs w:val="24"/>
              </w:rPr>
              <w:drawing>
                <wp:inline distT="0" distB="0" distL="0" distR="0" wp14:anchorId="0482502E" wp14:editId="2307DBDA">
                  <wp:extent cx="525145" cy="668655"/>
                  <wp:effectExtent l="0" t="0" r="0" b="0"/>
                  <wp:docPr id="1985" name="Рисунок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1513">
                            <a:extLst>
                              <a:ext uri="{28A0092B-C50C-407E-A947-70E740481C1C}">
                                <a14:useLocalDpi xmlns:a14="http://schemas.microsoft.com/office/drawing/2010/main" val="0"/>
                              </a:ext>
                            </a:extLst>
                          </a:blip>
                          <a:srcRect/>
                          <a:stretch>
                            <a:fillRect/>
                          </a:stretch>
                        </pic:blipFill>
                        <pic:spPr bwMode="auto">
                          <a:xfrm>
                            <a:off x="0" y="0"/>
                            <a:ext cx="525145" cy="668655"/>
                          </a:xfrm>
                          <a:prstGeom prst="rect">
                            <a:avLst/>
                          </a:prstGeom>
                          <a:noFill/>
                          <a:ln>
                            <a:noFill/>
                          </a:ln>
                        </pic:spPr>
                      </pic:pic>
                    </a:graphicData>
                  </a:graphic>
                </wp:inline>
              </w:drawing>
            </w:r>
          </w:p>
        </w:tc>
        <w:tc>
          <w:tcPr>
            <w:tcW w:w="152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0E481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 </w:t>
            </w:r>
          </w:p>
        </w:tc>
        <w:tc>
          <w:tcPr>
            <w:tcW w:w="6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F1105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 </w:t>
            </w:r>
          </w:p>
        </w:tc>
        <w:tc>
          <w:tcPr>
            <w:tcW w:w="7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0CE65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 </w:t>
            </w:r>
          </w:p>
        </w:tc>
        <w:tc>
          <w:tcPr>
            <w:tcW w:w="673"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FECB64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 </w:t>
            </w:r>
          </w:p>
        </w:tc>
        <w:tc>
          <w:tcPr>
            <w:tcW w:w="901"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197725" w14:textId="685A81FF"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4"/>
                <w:sz w:val="24"/>
                <w:szCs w:val="24"/>
              </w:rPr>
              <w:drawing>
                <wp:inline distT="0" distB="0" distL="0" distR="0" wp14:anchorId="164AB9DF" wp14:editId="65EDA186">
                  <wp:extent cx="518795" cy="484505"/>
                  <wp:effectExtent l="0" t="0" r="0" b="0"/>
                  <wp:docPr id="1986" name="Рисунок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1514">
                            <a:extLst>
                              <a:ext uri="{28A0092B-C50C-407E-A947-70E740481C1C}">
                                <a14:useLocalDpi xmlns:a14="http://schemas.microsoft.com/office/drawing/2010/main" val="0"/>
                              </a:ext>
                            </a:extLst>
                          </a:blip>
                          <a:srcRect/>
                          <a:stretch>
                            <a:fillRect/>
                          </a:stretch>
                        </pic:blipFill>
                        <pic:spPr bwMode="auto">
                          <a:xfrm>
                            <a:off x="0" y="0"/>
                            <a:ext cx="518795" cy="484505"/>
                          </a:xfrm>
                          <a:prstGeom prst="rect">
                            <a:avLst/>
                          </a:prstGeom>
                          <a:noFill/>
                          <a:ln>
                            <a:noFill/>
                          </a:ln>
                        </pic:spPr>
                      </pic:pic>
                    </a:graphicData>
                  </a:graphic>
                </wp:inline>
              </w:drawing>
            </w:r>
          </w:p>
        </w:tc>
        <w:tc>
          <w:tcPr>
            <w:tcW w:w="16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FC868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 </w:t>
            </w:r>
          </w:p>
        </w:tc>
        <w:tc>
          <w:tcPr>
            <w:tcW w:w="7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C0E85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 </w:t>
            </w:r>
          </w:p>
        </w:tc>
        <w:tc>
          <w:tcPr>
            <w:tcW w:w="7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9D430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 </w:t>
            </w:r>
          </w:p>
        </w:tc>
        <w:tc>
          <w:tcPr>
            <w:tcW w:w="7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20D74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 </w:t>
            </w:r>
          </w:p>
        </w:tc>
        <w:tc>
          <w:tcPr>
            <w:tcW w:w="7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EEBA8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 </w:t>
            </w:r>
          </w:p>
        </w:tc>
      </w:tr>
      <w:tr w:rsidR="00271493" w:rsidRPr="00271493" w14:paraId="171D4663" w14:textId="77777777">
        <w:tblPrEx>
          <w:tblCellMar>
            <w:top w:w="0" w:type="dxa"/>
            <w:bottom w:w="0" w:type="dxa"/>
          </w:tblCellMar>
        </w:tblPrEx>
        <w:tc>
          <w:tcPr>
            <w:tcW w:w="672" w:type="dxa"/>
            <w:tcBorders>
              <w:top w:val="nil"/>
              <w:left w:val="single" w:sz="6" w:space="0" w:color="auto"/>
              <w:bottom w:val="nil"/>
              <w:right w:val="single" w:sz="6" w:space="0" w:color="auto"/>
            </w:tcBorders>
            <w:tcMar>
              <w:top w:w="114" w:type="dxa"/>
              <w:left w:w="28" w:type="dxa"/>
              <w:bottom w:w="114" w:type="dxa"/>
              <w:right w:w="28" w:type="dxa"/>
            </w:tcMar>
          </w:tcPr>
          <w:p w14:paraId="1E3EFA25" w14:textId="77777777" w:rsidR="00000000" w:rsidRPr="00271493" w:rsidRDefault="00001705">
            <w:pPr>
              <w:pStyle w:val="FORMATTEXT"/>
              <w:rPr>
                <w:rFonts w:ascii="Times New Roman" w:hAnsi="Times New Roman" w:cs="Times New Roman"/>
                <w:sz w:val="18"/>
                <w:szCs w:val="18"/>
              </w:rPr>
            </w:pPr>
          </w:p>
        </w:tc>
        <w:tc>
          <w:tcPr>
            <w:tcW w:w="914" w:type="dxa"/>
            <w:tcBorders>
              <w:top w:val="nil"/>
              <w:left w:val="single" w:sz="6" w:space="0" w:color="auto"/>
              <w:bottom w:val="nil"/>
              <w:right w:val="single" w:sz="6" w:space="0" w:color="auto"/>
            </w:tcBorders>
            <w:tcMar>
              <w:top w:w="114" w:type="dxa"/>
              <w:left w:w="28" w:type="dxa"/>
              <w:bottom w:w="114" w:type="dxa"/>
              <w:right w:w="28" w:type="dxa"/>
            </w:tcMar>
          </w:tcPr>
          <w:p w14:paraId="710F2DC3" w14:textId="77777777" w:rsidR="00000000" w:rsidRPr="00271493" w:rsidRDefault="00001705">
            <w:pPr>
              <w:pStyle w:val="FORMATTEXT"/>
              <w:rPr>
                <w:rFonts w:ascii="Times New Roman" w:hAnsi="Times New Roman" w:cs="Times New Roman"/>
                <w:sz w:val="18"/>
                <w:szCs w:val="18"/>
              </w:rPr>
            </w:pPr>
          </w:p>
        </w:tc>
        <w:tc>
          <w:tcPr>
            <w:tcW w:w="152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5B874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 </w:t>
            </w:r>
          </w:p>
        </w:tc>
        <w:tc>
          <w:tcPr>
            <w:tcW w:w="6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60945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1,63 </w:t>
            </w:r>
          </w:p>
        </w:tc>
        <w:tc>
          <w:tcPr>
            <w:tcW w:w="7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28A63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-0,57 </w:t>
            </w:r>
          </w:p>
        </w:tc>
        <w:tc>
          <w:tcPr>
            <w:tcW w:w="673" w:type="dxa"/>
            <w:tcBorders>
              <w:top w:val="nil"/>
              <w:left w:val="single" w:sz="6" w:space="0" w:color="auto"/>
              <w:bottom w:val="nil"/>
              <w:right w:val="single" w:sz="6" w:space="0" w:color="auto"/>
            </w:tcBorders>
            <w:tcMar>
              <w:top w:w="114" w:type="dxa"/>
              <w:left w:w="28" w:type="dxa"/>
              <w:bottom w:w="114" w:type="dxa"/>
              <w:right w:w="28" w:type="dxa"/>
            </w:tcMar>
          </w:tcPr>
          <w:p w14:paraId="7E7CDA60" w14:textId="77777777" w:rsidR="00000000" w:rsidRPr="00271493" w:rsidRDefault="00001705">
            <w:pPr>
              <w:pStyle w:val="FORMATTEXT"/>
              <w:rPr>
                <w:rFonts w:ascii="Times New Roman" w:hAnsi="Times New Roman" w:cs="Times New Roman"/>
                <w:sz w:val="18"/>
                <w:szCs w:val="18"/>
              </w:rPr>
            </w:pPr>
          </w:p>
        </w:tc>
        <w:tc>
          <w:tcPr>
            <w:tcW w:w="901" w:type="dxa"/>
            <w:tcBorders>
              <w:top w:val="nil"/>
              <w:left w:val="single" w:sz="6" w:space="0" w:color="auto"/>
              <w:bottom w:val="nil"/>
              <w:right w:val="single" w:sz="6" w:space="0" w:color="auto"/>
            </w:tcBorders>
            <w:tcMar>
              <w:top w:w="114" w:type="dxa"/>
              <w:left w:w="28" w:type="dxa"/>
              <w:bottom w:w="114" w:type="dxa"/>
              <w:right w:w="28" w:type="dxa"/>
            </w:tcMar>
          </w:tcPr>
          <w:p w14:paraId="16D28BA4" w14:textId="77777777" w:rsidR="00000000" w:rsidRPr="00271493" w:rsidRDefault="00001705">
            <w:pPr>
              <w:pStyle w:val="FORMATTEXT"/>
              <w:rPr>
                <w:rFonts w:ascii="Times New Roman" w:hAnsi="Times New Roman" w:cs="Times New Roman"/>
                <w:sz w:val="18"/>
                <w:szCs w:val="18"/>
              </w:rPr>
            </w:pPr>
          </w:p>
        </w:tc>
        <w:tc>
          <w:tcPr>
            <w:tcW w:w="16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43C24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 </w:t>
            </w:r>
          </w:p>
        </w:tc>
        <w:tc>
          <w:tcPr>
            <w:tcW w:w="7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821F3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0,67 </w:t>
            </w:r>
          </w:p>
        </w:tc>
        <w:tc>
          <w:tcPr>
            <w:tcW w:w="7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F4B55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1,13 </w:t>
            </w:r>
          </w:p>
        </w:tc>
        <w:tc>
          <w:tcPr>
            <w:tcW w:w="7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DD5FB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0,33 </w:t>
            </w:r>
          </w:p>
        </w:tc>
        <w:tc>
          <w:tcPr>
            <w:tcW w:w="7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AE91D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-0,13</w:t>
            </w:r>
          </w:p>
        </w:tc>
      </w:tr>
      <w:tr w:rsidR="00271493" w:rsidRPr="00271493" w14:paraId="75772287" w14:textId="77777777">
        <w:tblPrEx>
          <w:tblCellMar>
            <w:top w:w="0" w:type="dxa"/>
            <w:bottom w:w="0" w:type="dxa"/>
          </w:tblCellMar>
        </w:tblPrEx>
        <w:tc>
          <w:tcPr>
            <w:tcW w:w="672" w:type="dxa"/>
            <w:tcBorders>
              <w:top w:val="nil"/>
              <w:left w:val="single" w:sz="6" w:space="0" w:color="auto"/>
              <w:bottom w:val="nil"/>
              <w:right w:val="single" w:sz="6" w:space="0" w:color="auto"/>
            </w:tcBorders>
            <w:tcMar>
              <w:top w:w="114" w:type="dxa"/>
              <w:left w:w="28" w:type="dxa"/>
              <w:bottom w:w="114" w:type="dxa"/>
              <w:right w:w="28" w:type="dxa"/>
            </w:tcMar>
          </w:tcPr>
          <w:p w14:paraId="59220BD2" w14:textId="77777777" w:rsidR="00000000" w:rsidRPr="00271493" w:rsidRDefault="00001705">
            <w:pPr>
              <w:pStyle w:val="FORMATTEXT"/>
              <w:rPr>
                <w:rFonts w:ascii="Times New Roman" w:hAnsi="Times New Roman" w:cs="Times New Roman"/>
                <w:sz w:val="18"/>
                <w:szCs w:val="18"/>
              </w:rPr>
            </w:pPr>
          </w:p>
        </w:tc>
        <w:tc>
          <w:tcPr>
            <w:tcW w:w="914" w:type="dxa"/>
            <w:tcBorders>
              <w:top w:val="nil"/>
              <w:left w:val="single" w:sz="6" w:space="0" w:color="auto"/>
              <w:bottom w:val="nil"/>
              <w:right w:val="single" w:sz="6" w:space="0" w:color="auto"/>
            </w:tcBorders>
            <w:tcMar>
              <w:top w:w="114" w:type="dxa"/>
              <w:left w:w="28" w:type="dxa"/>
              <w:bottom w:w="114" w:type="dxa"/>
              <w:right w:w="28" w:type="dxa"/>
            </w:tcMar>
          </w:tcPr>
          <w:p w14:paraId="0A2C588D" w14:textId="77777777" w:rsidR="00000000" w:rsidRPr="00271493" w:rsidRDefault="00001705">
            <w:pPr>
              <w:pStyle w:val="FORMATTEXT"/>
              <w:rPr>
                <w:rFonts w:ascii="Times New Roman" w:hAnsi="Times New Roman" w:cs="Times New Roman"/>
                <w:sz w:val="18"/>
                <w:szCs w:val="18"/>
              </w:rPr>
            </w:pPr>
          </w:p>
        </w:tc>
        <w:tc>
          <w:tcPr>
            <w:tcW w:w="152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4DC3D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 </w:t>
            </w:r>
          </w:p>
        </w:tc>
        <w:tc>
          <w:tcPr>
            <w:tcW w:w="6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5F8FF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2,47 </w:t>
            </w:r>
          </w:p>
        </w:tc>
        <w:tc>
          <w:tcPr>
            <w:tcW w:w="7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229D5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-1,35 </w:t>
            </w:r>
          </w:p>
        </w:tc>
        <w:tc>
          <w:tcPr>
            <w:tcW w:w="673" w:type="dxa"/>
            <w:tcBorders>
              <w:top w:val="nil"/>
              <w:left w:val="single" w:sz="6" w:space="0" w:color="auto"/>
              <w:bottom w:val="nil"/>
              <w:right w:val="single" w:sz="6" w:space="0" w:color="auto"/>
            </w:tcBorders>
            <w:tcMar>
              <w:top w:w="114" w:type="dxa"/>
              <w:left w:w="28" w:type="dxa"/>
              <w:bottom w:w="114" w:type="dxa"/>
              <w:right w:w="28" w:type="dxa"/>
            </w:tcMar>
          </w:tcPr>
          <w:p w14:paraId="1FFA1B2C" w14:textId="77777777" w:rsidR="00000000" w:rsidRPr="00271493" w:rsidRDefault="00001705">
            <w:pPr>
              <w:pStyle w:val="FORMATTEXT"/>
              <w:rPr>
                <w:rFonts w:ascii="Times New Roman" w:hAnsi="Times New Roman" w:cs="Times New Roman"/>
                <w:sz w:val="18"/>
                <w:szCs w:val="18"/>
              </w:rPr>
            </w:pPr>
          </w:p>
        </w:tc>
        <w:tc>
          <w:tcPr>
            <w:tcW w:w="901" w:type="dxa"/>
            <w:tcBorders>
              <w:top w:val="nil"/>
              <w:left w:val="single" w:sz="6" w:space="0" w:color="auto"/>
              <w:bottom w:val="nil"/>
              <w:right w:val="single" w:sz="6" w:space="0" w:color="auto"/>
            </w:tcBorders>
            <w:tcMar>
              <w:top w:w="114" w:type="dxa"/>
              <w:left w:w="28" w:type="dxa"/>
              <w:bottom w:w="114" w:type="dxa"/>
              <w:right w:w="28" w:type="dxa"/>
            </w:tcMar>
          </w:tcPr>
          <w:p w14:paraId="58F12C4B" w14:textId="77777777" w:rsidR="00000000" w:rsidRPr="00271493" w:rsidRDefault="00001705">
            <w:pPr>
              <w:pStyle w:val="FORMATTEXT"/>
              <w:rPr>
                <w:rFonts w:ascii="Times New Roman" w:hAnsi="Times New Roman" w:cs="Times New Roman"/>
                <w:sz w:val="18"/>
                <w:szCs w:val="18"/>
              </w:rPr>
            </w:pPr>
          </w:p>
        </w:tc>
        <w:tc>
          <w:tcPr>
            <w:tcW w:w="16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3D13C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 </w:t>
            </w:r>
          </w:p>
        </w:tc>
        <w:tc>
          <w:tcPr>
            <w:tcW w:w="7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2BE38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0,54 </w:t>
            </w:r>
          </w:p>
        </w:tc>
        <w:tc>
          <w:tcPr>
            <w:tcW w:w="7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C3802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1,25 </w:t>
            </w:r>
          </w:p>
        </w:tc>
        <w:tc>
          <w:tcPr>
            <w:tcW w:w="7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189CD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0,84 </w:t>
            </w:r>
          </w:p>
        </w:tc>
        <w:tc>
          <w:tcPr>
            <w:tcW w:w="7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464FF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-0,39</w:t>
            </w:r>
          </w:p>
        </w:tc>
      </w:tr>
      <w:tr w:rsidR="00271493" w:rsidRPr="00271493" w14:paraId="0EF70566" w14:textId="77777777">
        <w:tblPrEx>
          <w:tblCellMar>
            <w:top w:w="0" w:type="dxa"/>
            <w:bottom w:w="0" w:type="dxa"/>
          </w:tblCellMar>
        </w:tblPrEx>
        <w:tc>
          <w:tcPr>
            <w:tcW w:w="672" w:type="dxa"/>
            <w:tcBorders>
              <w:top w:val="nil"/>
              <w:left w:val="single" w:sz="6" w:space="0" w:color="auto"/>
              <w:bottom w:val="nil"/>
              <w:right w:val="single" w:sz="6" w:space="0" w:color="auto"/>
            </w:tcBorders>
            <w:tcMar>
              <w:top w:w="114" w:type="dxa"/>
              <w:left w:w="28" w:type="dxa"/>
              <w:bottom w:w="114" w:type="dxa"/>
              <w:right w:w="28" w:type="dxa"/>
            </w:tcMar>
          </w:tcPr>
          <w:p w14:paraId="76749DC6" w14:textId="77777777" w:rsidR="00000000" w:rsidRPr="00271493" w:rsidRDefault="00001705">
            <w:pPr>
              <w:pStyle w:val="FORMATTEXT"/>
              <w:rPr>
                <w:rFonts w:ascii="Times New Roman" w:hAnsi="Times New Roman" w:cs="Times New Roman"/>
                <w:sz w:val="18"/>
                <w:szCs w:val="18"/>
              </w:rPr>
            </w:pPr>
          </w:p>
        </w:tc>
        <w:tc>
          <w:tcPr>
            <w:tcW w:w="914" w:type="dxa"/>
            <w:tcBorders>
              <w:top w:val="nil"/>
              <w:left w:val="single" w:sz="6" w:space="0" w:color="auto"/>
              <w:bottom w:val="nil"/>
              <w:right w:val="single" w:sz="6" w:space="0" w:color="auto"/>
            </w:tcBorders>
            <w:tcMar>
              <w:top w:w="114" w:type="dxa"/>
              <w:left w:w="28" w:type="dxa"/>
              <w:bottom w:w="114" w:type="dxa"/>
              <w:right w:w="28" w:type="dxa"/>
            </w:tcMar>
          </w:tcPr>
          <w:p w14:paraId="72D5B8E0" w14:textId="77777777" w:rsidR="00000000" w:rsidRPr="00271493" w:rsidRDefault="00001705">
            <w:pPr>
              <w:pStyle w:val="FORMATTEXT"/>
              <w:rPr>
                <w:rFonts w:ascii="Times New Roman" w:hAnsi="Times New Roman" w:cs="Times New Roman"/>
                <w:sz w:val="18"/>
                <w:szCs w:val="18"/>
              </w:rPr>
            </w:pPr>
          </w:p>
        </w:tc>
        <w:tc>
          <w:tcPr>
            <w:tcW w:w="152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2264A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 </w:t>
            </w:r>
          </w:p>
        </w:tc>
        <w:tc>
          <w:tcPr>
            <w:tcW w:w="6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7B6D0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3,20 </w:t>
            </w:r>
          </w:p>
        </w:tc>
        <w:tc>
          <w:tcPr>
            <w:tcW w:w="7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13492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-2,08 </w:t>
            </w:r>
          </w:p>
        </w:tc>
        <w:tc>
          <w:tcPr>
            <w:tcW w:w="673" w:type="dxa"/>
            <w:tcBorders>
              <w:top w:val="nil"/>
              <w:left w:val="single" w:sz="6" w:space="0" w:color="auto"/>
              <w:bottom w:val="nil"/>
              <w:right w:val="single" w:sz="6" w:space="0" w:color="auto"/>
            </w:tcBorders>
            <w:tcMar>
              <w:top w:w="114" w:type="dxa"/>
              <w:left w:w="28" w:type="dxa"/>
              <w:bottom w:w="114" w:type="dxa"/>
              <w:right w:w="28" w:type="dxa"/>
            </w:tcMar>
          </w:tcPr>
          <w:p w14:paraId="7EEAA7FF" w14:textId="77777777" w:rsidR="00000000" w:rsidRPr="00271493" w:rsidRDefault="00001705">
            <w:pPr>
              <w:pStyle w:val="FORMATTEXT"/>
              <w:rPr>
                <w:rFonts w:ascii="Times New Roman" w:hAnsi="Times New Roman" w:cs="Times New Roman"/>
                <w:sz w:val="18"/>
                <w:szCs w:val="18"/>
              </w:rPr>
            </w:pPr>
          </w:p>
        </w:tc>
        <w:tc>
          <w:tcPr>
            <w:tcW w:w="901" w:type="dxa"/>
            <w:tcBorders>
              <w:top w:val="nil"/>
              <w:left w:val="single" w:sz="6" w:space="0" w:color="auto"/>
              <w:bottom w:val="nil"/>
              <w:right w:val="single" w:sz="6" w:space="0" w:color="auto"/>
            </w:tcBorders>
            <w:tcMar>
              <w:top w:w="114" w:type="dxa"/>
              <w:left w:w="28" w:type="dxa"/>
              <w:bottom w:w="114" w:type="dxa"/>
              <w:right w:w="28" w:type="dxa"/>
            </w:tcMar>
          </w:tcPr>
          <w:p w14:paraId="0B3BD661" w14:textId="77777777" w:rsidR="00000000" w:rsidRPr="00271493" w:rsidRDefault="00001705">
            <w:pPr>
              <w:pStyle w:val="FORMATTEXT"/>
              <w:rPr>
                <w:rFonts w:ascii="Times New Roman" w:hAnsi="Times New Roman" w:cs="Times New Roman"/>
                <w:sz w:val="18"/>
                <w:szCs w:val="18"/>
              </w:rPr>
            </w:pPr>
          </w:p>
        </w:tc>
        <w:tc>
          <w:tcPr>
            <w:tcW w:w="16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9C085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 </w:t>
            </w:r>
          </w:p>
        </w:tc>
        <w:tc>
          <w:tcPr>
            <w:tcW w:w="7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F9389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0,74 </w:t>
            </w:r>
          </w:p>
        </w:tc>
        <w:tc>
          <w:tcPr>
            <w:tcW w:w="7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FDC9A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1,32 </w:t>
            </w:r>
          </w:p>
        </w:tc>
        <w:tc>
          <w:tcPr>
            <w:tcW w:w="7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2E1E1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0,51 </w:t>
            </w:r>
          </w:p>
        </w:tc>
        <w:tc>
          <w:tcPr>
            <w:tcW w:w="7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44BC4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-0,38</w:t>
            </w:r>
          </w:p>
        </w:tc>
      </w:tr>
      <w:tr w:rsidR="00271493" w:rsidRPr="00271493" w14:paraId="078B46A3" w14:textId="77777777">
        <w:tblPrEx>
          <w:tblCellMar>
            <w:top w:w="0" w:type="dxa"/>
            <w:bottom w:w="0" w:type="dxa"/>
          </w:tblCellMar>
        </w:tblPrEx>
        <w:tc>
          <w:tcPr>
            <w:tcW w:w="672" w:type="dxa"/>
            <w:tcBorders>
              <w:top w:val="nil"/>
              <w:left w:val="single" w:sz="6" w:space="0" w:color="auto"/>
              <w:bottom w:val="nil"/>
              <w:right w:val="single" w:sz="6" w:space="0" w:color="auto"/>
            </w:tcBorders>
            <w:tcMar>
              <w:top w:w="114" w:type="dxa"/>
              <w:left w:w="28" w:type="dxa"/>
              <w:bottom w:w="114" w:type="dxa"/>
              <w:right w:w="28" w:type="dxa"/>
            </w:tcMar>
          </w:tcPr>
          <w:p w14:paraId="3596D03B" w14:textId="77777777" w:rsidR="00000000" w:rsidRPr="00271493" w:rsidRDefault="00001705">
            <w:pPr>
              <w:pStyle w:val="FORMATTEXT"/>
              <w:rPr>
                <w:rFonts w:ascii="Times New Roman" w:hAnsi="Times New Roman" w:cs="Times New Roman"/>
                <w:sz w:val="18"/>
                <w:szCs w:val="18"/>
              </w:rPr>
            </w:pPr>
          </w:p>
        </w:tc>
        <w:tc>
          <w:tcPr>
            <w:tcW w:w="914" w:type="dxa"/>
            <w:tcBorders>
              <w:top w:val="nil"/>
              <w:left w:val="single" w:sz="6" w:space="0" w:color="auto"/>
              <w:bottom w:val="nil"/>
              <w:right w:val="single" w:sz="6" w:space="0" w:color="auto"/>
            </w:tcBorders>
            <w:tcMar>
              <w:top w:w="114" w:type="dxa"/>
              <w:left w:w="28" w:type="dxa"/>
              <w:bottom w:w="114" w:type="dxa"/>
              <w:right w:w="28" w:type="dxa"/>
            </w:tcMar>
          </w:tcPr>
          <w:p w14:paraId="75BF276B" w14:textId="77777777" w:rsidR="00000000" w:rsidRPr="00271493" w:rsidRDefault="00001705">
            <w:pPr>
              <w:pStyle w:val="FORMATTEXT"/>
              <w:rPr>
                <w:rFonts w:ascii="Times New Roman" w:hAnsi="Times New Roman" w:cs="Times New Roman"/>
                <w:sz w:val="18"/>
                <w:szCs w:val="18"/>
              </w:rPr>
            </w:pPr>
          </w:p>
        </w:tc>
        <w:tc>
          <w:tcPr>
            <w:tcW w:w="152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5838B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 </w:t>
            </w:r>
          </w:p>
        </w:tc>
        <w:tc>
          <w:tcPr>
            <w:tcW w:w="6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84C6A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3,49 </w:t>
            </w:r>
          </w:p>
        </w:tc>
        <w:tc>
          <w:tcPr>
            <w:tcW w:w="7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C4FBE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-2,39 </w:t>
            </w:r>
          </w:p>
        </w:tc>
        <w:tc>
          <w:tcPr>
            <w:tcW w:w="673" w:type="dxa"/>
            <w:tcBorders>
              <w:top w:val="nil"/>
              <w:left w:val="single" w:sz="6" w:space="0" w:color="auto"/>
              <w:bottom w:val="nil"/>
              <w:right w:val="single" w:sz="6" w:space="0" w:color="auto"/>
            </w:tcBorders>
            <w:tcMar>
              <w:top w:w="114" w:type="dxa"/>
              <w:left w:w="28" w:type="dxa"/>
              <w:bottom w:w="114" w:type="dxa"/>
              <w:right w:w="28" w:type="dxa"/>
            </w:tcMar>
          </w:tcPr>
          <w:p w14:paraId="0FFFEE70" w14:textId="77777777" w:rsidR="00000000" w:rsidRPr="00271493" w:rsidRDefault="00001705">
            <w:pPr>
              <w:pStyle w:val="FORMATTEXT"/>
              <w:rPr>
                <w:rFonts w:ascii="Times New Roman" w:hAnsi="Times New Roman" w:cs="Times New Roman"/>
                <w:sz w:val="18"/>
                <w:szCs w:val="18"/>
              </w:rPr>
            </w:pPr>
          </w:p>
        </w:tc>
        <w:tc>
          <w:tcPr>
            <w:tcW w:w="901" w:type="dxa"/>
            <w:tcBorders>
              <w:top w:val="nil"/>
              <w:left w:val="single" w:sz="6" w:space="0" w:color="auto"/>
              <w:bottom w:val="nil"/>
              <w:right w:val="single" w:sz="6" w:space="0" w:color="auto"/>
            </w:tcBorders>
            <w:tcMar>
              <w:top w:w="114" w:type="dxa"/>
              <w:left w:w="28" w:type="dxa"/>
              <w:bottom w:w="114" w:type="dxa"/>
              <w:right w:w="28" w:type="dxa"/>
            </w:tcMar>
          </w:tcPr>
          <w:p w14:paraId="686AF04A" w14:textId="77777777" w:rsidR="00000000" w:rsidRPr="00271493" w:rsidRDefault="00001705">
            <w:pPr>
              <w:pStyle w:val="FORMATTEXT"/>
              <w:rPr>
                <w:rFonts w:ascii="Times New Roman" w:hAnsi="Times New Roman" w:cs="Times New Roman"/>
                <w:sz w:val="18"/>
                <w:szCs w:val="18"/>
              </w:rPr>
            </w:pPr>
          </w:p>
        </w:tc>
        <w:tc>
          <w:tcPr>
            <w:tcW w:w="16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912A2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 </w:t>
            </w:r>
          </w:p>
        </w:tc>
        <w:tc>
          <w:tcPr>
            <w:tcW w:w="7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0B5A9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1,07 </w:t>
            </w:r>
          </w:p>
        </w:tc>
        <w:tc>
          <w:tcPr>
            <w:tcW w:w="7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9EF15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1,34 </w:t>
            </w:r>
          </w:p>
        </w:tc>
        <w:tc>
          <w:tcPr>
            <w:tcW w:w="7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9DE0C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0,12 </w:t>
            </w:r>
          </w:p>
        </w:tc>
        <w:tc>
          <w:tcPr>
            <w:tcW w:w="7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C480B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-0,43</w:t>
            </w:r>
          </w:p>
        </w:tc>
      </w:tr>
      <w:tr w:rsidR="00271493" w:rsidRPr="00271493" w14:paraId="459ECBB0" w14:textId="77777777">
        <w:tblPrEx>
          <w:tblCellMar>
            <w:top w:w="0" w:type="dxa"/>
            <w:bottom w:w="0" w:type="dxa"/>
          </w:tblCellMar>
        </w:tblPrEx>
        <w:tc>
          <w:tcPr>
            <w:tcW w:w="672" w:type="dxa"/>
            <w:tcBorders>
              <w:top w:val="nil"/>
              <w:left w:val="single" w:sz="6" w:space="0" w:color="auto"/>
              <w:bottom w:val="nil"/>
              <w:right w:val="single" w:sz="6" w:space="0" w:color="auto"/>
            </w:tcBorders>
            <w:tcMar>
              <w:top w:w="114" w:type="dxa"/>
              <w:left w:w="28" w:type="dxa"/>
              <w:bottom w:w="114" w:type="dxa"/>
              <w:right w:w="28" w:type="dxa"/>
            </w:tcMar>
          </w:tcPr>
          <w:p w14:paraId="05219BF5" w14:textId="77777777" w:rsidR="00000000" w:rsidRPr="00271493" w:rsidRDefault="00001705">
            <w:pPr>
              <w:pStyle w:val="FORMATTEXT"/>
              <w:rPr>
                <w:rFonts w:ascii="Times New Roman" w:hAnsi="Times New Roman" w:cs="Times New Roman"/>
                <w:sz w:val="18"/>
                <w:szCs w:val="18"/>
              </w:rPr>
            </w:pPr>
          </w:p>
        </w:tc>
        <w:tc>
          <w:tcPr>
            <w:tcW w:w="914" w:type="dxa"/>
            <w:tcBorders>
              <w:top w:val="nil"/>
              <w:left w:val="single" w:sz="6" w:space="0" w:color="auto"/>
              <w:bottom w:val="nil"/>
              <w:right w:val="single" w:sz="6" w:space="0" w:color="auto"/>
            </w:tcBorders>
            <w:tcMar>
              <w:top w:w="114" w:type="dxa"/>
              <w:left w:w="28" w:type="dxa"/>
              <w:bottom w:w="114" w:type="dxa"/>
              <w:right w:w="28" w:type="dxa"/>
            </w:tcMar>
          </w:tcPr>
          <w:p w14:paraId="7568B714" w14:textId="77777777" w:rsidR="00000000" w:rsidRPr="00271493" w:rsidRDefault="00001705">
            <w:pPr>
              <w:pStyle w:val="FORMATTEXT"/>
              <w:rPr>
                <w:rFonts w:ascii="Times New Roman" w:hAnsi="Times New Roman" w:cs="Times New Roman"/>
                <w:sz w:val="18"/>
                <w:szCs w:val="18"/>
              </w:rPr>
            </w:pPr>
          </w:p>
        </w:tc>
        <w:tc>
          <w:tcPr>
            <w:tcW w:w="152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44797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 </w:t>
            </w:r>
          </w:p>
        </w:tc>
        <w:tc>
          <w:tcPr>
            <w:tcW w:w="6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F5C11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3,57 </w:t>
            </w:r>
          </w:p>
        </w:tc>
        <w:tc>
          <w:tcPr>
            <w:tcW w:w="7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FDAC4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-2,54 </w:t>
            </w:r>
          </w:p>
        </w:tc>
        <w:tc>
          <w:tcPr>
            <w:tcW w:w="673" w:type="dxa"/>
            <w:tcBorders>
              <w:top w:val="nil"/>
              <w:left w:val="single" w:sz="6" w:space="0" w:color="auto"/>
              <w:bottom w:val="nil"/>
              <w:right w:val="single" w:sz="6" w:space="0" w:color="auto"/>
            </w:tcBorders>
            <w:tcMar>
              <w:top w:w="114" w:type="dxa"/>
              <w:left w:w="28" w:type="dxa"/>
              <w:bottom w:w="114" w:type="dxa"/>
              <w:right w:w="28" w:type="dxa"/>
            </w:tcMar>
          </w:tcPr>
          <w:p w14:paraId="1AC62118" w14:textId="77777777" w:rsidR="00000000" w:rsidRPr="00271493" w:rsidRDefault="00001705">
            <w:pPr>
              <w:pStyle w:val="FORMATTEXT"/>
              <w:rPr>
                <w:rFonts w:ascii="Times New Roman" w:hAnsi="Times New Roman" w:cs="Times New Roman"/>
                <w:sz w:val="18"/>
                <w:szCs w:val="18"/>
              </w:rPr>
            </w:pPr>
          </w:p>
        </w:tc>
        <w:tc>
          <w:tcPr>
            <w:tcW w:w="901" w:type="dxa"/>
            <w:tcBorders>
              <w:top w:val="nil"/>
              <w:left w:val="single" w:sz="6" w:space="0" w:color="auto"/>
              <w:bottom w:val="nil"/>
              <w:right w:val="single" w:sz="6" w:space="0" w:color="auto"/>
            </w:tcBorders>
            <w:tcMar>
              <w:top w:w="114" w:type="dxa"/>
              <w:left w:w="28" w:type="dxa"/>
              <w:bottom w:w="114" w:type="dxa"/>
              <w:right w:w="28" w:type="dxa"/>
            </w:tcMar>
          </w:tcPr>
          <w:p w14:paraId="3DF04347" w14:textId="77777777" w:rsidR="00000000" w:rsidRPr="00271493" w:rsidRDefault="00001705">
            <w:pPr>
              <w:pStyle w:val="FORMATTEXT"/>
              <w:rPr>
                <w:rFonts w:ascii="Times New Roman" w:hAnsi="Times New Roman" w:cs="Times New Roman"/>
                <w:sz w:val="18"/>
                <w:szCs w:val="18"/>
              </w:rPr>
            </w:pPr>
          </w:p>
        </w:tc>
        <w:tc>
          <w:tcPr>
            <w:tcW w:w="16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51BF0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0,5 </w:t>
            </w:r>
          </w:p>
        </w:tc>
        <w:tc>
          <w:tcPr>
            <w:tcW w:w="7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1B41C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1,35 </w:t>
            </w:r>
          </w:p>
        </w:tc>
        <w:tc>
          <w:tcPr>
            <w:tcW w:w="7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B6F98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1,31 </w:t>
            </w:r>
          </w:p>
        </w:tc>
        <w:tc>
          <w:tcPr>
            <w:tcW w:w="7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90B87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-0,14 </w:t>
            </w:r>
          </w:p>
        </w:tc>
        <w:tc>
          <w:tcPr>
            <w:tcW w:w="7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00AAA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-0,52</w:t>
            </w:r>
          </w:p>
        </w:tc>
      </w:tr>
      <w:tr w:rsidR="00271493" w:rsidRPr="00271493" w14:paraId="62BDEECC" w14:textId="77777777">
        <w:tblPrEx>
          <w:tblCellMar>
            <w:top w:w="0" w:type="dxa"/>
            <w:bottom w:w="0" w:type="dxa"/>
          </w:tblCellMar>
        </w:tblPrEx>
        <w:tc>
          <w:tcPr>
            <w:tcW w:w="672"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F8F9AC" w14:textId="77777777" w:rsidR="00000000" w:rsidRPr="00271493" w:rsidRDefault="00001705">
            <w:pPr>
              <w:pStyle w:val="FORMATTEXT"/>
              <w:rPr>
                <w:rFonts w:ascii="Times New Roman" w:hAnsi="Times New Roman" w:cs="Times New Roman"/>
                <w:sz w:val="18"/>
                <w:szCs w:val="18"/>
              </w:rPr>
            </w:pPr>
          </w:p>
        </w:tc>
        <w:tc>
          <w:tcPr>
            <w:tcW w:w="914"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8F3A6A" w14:textId="77777777" w:rsidR="00000000" w:rsidRPr="00271493" w:rsidRDefault="00001705">
            <w:pPr>
              <w:pStyle w:val="FORMATTEXT"/>
              <w:rPr>
                <w:rFonts w:ascii="Times New Roman" w:hAnsi="Times New Roman" w:cs="Times New Roman"/>
                <w:sz w:val="18"/>
                <w:szCs w:val="18"/>
              </w:rPr>
            </w:pPr>
          </w:p>
        </w:tc>
        <w:tc>
          <w:tcPr>
            <w:tcW w:w="152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C0C2F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 </w:t>
            </w:r>
          </w:p>
        </w:tc>
        <w:tc>
          <w:tcPr>
            <w:tcW w:w="6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0411A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3,05 </w:t>
            </w:r>
          </w:p>
        </w:tc>
        <w:tc>
          <w:tcPr>
            <w:tcW w:w="7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26666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-2,17 </w:t>
            </w:r>
          </w:p>
        </w:tc>
        <w:tc>
          <w:tcPr>
            <w:tcW w:w="673"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324385" w14:textId="77777777" w:rsidR="00000000" w:rsidRPr="00271493" w:rsidRDefault="00001705">
            <w:pPr>
              <w:pStyle w:val="FORMATTEXT"/>
              <w:rPr>
                <w:rFonts w:ascii="Times New Roman" w:hAnsi="Times New Roman" w:cs="Times New Roman"/>
                <w:sz w:val="18"/>
                <w:szCs w:val="18"/>
              </w:rPr>
            </w:pPr>
          </w:p>
        </w:tc>
        <w:tc>
          <w:tcPr>
            <w:tcW w:w="901"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6552C91" w14:textId="77777777" w:rsidR="00000000" w:rsidRPr="00271493" w:rsidRDefault="00001705">
            <w:pPr>
              <w:pStyle w:val="FORMATTEXT"/>
              <w:rPr>
                <w:rFonts w:ascii="Times New Roman" w:hAnsi="Times New Roman" w:cs="Times New Roman"/>
                <w:sz w:val="18"/>
                <w:szCs w:val="18"/>
              </w:rPr>
            </w:pPr>
          </w:p>
        </w:tc>
        <w:tc>
          <w:tcPr>
            <w:tcW w:w="16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9B9C0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 </w:t>
            </w:r>
          </w:p>
        </w:tc>
        <w:tc>
          <w:tcPr>
            <w:tcW w:w="7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BE95B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1,66 </w:t>
            </w:r>
          </w:p>
        </w:tc>
        <w:tc>
          <w:tcPr>
            <w:tcW w:w="7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822BA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1,17 </w:t>
            </w:r>
          </w:p>
        </w:tc>
        <w:tc>
          <w:tcPr>
            <w:tcW w:w="761"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D26D6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-0,42 </w:t>
            </w:r>
          </w:p>
        </w:tc>
        <w:tc>
          <w:tcPr>
            <w:tcW w:w="762"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BBF54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-0,82</w:t>
            </w:r>
          </w:p>
        </w:tc>
      </w:tr>
      <w:tr w:rsidR="00271493" w:rsidRPr="00271493" w14:paraId="41B9CA64" w14:textId="77777777">
        <w:tblPrEx>
          <w:tblCellMar>
            <w:top w:w="0" w:type="dxa"/>
            <w:bottom w:w="0" w:type="dxa"/>
          </w:tblCellMar>
        </w:tblPrEx>
        <w:tc>
          <w:tcPr>
            <w:tcW w:w="10773" w:type="dxa"/>
            <w:gridSpan w:val="1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7EFCED" w14:textId="307C41CC"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Примечание - При одинаковых знаках напряжений </w:t>
            </w:r>
            <w:r w:rsidR="002A68EA" w:rsidRPr="00271493">
              <w:rPr>
                <w:rFonts w:ascii="Times New Roman" w:hAnsi="Times New Roman" w:cs="Times New Roman"/>
                <w:noProof/>
                <w:position w:val="-11"/>
                <w:sz w:val="18"/>
                <w:szCs w:val="18"/>
              </w:rPr>
              <w:drawing>
                <wp:inline distT="0" distB="0" distL="0" distR="0" wp14:anchorId="4BC96C97" wp14:editId="15A68656">
                  <wp:extent cx="170815" cy="191135"/>
                  <wp:effectExtent l="0" t="0" r="0" b="0"/>
                  <wp:docPr id="1987" name="Рисунок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1515">
                            <a:extLst>
                              <a:ext uri="{28A0092B-C50C-407E-A947-70E740481C1C}">
                                <a14:useLocalDpi xmlns:a14="http://schemas.microsoft.com/office/drawing/2010/main" val="0"/>
                              </a:ext>
                            </a:extLst>
                          </a:blip>
                          <a:srcRect/>
                          <a:stretch>
                            <a:fillRect/>
                          </a:stretch>
                        </pic:blipFill>
                        <pic:spPr bwMode="auto">
                          <a:xfrm>
                            <a:off x="0" y="0"/>
                            <a:ext cx="170815" cy="191135"/>
                          </a:xfrm>
                          <a:prstGeom prst="rect">
                            <a:avLst/>
                          </a:prstGeom>
                          <a:noFill/>
                          <a:ln>
                            <a:noFill/>
                          </a:ln>
                        </pic:spPr>
                      </pic:pic>
                    </a:graphicData>
                  </a:graphic>
                </wp:inline>
              </w:drawing>
            </w:r>
            <w:r w:rsidRPr="00271493">
              <w:rPr>
                <w:rFonts w:ascii="Times New Roman" w:hAnsi="Times New Roman" w:cs="Times New Roman"/>
                <w:sz w:val="18"/>
                <w:szCs w:val="18"/>
              </w:rPr>
              <w:t xml:space="preserve">в большем поясе от усилий </w:t>
            </w:r>
            <w:r w:rsidRPr="00271493">
              <w:rPr>
                <w:rFonts w:ascii="Times New Roman" w:hAnsi="Times New Roman" w:cs="Times New Roman"/>
                <w:i/>
                <w:iCs/>
                <w:sz w:val="18"/>
                <w:szCs w:val="18"/>
              </w:rPr>
              <w:t>М</w:t>
            </w:r>
            <w:r w:rsidRPr="00271493">
              <w:rPr>
                <w:rFonts w:ascii="Times New Roman" w:hAnsi="Times New Roman" w:cs="Times New Roman"/>
                <w:sz w:val="18"/>
                <w:szCs w:val="18"/>
              </w:rPr>
              <w:t xml:space="preserve"> и </w:t>
            </w:r>
            <w:r w:rsidRPr="00271493">
              <w:rPr>
                <w:rFonts w:ascii="Times New Roman" w:hAnsi="Times New Roman" w:cs="Times New Roman"/>
                <w:i/>
                <w:iCs/>
                <w:sz w:val="18"/>
                <w:szCs w:val="18"/>
              </w:rPr>
              <w:t>N</w:t>
            </w:r>
            <w:r w:rsidRPr="00271493">
              <w:rPr>
                <w:rFonts w:ascii="Times New Roman" w:hAnsi="Times New Roman" w:cs="Times New Roman"/>
                <w:sz w:val="18"/>
                <w:szCs w:val="18"/>
              </w:rPr>
              <w:t xml:space="preserve"> следует принимать графу, обозначенную знаком "+", а при разных знаках - графу, обозначенную знаком "-".</w:t>
            </w:r>
          </w:p>
        </w:tc>
      </w:tr>
    </w:tbl>
    <w:p w14:paraId="0F96444F"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12C74658" w14:textId="2498B94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Для сечения </w:t>
      </w:r>
      <w:r w:rsidR="002A68EA" w:rsidRPr="00271493">
        <w:rPr>
          <w:rFonts w:ascii="Times New Roman" w:hAnsi="Times New Roman" w:cs="Times New Roman"/>
          <w:noProof/>
          <w:position w:val="-10"/>
        </w:rPr>
        <w:drawing>
          <wp:inline distT="0" distB="0" distL="0" distR="0" wp14:anchorId="0957A8C3" wp14:editId="7F4F69BF">
            <wp:extent cx="184150" cy="218440"/>
            <wp:effectExtent l="0" t="0" r="0" b="0"/>
            <wp:docPr id="1988" name="Рисунок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1508">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271493">
        <w:rPr>
          <w:rFonts w:ascii="Times New Roman" w:hAnsi="Times New Roman" w:cs="Times New Roman"/>
        </w:rPr>
        <w:t xml:space="preserve">принимается независимо от значения действительной асимметрии (считая, что оба пояса имеют площадь большего пояса </w:t>
      </w:r>
      <w:r w:rsidR="002A68EA" w:rsidRPr="00271493">
        <w:rPr>
          <w:rFonts w:ascii="Times New Roman" w:hAnsi="Times New Roman" w:cs="Times New Roman"/>
          <w:i/>
          <w:iCs/>
          <w:noProof/>
          <w:position w:val="-11"/>
        </w:rPr>
        <w:drawing>
          <wp:inline distT="0" distB="0" distL="0" distR="0" wp14:anchorId="02F1F465" wp14:editId="11F7C1EE">
            <wp:extent cx="198120" cy="245745"/>
            <wp:effectExtent l="0" t="0" r="0" b="0"/>
            <wp:docPr id="1989" name="Рисунок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1516">
                      <a:extLst>
                        <a:ext uri="{28A0092B-C50C-407E-A947-70E740481C1C}">
                          <a14:useLocalDpi xmlns:a14="http://schemas.microsoft.com/office/drawing/2010/main" val="0"/>
                        </a:ext>
                      </a:extLst>
                    </a:blip>
                    <a:srcRect/>
                    <a:stretch>
                      <a:fillRect/>
                    </a:stretch>
                  </pic:blipFill>
                  <pic:spPr bwMode="auto">
                    <a:xfrm>
                      <a:off x="0" y="0"/>
                      <a:ext cx="198120" cy="245745"/>
                    </a:xfrm>
                    <a:prstGeom prst="rect">
                      <a:avLst/>
                    </a:prstGeom>
                    <a:noFill/>
                    <a:ln>
                      <a:noFill/>
                    </a:ln>
                  </pic:spPr>
                </pic:pic>
              </a:graphicData>
            </a:graphic>
          </wp:inline>
        </w:drawing>
      </w:r>
      <w:r w:rsidRPr="00271493">
        <w:rPr>
          <w:rFonts w:ascii="Times New Roman" w:hAnsi="Times New Roman" w:cs="Times New Roman"/>
        </w:rPr>
        <w:t>).</w:t>
      </w:r>
    </w:p>
    <w:p w14:paraId="01E267ED" w14:textId="77777777" w:rsidR="00000000" w:rsidRPr="00271493" w:rsidRDefault="00001705">
      <w:pPr>
        <w:pStyle w:val="FORMATTEXT"/>
        <w:ind w:firstLine="568"/>
        <w:jc w:val="both"/>
        <w:rPr>
          <w:rFonts w:ascii="Times New Roman" w:hAnsi="Times New Roman" w:cs="Times New Roman"/>
        </w:rPr>
      </w:pPr>
    </w:p>
    <w:p w14:paraId="65B9AD49" w14:textId="00C588C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Коэффициент </w:t>
      </w:r>
      <w:r w:rsidR="002A68EA" w:rsidRPr="00271493">
        <w:rPr>
          <w:rFonts w:ascii="Times New Roman" w:hAnsi="Times New Roman" w:cs="Times New Roman"/>
          <w:i/>
          <w:iCs/>
          <w:noProof/>
          <w:position w:val="-11"/>
        </w:rPr>
        <w:drawing>
          <wp:inline distT="0" distB="0" distL="0" distR="0" wp14:anchorId="173978F9" wp14:editId="642BD635">
            <wp:extent cx="231775" cy="231775"/>
            <wp:effectExtent l="0" t="0" r="0" b="0"/>
            <wp:docPr id="1990" name="Рисунок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151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271493">
        <w:rPr>
          <w:rFonts w:ascii="Times New Roman" w:hAnsi="Times New Roman" w:cs="Times New Roman"/>
        </w:rPr>
        <w:t>определяется по формуле</w:t>
      </w:r>
    </w:p>
    <w:p w14:paraId="1F39C096" w14:textId="77777777" w:rsidR="00000000" w:rsidRPr="00271493" w:rsidRDefault="00001705">
      <w:pPr>
        <w:pStyle w:val="FORMATTEXT"/>
        <w:ind w:firstLine="568"/>
        <w:jc w:val="both"/>
        <w:rPr>
          <w:rFonts w:ascii="Times New Roman" w:hAnsi="Times New Roman" w:cs="Times New Roman"/>
        </w:rPr>
      </w:pPr>
    </w:p>
    <w:p w14:paraId="059DF6AA" w14:textId="651F309F"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12E2975E" wp14:editId="0B660D76">
            <wp:extent cx="1187450" cy="238760"/>
            <wp:effectExtent l="0" t="0" r="0" b="0"/>
            <wp:docPr id="1991" name="Рисунок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1518">
                      <a:extLst>
                        <a:ext uri="{28A0092B-C50C-407E-A947-70E740481C1C}">
                          <a14:useLocalDpi xmlns:a14="http://schemas.microsoft.com/office/drawing/2010/main" val="0"/>
                        </a:ext>
                      </a:extLst>
                    </a:blip>
                    <a:srcRect/>
                    <a:stretch>
                      <a:fillRect/>
                    </a:stretch>
                  </pic:blipFill>
                  <pic:spPr bwMode="auto">
                    <a:xfrm>
                      <a:off x="0" y="0"/>
                      <a:ext cx="1187450" cy="238760"/>
                    </a:xfrm>
                    <a:prstGeom prst="rect">
                      <a:avLst/>
                    </a:prstGeom>
                    <a:noFill/>
                    <a:ln>
                      <a:noFill/>
                    </a:ln>
                  </pic:spPr>
                </pic:pic>
              </a:graphicData>
            </a:graphic>
          </wp:inline>
        </w:drawing>
      </w:r>
      <w:r w:rsidR="00001705" w:rsidRPr="00271493">
        <w:rPr>
          <w:rFonts w:ascii="Times New Roman" w:hAnsi="Times New Roman" w:cs="Times New Roman"/>
        </w:rPr>
        <w:t xml:space="preserve">.                                                 (150) </w:t>
      </w:r>
    </w:p>
    <w:p w14:paraId="180C85C4" w14:textId="61746F0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наличии зоны чистого изгиба коэффициенты  </w:t>
      </w:r>
      <w:r w:rsidR="002A68EA" w:rsidRPr="00271493">
        <w:rPr>
          <w:rFonts w:ascii="Times New Roman" w:hAnsi="Times New Roman" w:cs="Times New Roman"/>
          <w:noProof/>
          <w:position w:val="-11"/>
        </w:rPr>
        <w:drawing>
          <wp:inline distT="0" distB="0" distL="0" distR="0" wp14:anchorId="19D5B064" wp14:editId="14176B1A">
            <wp:extent cx="184150" cy="231775"/>
            <wp:effectExtent l="0" t="0" r="0" b="0"/>
            <wp:docPr id="1992" name="Рисунок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151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 xml:space="preserve"> и </w:t>
      </w:r>
      <w:r w:rsidR="002A68EA" w:rsidRPr="00271493">
        <w:rPr>
          <w:rFonts w:ascii="Times New Roman" w:hAnsi="Times New Roman" w:cs="Times New Roman"/>
          <w:noProof/>
          <w:position w:val="-11"/>
        </w:rPr>
        <w:drawing>
          <wp:inline distT="0" distB="0" distL="0" distR="0" wp14:anchorId="35DCAB7E" wp14:editId="20B34699">
            <wp:extent cx="191135" cy="238760"/>
            <wp:effectExtent l="0" t="0" r="0" b="0"/>
            <wp:docPr id="1993" name="Рисунок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1491">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271493">
        <w:rPr>
          <w:rFonts w:ascii="Times New Roman" w:hAnsi="Times New Roman" w:cs="Times New Roman"/>
        </w:rPr>
        <w:t>определяются по формулам:</w:t>
      </w:r>
    </w:p>
    <w:p w14:paraId="337477E9" w14:textId="77777777" w:rsidR="00000000" w:rsidRPr="00271493" w:rsidRDefault="00001705">
      <w:pPr>
        <w:pStyle w:val="FORMATTEXT"/>
        <w:ind w:firstLine="568"/>
        <w:jc w:val="both"/>
        <w:rPr>
          <w:rFonts w:ascii="Times New Roman" w:hAnsi="Times New Roman" w:cs="Times New Roman"/>
        </w:rPr>
      </w:pPr>
    </w:p>
    <w:p w14:paraId="1628F8F8" w14:textId="60E938ED"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2"/>
        </w:rPr>
        <w:drawing>
          <wp:inline distT="0" distB="0" distL="0" distR="0" wp14:anchorId="6DABDF55" wp14:editId="7E0D57AB">
            <wp:extent cx="2593340" cy="266065"/>
            <wp:effectExtent l="0" t="0" r="0" b="0"/>
            <wp:docPr id="1994" name="Рисунок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1520">
                      <a:extLst>
                        <a:ext uri="{28A0092B-C50C-407E-A947-70E740481C1C}">
                          <a14:useLocalDpi xmlns:a14="http://schemas.microsoft.com/office/drawing/2010/main" val="0"/>
                        </a:ext>
                      </a:extLst>
                    </a:blip>
                    <a:srcRect/>
                    <a:stretch>
                      <a:fillRect/>
                    </a:stretch>
                  </pic:blipFill>
                  <pic:spPr bwMode="auto">
                    <a:xfrm>
                      <a:off x="0" y="0"/>
                      <a:ext cx="2593340" cy="266065"/>
                    </a:xfrm>
                    <a:prstGeom prst="rect">
                      <a:avLst/>
                    </a:prstGeom>
                    <a:noFill/>
                    <a:ln>
                      <a:noFill/>
                    </a:ln>
                  </pic:spPr>
                </pic:pic>
              </a:graphicData>
            </a:graphic>
          </wp:inline>
        </w:drawing>
      </w:r>
      <w:r w:rsidR="00001705" w:rsidRPr="00271493">
        <w:rPr>
          <w:rFonts w:ascii="Times New Roman" w:hAnsi="Times New Roman" w:cs="Times New Roman"/>
        </w:rPr>
        <w:t xml:space="preserve">;                            (151) </w:t>
      </w:r>
    </w:p>
    <w:p w14:paraId="3CE3F4F8" w14:textId="77777777" w:rsidR="00000000" w:rsidRPr="00271493" w:rsidRDefault="00001705">
      <w:pPr>
        <w:pStyle w:val="FORMATTEXT"/>
        <w:jc w:val="right"/>
        <w:rPr>
          <w:rFonts w:ascii="Times New Roman" w:hAnsi="Times New Roman" w:cs="Times New Roman"/>
        </w:rPr>
      </w:pPr>
      <w:r w:rsidRPr="00271493">
        <w:rPr>
          <w:rFonts w:ascii="Times New Roman" w:hAnsi="Times New Roman" w:cs="Times New Roman"/>
        </w:rPr>
        <w:t>     </w:t>
      </w:r>
    </w:p>
    <w:p w14:paraId="1039B4C0" w14:textId="68F9FE6B"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2"/>
        </w:rPr>
        <w:drawing>
          <wp:inline distT="0" distB="0" distL="0" distR="0" wp14:anchorId="75A3A28E" wp14:editId="497357BE">
            <wp:extent cx="1788160" cy="266065"/>
            <wp:effectExtent l="0" t="0" r="0" b="0"/>
            <wp:docPr id="1995" name="Рисунок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1521">
                      <a:extLst>
                        <a:ext uri="{28A0092B-C50C-407E-A947-70E740481C1C}">
                          <a14:useLocalDpi xmlns:a14="http://schemas.microsoft.com/office/drawing/2010/main" val="0"/>
                        </a:ext>
                      </a:extLst>
                    </a:blip>
                    <a:srcRect/>
                    <a:stretch>
                      <a:fillRect/>
                    </a:stretch>
                  </pic:blipFill>
                  <pic:spPr bwMode="auto">
                    <a:xfrm>
                      <a:off x="0" y="0"/>
                      <a:ext cx="1788160" cy="266065"/>
                    </a:xfrm>
                    <a:prstGeom prst="rect">
                      <a:avLst/>
                    </a:prstGeom>
                    <a:noFill/>
                    <a:ln>
                      <a:noFill/>
                    </a:ln>
                  </pic:spPr>
                </pic:pic>
              </a:graphicData>
            </a:graphic>
          </wp:inline>
        </w:drawing>
      </w:r>
      <w:r w:rsidR="00001705" w:rsidRPr="00271493">
        <w:rPr>
          <w:rFonts w:ascii="Times New Roman" w:hAnsi="Times New Roman" w:cs="Times New Roman"/>
        </w:rPr>
        <w:t xml:space="preserve">,                                    (152) </w:t>
      </w:r>
    </w:p>
    <w:p w14:paraId="10D7D762"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436E95D4" w14:textId="6ABBD77C"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9"/>
        </w:rPr>
        <w:drawing>
          <wp:inline distT="0" distB="0" distL="0" distR="0" wp14:anchorId="21A02A55" wp14:editId="6A3768C9">
            <wp:extent cx="88900" cy="184150"/>
            <wp:effectExtent l="0" t="0" r="0" b="0"/>
            <wp:docPr id="1996" name="Рисунок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1522">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7"/>
        </w:rPr>
        <w:drawing>
          <wp:inline distT="0" distB="0" distL="0" distR="0" wp14:anchorId="1884C564" wp14:editId="061CD881">
            <wp:extent cx="122555" cy="143510"/>
            <wp:effectExtent l="0" t="0" r="0" b="0"/>
            <wp:docPr id="1997" name="Рисунок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1523">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271493">
        <w:rPr>
          <w:rFonts w:ascii="Times New Roman" w:hAnsi="Times New Roman" w:cs="Times New Roman"/>
        </w:rPr>
        <w:t>- длины пролета балок и зоны чистого изгиба соответственно;</w:t>
      </w:r>
    </w:p>
    <w:p w14:paraId="0476CDF2"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      </w:t>
      </w:r>
    </w:p>
    <w:p w14:paraId="5CC76DEA" w14:textId="12C57F01"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38953DE2" wp14:editId="43D663F5">
            <wp:extent cx="184150" cy="231775"/>
            <wp:effectExtent l="0" t="0" r="0" b="0"/>
            <wp:docPr id="1998" name="Рисунок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152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01705" w:rsidRPr="00271493">
        <w:rPr>
          <w:rFonts w:ascii="Times New Roman" w:hAnsi="Times New Roman" w:cs="Times New Roman"/>
        </w:rPr>
        <w:t xml:space="preserve">и </w:t>
      </w:r>
      <w:r w:rsidRPr="00271493">
        <w:rPr>
          <w:rFonts w:ascii="Times New Roman" w:hAnsi="Times New Roman" w:cs="Times New Roman"/>
          <w:noProof/>
          <w:position w:val="-11"/>
        </w:rPr>
        <w:drawing>
          <wp:inline distT="0" distB="0" distL="0" distR="0" wp14:anchorId="5073D58D" wp14:editId="401E0DE5">
            <wp:extent cx="184150" cy="238760"/>
            <wp:effectExtent l="0" t="0" r="0" b="0"/>
            <wp:docPr id="1999" name="Рисунок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1525">
                      <a:extLst>
                        <a:ext uri="{28A0092B-C50C-407E-A947-70E740481C1C}">
                          <a14:useLocalDpi xmlns:a14="http://schemas.microsoft.com/office/drawing/2010/main" val="0"/>
                        </a:ext>
                      </a:extLst>
                    </a:blip>
                    <a:srcRect/>
                    <a:stretch>
                      <a:fillRect/>
                    </a:stretch>
                  </pic:blipFill>
                  <pic:spPr bwMode="auto">
                    <a:xfrm>
                      <a:off x="0" y="0"/>
                      <a:ext cx="184150" cy="238760"/>
                    </a:xfrm>
                    <a:prstGeom prst="rect">
                      <a:avLst/>
                    </a:prstGeom>
                    <a:noFill/>
                    <a:ln>
                      <a:noFill/>
                    </a:ln>
                  </pic:spPr>
                </pic:pic>
              </a:graphicData>
            </a:graphic>
          </wp:inline>
        </w:drawing>
      </w:r>
      <w:r w:rsidR="00001705" w:rsidRPr="00271493">
        <w:rPr>
          <w:rFonts w:ascii="Times New Roman" w:hAnsi="Times New Roman" w:cs="Times New Roman"/>
        </w:rPr>
        <w:t>- коэффициенты  </w:t>
      </w:r>
      <w:r w:rsidRPr="00271493">
        <w:rPr>
          <w:rFonts w:ascii="Times New Roman" w:hAnsi="Times New Roman" w:cs="Times New Roman"/>
          <w:noProof/>
          <w:position w:val="-11"/>
        </w:rPr>
        <w:drawing>
          <wp:inline distT="0" distB="0" distL="0" distR="0" wp14:anchorId="06D462E2" wp14:editId="5CFD33B7">
            <wp:extent cx="184150" cy="231775"/>
            <wp:effectExtent l="0" t="0" r="0" b="0"/>
            <wp:docPr id="2000" name="Рисунок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1526">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01705" w:rsidRPr="00271493">
        <w:rPr>
          <w:rFonts w:ascii="Times New Roman" w:hAnsi="Times New Roman" w:cs="Times New Roman"/>
        </w:rPr>
        <w:t xml:space="preserve"> и </w:t>
      </w:r>
      <w:r w:rsidRPr="00271493">
        <w:rPr>
          <w:rFonts w:ascii="Times New Roman" w:hAnsi="Times New Roman" w:cs="Times New Roman"/>
          <w:noProof/>
          <w:position w:val="-11"/>
        </w:rPr>
        <w:drawing>
          <wp:inline distT="0" distB="0" distL="0" distR="0" wp14:anchorId="1CE237B8" wp14:editId="0035AE19">
            <wp:extent cx="191135" cy="238760"/>
            <wp:effectExtent l="0" t="0" r="0" b="0"/>
            <wp:docPr id="2001" name="Рисунок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1491">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001705" w:rsidRPr="00271493">
        <w:rPr>
          <w:rFonts w:ascii="Times New Roman" w:hAnsi="Times New Roman" w:cs="Times New Roman"/>
        </w:rPr>
        <w:t xml:space="preserve">, принимаемые по таблицам 53 и 54 в зависимости от </w:t>
      </w:r>
      <w:r w:rsidRPr="00271493">
        <w:rPr>
          <w:rFonts w:ascii="Times New Roman" w:hAnsi="Times New Roman" w:cs="Times New Roman"/>
          <w:noProof/>
          <w:position w:val="-12"/>
        </w:rPr>
        <w:drawing>
          <wp:inline distT="0" distB="0" distL="0" distR="0" wp14:anchorId="2D80497D" wp14:editId="3F52A36F">
            <wp:extent cx="382270" cy="259080"/>
            <wp:effectExtent l="0" t="0" r="0" b="0"/>
            <wp:docPr id="2002" name="Рисунок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1485">
                      <a:extLst>
                        <a:ext uri="{28A0092B-C50C-407E-A947-70E740481C1C}">
                          <a14:useLocalDpi xmlns:a14="http://schemas.microsoft.com/office/drawing/2010/main" val="0"/>
                        </a:ext>
                      </a:extLst>
                    </a:blip>
                    <a:srcRect/>
                    <a:stretch>
                      <a:fillRect/>
                    </a:stretch>
                  </pic:blipFill>
                  <pic:spPr bwMode="auto">
                    <a:xfrm>
                      <a:off x="0" y="0"/>
                      <a:ext cx="382270" cy="259080"/>
                    </a:xfrm>
                    <a:prstGeom prst="rect">
                      <a:avLst/>
                    </a:prstGeom>
                    <a:noFill/>
                    <a:ln>
                      <a:noFill/>
                    </a:ln>
                  </pic:spPr>
                </pic:pic>
              </a:graphicData>
            </a:graphic>
          </wp:inline>
        </w:drawing>
      </w:r>
      <w:r w:rsidR="00001705" w:rsidRPr="00271493">
        <w:rPr>
          <w:rFonts w:ascii="Times New Roman" w:hAnsi="Times New Roman" w:cs="Times New Roman"/>
        </w:rPr>
        <w:t xml:space="preserve">и расчетных сопротивлений </w:t>
      </w:r>
      <w:r w:rsidRPr="00271493">
        <w:rPr>
          <w:rFonts w:ascii="Times New Roman" w:hAnsi="Times New Roman" w:cs="Times New Roman"/>
          <w:i/>
          <w:iCs/>
          <w:noProof/>
          <w:position w:val="-10"/>
        </w:rPr>
        <w:drawing>
          <wp:inline distT="0" distB="0" distL="0" distR="0" wp14:anchorId="2D900A5E" wp14:editId="4D3828F3">
            <wp:extent cx="198120" cy="218440"/>
            <wp:effectExtent l="0" t="0" r="0" b="0"/>
            <wp:docPr id="2003" name="Рисунок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1527">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00001705" w:rsidRPr="00271493">
        <w:rPr>
          <w:rFonts w:ascii="Times New Roman" w:hAnsi="Times New Roman" w:cs="Times New Roman"/>
        </w:rPr>
        <w:t xml:space="preserve">и </w:t>
      </w:r>
      <w:r w:rsidRPr="00271493">
        <w:rPr>
          <w:rFonts w:ascii="Times New Roman" w:hAnsi="Times New Roman" w:cs="Times New Roman"/>
          <w:i/>
          <w:iCs/>
          <w:noProof/>
          <w:position w:val="-10"/>
        </w:rPr>
        <w:drawing>
          <wp:inline distT="0" distB="0" distL="0" distR="0" wp14:anchorId="09EA7658" wp14:editId="1B4AC59A">
            <wp:extent cx="191135" cy="211455"/>
            <wp:effectExtent l="0" t="0" r="0" b="0"/>
            <wp:docPr id="2004" name="Рисунок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1528">
                      <a:extLst>
                        <a:ext uri="{28A0092B-C50C-407E-A947-70E740481C1C}">
                          <a14:useLocalDpi xmlns:a14="http://schemas.microsoft.com/office/drawing/2010/main" val="0"/>
                        </a:ext>
                      </a:extLst>
                    </a:blip>
                    <a:srcRect/>
                    <a:stretch>
                      <a:fillRect/>
                    </a:stretch>
                  </pic:blipFill>
                  <pic:spPr bwMode="auto">
                    <a:xfrm>
                      <a:off x="0" y="0"/>
                      <a:ext cx="191135" cy="211455"/>
                    </a:xfrm>
                    <a:prstGeom prst="rect">
                      <a:avLst/>
                    </a:prstGeom>
                    <a:noFill/>
                    <a:ln>
                      <a:noFill/>
                    </a:ln>
                  </pic:spPr>
                </pic:pic>
              </a:graphicData>
            </a:graphic>
          </wp:inline>
        </w:drawing>
      </w:r>
      <w:r w:rsidR="00001705" w:rsidRPr="00271493">
        <w:rPr>
          <w:rFonts w:ascii="Times New Roman" w:hAnsi="Times New Roman" w:cs="Times New Roman"/>
        </w:rPr>
        <w:t>соответственно.</w:t>
      </w:r>
    </w:p>
    <w:p w14:paraId="69D0A244" w14:textId="77777777" w:rsidR="00000000" w:rsidRPr="00271493" w:rsidRDefault="00001705">
      <w:pPr>
        <w:pStyle w:val="FORMATTEXT"/>
        <w:ind w:firstLine="568"/>
        <w:jc w:val="both"/>
        <w:rPr>
          <w:rFonts w:ascii="Times New Roman" w:hAnsi="Times New Roman" w:cs="Times New Roman"/>
        </w:rPr>
      </w:pPr>
    </w:p>
    <w:p w14:paraId="61238929" w14:textId="3BE752A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20.3.6 Расчет на усталость бистальных балок следует </w:t>
      </w:r>
      <w:r w:rsidRPr="00271493">
        <w:rPr>
          <w:rFonts w:ascii="Times New Roman" w:hAnsi="Times New Roman" w:cs="Times New Roman"/>
        </w:rPr>
        <w:t xml:space="preserve">выполнять на эксплуатационные нагрузки с учетом общих требований </w:t>
      </w:r>
      <w:r w:rsidRPr="00271493">
        <w:rPr>
          <w:rFonts w:ascii="Times New Roman" w:hAnsi="Times New Roman" w:cs="Times New Roman"/>
        </w:rPr>
        <w:t>СП 16.13330</w:t>
      </w:r>
      <w:r w:rsidRPr="00271493">
        <w:rPr>
          <w:rFonts w:ascii="Times New Roman" w:hAnsi="Times New Roman" w:cs="Times New Roman"/>
        </w:rPr>
        <w:t xml:space="preserve"> как моностальных из материала пояса, расположенного у проверяемой фиб</w:t>
      </w:r>
      <w:r w:rsidRPr="00271493">
        <w:rPr>
          <w:rFonts w:ascii="Times New Roman" w:hAnsi="Times New Roman" w:cs="Times New Roman"/>
        </w:rPr>
        <w:t>ры.</w:t>
      </w:r>
    </w:p>
    <w:p w14:paraId="2B51D1AC" w14:textId="77777777" w:rsidR="00000000" w:rsidRPr="00271493" w:rsidRDefault="00001705">
      <w:pPr>
        <w:pStyle w:val="FORMATTEXT"/>
        <w:ind w:firstLine="568"/>
        <w:jc w:val="both"/>
        <w:rPr>
          <w:rFonts w:ascii="Times New Roman" w:hAnsi="Times New Roman" w:cs="Times New Roman"/>
        </w:rPr>
      </w:pPr>
    </w:p>
    <w:p w14:paraId="7CE57CE9" w14:textId="58FD4D9A"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20.3.7 Жесткость бистальной балки (под нормативными нагрузками) проверяют в предположении упругой работы балки, включая случаи, в которых вычисленные в этом предположении от нормативных нагрузок напряжения в стенке превышают </w:t>
      </w:r>
      <w:r w:rsidR="002A68EA" w:rsidRPr="00271493">
        <w:rPr>
          <w:rFonts w:ascii="Times New Roman" w:hAnsi="Times New Roman" w:cs="Times New Roman"/>
          <w:i/>
          <w:iCs/>
          <w:noProof/>
          <w:position w:val="-10"/>
        </w:rPr>
        <w:drawing>
          <wp:inline distT="0" distB="0" distL="0" distR="0" wp14:anchorId="02CAB84F" wp14:editId="6CBE3B7E">
            <wp:extent cx="170815" cy="218440"/>
            <wp:effectExtent l="0" t="0" r="0" b="0"/>
            <wp:docPr id="2005" name="Рисунок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1529">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271493">
        <w:rPr>
          <w:rFonts w:ascii="Times New Roman" w:hAnsi="Times New Roman" w:cs="Times New Roman"/>
        </w:rPr>
        <w:t>.</w:t>
      </w:r>
    </w:p>
    <w:p w14:paraId="0AF5F726" w14:textId="77777777" w:rsidR="00000000" w:rsidRPr="00271493" w:rsidRDefault="00001705">
      <w:pPr>
        <w:pStyle w:val="FORMATTEXT"/>
        <w:ind w:firstLine="568"/>
        <w:jc w:val="both"/>
        <w:rPr>
          <w:rFonts w:ascii="Times New Roman" w:hAnsi="Times New Roman" w:cs="Times New Roman"/>
        </w:rPr>
      </w:pPr>
    </w:p>
    <w:p w14:paraId="1917341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lastRenderedPageBreak/>
        <w:t>20.3.8 Общую устойчивость бистальной балки допускается проверять как для моностальной, выполненной из стали, примененной в сжатом поясе бистальной балки.</w:t>
      </w:r>
    </w:p>
    <w:p w14:paraId="2A3519B0" w14:textId="77777777" w:rsidR="00000000" w:rsidRPr="00271493" w:rsidRDefault="00001705">
      <w:pPr>
        <w:pStyle w:val="FORMATTEXT"/>
        <w:ind w:firstLine="568"/>
        <w:jc w:val="both"/>
        <w:rPr>
          <w:rFonts w:ascii="Times New Roman" w:hAnsi="Times New Roman" w:cs="Times New Roman"/>
        </w:rPr>
      </w:pPr>
    </w:p>
    <w:p w14:paraId="2D10BAE5" w14:textId="31A63A8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20.3.9 Устойчивость полок поясов в бистальных балках 1-й группы</w:t>
      </w:r>
      <w:r w:rsidRPr="00271493">
        <w:rPr>
          <w:rFonts w:ascii="Times New Roman" w:hAnsi="Times New Roman" w:cs="Times New Roman"/>
        </w:rPr>
        <w:t xml:space="preserve"> проверяется и обеспечивается согласно </w:t>
      </w:r>
      <w:r w:rsidRPr="00271493">
        <w:rPr>
          <w:rFonts w:ascii="Times New Roman" w:hAnsi="Times New Roman" w:cs="Times New Roman"/>
        </w:rPr>
        <w:t>СП 16.13330</w:t>
      </w:r>
      <w:r w:rsidRPr="00271493">
        <w:rPr>
          <w:rFonts w:ascii="Times New Roman" w:hAnsi="Times New Roman" w:cs="Times New Roman"/>
        </w:rPr>
        <w:t xml:space="preserve"> в предположении упругой работы стали.</w:t>
      </w:r>
    </w:p>
    <w:p w14:paraId="75DEB6F5" w14:textId="77777777" w:rsidR="00000000" w:rsidRPr="00271493" w:rsidRDefault="00001705">
      <w:pPr>
        <w:pStyle w:val="FORMATTEXT"/>
        <w:ind w:firstLine="568"/>
        <w:jc w:val="both"/>
        <w:rPr>
          <w:rFonts w:ascii="Times New Roman" w:hAnsi="Times New Roman" w:cs="Times New Roman"/>
        </w:rPr>
      </w:pPr>
    </w:p>
    <w:p w14:paraId="7C1DD80D" w14:textId="0CDDC740"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20.3.10 В бистальных балках 2-4-й групп двутаврового сече</w:t>
      </w:r>
      <w:r w:rsidRPr="00271493">
        <w:rPr>
          <w:rFonts w:ascii="Times New Roman" w:hAnsi="Times New Roman" w:cs="Times New Roman"/>
        </w:rPr>
        <w:t xml:space="preserve">ния отношение расчетной ширины свеса сжатой полки пояса к ее толщине </w:t>
      </w:r>
      <w:r w:rsidR="002A68EA" w:rsidRPr="00271493">
        <w:rPr>
          <w:rFonts w:ascii="Times New Roman" w:hAnsi="Times New Roman" w:cs="Times New Roman"/>
          <w:noProof/>
          <w:position w:val="-11"/>
        </w:rPr>
        <w:drawing>
          <wp:inline distT="0" distB="0" distL="0" distR="0" wp14:anchorId="360D53DD" wp14:editId="2FB9FAF8">
            <wp:extent cx="122555" cy="231775"/>
            <wp:effectExtent l="0" t="0" r="0" b="0"/>
            <wp:docPr id="2006" name="Рисунок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1530">
                      <a:extLst>
                        <a:ext uri="{28A0092B-C50C-407E-A947-70E740481C1C}">
                          <a14:useLocalDpi xmlns:a14="http://schemas.microsoft.com/office/drawing/2010/main" val="0"/>
                        </a:ext>
                      </a:extLst>
                    </a:blip>
                    <a:srcRect/>
                    <a:stretch>
                      <a:fillRect/>
                    </a:stretch>
                  </pic:blipFill>
                  <pic:spPr bwMode="auto">
                    <a:xfrm>
                      <a:off x="0" y="0"/>
                      <a:ext cx="122555" cy="231775"/>
                    </a:xfrm>
                    <a:prstGeom prst="rect">
                      <a:avLst/>
                    </a:prstGeom>
                    <a:noFill/>
                    <a:ln>
                      <a:noFill/>
                    </a:ln>
                  </pic:spPr>
                </pic:pic>
              </a:graphicData>
            </a:graphic>
          </wp:inline>
        </w:drawing>
      </w:r>
      <w:r w:rsidRPr="00271493">
        <w:rPr>
          <w:rFonts w:ascii="Times New Roman" w:hAnsi="Times New Roman" w:cs="Times New Roman"/>
        </w:rPr>
        <w:t xml:space="preserve">при </w:t>
      </w:r>
      <w:r w:rsidR="002A68EA" w:rsidRPr="00271493">
        <w:rPr>
          <w:rFonts w:ascii="Times New Roman" w:hAnsi="Times New Roman" w:cs="Times New Roman"/>
          <w:noProof/>
          <w:position w:val="-11"/>
        </w:rPr>
        <w:drawing>
          <wp:inline distT="0" distB="0" distL="0" distR="0" wp14:anchorId="385722B9" wp14:editId="101005F1">
            <wp:extent cx="273050" cy="231775"/>
            <wp:effectExtent l="0" t="0" r="0" b="0"/>
            <wp:docPr id="2007" name="Рисунок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1531">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271493">
        <w:rPr>
          <w:rFonts w:ascii="Times New Roman" w:hAnsi="Times New Roman" w:cs="Times New Roman"/>
        </w:rPr>
        <w:t>=0 не должно превышать 0,35</w:t>
      </w:r>
      <w:r w:rsidR="002A68EA" w:rsidRPr="00271493">
        <w:rPr>
          <w:rFonts w:ascii="Times New Roman" w:hAnsi="Times New Roman" w:cs="Times New Roman"/>
          <w:noProof/>
          <w:position w:val="-12"/>
        </w:rPr>
        <w:drawing>
          <wp:inline distT="0" distB="0" distL="0" distR="0" wp14:anchorId="01DBF119" wp14:editId="34A23450">
            <wp:extent cx="546100" cy="273050"/>
            <wp:effectExtent l="0" t="0" r="0" b="0"/>
            <wp:docPr id="2008" name="Рисунок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1532">
                      <a:extLst>
                        <a:ext uri="{28A0092B-C50C-407E-A947-70E740481C1C}">
                          <a14:useLocalDpi xmlns:a14="http://schemas.microsoft.com/office/drawing/2010/main" val="0"/>
                        </a:ext>
                      </a:extLst>
                    </a:blip>
                    <a:srcRect/>
                    <a:stretch>
                      <a:fillRect/>
                    </a:stretch>
                  </pic:blipFill>
                  <pic:spPr bwMode="auto">
                    <a:xfrm>
                      <a:off x="0" y="0"/>
                      <a:ext cx="546100" cy="273050"/>
                    </a:xfrm>
                    <a:prstGeom prst="rect">
                      <a:avLst/>
                    </a:prstGeom>
                    <a:noFill/>
                    <a:ln>
                      <a:noFill/>
                    </a:ln>
                  </pic:spPr>
                </pic:pic>
              </a:graphicData>
            </a:graphic>
          </wp:inline>
        </w:drawing>
      </w:r>
      <w:r w:rsidRPr="00271493">
        <w:rPr>
          <w:rFonts w:ascii="Times New Roman" w:hAnsi="Times New Roman" w:cs="Times New Roman"/>
        </w:rPr>
        <w:t>.</w:t>
      </w:r>
    </w:p>
    <w:p w14:paraId="1FF65F17" w14:textId="77777777" w:rsidR="00000000" w:rsidRPr="00271493" w:rsidRDefault="00001705">
      <w:pPr>
        <w:pStyle w:val="FORMATTEXT"/>
        <w:ind w:firstLine="568"/>
        <w:jc w:val="both"/>
        <w:rPr>
          <w:rFonts w:ascii="Times New Roman" w:hAnsi="Times New Roman" w:cs="Times New Roman"/>
        </w:rPr>
      </w:pPr>
    </w:p>
    <w:p w14:paraId="49AAAC47" w14:textId="3083DCA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20.3.11 В бистальных балках двутаврового сечен</w:t>
      </w:r>
      <w:r w:rsidRPr="00271493">
        <w:rPr>
          <w:rFonts w:ascii="Times New Roman" w:hAnsi="Times New Roman" w:cs="Times New Roman"/>
        </w:rPr>
        <w:t xml:space="preserve">ия, укрепленного только поперечными ребрами жесткости, при </w:t>
      </w:r>
      <w:r w:rsidR="002A68EA" w:rsidRPr="00271493">
        <w:rPr>
          <w:rFonts w:ascii="Times New Roman" w:hAnsi="Times New Roman" w:cs="Times New Roman"/>
          <w:noProof/>
          <w:position w:val="-11"/>
        </w:rPr>
        <w:drawing>
          <wp:inline distT="0" distB="0" distL="0" distR="0" wp14:anchorId="6DBCF00C" wp14:editId="533EEFD7">
            <wp:extent cx="273050" cy="231775"/>
            <wp:effectExtent l="0" t="0" r="0" b="0"/>
            <wp:docPr id="2009" name="Рисунок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1533">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271493">
        <w:rPr>
          <w:rFonts w:ascii="Times New Roman" w:hAnsi="Times New Roman" w:cs="Times New Roman"/>
        </w:rPr>
        <w:t>=0 устойчивость стенки проверяется по формулам:</w:t>
      </w:r>
    </w:p>
    <w:p w14:paraId="339FFF1A" w14:textId="77777777" w:rsidR="00000000" w:rsidRPr="00271493" w:rsidRDefault="00001705">
      <w:pPr>
        <w:pStyle w:val="FORMATTEXT"/>
        <w:ind w:firstLine="568"/>
        <w:jc w:val="both"/>
        <w:rPr>
          <w:rFonts w:ascii="Times New Roman" w:hAnsi="Times New Roman" w:cs="Times New Roman"/>
        </w:rPr>
      </w:pPr>
    </w:p>
    <w:p w14:paraId="1C0A641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для симметричных сечений</w:t>
      </w:r>
    </w:p>
    <w:p w14:paraId="55AE5916" w14:textId="77777777" w:rsidR="00000000" w:rsidRPr="00271493" w:rsidRDefault="00001705">
      <w:pPr>
        <w:pStyle w:val="FORMATTEXT"/>
        <w:ind w:firstLine="568"/>
        <w:jc w:val="both"/>
        <w:rPr>
          <w:rFonts w:ascii="Times New Roman" w:hAnsi="Times New Roman" w:cs="Times New Roman"/>
        </w:rPr>
      </w:pPr>
    </w:p>
    <w:p w14:paraId="1C9C8A92" w14:textId="628895BD"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2"/>
        </w:rPr>
        <w:drawing>
          <wp:inline distT="0" distB="0" distL="0" distR="0" wp14:anchorId="0451DD66" wp14:editId="61F3D6E9">
            <wp:extent cx="1801495" cy="273050"/>
            <wp:effectExtent l="0" t="0" r="0" b="0"/>
            <wp:docPr id="2010" name="Рисунок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1534">
                      <a:extLst>
                        <a:ext uri="{28A0092B-C50C-407E-A947-70E740481C1C}">
                          <a14:useLocalDpi xmlns:a14="http://schemas.microsoft.com/office/drawing/2010/main" val="0"/>
                        </a:ext>
                      </a:extLst>
                    </a:blip>
                    <a:srcRect/>
                    <a:stretch>
                      <a:fillRect/>
                    </a:stretch>
                  </pic:blipFill>
                  <pic:spPr bwMode="auto">
                    <a:xfrm>
                      <a:off x="0" y="0"/>
                      <a:ext cx="1801495" cy="273050"/>
                    </a:xfrm>
                    <a:prstGeom prst="rect">
                      <a:avLst/>
                    </a:prstGeom>
                    <a:noFill/>
                    <a:ln>
                      <a:noFill/>
                    </a:ln>
                  </pic:spPr>
                </pic:pic>
              </a:graphicData>
            </a:graphic>
          </wp:inline>
        </w:drawing>
      </w:r>
      <w:r w:rsidR="00001705" w:rsidRPr="00271493">
        <w:rPr>
          <w:rFonts w:ascii="Times New Roman" w:hAnsi="Times New Roman" w:cs="Times New Roman"/>
        </w:rPr>
        <w:t xml:space="preserve">;                                            (153) </w:t>
      </w:r>
    </w:p>
    <w:p w14:paraId="3C7CB3E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для асимметричных сечений с более развитым сжатым поясом</w:t>
      </w:r>
    </w:p>
    <w:p w14:paraId="170E1C27" w14:textId="77777777" w:rsidR="00000000" w:rsidRPr="00271493" w:rsidRDefault="00001705">
      <w:pPr>
        <w:pStyle w:val="FORMATTEXT"/>
        <w:ind w:firstLine="568"/>
        <w:jc w:val="both"/>
        <w:rPr>
          <w:rFonts w:ascii="Times New Roman" w:hAnsi="Times New Roman" w:cs="Times New Roman"/>
        </w:rPr>
      </w:pPr>
    </w:p>
    <w:p w14:paraId="135AD458" w14:textId="2E24056D"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7"/>
        </w:rPr>
        <w:drawing>
          <wp:inline distT="0" distB="0" distL="0" distR="0" wp14:anchorId="53A73EC9" wp14:editId="5DDE2450">
            <wp:extent cx="4217035" cy="389255"/>
            <wp:effectExtent l="0" t="0" r="0" b="0"/>
            <wp:docPr id="2011" name="Рисунок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1535">
                      <a:extLst>
                        <a:ext uri="{28A0092B-C50C-407E-A947-70E740481C1C}">
                          <a14:useLocalDpi xmlns:a14="http://schemas.microsoft.com/office/drawing/2010/main" val="0"/>
                        </a:ext>
                      </a:extLst>
                    </a:blip>
                    <a:srcRect/>
                    <a:stretch>
                      <a:fillRect/>
                    </a:stretch>
                  </pic:blipFill>
                  <pic:spPr bwMode="auto">
                    <a:xfrm>
                      <a:off x="0" y="0"/>
                      <a:ext cx="4217035" cy="389255"/>
                    </a:xfrm>
                    <a:prstGeom prst="rect">
                      <a:avLst/>
                    </a:prstGeom>
                    <a:noFill/>
                    <a:ln>
                      <a:noFill/>
                    </a:ln>
                  </pic:spPr>
                </pic:pic>
              </a:graphicData>
            </a:graphic>
          </wp:inline>
        </w:drawing>
      </w:r>
      <w:r w:rsidR="00001705" w:rsidRPr="00271493">
        <w:rPr>
          <w:rFonts w:ascii="Times New Roman" w:hAnsi="Times New Roman" w:cs="Times New Roman"/>
        </w:rPr>
        <w:t xml:space="preserve">,    (154) </w:t>
      </w:r>
    </w:p>
    <w:p w14:paraId="1E90F515"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3A16FA8D" w14:textId="43997319"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1"/>
        </w:rPr>
        <w:drawing>
          <wp:inline distT="0" distB="0" distL="0" distR="0" wp14:anchorId="52208FB7" wp14:editId="46263A5A">
            <wp:extent cx="1036955" cy="238760"/>
            <wp:effectExtent l="0" t="0" r="0" b="0"/>
            <wp:docPr id="2012" name="Рисунок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1536">
                      <a:extLst>
                        <a:ext uri="{28A0092B-C50C-407E-A947-70E740481C1C}">
                          <a14:useLocalDpi xmlns:a14="http://schemas.microsoft.com/office/drawing/2010/main" val="0"/>
                        </a:ext>
                      </a:extLst>
                    </a:blip>
                    <a:srcRect/>
                    <a:stretch>
                      <a:fillRect/>
                    </a:stretch>
                  </pic:blipFill>
                  <pic:spPr bwMode="auto">
                    <a:xfrm>
                      <a:off x="0" y="0"/>
                      <a:ext cx="1036955" cy="238760"/>
                    </a:xfrm>
                    <a:prstGeom prst="rect">
                      <a:avLst/>
                    </a:prstGeom>
                    <a:noFill/>
                    <a:ln>
                      <a:noFill/>
                    </a:ln>
                  </pic:spPr>
                </pic:pic>
              </a:graphicData>
            </a:graphic>
          </wp:inline>
        </w:drawing>
      </w:r>
      <w:r w:rsidRPr="00271493">
        <w:rPr>
          <w:rFonts w:ascii="Times New Roman" w:hAnsi="Times New Roman" w:cs="Times New Roman"/>
        </w:rPr>
        <w:t xml:space="preserve">, но не менее 0,25; </w:t>
      </w:r>
    </w:p>
    <w:p w14:paraId="1E96B77C" w14:textId="3E580EA9"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2"/>
        </w:rPr>
        <w:drawing>
          <wp:inline distT="0" distB="0" distL="0" distR="0" wp14:anchorId="4636527F" wp14:editId="38DAD632">
            <wp:extent cx="2845435" cy="266065"/>
            <wp:effectExtent l="0" t="0" r="0" b="0"/>
            <wp:docPr id="2013" name="Рисунок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1537">
                      <a:extLst>
                        <a:ext uri="{28A0092B-C50C-407E-A947-70E740481C1C}">
                          <a14:useLocalDpi xmlns:a14="http://schemas.microsoft.com/office/drawing/2010/main" val="0"/>
                        </a:ext>
                      </a:extLst>
                    </a:blip>
                    <a:srcRect/>
                    <a:stretch>
                      <a:fillRect/>
                    </a:stretch>
                  </pic:blipFill>
                  <pic:spPr bwMode="auto">
                    <a:xfrm>
                      <a:off x="0" y="0"/>
                      <a:ext cx="2845435" cy="266065"/>
                    </a:xfrm>
                    <a:prstGeom prst="rect">
                      <a:avLst/>
                    </a:prstGeom>
                    <a:noFill/>
                    <a:ln>
                      <a:noFill/>
                    </a:ln>
                  </pic:spPr>
                </pic:pic>
              </a:graphicData>
            </a:graphic>
          </wp:inline>
        </w:drawing>
      </w:r>
      <w:r w:rsidR="00001705" w:rsidRPr="00271493">
        <w:rPr>
          <w:rFonts w:ascii="Times New Roman" w:hAnsi="Times New Roman" w:cs="Times New Roman"/>
        </w:rPr>
        <w:t>;</w:t>
      </w:r>
    </w:p>
    <w:p w14:paraId="1709D5BC" w14:textId="77777777" w:rsidR="00000000" w:rsidRPr="00271493" w:rsidRDefault="00001705">
      <w:pPr>
        <w:pStyle w:val="FORMATTEXT"/>
        <w:ind w:firstLine="568"/>
        <w:jc w:val="both"/>
        <w:rPr>
          <w:rFonts w:ascii="Times New Roman" w:hAnsi="Times New Roman" w:cs="Times New Roman"/>
        </w:rPr>
      </w:pPr>
    </w:p>
    <w:p w14:paraId="6F593DEC" w14:textId="1F64A125"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2D07A502" wp14:editId="0C366F9D">
            <wp:extent cx="218440" cy="238760"/>
            <wp:effectExtent l="0" t="0" r="0" b="0"/>
            <wp:docPr id="2014" name="Рисунок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1538">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001705" w:rsidRPr="00271493">
        <w:rPr>
          <w:rFonts w:ascii="Times New Roman" w:hAnsi="Times New Roman" w:cs="Times New Roman"/>
        </w:rPr>
        <w:t>- относит</w:t>
      </w:r>
      <w:r w:rsidR="00001705" w:rsidRPr="00271493">
        <w:rPr>
          <w:rFonts w:ascii="Times New Roman" w:hAnsi="Times New Roman" w:cs="Times New Roman"/>
        </w:rPr>
        <w:t>ельная гибкость стенки;</w:t>
      </w:r>
    </w:p>
    <w:p w14:paraId="4DA98284" w14:textId="77777777" w:rsidR="00000000" w:rsidRPr="00271493" w:rsidRDefault="00001705">
      <w:pPr>
        <w:pStyle w:val="FORMATTEXT"/>
        <w:ind w:firstLine="568"/>
        <w:jc w:val="both"/>
        <w:rPr>
          <w:rFonts w:ascii="Times New Roman" w:hAnsi="Times New Roman" w:cs="Times New Roman"/>
        </w:rPr>
      </w:pPr>
    </w:p>
    <w:p w14:paraId="7B00DE7C" w14:textId="5A6BDD85"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7"/>
        </w:rPr>
        <w:drawing>
          <wp:inline distT="0" distB="0" distL="0" distR="0" wp14:anchorId="19521386" wp14:editId="57A4700F">
            <wp:extent cx="116205" cy="143510"/>
            <wp:effectExtent l="0" t="0" r="0" b="0"/>
            <wp:docPr id="2015" name="Рисунок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1539">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00001705" w:rsidRPr="00271493">
        <w:rPr>
          <w:rFonts w:ascii="Times New Roman" w:hAnsi="Times New Roman" w:cs="Times New Roman"/>
        </w:rPr>
        <w:t>- среднее касательное напряжение (не более 0,5</w:t>
      </w:r>
      <w:r w:rsidRPr="00271493">
        <w:rPr>
          <w:rFonts w:ascii="Times New Roman" w:hAnsi="Times New Roman" w:cs="Times New Roman"/>
          <w:noProof/>
          <w:position w:val="-11"/>
        </w:rPr>
        <w:drawing>
          <wp:inline distT="0" distB="0" distL="0" distR="0" wp14:anchorId="7CC3AE54" wp14:editId="35794BD5">
            <wp:extent cx="266065" cy="231775"/>
            <wp:effectExtent l="0" t="0" r="0" b="0"/>
            <wp:docPr id="2016" name="Рисунок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1540">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001705" w:rsidRPr="00271493">
        <w:rPr>
          <w:rFonts w:ascii="Times New Roman" w:hAnsi="Times New Roman" w:cs="Times New Roman"/>
        </w:rPr>
        <w:t>);</w:t>
      </w:r>
    </w:p>
    <w:p w14:paraId="6B6447C3" w14:textId="77777777" w:rsidR="00000000" w:rsidRPr="00271493" w:rsidRDefault="00001705">
      <w:pPr>
        <w:pStyle w:val="FORMATTEXT"/>
        <w:ind w:firstLine="568"/>
        <w:jc w:val="both"/>
        <w:rPr>
          <w:rFonts w:ascii="Times New Roman" w:hAnsi="Times New Roman" w:cs="Times New Roman"/>
        </w:rPr>
      </w:pPr>
    </w:p>
    <w:p w14:paraId="0121E27A" w14:textId="0981A3D8"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0"/>
        </w:rPr>
        <w:drawing>
          <wp:inline distT="0" distB="0" distL="0" distR="0" wp14:anchorId="7A03C49F" wp14:editId="06DA8DE1">
            <wp:extent cx="184150" cy="218440"/>
            <wp:effectExtent l="0" t="0" r="0" b="0"/>
            <wp:docPr id="2017" name="Рисунок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1541">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001705" w:rsidRPr="00271493">
        <w:rPr>
          <w:rFonts w:ascii="Times New Roman" w:hAnsi="Times New Roman" w:cs="Times New Roman"/>
        </w:rPr>
        <w:t xml:space="preserve">и </w:t>
      </w:r>
      <w:r w:rsidRPr="00271493">
        <w:rPr>
          <w:rFonts w:ascii="Times New Roman" w:hAnsi="Times New Roman" w:cs="Times New Roman"/>
          <w:noProof/>
          <w:position w:val="-11"/>
        </w:rPr>
        <w:drawing>
          <wp:inline distT="0" distB="0" distL="0" distR="0" wp14:anchorId="7D9B0E8E" wp14:editId="4EDB4FCE">
            <wp:extent cx="191135" cy="231775"/>
            <wp:effectExtent l="0" t="0" r="0" b="0"/>
            <wp:docPr id="2018" name="Рисунок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154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001705" w:rsidRPr="00271493">
        <w:rPr>
          <w:rFonts w:ascii="Times New Roman" w:hAnsi="Times New Roman" w:cs="Times New Roman"/>
        </w:rPr>
        <w:t xml:space="preserve">- напряжения в сжатом и растянутом </w:t>
      </w:r>
      <w:r w:rsidR="00001705" w:rsidRPr="00271493">
        <w:rPr>
          <w:rFonts w:ascii="Times New Roman" w:hAnsi="Times New Roman" w:cs="Times New Roman"/>
        </w:rPr>
        <w:t xml:space="preserve">поясах соответственно; если </w:t>
      </w:r>
      <w:r w:rsidRPr="00271493">
        <w:rPr>
          <w:rFonts w:ascii="Times New Roman" w:hAnsi="Times New Roman" w:cs="Times New Roman"/>
          <w:noProof/>
          <w:position w:val="-11"/>
        </w:rPr>
        <w:drawing>
          <wp:inline distT="0" distB="0" distL="0" distR="0" wp14:anchorId="408A5519" wp14:editId="1CA6A7C9">
            <wp:extent cx="525145" cy="238760"/>
            <wp:effectExtent l="0" t="0" r="0" b="0"/>
            <wp:docPr id="2019" name="Рисунок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1543">
                      <a:extLst>
                        <a:ext uri="{28A0092B-C50C-407E-A947-70E740481C1C}">
                          <a14:useLocalDpi xmlns:a14="http://schemas.microsoft.com/office/drawing/2010/main" val="0"/>
                        </a:ext>
                      </a:extLst>
                    </a:blip>
                    <a:srcRect/>
                    <a:stretch>
                      <a:fillRect/>
                    </a:stretch>
                  </pic:blipFill>
                  <pic:spPr bwMode="auto">
                    <a:xfrm>
                      <a:off x="0" y="0"/>
                      <a:ext cx="525145" cy="238760"/>
                    </a:xfrm>
                    <a:prstGeom prst="rect">
                      <a:avLst/>
                    </a:prstGeom>
                    <a:noFill/>
                    <a:ln>
                      <a:noFill/>
                    </a:ln>
                  </pic:spPr>
                </pic:pic>
              </a:graphicData>
            </a:graphic>
          </wp:inline>
        </w:drawing>
      </w:r>
      <w:r w:rsidR="00001705" w:rsidRPr="00271493">
        <w:rPr>
          <w:rFonts w:ascii="Times New Roman" w:hAnsi="Times New Roman" w:cs="Times New Roman"/>
        </w:rPr>
        <w:t xml:space="preserve">, принимают </w:t>
      </w:r>
      <w:r w:rsidRPr="00271493">
        <w:rPr>
          <w:rFonts w:ascii="Times New Roman" w:hAnsi="Times New Roman" w:cs="Times New Roman"/>
          <w:noProof/>
          <w:position w:val="-11"/>
        </w:rPr>
        <w:drawing>
          <wp:inline distT="0" distB="0" distL="0" distR="0" wp14:anchorId="15EF6F22" wp14:editId="4324834E">
            <wp:extent cx="525145" cy="238760"/>
            <wp:effectExtent l="0" t="0" r="0" b="0"/>
            <wp:docPr id="2020" name="Рисунок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1544">
                      <a:extLst>
                        <a:ext uri="{28A0092B-C50C-407E-A947-70E740481C1C}">
                          <a14:useLocalDpi xmlns:a14="http://schemas.microsoft.com/office/drawing/2010/main" val="0"/>
                        </a:ext>
                      </a:extLst>
                    </a:blip>
                    <a:srcRect/>
                    <a:stretch>
                      <a:fillRect/>
                    </a:stretch>
                  </pic:blipFill>
                  <pic:spPr bwMode="auto">
                    <a:xfrm>
                      <a:off x="0" y="0"/>
                      <a:ext cx="525145" cy="238760"/>
                    </a:xfrm>
                    <a:prstGeom prst="rect">
                      <a:avLst/>
                    </a:prstGeom>
                    <a:noFill/>
                    <a:ln>
                      <a:noFill/>
                    </a:ln>
                  </pic:spPr>
                </pic:pic>
              </a:graphicData>
            </a:graphic>
          </wp:inline>
        </w:drawing>
      </w:r>
      <w:r w:rsidR="00001705" w:rsidRPr="00271493">
        <w:rPr>
          <w:rFonts w:ascii="Times New Roman" w:hAnsi="Times New Roman" w:cs="Times New Roman"/>
        </w:rPr>
        <w:t xml:space="preserve">, если </w:t>
      </w:r>
      <w:r w:rsidRPr="00271493">
        <w:rPr>
          <w:rFonts w:ascii="Times New Roman" w:hAnsi="Times New Roman" w:cs="Times New Roman"/>
          <w:noProof/>
          <w:position w:val="-11"/>
        </w:rPr>
        <w:drawing>
          <wp:inline distT="0" distB="0" distL="0" distR="0" wp14:anchorId="1D873708" wp14:editId="147DFF38">
            <wp:extent cx="532130" cy="238760"/>
            <wp:effectExtent l="0" t="0" r="0" b="0"/>
            <wp:docPr id="2021" name="Рисунок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1545">
                      <a:extLst>
                        <a:ext uri="{28A0092B-C50C-407E-A947-70E740481C1C}">
                          <a14:useLocalDpi xmlns:a14="http://schemas.microsoft.com/office/drawing/2010/main" val="0"/>
                        </a:ext>
                      </a:extLst>
                    </a:blip>
                    <a:srcRect/>
                    <a:stretch>
                      <a:fillRect/>
                    </a:stretch>
                  </pic:blipFill>
                  <pic:spPr bwMode="auto">
                    <a:xfrm>
                      <a:off x="0" y="0"/>
                      <a:ext cx="532130" cy="238760"/>
                    </a:xfrm>
                    <a:prstGeom prst="rect">
                      <a:avLst/>
                    </a:prstGeom>
                    <a:noFill/>
                    <a:ln>
                      <a:noFill/>
                    </a:ln>
                  </pic:spPr>
                </pic:pic>
              </a:graphicData>
            </a:graphic>
          </wp:inline>
        </w:drawing>
      </w:r>
      <w:r w:rsidR="00001705" w:rsidRPr="00271493">
        <w:rPr>
          <w:rFonts w:ascii="Times New Roman" w:hAnsi="Times New Roman" w:cs="Times New Roman"/>
        </w:rPr>
        <w:t xml:space="preserve">, принимают </w:t>
      </w:r>
      <w:r w:rsidRPr="00271493">
        <w:rPr>
          <w:rFonts w:ascii="Times New Roman" w:hAnsi="Times New Roman" w:cs="Times New Roman"/>
          <w:noProof/>
          <w:position w:val="-11"/>
        </w:rPr>
        <w:drawing>
          <wp:inline distT="0" distB="0" distL="0" distR="0" wp14:anchorId="6756F2EA" wp14:editId="31886B7B">
            <wp:extent cx="532130" cy="238760"/>
            <wp:effectExtent l="0" t="0" r="0" b="0"/>
            <wp:docPr id="2022" name="Рисунок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1546">
                      <a:extLst>
                        <a:ext uri="{28A0092B-C50C-407E-A947-70E740481C1C}">
                          <a14:useLocalDpi xmlns:a14="http://schemas.microsoft.com/office/drawing/2010/main" val="0"/>
                        </a:ext>
                      </a:extLst>
                    </a:blip>
                    <a:srcRect/>
                    <a:stretch>
                      <a:fillRect/>
                    </a:stretch>
                  </pic:blipFill>
                  <pic:spPr bwMode="auto">
                    <a:xfrm>
                      <a:off x="0" y="0"/>
                      <a:ext cx="532130" cy="238760"/>
                    </a:xfrm>
                    <a:prstGeom prst="rect">
                      <a:avLst/>
                    </a:prstGeom>
                    <a:noFill/>
                    <a:ln>
                      <a:noFill/>
                    </a:ln>
                  </pic:spPr>
                </pic:pic>
              </a:graphicData>
            </a:graphic>
          </wp:inline>
        </w:drawing>
      </w:r>
      <w:r w:rsidR="00001705" w:rsidRPr="00271493">
        <w:rPr>
          <w:rFonts w:ascii="Times New Roman" w:hAnsi="Times New Roman" w:cs="Times New Roman"/>
        </w:rPr>
        <w:t>;</w:t>
      </w:r>
    </w:p>
    <w:p w14:paraId="0BFA25AF" w14:textId="77777777" w:rsidR="00000000" w:rsidRPr="00271493" w:rsidRDefault="00001705">
      <w:pPr>
        <w:pStyle w:val="FORMATTEXT"/>
        <w:ind w:firstLine="568"/>
        <w:jc w:val="both"/>
        <w:rPr>
          <w:rFonts w:ascii="Times New Roman" w:hAnsi="Times New Roman" w:cs="Times New Roman"/>
        </w:rPr>
      </w:pPr>
    </w:p>
    <w:p w14:paraId="1684695E" w14:textId="2255A19C"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0"/>
        </w:rPr>
        <w:drawing>
          <wp:inline distT="0" distB="0" distL="0" distR="0" wp14:anchorId="0DB1E004" wp14:editId="436C0702">
            <wp:extent cx="184150" cy="218440"/>
            <wp:effectExtent l="0" t="0" r="0" b="0"/>
            <wp:docPr id="2023" name="Рисунок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1547">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11"/>
        </w:rPr>
        <w:drawing>
          <wp:inline distT="0" distB="0" distL="0" distR="0" wp14:anchorId="7BEBA73B" wp14:editId="14031F8B">
            <wp:extent cx="198120" cy="231775"/>
            <wp:effectExtent l="0" t="0" r="0" b="0"/>
            <wp:docPr id="2024" name="Рисунок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154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001705" w:rsidRPr="00271493">
        <w:rPr>
          <w:rFonts w:ascii="Times New Roman" w:hAnsi="Times New Roman" w:cs="Times New Roman"/>
        </w:rPr>
        <w:t>- площади сечения большего и меньшего пояса бистальной балки соответственно:</w:t>
      </w:r>
    </w:p>
    <w:p w14:paraId="70CB025D" w14:textId="77777777" w:rsidR="00000000" w:rsidRPr="00271493" w:rsidRDefault="00001705">
      <w:pPr>
        <w:pStyle w:val="FORMATTEXT"/>
        <w:ind w:firstLine="568"/>
        <w:jc w:val="both"/>
        <w:rPr>
          <w:rFonts w:ascii="Times New Roman" w:hAnsi="Times New Roman" w:cs="Times New Roman"/>
        </w:rPr>
      </w:pPr>
    </w:p>
    <w:p w14:paraId="3726AFB8" w14:textId="576F8A37"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0"/>
        </w:rPr>
        <w:drawing>
          <wp:inline distT="0" distB="0" distL="0" distR="0" wp14:anchorId="1A7B81F7" wp14:editId="70E68B01">
            <wp:extent cx="163830" cy="218440"/>
            <wp:effectExtent l="0" t="0" r="0" b="0"/>
            <wp:docPr id="2025" name="Рисунок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1549">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001705" w:rsidRPr="00271493">
        <w:rPr>
          <w:rFonts w:ascii="Times New Roman" w:hAnsi="Times New Roman" w:cs="Times New Roman"/>
        </w:rPr>
        <w:t>- высота сжатой зоны стенки, определяемая из условий равновесия.</w:t>
      </w:r>
    </w:p>
    <w:p w14:paraId="623006B9" w14:textId="77777777" w:rsidR="00000000" w:rsidRPr="00271493" w:rsidRDefault="00001705">
      <w:pPr>
        <w:pStyle w:val="FORMATTEXT"/>
        <w:ind w:firstLine="568"/>
        <w:jc w:val="both"/>
        <w:rPr>
          <w:rFonts w:ascii="Times New Roman" w:hAnsi="Times New Roman" w:cs="Times New Roman"/>
        </w:rPr>
      </w:pPr>
    </w:p>
    <w:p w14:paraId="68206513" w14:textId="4959110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1</w:t>
      </w:r>
      <w:r w:rsidRPr="00271493">
        <w:rPr>
          <w:rFonts w:ascii="Times New Roman" w:hAnsi="Times New Roman" w:cs="Times New Roman"/>
        </w:rPr>
        <w:t>).</w:t>
      </w:r>
    </w:p>
    <w:p w14:paraId="3DD28A41" w14:textId="77777777" w:rsidR="00000000" w:rsidRPr="00271493" w:rsidRDefault="00001705">
      <w:pPr>
        <w:pStyle w:val="FORMATTEXT"/>
        <w:ind w:firstLine="568"/>
        <w:jc w:val="both"/>
        <w:rPr>
          <w:rFonts w:ascii="Times New Roman" w:hAnsi="Times New Roman" w:cs="Times New Roman"/>
        </w:rPr>
      </w:pPr>
    </w:p>
    <w:p w14:paraId="00D829D1" w14:textId="5622E7D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20.3.12 Проверка устойчивости стенки выполняется по формулам подраздела 8.5 </w:t>
      </w:r>
      <w:r w:rsidRPr="00271493">
        <w:rPr>
          <w:rFonts w:ascii="Times New Roman" w:hAnsi="Times New Roman" w:cs="Times New Roman"/>
        </w:rPr>
        <w:t>СП 16.13330.2017</w:t>
      </w:r>
      <w:r w:rsidRPr="00271493">
        <w:rPr>
          <w:rFonts w:ascii="Times New Roman" w:hAnsi="Times New Roman" w:cs="Times New Roman"/>
        </w:rPr>
        <w:t xml:space="preserve">, если компоненты напряжений, вычисленные для расчетного отсека стенки, удовлетворяют разделу 7 </w:t>
      </w:r>
      <w:r w:rsidRPr="00271493">
        <w:rPr>
          <w:rFonts w:ascii="Times New Roman" w:hAnsi="Times New Roman" w:cs="Times New Roman"/>
        </w:rPr>
        <w:t>СП 16.13330.2017</w:t>
      </w:r>
      <w:r w:rsidRPr="00271493">
        <w:rPr>
          <w:rFonts w:ascii="Times New Roman" w:hAnsi="Times New Roman" w:cs="Times New Roman"/>
        </w:rPr>
        <w:t xml:space="preserve">. </w:t>
      </w:r>
    </w:p>
    <w:p w14:paraId="7FC8F530"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5B733077" w14:textId="6AA45F9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20.3.13 Размеры сечений бистальных двутавровых балок 2-го класса с устойчивой стенкой при </w:t>
      </w:r>
      <w:r w:rsidR="002A68EA" w:rsidRPr="00271493">
        <w:rPr>
          <w:rFonts w:ascii="Times New Roman" w:hAnsi="Times New Roman" w:cs="Times New Roman"/>
          <w:noProof/>
          <w:position w:val="-11"/>
        </w:rPr>
        <w:drawing>
          <wp:inline distT="0" distB="0" distL="0" distR="0" wp14:anchorId="0F359A34" wp14:editId="5D92FA97">
            <wp:extent cx="839470" cy="238760"/>
            <wp:effectExtent l="0" t="0" r="0" b="0"/>
            <wp:docPr id="2026" name="Рисунок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1550">
                      <a:extLst>
                        <a:ext uri="{28A0092B-C50C-407E-A947-70E740481C1C}">
                          <a14:useLocalDpi xmlns:a14="http://schemas.microsoft.com/office/drawing/2010/main" val="0"/>
                        </a:ext>
                      </a:extLst>
                    </a:blip>
                    <a:srcRect/>
                    <a:stretch>
                      <a:fillRect/>
                    </a:stretch>
                  </pic:blipFill>
                  <pic:spPr bwMode="auto">
                    <a:xfrm>
                      <a:off x="0" y="0"/>
                      <a:ext cx="839470" cy="238760"/>
                    </a:xfrm>
                    <a:prstGeom prst="rect">
                      <a:avLst/>
                    </a:prstGeom>
                    <a:noFill/>
                    <a:ln>
                      <a:noFill/>
                    </a:ln>
                  </pic:spPr>
                </pic:pic>
              </a:graphicData>
            </a:graphic>
          </wp:inline>
        </w:drawing>
      </w:r>
      <w:r w:rsidRPr="00271493">
        <w:rPr>
          <w:rFonts w:ascii="Times New Roman" w:hAnsi="Times New Roman" w:cs="Times New Roman"/>
        </w:rPr>
        <w:t>следует определять по формулам:</w:t>
      </w:r>
    </w:p>
    <w:p w14:paraId="6D173E89" w14:textId="77777777" w:rsidR="00000000" w:rsidRPr="00271493" w:rsidRDefault="00001705">
      <w:pPr>
        <w:pStyle w:val="FORMATTEXT"/>
        <w:ind w:firstLine="568"/>
        <w:jc w:val="both"/>
        <w:rPr>
          <w:rFonts w:ascii="Times New Roman" w:hAnsi="Times New Roman" w:cs="Times New Roman"/>
        </w:rPr>
      </w:pPr>
    </w:p>
    <w:p w14:paraId="2FC710E5" w14:textId="2C6B5F71"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14"/>
        </w:rPr>
        <w:drawing>
          <wp:inline distT="0" distB="0" distL="0" distR="0" wp14:anchorId="16697C95" wp14:editId="694C3A74">
            <wp:extent cx="1296670" cy="307340"/>
            <wp:effectExtent l="0" t="0" r="0" b="0"/>
            <wp:docPr id="2027" name="Рисунок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1551">
                      <a:extLst>
                        <a:ext uri="{28A0092B-C50C-407E-A947-70E740481C1C}">
                          <a14:useLocalDpi xmlns:a14="http://schemas.microsoft.com/office/drawing/2010/main" val="0"/>
                        </a:ext>
                      </a:extLst>
                    </a:blip>
                    <a:srcRect/>
                    <a:stretch>
                      <a:fillRect/>
                    </a:stretch>
                  </pic:blipFill>
                  <pic:spPr bwMode="auto">
                    <a:xfrm>
                      <a:off x="0" y="0"/>
                      <a:ext cx="1296670" cy="307340"/>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12"/>
        </w:rPr>
        <w:drawing>
          <wp:inline distT="0" distB="0" distL="0" distR="0" wp14:anchorId="67DD22BD" wp14:editId="73BEA626">
            <wp:extent cx="1221740" cy="259080"/>
            <wp:effectExtent l="0" t="0" r="0" b="0"/>
            <wp:docPr id="2028" name="Рисунок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1552">
                      <a:extLst>
                        <a:ext uri="{28A0092B-C50C-407E-A947-70E740481C1C}">
                          <a14:useLocalDpi xmlns:a14="http://schemas.microsoft.com/office/drawing/2010/main" val="0"/>
                        </a:ext>
                      </a:extLst>
                    </a:blip>
                    <a:srcRect/>
                    <a:stretch>
                      <a:fillRect/>
                    </a:stretch>
                  </pic:blipFill>
                  <pic:spPr bwMode="auto">
                    <a:xfrm>
                      <a:off x="0" y="0"/>
                      <a:ext cx="1221740" cy="259080"/>
                    </a:xfrm>
                    <a:prstGeom prst="rect">
                      <a:avLst/>
                    </a:prstGeom>
                    <a:noFill/>
                    <a:ln>
                      <a:noFill/>
                    </a:ln>
                  </pic:spPr>
                </pic:pic>
              </a:graphicData>
            </a:graphic>
          </wp:inline>
        </w:drawing>
      </w:r>
      <w:r w:rsidR="00001705" w:rsidRPr="00271493">
        <w:rPr>
          <w:rFonts w:ascii="Times New Roman" w:hAnsi="Times New Roman" w:cs="Times New Roman"/>
        </w:rPr>
        <w:t>;</w:t>
      </w:r>
      <w:r w:rsidR="00001705" w:rsidRPr="00271493">
        <w:rPr>
          <w:rFonts w:ascii="Times New Roman" w:hAnsi="Times New Roman" w:cs="Times New Roman"/>
        </w:rPr>
        <w:t xml:space="preserve"> </w:t>
      </w:r>
      <w:r w:rsidRPr="00271493">
        <w:rPr>
          <w:rFonts w:ascii="Times New Roman" w:hAnsi="Times New Roman" w:cs="Times New Roman"/>
          <w:noProof/>
          <w:position w:val="-14"/>
        </w:rPr>
        <w:drawing>
          <wp:inline distT="0" distB="0" distL="0" distR="0" wp14:anchorId="298A98DC" wp14:editId="17FD1E14">
            <wp:extent cx="1173480" cy="307340"/>
            <wp:effectExtent l="0" t="0" r="0" b="0"/>
            <wp:docPr id="2029" name="Рисунок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1553">
                      <a:extLst>
                        <a:ext uri="{28A0092B-C50C-407E-A947-70E740481C1C}">
                          <a14:useLocalDpi xmlns:a14="http://schemas.microsoft.com/office/drawing/2010/main" val="0"/>
                        </a:ext>
                      </a:extLst>
                    </a:blip>
                    <a:srcRect/>
                    <a:stretch>
                      <a:fillRect/>
                    </a:stretch>
                  </pic:blipFill>
                  <pic:spPr bwMode="auto">
                    <a:xfrm>
                      <a:off x="0" y="0"/>
                      <a:ext cx="1173480" cy="307340"/>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02DFF63D" w14:textId="69B65EF5"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4"/>
        </w:rPr>
        <w:drawing>
          <wp:inline distT="0" distB="0" distL="0" distR="0" wp14:anchorId="4516EE7D" wp14:editId="035EDFA5">
            <wp:extent cx="1371600" cy="307340"/>
            <wp:effectExtent l="0" t="0" r="0" b="0"/>
            <wp:docPr id="2030" name="Рисунок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1554">
                      <a:extLst>
                        <a:ext uri="{28A0092B-C50C-407E-A947-70E740481C1C}">
                          <a14:useLocalDpi xmlns:a14="http://schemas.microsoft.com/office/drawing/2010/main" val="0"/>
                        </a:ext>
                      </a:extLst>
                    </a:blip>
                    <a:srcRect/>
                    <a:stretch>
                      <a:fillRect/>
                    </a:stretch>
                  </pic:blipFill>
                  <pic:spPr bwMode="auto">
                    <a:xfrm>
                      <a:off x="0" y="0"/>
                      <a:ext cx="1371600" cy="307340"/>
                    </a:xfrm>
                    <a:prstGeom prst="rect">
                      <a:avLst/>
                    </a:prstGeom>
                    <a:noFill/>
                    <a:ln>
                      <a:noFill/>
                    </a:ln>
                  </pic:spPr>
                </pic:pic>
              </a:graphicData>
            </a:graphic>
          </wp:inline>
        </w:drawing>
      </w:r>
      <w:r w:rsidR="00001705" w:rsidRPr="00271493">
        <w:rPr>
          <w:rFonts w:ascii="Times New Roman" w:hAnsi="Times New Roman" w:cs="Times New Roman"/>
        </w:rPr>
        <w:t xml:space="preserve">,                                               (155) </w:t>
      </w:r>
    </w:p>
    <w:p w14:paraId="64F63BDA"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55631527" w14:textId="189CAF85"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2"/>
        </w:rPr>
        <w:drawing>
          <wp:inline distT="0" distB="0" distL="0" distR="0" wp14:anchorId="1BC7FE97" wp14:editId="4C3E99BC">
            <wp:extent cx="2743200" cy="266065"/>
            <wp:effectExtent l="0" t="0" r="0" b="0"/>
            <wp:docPr id="2031" name="Рисунок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1555">
                      <a:extLst>
                        <a:ext uri="{28A0092B-C50C-407E-A947-70E740481C1C}">
                          <a14:useLocalDpi xmlns:a14="http://schemas.microsoft.com/office/drawing/2010/main" val="0"/>
                        </a:ext>
                      </a:extLst>
                    </a:blip>
                    <a:srcRect/>
                    <a:stretch>
                      <a:fillRect/>
                    </a:stretch>
                  </pic:blipFill>
                  <pic:spPr bwMode="auto">
                    <a:xfrm>
                      <a:off x="0" y="0"/>
                      <a:ext cx="2743200" cy="266065"/>
                    </a:xfrm>
                    <a:prstGeom prst="rect">
                      <a:avLst/>
                    </a:prstGeom>
                    <a:noFill/>
                    <a:ln>
                      <a:noFill/>
                    </a:ln>
                  </pic:spPr>
                </pic:pic>
              </a:graphicData>
            </a:graphic>
          </wp:inline>
        </w:drawing>
      </w:r>
      <w:r w:rsidRPr="00271493">
        <w:rPr>
          <w:rFonts w:ascii="Times New Roman" w:hAnsi="Times New Roman" w:cs="Times New Roman"/>
        </w:rPr>
        <w:t xml:space="preserve">; </w:t>
      </w:r>
    </w:p>
    <w:p w14:paraId="552F6CC8" w14:textId="478638DF"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627E9DC7" wp14:editId="3FB61667">
            <wp:extent cx="1344295" cy="231775"/>
            <wp:effectExtent l="0" t="0" r="0" b="0"/>
            <wp:docPr id="2032" name="Рисунок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1556">
                      <a:extLst>
                        <a:ext uri="{28A0092B-C50C-407E-A947-70E740481C1C}">
                          <a14:useLocalDpi xmlns:a14="http://schemas.microsoft.com/office/drawing/2010/main" val="0"/>
                        </a:ext>
                      </a:extLst>
                    </a:blip>
                    <a:srcRect/>
                    <a:stretch>
                      <a:fillRect/>
                    </a:stretch>
                  </pic:blipFill>
                  <pic:spPr bwMode="auto">
                    <a:xfrm>
                      <a:off x="0" y="0"/>
                      <a:ext cx="1344295" cy="231775"/>
                    </a:xfrm>
                    <a:prstGeom prst="rect">
                      <a:avLst/>
                    </a:prstGeom>
                    <a:noFill/>
                    <a:ln>
                      <a:noFill/>
                    </a:ln>
                  </pic:spPr>
                </pic:pic>
              </a:graphicData>
            </a:graphic>
          </wp:inline>
        </w:drawing>
      </w:r>
      <w:r w:rsidR="00001705" w:rsidRPr="00271493">
        <w:rPr>
          <w:rFonts w:ascii="Times New Roman" w:hAnsi="Times New Roman" w:cs="Times New Roman"/>
        </w:rPr>
        <w:t>;</w:t>
      </w:r>
    </w:p>
    <w:p w14:paraId="176D18EA" w14:textId="77777777" w:rsidR="00000000" w:rsidRPr="00271493" w:rsidRDefault="00001705">
      <w:pPr>
        <w:pStyle w:val="FORMATTEXT"/>
        <w:ind w:firstLine="568"/>
        <w:jc w:val="both"/>
        <w:rPr>
          <w:rFonts w:ascii="Times New Roman" w:hAnsi="Times New Roman" w:cs="Times New Roman"/>
        </w:rPr>
      </w:pPr>
    </w:p>
    <w:p w14:paraId="4F617DD5" w14:textId="057FA1D9"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2"/>
        </w:rPr>
        <w:drawing>
          <wp:inline distT="0" distB="0" distL="0" distR="0" wp14:anchorId="2E77BA9A" wp14:editId="1F2264BE">
            <wp:extent cx="941705" cy="273050"/>
            <wp:effectExtent l="0" t="0" r="0" b="0"/>
            <wp:docPr id="2033" name="Рисунок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1557">
                      <a:extLst>
                        <a:ext uri="{28A0092B-C50C-407E-A947-70E740481C1C}">
                          <a14:useLocalDpi xmlns:a14="http://schemas.microsoft.com/office/drawing/2010/main" val="0"/>
                        </a:ext>
                      </a:extLst>
                    </a:blip>
                    <a:srcRect/>
                    <a:stretch>
                      <a:fillRect/>
                    </a:stretch>
                  </pic:blipFill>
                  <pic:spPr bwMode="auto">
                    <a:xfrm>
                      <a:off x="0" y="0"/>
                      <a:ext cx="941705" cy="273050"/>
                    </a:xfrm>
                    <a:prstGeom prst="rect">
                      <a:avLst/>
                    </a:prstGeom>
                    <a:noFill/>
                    <a:ln>
                      <a:noFill/>
                    </a:ln>
                  </pic:spPr>
                </pic:pic>
              </a:graphicData>
            </a:graphic>
          </wp:inline>
        </w:drawing>
      </w:r>
      <w:r w:rsidR="00001705" w:rsidRPr="00271493">
        <w:rPr>
          <w:rFonts w:ascii="Times New Roman" w:hAnsi="Times New Roman" w:cs="Times New Roman"/>
        </w:rPr>
        <w:t>.</w:t>
      </w:r>
    </w:p>
    <w:p w14:paraId="6A253063" w14:textId="77777777" w:rsidR="00000000" w:rsidRPr="00271493" w:rsidRDefault="00001705">
      <w:pPr>
        <w:pStyle w:val="FORMATTEXT"/>
        <w:ind w:firstLine="568"/>
        <w:jc w:val="both"/>
        <w:rPr>
          <w:rFonts w:ascii="Times New Roman" w:hAnsi="Times New Roman" w:cs="Times New Roman"/>
        </w:rPr>
      </w:pPr>
    </w:p>
    <w:p w14:paraId="2FBE4844" w14:textId="4AC876D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lastRenderedPageBreak/>
        <w:t xml:space="preserve">В </w:t>
      </w:r>
      <w:r w:rsidRPr="00271493">
        <w:rPr>
          <w:rFonts w:ascii="Times New Roman" w:hAnsi="Times New Roman" w:cs="Times New Roman"/>
        </w:rPr>
        <w:t xml:space="preserve">формулах (155) значение </w:t>
      </w:r>
      <w:r w:rsidR="002A68EA" w:rsidRPr="00271493">
        <w:rPr>
          <w:rFonts w:ascii="Times New Roman" w:hAnsi="Times New Roman" w:cs="Times New Roman"/>
          <w:noProof/>
          <w:position w:val="-11"/>
        </w:rPr>
        <w:drawing>
          <wp:inline distT="0" distB="0" distL="0" distR="0" wp14:anchorId="423E8195" wp14:editId="455E3949">
            <wp:extent cx="266065" cy="238760"/>
            <wp:effectExtent l="0" t="0" r="0" b="0"/>
            <wp:docPr id="2034" name="Рисунок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1558">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271493">
        <w:rPr>
          <w:rFonts w:ascii="Times New Roman" w:hAnsi="Times New Roman" w:cs="Times New Roman"/>
        </w:rPr>
        <w:t xml:space="preserve">следует принимать по таблице 52 в зависимости от параметра </w:t>
      </w:r>
      <w:r w:rsidR="002A68EA" w:rsidRPr="00271493">
        <w:rPr>
          <w:rFonts w:ascii="Times New Roman" w:hAnsi="Times New Roman" w:cs="Times New Roman"/>
          <w:noProof/>
          <w:position w:val="-8"/>
        </w:rPr>
        <w:drawing>
          <wp:inline distT="0" distB="0" distL="0" distR="0" wp14:anchorId="72FE1096" wp14:editId="65AC8C0A">
            <wp:extent cx="122555" cy="163830"/>
            <wp:effectExtent l="0" t="0" r="0" b="0"/>
            <wp:docPr id="2035" name="Рисунок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1559">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271493">
        <w:rPr>
          <w:rFonts w:ascii="Times New Roman" w:hAnsi="Times New Roman" w:cs="Times New Roman"/>
        </w:rPr>
        <w:t>, определяемого по формуле</w:t>
      </w:r>
    </w:p>
    <w:p w14:paraId="31E72DAC" w14:textId="77777777" w:rsidR="00000000" w:rsidRPr="00271493" w:rsidRDefault="00001705">
      <w:pPr>
        <w:pStyle w:val="FORMATTEXT"/>
        <w:ind w:firstLine="568"/>
        <w:jc w:val="both"/>
        <w:rPr>
          <w:rFonts w:ascii="Times New Roman" w:hAnsi="Times New Roman" w:cs="Times New Roman"/>
        </w:rPr>
      </w:pPr>
    </w:p>
    <w:p w14:paraId="0CCFF894" w14:textId="2F72F95C"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17CF3412" wp14:editId="6036C00F">
            <wp:extent cx="1726565" cy="238760"/>
            <wp:effectExtent l="0" t="0" r="0" b="0"/>
            <wp:docPr id="2036" name="Рисунок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1560">
                      <a:extLst>
                        <a:ext uri="{28A0092B-C50C-407E-A947-70E740481C1C}">
                          <a14:useLocalDpi xmlns:a14="http://schemas.microsoft.com/office/drawing/2010/main" val="0"/>
                        </a:ext>
                      </a:extLst>
                    </a:blip>
                    <a:srcRect/>
                    <a:stretch>
                      <a:fillRect/>
                    </a:stretch>
                  </pic:blipFill>
                  <pic:spPr bwMode="auto">
                    <a:xfrm>
                      <a:off x="0" y="0"/>
                      <a:ext cx="1726565" cy="238760"/>
                    </a:xfrm>
                    <a:prstGeom prst="rect">
                      <a:avLst/>
                    </a:prstGeom>
                    <a:noFill/>
                    <a:ln>
                      <a:noFill/>
                    </a:ln>
                  </pic:spPr>
                </pic:pic>
              </a:graphicData>
            </a:graphic>
          </wp:inline>
        </w:drawing>
      </w:r>
      <w:r w:rsidR="00001705" w:rsidRPr="00271493">
        <w:rPr>
          <w:rFonts w:ascii="Times New Roman" w:hAnsi="Times New Roman" w:cs="Times New Roman"/>
        </w:rPr>
        <w:t xml:space="preserve">,                                           (156) </w:t>
      </w:r>
    </w:p>
    <w:p w14:paraId="217FF81F"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455E7323" w14:textId="60004751"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i/>
          <w:iCs/>
          <w:noProof/>
          <w:position w:val="-9"/>
        </w:rPr>
        <w:drawing>
          <wp:inline distT="0" distB="0" distL="0" distR="0" wp14:anchorId="030D4779" wp14:editId="15A1171C">
            <wp:extent cx="184150" cy="184150"/>
            <wp:effectExtent l="0" t="0" r="0" b="0"/>
            <wp:docPr id="2037" name="Рисунок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1561">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271493">
        <w:rPr>
          <w:rFonts w:ascii="Times New Roman" w:hAnsi="Times New Roman" w:cs="Times New Roman"/>
        </w:rPr>
        <w:t xml:space="preserve">- коэффициент, определяемый по формуле </w:t>
      </w:r>
    </w:p>
    <w:p w14:paraId="5373D031" w14:textId="77777777" w:rsidR="00000000" w:rsidRPr="00271493" w:rsidRDefault="00001705">
      <w:pPr>
        <w:pStyle w:val="FORMATTEXT"/>
        <w:jc w:val="right"/>
        <w:rPr>
          <w:rFonts w:ascii="Times New Roman" w:hAnsi="Times New Roman" w:cs="Times New Roman"/>
        </w:rPr>
      </w:pPr>
      <w:r w:rsidRPr="00271493">
        <w:rPr>
          <w:rFonts w:ascii="Times New Roman" w:hAnsi="Times New Roman" w:cs="Times New Roman"/>
        </w:rPr>
        <w:t>     </w:t>
      </w:r>
    </w:p>
    <w:p w14:paraId="1D06D6C6" w14:textId="7EB4196B"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2F7B9186" wp14:editId="7A392E5A">
            <wp:extent cx="1371600" cy="238760"/>
            <wp:effectExtent l="0" t="0" r="0" b="0"/>
            <wp:docPr id="2038" name="Рисунок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1562">
                      <a:extLst>
                        <a:ext uri="{28A0092B-C50C-407E-A947-70E740481C1C}">
                          <a14:useLocalDpi xmlns:a14="http://schemas.microsoft.com/office/drawing/2010/main" val="0"/>
                        </a:ext>
                      </a:extLst>
                    </a:blip>
                    <a:srcRect/>
                    <a:stretch>
                      <a:fillRect/>
                    </a:stretch>
                  </pic:blipFill>
                  <pic:spPr bwMode="auto">
                    <a:xfrm>
                      <a:off x="0" y="0"/>
                      <a:ext cx="1371600" cy="238760"/>
                    </a:xfrm>
                    <a:prstGeom prst="rect">
                      <a:avLst/>
                    </a:prstGeom>
                    <a:noFill/>
                    <a:ln>
                      <a:noFill/>
                    </a:ln>
                  </pic:spPr>
                </pic:pic>
              </a:graphicData>
            </a:graphic>
          </wp:inline>
        </w:drawing>
      </w:r>
      <w:r w:rsidR="00001705" w:rsidRPr="00271493">
        <w:rPr>
          <w:rFonts w:ascii="Times New Roman" w:hAnsi="Times New Roman" w:cs="Times New Roman"/>
        </w:rPr>
        <w:t xml:space="preserve">или </w:t>
      </w:r>
      <w:r w:rsidRPr="00271493">
        <w:rPr>
          <w:rFonts w:ascii="Times New Roman" w:hAnsi="Times New Roman" w:cs="Times New Roman"/>
          <w:noProof/>
          <w:position w:val="-11"/>
        </w:rPr>
        <w:drawing>
          <wp:inline distT="0" distB="0" distL="0" distR="0" wp14:anchorId="328A8DBC" wp14:editId="764BF9CF">
            <wp:extent cx="688975" cy="231775"/>
            <wp:effectExtent l="0" t="0" r="0" b="0"/>
            <wp:docPr id="2039" name="Рисунок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1563">
                      <a:extLst>
                        <a:ext uri="{28A0092B-C50C-407E-A947-70E740481C1C}">
                          <a14:useLocalDpi xmlns:a14="http://schemas.microsoft.com/office/drawing/2010/main" val="0"/>
                        </a:ext>
                      </a:extLst>
                    </a:blip>
                    <a:srcRect/>
                    <a:stretch>
                      <a:fillRect/>
                    </a:stretch>
                  </pic:blipFill>
                  <pic:spPr bwMode="auto">
                    <a:xfrm>
                      <a:off x="0" y="0"/>
                      <a:ext cx="688975" cy="231775"/>
                    </a:xfrm>
                    <a:prstGeom prst="rect">
                      <a:avLst/>
                    </a:prstGeom>
                    <a:noFill/>
                    <a:ln>
                      <a:noFill/>
                    </a:ln>
                  </pic:spPr>
                </pic:pic>
              </a:graphicData>
            </a:graphic>
          </wp:inline>
        </w:drawing>
      </w:r>
      <w:r w:rsidR="00001705" w:rsidRPr="00271493">
        <w:rPr>
          <w:rFonts w:ascii="Times New Roman" w:hAnsi="Times New Roman" w:cs="Times New Roman"/>
        </w:rPr>
        <w:t>   </w:t>
      </w:r>
      <w:r w:rsidR="00001705" w:rsidRPr="00271493">
        <w:rPr>
          <w:rFonts w:ascii="Times New Roman" w:hAnsi="Times New Roman" w:cs="Times New Roman"/>
        </w:rPr>
        <w:t xml:space="preserve">                                   (157) </w:t>
      </w:r>
    </w:p>
    <w:p w14:paraId="2A6A1DC8" w14:textId="77777777" w:rsidR="00000000" w:rsidRPr="00271493" w:rsidRDefault="00001705">
      <w:pPr>
        <w:pStyle w:val="FORMATTEXT"/>
        <w:jc w:val="both"/>
        <w:rPr>
          <w:rFonts w:ascii="Times New Roman" w:hAnsi="Times New Roman" w:cs="Times New Roman"/>
        </w:rPr>
      </w:pPr>
    </w:p>
    <w:p w14:paraId="44054FCE" w14:textId="77777777" w:rsidR="00000000" w:rsidRPr="00271493" w:rsidRDefault="00001705">
      <w:pPr>
        <w:pStyle w:val="FORMATTEXT"/>
        <w:jc w:val="both"/>
        <w:rPr>
          <w:rFonts w:ascii="Times New Roman" w:hAnsi="Times New Roman" w:cs="Times New Roman"/>
        </w:rPr>
      </w:pPr>
    </w:p>
    <w:p w14:paraId="1AD37CFC" w14:textId="1D8CF73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и изменяющийся в пределах </w:t>
      </w:r>
      <w:r w:rsidR="002A68EA" w:rsidRPr="00271493">
        <w:rPr>
          <w:rFonts w:ascii="Times New Roman" w:hAnsi="Times New Roman" w:cs="Times New Roman"/>
          <w:noProof/>
          <w:position w:val="-11"/>
        </w:rPr>
        <w:drawing>
          <wp:inline distT="0" distB="0" distL="0" distR="0" wp14:anchorId="086C3DCA" wp14:editId="49A6C2D3">
            <wp:extent cx="750570" cy="231775"/>
            <wp:effectExtent l="0" t="0" r="0" b="0"/>
            <wp:docPr id="2040" name="Рисунок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1564">
                      <a:extLst>
                        <a:ext uri="{28A0092B-C50C-407E-A947-70E740481C1C}">
                          <a14:useLocalDpi xmlns:a14="http://schemas.microsoft.com/office/drawing/2010/main" val="0"/>
                        </a:ext>
                      </a:extLst>
                    </a:blip>
                    <a:srcRect/>
                    <a:stretch>
                      <a:fillRect/>
                    </a:stretch>
                  </pic:blipFill>
                  <pic:spPr bwMode="auto">
                    <a:xfrm>
                      <a:off x="0" y="0"/>
                      <a:ext cx="750570" cy="231775"/>
                    </a:xfrm>
                    <a:prstGeom prst="rect">
                      <a:avLst/>
                    </a:prstGeom>
                    <a:noFill/>
                    <a:ln>
                      <a:noFill/>
                    </a:ln>
                  </pic:spPr>
                </pic:pic>
              </a:graphicData>
            </a:graphic>
          </wp:inline>
        </w:drawing>
      </w:r>
      <w:r w:rsidRPr="00271493">
        <w:rPr>
          <w:rFonts w:ascii="Times New Roman" w:hAnsi="Times New Roman" w:cs="Times New Roman"/>
        </w:rPr>
        <w:t>;</w:t>
      </w:r>
    </w:p>
    <w:p w14:paraId="5DE0DCD1" w14:textId="753A0484"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здесь </w:t>
      </w:r>
      <w:r w:rsidR="002A68EA" w:rsidRPr="00271493">
        <w:rPr>
          <w:rFonts w:ascii="Times New Roman" w:hAnsi="Times New Roman" w:cs="Times New Roman"/>
          <w:noProof/>
          <w:position w:val="-10"/>
        </w:rPr>
        <w:drawing>
          <wp:inline distT="0" distB="0" distL="0" distR="0" wp14:anchorId="3B8B35B7" wp14:editId="0C8569D7">
            <wp:extent cx="184150" cy="218440"/>
            <wp:effectExtent l="0" t="0" r="0" b="0"/>
            <wp:docPr id="2041" name="Рисунок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1565">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i/>
          <w:iCs/>
          <w:noProof/>
          <w:position w:val="-9"/>
        </w:rPr>
        <w:drawing>
          <wp:inline distT="0" distB="0" distL="0" distR="0" wp14:anchorId="66988452" wp14:editId="2D2E2C97">
            <wp:extent cx="191135" cy="184150"/>
            <wp:effectExtent l="0" t="0" r="0" b="0"/>
            <wp:docPr id="2042" name="Рисунок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1566">
                      <a:extLst>
                        <a:ext uri="{28A0092B-C50C-407E-A947-70E740481C1C}">
                          <a14:useLocalDpi xmlns:a14="http://schemas.microsoft.com/office/drawing/2010/main" val="0"/>
                        </a:ext>
                      </a:extLst>
                    </a:blip>
                    <a:srcRect/>
                    <a:stretch>
                      <a:fillRect/>
                    </a:stretch>
                  </pic:blipFill>
                  <pic:spPr bwMode="auto">
                    <a:xfrm>
                      <a:off x="0" y="0"/>
                      <a:ext cx="191135" cy="184150"/>
                    </a:xfrm>
                    <a:prstGeom prst="rect">
                      <a:avLst/>
                    </a:prstGeom>
                    <a:noFill/>
                    <a:ln>
                      <a:noFill/>
                    </a:ln>
                  </pic:spPr>
                </pic:pic>
              </a:graphicData>
            </a:graphic>
          </wp:inline>
        </w:drawing>
      </w:r>
      <w:r w:rsidRPr="00271493">
        <w:rPr>
          <w:rFonts w:ascii="Times New Roman" w:hAnsi="Times New Roman" w:cs="Times New Roman"/>
        </w:rPr>
        <w:t xml:space="preserve">- коэффициенты, определяемые согласно 8.2.8 </w:t>
      </w:r>
      <w:r w:rsidRPr="00271493">
        <w:rPr>
          <w:rFonts w:ascii="Times New Roman" w:hAnsi="Times New Roman" w:cs="Times New Roman"/>
        </w:rPr>
        <w:t>СП 16.13330.2017</w:t>
      </w:r>
      <w:r w:rsidRPr="00271493">
        <w:rPr>
          <w:rFonts w:ascii="Times New Roman" w:hAnsi="Times New Roman" w:cs="Times New Roman"/>
        </w:rPr>
        <w:t xml:space="preserve">. </w:t>
      </w:r>
    </w:p>
    <w:p w14:paraId="1684282D" w14:textId="0EC9E07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Для балок к</w:t>
      </w:r>
      <w:r w:rsidRPr="00271493">
        <w:rPr>
          <w:rFonts w:ascii="Times New Roman" w:hAnsi="Times New Roman" w:cs="Times New Roman"/>
        </w:rPr>
        <w:t xml:space="preserve">оробчатого сечения коэффициент </w:t>
      </w:r>
      <w:r w:rsidR="002A68EA" w:rsidRPr="00271493">
        <w:rPr>
          <w:rFonts w:ascii="Times New Roman" w:hAnsi="Times New Roman" w:cs="Times New Roman"/>
          <w:i/>
          <w:iCs/>
          <w:noProof/>
          <w:position w:val="-9"/>
        </w:rPr>
        <w:drawing>
          <wp:inline distT="0" distB="0" distL="0" distR="0" wp14:anchorId="04192BA3" wp14:editId="09C968E5">
            <wp:extent cx="184150" cy="184150"/>
            <wp:effectExtent l="0" t="0" r="0" b="0"/>
            <wp:docPr id="2043" name="Рисунок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1567">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271493">
        <w:rPr>
          <w:rFonts w:ascii="Times New Roman" w:hAnsi="Times New Roman" w:cs="Times New Roman"/>
        </w:rPr>
        <w:t>в формуле (156) следует умножать на 0,5.</w:t>
      </w:r>
    </w:p>
    <w:p w14:paraId="67060F8D" w14:textId="77777777" w:rsidR="00000000" w:rsidRPr="00271493" w:rsidRDefault="00001705">
      <w:pPr>
        <w:pStyle w:val="FORMATTEXT"/>
        <w:ind w:firstLine="568"/>
        <w:jc w:val="both"/>
        <w:rPr>
          <w:rFonts w:ascii="Times New Roman" w:hAnsi="Times New Roman" w:cs="Times New Roman"/>
        </w:rPr>
      </w:pPr>
    </w:p>
    <w:p w14:paraId="6E8F7FD1" w14:textId="09A9ED15"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Эффективное значение расчетного сопротивления стали стенки балки </w:t>
      </w:r>
      <w:r w:rsidR="002A68EA" w:rsidRPr="00271493">
        <w:rPr>
          <w:rFonts w:ascii="Times New Roman" w:hAnsi="Times New Roman" w:cs="Times New Roman"/>
          <w:i/>
          <w:iCs/>
          <w:noProof/>
          <w:position w:val="-11"/>
        </w:rPr>
        <w:drawing>
          <wp:inline distT="0" distB="0" distL="0" distR="0" wp14:anchorId="54ABCAA1" wp14:editId="4007E35B">
            <wp:extent cx="402590" cy="238760"/>
            <wp:effectExtent l="0" t="0" r="0" b="0"/>
            <wp:docPr id="2044" name="Рисунок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1568">
                      <a:extLst>
                        <a:ext uri="{28A0092B-C50C-407E-A947-70E740481C1C}">
                          <a14:useLocalDpi xmlns:a14="http://schemas.microsoft.com/office/drawing/2010/main" val="0"/>
                        </a:ext>
                      </a:extLst>
                    </a:blip>
                    <a:srcRect/>
                    <a:stretch>
                      <a:fillRect/>
                    </a:stretch>
                  </pic:blipFill>
                  <pic:spPr bwMode="auto">
                    <a:xfrm>
                      <a:off x="0" y="0"/>
                      <a:ext cx="402590" cy="238760"/>
                    </a:xfrm>
                    <a:prstGeom prst="rect">
                      <a:avLst/>
                    </a:prstGeom>
                    <a:noFill/>
                    <a:ln>
                      <a:noFill/>
                    </a:ln>
                  </pic:spPr>
                </pic:pic>
              </a:graphicData>
            </a:graphic>
          </wp:inline>
        </w:drawing>
      </w:r>
      <w:r w:rsidRPr="00271493">
        <w:rPr>
          <w:rFonts w:ascii="Times New Roman" w:hAnsi="Times New Roman" w:cs="Times New Roman"/>
        </w:rPr>
        <w:t>следует определять по формуле</w:t>
      </w:r>
    </w:p>
    <w:p w14:paraId="12276ED6" w14:textId="77777777" w:rsidR="00000000" w:rsidRPr="00271493" w:rsidRDefault="00001705">
      <w:pPr>
        <w:pStyle w:val="FORMATTEXT"/>
        <w:ind w:firstLine="568"/>
        <w:jc w:val="both"/>
        <w:rPr>
          <w:rFonts w:ascii="Times New Roman" w:hAnsi="Times New Roman" w:cs="Times New Roman"/>
        </w:rPr>
      </w:pPr>
    </w:p>
    <w:p w14:paraId="0DD3CF9A" w14:textId="20903810"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7"/>
        </w:rPr>
        <w:drawing>
          <wp:inline distT="0" distB="0" distL="0" distR="0" wp14:anchorId="5D896817" wp14:editId="33D57FAF">
            <wp:extent cx="1835785" cy="648335"/>
            <wp:effectExtent l="0" t="0" r="0" b="0"/>
            <wp:docPr id="2045" name="Рисунок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1569">
                      <a:extLst>
                        <a:ext uri="{28A0092B-C50C-407E-A947-70E740481C1C}">
                          <a14:useLocalDpi xmlns:a14="http://schemas.microsoft.com/office/drawing/2010/main" val="0"/>
                        </a:ext>
                      </a:extLst>
                    </a:blip>
                    <a:srcRect/>
                    <a:stretch>
                      <a:fillRect/>
                    </a:stretch>
                  </pic:blipFill>
                  <pic:spPr bwMode="auto">
                    <a:xfrm>
                      <a:off x="0" y="0"/>
                      <a:ext cx="1835785" cy="648335"/>
                    </a:xfrm>
                    <a:prstGeom prst="rect">
                      <a:avLst/>
                    </a:prstGeom>
                    <a:noFill/>
                    <a:ln>
                      <a:noFill/>
                    </a:ln>
                  </pic:spPr>
                </pic:pic>
              </a:graphicData>
            </a:graphic>
          </wp:inline>
        </w:drawing>
      </w:r>
      <w:r w:rsidR="00001705" w:rsidRPr="00271493">
        <w:rPr>
          <w:rFonts w:ascii="Times New Roman" w:hAnsi="Times New Roman" w:cs="Times New Roman"/>
        </w:rPr>
        <w:t xml:space="preserve">,                                          (158) </w:t>
      </w:r>
    </w:p>
    <w:p w14:paraId="11D001D8"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73E3661A" w14:textId="6716F38F"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2"/>
        </w:rPr>
        <w:drawing>
          <wp:inline distT="0" distB="0" distL="0" distR="0" wp14:anchorId="7B6B1FE1" wp14:editId="17A31986">
            <wp:extent cx="1876425" cy="266065"/>
            <wp:effectExtent l="0" t="0" r="0" b="0"/>
            <wp:docPr id="2046" name="Рисунок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1570">
                      <a:extLst>
                        <a:ext uri="{28A0092B-C50C-407E-A947-70E740481C1C}">
                          <a14:useLocalDpi xmlns:a14="http://schemas.microsoft.com/office/drawing/2010/main" val="0"/>
                        </a:ext>
                      </a:extLst>
                    </a:blip>
                    <a:srcRect/>
                    <a:stretch>
                      <a:fillRect/>
                    </a:stretch>
                  </pic:blipFill>
                  <pic:spPr bwMode="auto">
                    <a:xfrm>
                      <a:off x="0" y="0"/>
                      <a:ext cx="1876425" cy="266065"/>
                    </a:xfrm>
                    <a:prstGeom prst="rect">
                      <a:avLst/>
                    </a:prstGeom>
                    <a:noFill/>
                    <a:ln>
                      <a:noFill/>
                    </a:ln>
                  </pic:spPr>
                </pic:pic>
              </a:graphicData>
            </a:graphic>
          </wp:inline>
        </w:drawing>
      </w:r>
      <w:r w:rsidRPr="00271493">
        <w:rPr>
          <w:rFonts w:ascii="Times New Roman" w:hAnsi="Times New Roman" w:cs="Times New Roman"/>
        </w:rPr>
        <w:t xml:space="preserve">. </w:t>
      </w:r>
    </w:p>
    <w:p w14:paraId="75D0DAD8" w14:textId="7682760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выборе стали должно быть выполнено условие </w:t>
      </w:r>
      <w:r w:rsidR="002A68EA" w:rsidRPr="00271493">
        <w:rPr>
          <w:rFonts w:ascii="Times New Roman" w:hAnsi="Times New Roman" w:cs="Times New Roman"/>
          <w:noProof/>
          <w:position w:val="-12"/>
        </w:rPr>
        <w:drawing>
          <wp:inline distT="0" distB="0" distL="0" distR="0" wp14:anchorId="57B2FFA9" wp14:editId="7C8E3489">
            <wp:extent cx="791845" cy="259080"/>
            <wp:effectExtent l="0" t="0" r="0" b="0"/>
            <wp:docPr id="2047" name="Рисунок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1571">
                      <a:extLst>
                        <a:ext uri="{28A0092B-C50C-407E-A947-70E740481C1C}">
                          <a14:useLocalDpi xmlns:a14="http://schemas.microsoft.com/office/drawing/2010/main" val="0"/>
                        </a:ext>
                      </a:extLst>
                    </a:blip>
                    <a:srcRect/>
                    <a:stretch>
                      <a:fillRect/>
                    </a:stretch>
                  </pic:blipFill>
                  <pic:spPr bwMode="auto">
                    <a:xfrm>
                      <a:off x="0" y="0"/>
                      <a:ext cx="791845" cy="259080"/>
                    </a:xfrm>
                    <a:prstGeom prst="rect">
                      <a:avLst/>
                    </a:prstGeom>
                    <a:noFill/>
                    <a:ln>
                      <a:noFill/>
                    </a:ln>
                  </pic:spPr>
                </pic:pic>
              </a:graphicData>
            </a:graphic>
          </wp:inline>
        </w:drawing>
      </w:r>
      <w:r w:rsidRPr="00271493">
        <w:rPr>
          <w:rFonts w:ascii="Times New Roman" w:hAnsi="Times New Roman" w:cs="Times New Roman"/>
        </w:rPr>
        <w:t>.</w:t>
      </w:r>
    </w:p>
    <w:p w14:paraId="686883C8" w14:textId="77777777" w:rsidR="00000000" w:rsidRPr="00271493" w:rsidRDefault="00001705">
      <w:pPr>
        <w:pStyle w:val="FORMATTEXT"/>
        <w:ind w:firstLine="568"/>
        <w:jc w:val="both"/>
        <w:rPr>
          <w:rFonts w:ascii="Times New Roman" w:hAnsi="Times New Roman" w:cs="Times New Roman"/>
        </w:rPr>
      </w:pPr>
    </w:p>
    <w:p w14:paraId="0C947E7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одновременном действии в сечении </w:t>
      </w:r>
      <w:r w:rsidRPr="00271493">
        <w:rPr>
          <w:rFonts w:ascii="Times New Roman" w:hAnsi="Times New Roman" w:cs="Times New Roman"/>
          <w:i/>
          <w:iCs/>
        </w:rPr>
        <w:t>М</w:t>
      </w:r>
      <w:r w:rsidRPr="00271493">
        <w:rPr>
          <w:rFonts w:ascii="Times New Roman" w:hAnsi="Times New Roman" w:cs="Times New Roman"/>
        </w:rPr>
        <w:t xml:space="preserve"> и </w:t>
      </w:r>
      <w:r w:rsidRPr="00271493">
        <w:rPr>
          <w:rFonts w:ascii="Times New Roman" w:hAnsi="Times New Roman" w:cs="Times New Roman"/>
          <w:i/>
          <w:iCs/>
        </w:rPr>
        <w:t>Q</w:t>
      </w:r>
      <w:r w:rsidRPr="00271493">
        <w:rPr>
          <w:rFonts w:ascii="Times New Roman" w:hAnsi="Times New Roman" w:cs="Times New Roman"/>
        </w:rPr>
        <w:t xml:space="preserve"> следует у</w:t>
      </w:r>
      <w:r w:rsidRPr="00271493">
        <w:rPr>
          <w:rFonts w:ascii="Times New Roman" w:hAnsi="Times New Roman" w:cs="Times New Roman"/>
        </w:rPr>
        <w:t>читывать 20.2.6.</w:t>
      </w:r>
    </w:p>
    <w:p w14:paraId="37C4DA99" w14:textId="77777777" w:rsidR="00000000" w:rsidRPr="00271493" w:rsidRDefault="00001705">
      <w:pPr>
        <w:pStyle w:val="FORMATTEXT"/>
        <w:ind w:firstLine="568"/>
        <w:jc w:val="both"/>
        <w:rPr>
          <w:rFonts w:ascii="Times New Roman" w:hAnsi="Times New Roman" w:cs="Times New Roman"/>
        </w:rPr>
      </w:pPr>
    </w:p>
    <w:p w14:paraId="1602F5FA" w14:textId="77777777" w:rsidR="00000000" w:rsidRPr="00271493" w:rsidRDefault="00001705">
      <w:pPr>
        <w:pStyle w:val="FORMATTEXT"/>
        <w:ind w:firstLine="568"/>
        <w:jc w:val="both"/>
        <w:rPr>
          <w:rFonts w:ascii="Times New Roman" w:hAnsi="Times New Roman" w:cs="Times New Roman"/>
        </w:rPr>
      </w:pPr>
    </w:p>
    <w:p w14:paraId="0AA33BD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20.4 Балки с гибкой стенкой"</w:instrText>
      </w:r>
      <w:r w:rsidRPr="00271493">
        <w:rPr>
          <w:rFonts w:ascii="Times New Roman" w:hAnsi="Times New Roman" w:cs="Times New Roman"/>
        </w:rPr>
        <w:fldChar w:fldCharType="end"/>
      </w:r>
    </w:p>
    <w:p w14:paraId="333C17B4" w14:textId="77777777" w:rsidR="00000000" w:rsidRPr="00271493" w:rsidRDefault="00001705">
      <w:pPr>
        <w:pStyle w:val="HEADERTEXT"/>
        <w:rPr>
          <w:rFonts w:ascii="Times New Roman" w:hAnsi="Times New Roman" w:cs="Times New Roman"/>
          <w:b/>
          <w:bCs/>
          <w:color w:val="auto"/>
        </w:rPr>
      </w:pPr>
    </w:p>
    <w:p w14:paraId="23661162"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20.4 Балки с гибкой стенкой </w:t>
      </w:r>
    </w:p>
    <w:p w14:paraId="1DB5B0E6" w14:textId="4B05F3B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20.4.1 Разрезные балки с гибкой стенкой симметричного двутаврового сечения, несущие статическую нагрузку и изгибаемые в плоскости стенки, следует применять при</w:t>
      </w:r>
      <w:r w:rsidRPr="00271493">
        <w:rPr>
          <w:rFonts w:ascii="Times New Roman" w:hAnsi="Times New Roman" w:cs="Times New Roman"/>
        </w:rPr>
        <w:t xml:space="preserve"> нагрузке, эквивалентной равномерно распределенной до 50 кН/м, и проектировать из стали с пределом текучести до 345 Н/мм</w:t>
      </w:r>
      <w:r w:rsidR="002A68EA" w:rsidRPr="00271493">
        <w:rPr>
          <w:rFonts w:ascii="Times New Roman" w:hAnsi="Times New Roman" w:cs="Times New Roman"/>
          <w:noProof/>
          <w:position w:val="-10"/>
        </w:rPr>
        <w:drawing>
          <wp:inline distT="0" distB="0" distL="0" distR="0" wp14:anchorId="0906D93B" wp14:editId="04FBCD77">
            <wp:extent cx="102235" cy="218440"/>
            <wp:effectExtent l="0" t="0" r="0" b="0"/>
            <wp:docPr id="2048" name="Рисунок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rPr>
        <w:t>.</w:t>
      </w:r>
    </w:p>
    <w:p w14:paraId="5E50284B" w14:textId="77777777" w:rsidR="00000000" w:rsidRPr="00271493" w:rsidRDefault="00001705">
      <w:pPr>
        <w:pStyle w:val="FORMATTEXT"/>
        <w:ind w:firstLine="568"/>
        <w:jc w:val="both"/>
        <w:rPr>
          <w:rFonts w:ascii="Times New Roman" w:hAnsi="Times New Roman" w:cs="Times New Roman"/>
        </w:rPr>
      </w:pPr>
    </w:p>
    <w:p w14:paraId="323776A6" w14:textId="2972F30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20.4.2 Устойчивость балок с гибкой стенкой следует обеспечивать или выполнением требований 8.4.4 </w:t>
      </w:r>
      <w:r w:rsidRPr="00271493">
        <w:rPr>
          <w:rFonts w:ascii="Times New Roman" w:hAnsi="Times New Roman" w:cs="Times New Roman"/>
        </w:rPr>
        <w:t>СП 16.13330.2017</w:t>
      </w:r>
      <w:r w:rsidRPr="00271493">
        <w:rPr>
          <w:rFonts w:ascii="Times New Roman" w:hAnsi="Times New Roman" w:cs="Times New Roman"/>
        </w:rPr>
        <w:t xml:space="preserve">, или закреплением сжатого пояса, при котором условная гибкость пояса </w:t>
      </w:r>
      <w:r w:rsidR="002A68EA" w:rsidRPr="00271493">
        <w:rPr>
          <w:rFonts w:ascii="Times New Roman" w:hAnsi="Times New Roman" w:cs="Times New Roman"/>
          <w:noProof/>
          <w:position w:val="-12"/>
        </w:rPr>
        <w:drawing>
          <wp:inline distT="0" distB="0" distL="0" distR="0" wp14:anchorId="66C84FF3" wp14:editId="052CF9AC">
            <wp:extent cx="1364615" cy="273050"/>
            <wp:effectExtent l="0" t="0" r="0" b="0"/>
            <wp:docPr id="2049" name="Рисунок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1572">
                      <a:extLst>
                        <a:ext uri="{28A0092B-C50C-407E-A947-70E740481C1C}">
                          <a14:useLocalDpi xmlns:a14="http://schemas.microsoft.com/office/drawing/2010/main" val="0"/>
                        </a:ext>
                      </a:extLst>
                    </a:blip>
                    <a:srcRect/>
                    <a:stretch>
                      <a:fillRect/>
                    </a:stretch>
                  </pic:blipFill>
                  <pic:spPr bwMode="auto">
                    <a:xfrm>
                      <a:off x="0" y="0"/>
                      <a:ext cx="1364615" cy="273050"/>
                    </a:xfrm>
                    <a:prstGeom prst="rect">
                      <a:avLst/>
                    </a:prstGeom>
                    <a:noFill/>
                    <a:ln>
                      <a:noFill/>
                    </a:ln>
                  </pic:spPr>
                </pic:pic>
              </a:graphicData>
            </a:graphic>
          </wp:inline>
        </w:drawing>
      </w:r>
      <w:r w:rsidRPr="00271493">
        <w:rPr>
          <w:rFonts w:ascii="Times New Roman" w:hAnsi="Times New Roman" w:cs="Times New Roman"/>
        </w:rPr>
        <w:t xml:space="preserve">не превышает 0,21 (где </w:t>
      </w:r>
      <w:r w:rsidR="002A68EA" w:rsidRPr="00271493">
        <w:rPr>
          <w:rFonts w:ascii="Times New Roman" w:hAnsi="Times New Roman" w:cs="Times New Roman"/>
          <w:i/>
          <w:iCs/>
          <w:noProof/>
          <w:position w:val="-11"/>
        </w:rPr>
        <w:drawing>
          <wp:inline distT="0" distB="0" distL="0" distR="0" wp14:anchorId="2DAFFADD" wp14:editId="79AA9710">
            <wp:extent cx="163830" cy="238760"/>
            <wp:effectExtent l="0" t="0" r="0" b="0"/>
            <wp:docPr id="2050" name="Рисунок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1573">
                      <a:extLst>
                        <a:ext uri="{28A0092B-C50C-407E-A947-70E740481C1C}">
                          <a14:useLocalDpi xmlns:a14="http://schemas.microsoft.com/office/drawing/2010/main" val="0"/>
                        </a:ext>
                      </a:extLst>
                    </a:blip>
                    <a:srcRect/>
                    <a:stretch>
                      <a:fillRect/>
                    </a:stretch>
                  </pic:blipFill>
                  <pic:spPr bwMode="auto">
                    <a:xfrm>
                      <a:off x="0" y="0"/>
                      <a:ext cx="163830" cy="238760"/>
                    </a:xfrm>
                    <a:prstGeom prst="rect">
                      <a:avLst/>
                    </a:prstGeom>
                    <a:noFill/>
                    <a:ln>
                      <a:noFill/>
                    </a:ln>
                  </pic:spPr>
                </pic:pic>
              </a:graphicData>
            </a:graphic>
          </wp:inline>
        </w:drawing>
      </w:r>
      <w:r w:rsidRPr="00271493">
        <w:rPr>
          <w:rFonts w:ascii="Times New Roman" w:hAnsi="Times New Roman" w:cs="Times New Roman"/>
        </w:rPr>
        <w:t>- ширина сжатого пояса).</w:t>
      </w:r>
    </w:p>
    <w:p w14:paraId="14CF808B" w14:textId="77777777" w:rsidR="00000000" w:rsidRPr="00271493" w:rsidRDefault="00001705">
      <w:pPr>
        <w:pStyle w:val="FORMATTEXT"/>
        <w:ind w:firstLine="568"/>
        <w:jc w:val="both"/>
        <w:rPr>
          <w:rFonts w:ascii="Times New Roman" w:hAnsi="Times New Roman" w:cs="Times New Roman"/>
        </w:rPr>
      </w:pPr>
    </w:p>
    <w:p w14:paraId="77831DD9" w14:textId="394C052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20.4.3 Отношение ширины свеса сжатого пояса к его толщине следует принимать не более </w:t>
      </w:r>
      <w:r w:rsidR="002A68EA" w:rsidRPr="00271493">
        <w:rPr>
          <w:rFonts w:ascii="Times New Roman" w:hAnsi="Times New Roman" w:cs="Times New Roman"/>
          <w:noProof/>
          <w:position w:val="-12"/>
        </w:rPr>
        <w:drawing>
          <wp:inline distT="0" distB="0" distL="0" distR="0" wp14:anchorId="5337C51A" wp14:editId="58406413">
            <wp:extent cx="825500" cy="266065"/>
            <wp:effectExtent l="0" t="0" r="0" b="0"/>
            <wp:docPr id="2051" name="Рисунок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1574">
                      <a:extLst>
                        <a:ext uri="{28A0092B-C50C-407E-A947-70E740481C1C}">
                          <a14:useLocalDpi xmlns:a14="http://schemas.microsoft.com/office/drawing/2010/main" val="0"/>
                        </a:ext>
                      </a:extLst>
                    </a:blip>
                    <a:srcRect/>
                    <a:stretch>
                      <a:fillRect/>
                    </a:stretch>
                  </pic:blipFill>
                  <pic:spPr bwMode="auto">
                    <a:xfrm>
                      <a:off x="0" y="0"/>
                      <a:ext cx="825500" cy="266065"/>
                    </a:xfrm>
                    <a:prstGeom prst="rect">
                      <a:avLst/>
                    </a:prstGeom>
                    <a:noFill/>
                    <a:ln>
                      <a:noFill/>
                    </a:ln>
                  </pic:spPr>
                </pic:pic>
              </a:graphicData>
            </a:graphic>
          </wp:inline>
        </w:drawing>
      </w:r>
      <w:r w:rsidRPr="00271493">
        <w:rPr>
          <w:rFonts w:ascii="Times New Roman" w:hAnsi="Times New Roman" w:cs="Times New Roman"/>
        </w:rPr>
        <w:t>.</w:t>
      </w:r>
    </w:p>
    <w:p w14:paraId="7C1D075D" w14:textId="77777777" w:rsidR="00000000" w:rsidRPr="00271493" w:rsidRDefault="00001705">
      <w:pPr>
        <w:pStyle w:val="FORMATTEXT"/>
        <w:ind w:firstLine="568"/>
        <w:jc w:val="both"/>
        <w:rPr>
          <w:rFonts w:ascii="Times New Roman" w:hAnsi="Times New Roman" w:cs="Times New Roman"/>
        </w:rPr>
      </w:pPr>
    </w:p>
    <w:p w14:paraId="00B06C9B" w14:textId="0966876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20.4.4 Отношение площадей сечений пояса и стенки </w:t>
      </w:r>
      <w:r w:rsidR="002A68EA" w:rsidRPr="00271493">
        <w:rPr>
          <w:rFonts w:ascii="Times New Roman" w:hAnsi="Times New Roman" w:cs="Times New Roman"/>
          <w:noProof/>
          <w:position w:val="-11"/>
        </w:rPr>
        <w:drawing>
          <wp:inline distT="0" distB="0" distL="0" distR="0" wp14:anchorId="1D9167F7" wp14:editId="31404367">
            <wp:extent cx="1057910" cy="238760"/>
            <wp:effectExtent l="0" t="0" r="0" b="0"/>
            <wp:docPr id="2052" name="Рисунок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1575">
                      <a:extLst>
                        <a:ext uri="{28A0092B-C50C-407E-A947-70E740481C1C}">
                          <a14:useLocalDpi xmlns:a14="http://schemas.microsoft.com/office/drawing/2010/main" val="0"/>
                        </a:ext>
                      </a:extLst>
                    </a:blip>
                    <a:srcRect/>
                    <a:stretch>
                      <a:fillRect/>
                    </a:stretch>
                  </pic:blipFill>
                  <pic:spPr bwMode="auto">
                    <a:xfrm>
                      <a:off x="0" y="0"/>
                      <a:ext cx="1057910" cy="238760"/>
                    </a:xfrm>
                    <a:prstGeom prst="rect">
                      <a:avLst/>
                    </a:prstGeom>
                    <a:noFill/>
                    <a:ln>
                      <a:noFill/>
                    </a:ln>
                  </pic:spPr>
                </pic:pic>
              </a:graphicData>
            </a:graphic>
          </wp:inline>
        </w:drawing>
      </w:r>
      <w:r w:rsidRPr="00271493">
        <w:rPr>
          <w:rFonts w:ascii="Times New Roman" w:hAnsi="Times New Roman" w:cs="Times New Roman"/>
        </w:rPr>
        <w:t xml:space="preserve">не должно превышать предельных значений </w:t>
      </w:r>
      <w:r w:rsidR="002A68EA" w:rsidRPr="00271493">
        <w:rPr>
          <w:rFonts w:ascii="Times New Roman" w:hAnsi="Times New Roman" w:cs="Times New Roman"/>
          <w:noProof/>
          <w:position w:val="-11"/>
        </w:rPr>
        <w:drawing>
          <wp:inline distT="0" distB="0" distL="0" distR="0" wp14:anchorId="6E4E2952" wp14:editId="6ED985A1">
            <wp:extent cx="266065" cy="238760"/>
            <wp:effectExtent l="0" t="0" r="0" b="0"/>
            <wp:docPr id="2053" name="Рисунок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1576">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271493">
        <w:rPr>
          <w:rFonts w:ascii="Times New Roman" w:hAnsi="Times New Roman" w:cs="Times New Roman"/>
        </w:rPr>
        <w:t>, определяемых по формуле</w:t>
      </w:r>
    </w:p>
    <w:p w14:paraId="0B43267E" w14:textId="77777777" w:rsidR="00000000" w:rsidRPr="00271493" w:rsidRDefault="00001705">
      <w:pPr>
        <w:pStyle w:val="FORMATTEXT"/>
        <w:ind w:firstLine="568"/>
        <w:jc w:val="both"/>
        <w:rPr>
          <w:rFonts w:ascii="Times New Roman" w:hAnsi="Times New Roman" w:cs="Times New Roman"/>
        </w:rPr>
      </w:pPr>
    </w:p>
    <w:p w14:paraId="2A285B62" w14:textId="2954FED6"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1"/>
        </w:rPr>
        <w:drawing>
          <wp:inline distT="0" distB="0" distL="0" distR="0" wp14:anchorId="479430A4" wp14:editId="2135D5BA">
            <wp:extent cx="1760855" cy="484505"/>
            <wp:effectExtent l="0" t="0" r="0" b="0"/>
            <wp:docPr id="2054" name="Рисунок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1577">
                      <a:extLst>
                        <a:ext uri="{28A0092B-C50C-407E-A947-70E740481C1C}">
                          <a14:useLocalDpi xmlns:a14="http://schemas.microsoft.com/office/drawing/2010/main" val="0"/>
                        </a:ext>
                      </a:extLst>
                    </a:blip>
                    <a:srcRect/>
                    <a:stretch>
                      <a:fillRect/>
                    </a:stretch>
                  </pic:blipFill>
                  <pic:spPr bwMode="auto">
                    <a:xfrm>
                      <a:off x="0" y="0"/>
                      <a:ext cx="1760855" cy="484505"/>
                    </a:xfrm>
                    <a:prstGeom prst="rect">
                      <a:avLst/>
                    </a:prstGeom>
                    <a:noFill/>
                    <a:ln>
                      <a:noFill/>
                    </a:ln>
                  </pic:spPr>
                </pic:pic>
              </a:graphicData>
            </a:graphic>
          </wp:inline>
        </w:drawing>
      </w:r>
      <w:r w:rsidR="00001705" w:rsidRPr="00271493">
        <w:rPr>
          <w:rFonts w:ascii="Times New Roman" w:hAnsi="Times New Roman" w:cs="Times New Roman"/>
        </w:rPr>
        <w:t xml:space="preserve">.                                            (159) </w:t>
      </w:r>
    </w:p>
    <w:p w14:paraId="492CC4BD" w14:textId="2F9539D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20.4.5 Участок стенки балки над</w:t>
      </w:r>
      <w:r w:rsidRPr="00271493">
        <w:rPr>
          <w:rFonts w:ascii="Times New Roman" w:hAnsi="Times New Roman" w:cs="Times New Roman"/>
        </w:rPr>
        <w:t xml:space="preserve"> опорой следует укреплять двусторонним опорным ребром жесткости и рассчитывать согласно 8.5.17 </w:t>
      </w:r>
      <w:r w:rsidRPr="00271493">
        <w:rPr>
          <w:rFonts w:ascii="Times New Roman" w:hAnsi="Times New Roman" w:cs="Times New Roman"/>
        </w:rPr>
        <w:t>СП 16.13330.2017</w:t>
      </w:r>
      <w:r w:rsidRPr="00271493">
        <w:rPr>
          <w:rFonts w:ascii="Times New Roman" w:hAnsi="Times New Roman" w:cs="Times New Roman"/>
        </w:rPr>
        <w:t>.</w:t>
      </w:r>
    </w:p>
    <w:p w14:paraId="55846764" w14:textId="77777777" w:rsidR="00000000" w:rsidRPr="00271493" w:rsidRDefault="00001705">
      <w:pPr>
        <w:pStyle w:val="FORMATTEXT"/>
        <w:ind w:firstLine="568"/>
        <w:jc w:val="both"/>
        <w:rPr>
          <w:rFonts w:ascii="Times New Roman" w:hAnsi="Times New Roman" w:cs="Times New Roman"/>
        </w:rPr>
      </w:pPr>
    </w:p>
    <w:p w14:paraId="537F5446" w14:textId="6B60FF6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На расстоянии не менее ширины реб</w:t>
      </w:r>
      <w:r w:rsidRPr="00271493">
        <w:rPr>
          <w:rFonts w:ascii="Times New Roman" w:hAnsi="Times New Roman" w:cs="Times New Roman"/>
        </w:rPr>
        <w:t xml:space="preserve">ра и не более </w:t>
      </w:r>
      <w:r w:rsidR="002A68EA" w:rsidRPr="00271493">
        <w:rPr>
          <w:rFonts w:ascii="Times New Roman" w:hAnsi="Times New Roman" w:cs="Times New Roman"/>
          <w:noProof/>
          <w:position w:val="-12"/>
        </w:rPr>
        <w:drawing>
          <wp:inline distT="0" distB="0" distL="0" distR="0" wp14:anchorId="1B1AD52D" wp14:editId="7D27652A">
            <wp:extent cx="846455" cy="266065"/>
            <wp:effectExtent l="0" t="0" r="0" b="0"/>
            <wp:docPr id="2055" name="Рисунок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1578">
                      <a:extLst>
                        <a:ext uri="{28A0092B-C50C-407E-A947-70E740481C1C}">
                          <a14:useLocalDpi xmlns:a14="http://schemas.microsoft.com/office/drawing/2010/main" val="0"/>
                        </a:ext>
                      </a:extLst>
                    </a:blip>
                    <a:srcRect/>
                    <a:stretch>
                      <a:fillRect/>
                    </a:stretch>
                  </pic:blipFill>
                  <pic:spPr bwMode="auto">
                    <a:xfrm>
                      <a:off x="0" y="0"/>
                      <a:ext cx="846455" cy="266065"/>
                    </a:xfrm>
                    <a:prstGeom prst="rect">
                      <a:avLst/>
                    </a:prstGeom>
                    <a:noFill/>
                    <a:ln>
                      <a:noFill/>
                    </a:ln>
                  </pic:spPr>
                </pic:pic>
              </a:graphicData>
            </a:graphic>
          </wp:inline>
        </w:drawing>
      </w:r>
      <w:r w:rsidRPr="00271493">
        <w:rPr>
          <w:rFonts w:ascii="Times New Roman" w:hAnsi="Times New Roman" w:cs="Times New Roman"/>
        </w:rPr>
        <w:t>от опорного ребра следует устанавливать дополнительное двустороннее ребро жесткости размером согласно 20.4.11.</w:t>
      </w:r>
    </w:p>
    <w:p w14:paraId="56D0DF50" w14:textId="77777777" w:rsidR="00000000" w:rsidRPr="00271493" w:rsidRDefault="00001705">
      <w:pPr>
        <w:pStyle w:val="FORMATTEXT"/>
        <w:ind w:firstLine="568"/>
        <w:jc w:val="both"/>
        <w:rPr>
          <w:rFonts w:ascii="Times New Roman" w:hAnsi="Times New Roman" w:cs="Times New Roman"/>
        </w:rPr>
      </w:pPr>
    </w:p>
    <w:p w14:paraId="79FF3BC5" w14:textId="782C94DA" w:rsidR="00000000" w:rsidRPr="00271493" w:rsidRDefault="00001705" w:rsidP="00271493">
      <w:pPr>
        <w:pStyle w:val="FORMATTEXT"/>
        <w:ind w:firstLine="568"/>
        <w:jc w:val="both"/>
        <w:rPr>
          <w:rFonts w:ascii="Times New Roman" w:hAnsi="Times New Roman" w:cs="Times New Roman"/>
        </w:rPr>
      </w:pPr>
      <w:r w:rsidRPr="00271493">
        <w:rPr>
          <w:rFonts w:ascii="Times New Roman" w:hAnsi="Times New Roman" w:cs="Times New Roman"/>
        </w:rPr>
        <w:lastRenderedPageBreak/>
        <w:t xml:space="preserve">20.4.6 Местное напряжение </w:t>
      </w:r>
      <w:r w:rsidR="002A68EA" w:rsidRPr="00271493">
        <w:rPr>
          <w:rFonts w:ascii="Times New Roman" w:hAnsi="Times New Roman" w:cs="Times New Roman"/>
          <w:noProof/>
          <w:position w:val="-11"/>
        </w:rPr>
        <w:drawing>
          <wp:inline distT="0" distB="0" distL="0" distR="0" wp14:anchorId="6F70F1C4" wp14:editId="277615BC">
            <wp:extent cx="273050" cy="231775"/>
            <wp:effectExtent l="0" t="0" r="0" b="0"/>
            <wp:docPr id="2056" name="Рисунок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271493">
        <w:rPr>
          <w:rFonts w:ascii="Times New Roman" w:hAnsi="Times New Roman" w:cs="Times New Roman"/>
        </w:rPr>
        <w:t>в стенке балки, определенное по ф</w:t>
      </w:r>
      <w:r w:rsidRPr="00271493">
        <w:rPr>
          <w:rFonts w:ascii="Times New Roman" w:hAnsi="Times New Roman" w:cs="Times New Roman"/>
        </w:rPr>
        <w:t>ормуле (47) СП 16.13330.2017.2017</w:t>
      </w:r>
      <w:r w:rsidRPr="00271493">
        <w:rPr>
          <w:rFonts w:ascii="Times New Roman" w:hAnsi="Times New Roman" w:cs="Times New Roman"/>
        </w:rPr>
        <w:t xml:space="preserve">, должно быть не более 0,75 </w:t>
      </w:r>
      <w:r w:rsidR="002A68EA" w:rsidRPr="00271493">
        <w:rPr>
          <w:rFonts w:ascii="Times New Roman" w:hAnsi="Times New Roman" w:cs="Times New Roman"/>
          <w:i/>
          <w:iCs/>
          <w:noProof/>
          <w:position w:val="-10"/>
        </w:rPr>
        <w:drawing>
          <wp:inline distT="0" distB="0" distL="0" distR="0" wp14:anchorId="5AF7E4E9" wp14:editId="5245C7DE">
            <wp:extent cx="170815" cy="218440"/>
            <wp:effectExtent l="0" t="0" r="0" b="0"/>
            <wp:docPr id="2057" name="Рисунок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1579">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271493">
        <w:rPr>
          <w:rFonts w:ascii="Times New Roman" w:hAnsi="Times New Roman" w:cs="Times New Roman"/>
        </w:rPr>
        <w:t xml:space="preserve">, при этом значение </w:t>
      </w:r>
      <w:r w:rsidR="002A68EA" w:rsidRPr="00271493">
        <w:rPr>
          <w:rFonts w:ascii="Times New Roman" w:hAnsi="Times New Roman" w:cs="Times New Roman"/>
          <w:noProof/>
          <w:position w:val="-11"/>
        </w:rPr>
        <w:drawing>
          <wp:inline distT="0" distB="0" distL="0" distR="0" wp14:anchorId="7315B075" wp14:editId="27F6C351">
            <wp:extent cx="191135" cy="238760"/>
            <wp:effectExtent l="0" t="0" r="0" b="0"/>
            <wp:docPr id="2058" name="Рисунок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271493">
        <w:rPr>
          <w:rFonts w:ascii="Times New Roman" w:hAnsi="Times New Roman" w:cs="Times New Roman"/>
        </w:rPr>
        <w:t xml:space="preserve">следует вычислять по формуле (48) </w:t>
      </w:r>
      <w:r w:rsidRPr="00271493">
        <w:rPr>
          <w:rFonts w:ascii="Times New Roman" w:hAnsi="Times New Roman" w:cs="Times New Roman"/>
        </w:rPr>
        <w:t>СП 16.13330.2017</w:t>
      </w:r>
      <w:r w:rsidRPr="00271493">
        <w:rPr>
          <w:rFonts w:ascii="Times New Roman" w:hAnsi="Times New Roman" w:cs="Times New Roman"/>
        </w:rPr>
        <w:t xml:space="preserve">. </w:t>
      </w:r>
    </w:p>
    <w:p w14:paraId="4FA4E914"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048E8F7E" w14:textId="5260C8D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20.4.7 При определении прогиба балок момент инерции поперечного сечения брутто балки следует умножать на коэффициент </w:t>
      </w:r>
      <w:r w:rsidR="002A68EA" w:rsidRPr="00271493">
        <w:rPr>
          <w:rFonts w:ascii="Times New Roman" w:hAnsi="Times New Roman" w:cs="Times New Roman"/>
          <w:noProof/>
          <w:position w:val="-11"/>
        </w:rPr>
        <w:drawing>
          <wp:inline distT="0" distB="0" distL="0" distR="0" wp14:anchorId="221F7556" wp14:editId="1F170D2A">
            <wp:extent cx="1146175" cy="238760"/>
            <wp:effectExtent l="0" t="0" r="0" b="0"/>
            <wp:docPr id="2059" name="Рисунок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1580">
                      <a:extLst>
                        <a:ext uri="{28A0092B-C50C-407E-A947-70E740481C1C}">
                          <a14:useLocalDpi xmlns:a14="http://schemas.microsoft.com/office/drawing/2010/main" val="0"/>
                        </a:ext>
                      </a:extLst>
                    </a:blip>
                    <a:srcRect/>
                    <a:stretch>
                      <a:fillRect/>
                    </a:stretch>
                  </pic:blipFill>
                  <pic:spPr bwMode="auto">
                    <a:xfrm>
                      <a:off x="0" y="0"/>
                      <a:ext cx="1146175" cy="238760"/>
                    </a:xfrm>
                    <a:prstGeom prst="rect">
                      <a:avLst/>
                    </a:prstGeom>
                    <a:noFill/>
                    <a:ln>
                      <a:noFill/>
                    </a:ln>
                  </pic:spPr>
                </pic:pic>
              </a:graphicData>
            </a:graphic>
          </wp:inline>
        </w:drawing>
      </w:r>
      <w:r w:rsidRPr="00271493">
        <w:rPr>
          <w:rFonts w:ascii="Times New Roman" w:hAnsi="Times New Roman" w:cs="Times New Roman"/>
        </w:rPr>
        <w:t xml:space="preserve">для балок с ребрами в пролете и на коэффициент </w:t>
      </w:r>
      <w:r w:rsidR="002A68EA" w:rsidRPr="00271493">
        <w:rPr>
          <w:rFonts w:ascii="Times New Roman" w:hAnsi="Times New Roman" w:cs="Times New Roman"/>
          <w:noProof/>
          <w:position w:val="-11"/>
        </w:rPr>
        <w:drawing>
          <wp:inline distT="0" distB="0" distL="0" distR="0" wp14:anchorId="2BE52F66" wp14:editId="49F6DB04">
            <wp:extent cx="1494155" cy="238760"/>
            <wp:effectExtent l="0" t="0" r="0" b="0"/>
            <wp:docPr id="2060" name="Рисунок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1581">
                      <a:extLst>
                        <a:ext uri="{28A0092B-C50C-407E-A947-70E740481C1C}">
                          <a14:useLocalDpi xmlns:a14="http://schemas.microsoft.com/office/drawing/2010/main" val="0"/>
                        </a:ext>
                      </a:extLst>
                    </a:blip>
                    <a:srcRect/>
                    <a:stretch>
                      <a:fillRect/>
                    </a:stretch>
                  </pic:blipFill>
                  <pic:spPr bwMode="auto">
                    <a:xfrm>
                      <a:off x="0" y="0"/>
                      <a:ext cx="1494155" cy="238760"/>
                    </a:xfrm>
                    <a:prstGeom prst="rect">
                      <a:avLst/>
                    </a:prstGeom>
                    <a:noFill/>
                    <a:ln>
                      <a:noFill/>
                    </a:ln>
                  </pic:spPr>
                </pic:pic>
              </a:graphicData>
            </a:graphic>
          </wp:inline>
        </w:drawing>
      </w:r>
      <w:r w:rsidRPr="00271493">
        <w:rPr>
          <w:rFonts w:ascii="Times New Roman" w:hAnsi="Times New Roman" w:cs="Times New Roman"/>
        </w:rPr>
        <w:t>- для балок без ребер в пролете.</w:t>
      </w:r>
    </w:p>
    <w:p w14:paraId="6C238579" w14:textId="77777777" w:rsidR="00000000" w:rsidRPr="00271493" w:rsidRDefault="00001705">
      <w:pPr>
        <w:pStyle w:val="FORMATTEXT"/>
        <w:ind w:firstLine="568"/>
        <w:jc w:val="both"/>
        <w:rPr>
          <w:rFonts w:ascii="Times New Roman" w:hAnsi="Times New Roman" w:cs="Times New Roman"/>
        </w:rPr>
      </w:pPr>
    </w:p>
    <w:p w14:paraId="29C475B5" w14:textId="50BD446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20.4.8 Прочность разрезных балок симметричного двутаврового сечения, несущих статическую нагрузку, изгибаемых в плоскости стенки, укрепленной только поперечными ребрами жесткости (рисунок</w:t>
      </w:r>
      <w:r w:rsidRPr="00271493">
        <w:rPr>
          <w:rFonts w:ascii="Times New Roman" w:hAnsi="Times New Roman" w:cs="Times New Roman"/>
        </w:rPr>
        <w:t xml:space="preserve"> 45), с условной гибкостью стенки 6</w:t>
      </w:r>
      <w:r w:rsidR="002A68EA" w:rsidRPr="00271493">
        <w:rPr>
          <w:rFonts w:ascii="Times New Roman" w:hAnsi="Times New Roman" w:cs="Times New Roman"/>
          <w:noProof/>
          <w:position w:val="-11"/>
        </w:rPr>
        <w:drawing>
          <wp:inline distT="0" distB="0" distL="0" distR="0" wp14:anchorId="125816A7" wp14:editId="5F120100">
            <wp:extent cx="464185" cy="238760"/>
            <wp:effectExtent l="0" t="0" r="0" b="0"/>
            <wp:docPr id="2061" name="Рисунок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1582">
                      <a:extLst>
                        <a:ext uri="{28A0092B-C50C-407E-A947-70E740481C1C}">
                          <a14:useLocalDpi xmlns:a14="http://schemas.microsoft.com/office/drawing/2010/main" val="0"/>
                        </a:ext>
                      </a:extLst>
                    </a:blip>
                    <a:srcRect/>
                    <a:stretch>
                      <a:fillRect/>
                    </a:stretch>
                  </pic:blipFill>
                  <pic:spPr bwMode="auto">
                    <a:xfrm>
                      <a:off x="0" y="0"/>
                      <a:ext cx="464185" cy="238760"/>
                    </a:xfrm>
                    <a:prstGeom prst="rect">
                      <a:avLst/>
                    </a:prstGeom>
                    <a:noFill/>
                    <a:ln>
                      <a:noFill/>
                    </a:ln>
                  </pic:spPr>
                </pic:pic>
              </a:graphicData>
            </a:graphic>
          </wp:inline>
        </w:drawing>
      </w:r>
      <w:r w:rsidRPr="00271493">
        <w:rPr>
          <w:rFonts w:ascii="Times New Roman" w:hAnsi="Times New Roman" w:cs="Times New Roman"/>
        </w:rPr>
        <w:t>13 следует проверять по формуле</w:t>
      </w:r>
    </w:p>
    <w:p w14:paraId="70E4793E" w14:textId="77777777" w:rsidR="00000000" w:rsidRPr="00271493" w:rsidRDefault="00001705">
      <w:pPr>
        <w:pStyle w:val="FORMATTEXT"/>
        <w:ind w:firstLine="568"/>
        <w:jc w:val="both"/>
        <w:rPr>
          <w:rFonts w:ascii="Times New Roman" w:hAnsi="Times New Roman" w:cs="Times New Roman"/>
        </w:rPr>
      </w:pPr>
    </w:p>
    <w:p w14:paraId="080C2D39" w14:textId="0B59DCC8"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2"/>
        </w:rPr>
        <w:drawing>
          <wp:inline distT="0" distB="0" distL="0" distR="0" wp14:anchorId="5869B9CA" wp14:editId="46782CC2">
            <wp:extent cx="1590040" cy="266065"/>
            <wp:effectExtent l="0" t="0" r="0" b="0"/>
            <wp:docPr id="2062" name="Рисунок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1583">
                      <a:extLst>
                        <a:ext uri="{28A0092B-C50C-407E-A947-70E740481C1C}">
                          <a14:useLocalDpi xmlns:a14="http://schemas.microsoft.com/office/drawing/2010/main" val="0"/>
                        </a:ext>
                      </a:extLst>
                    </a:blip>
                    <a:srcRect/>
                    <a:stretch>
                      <a:fillRect/>
                    </a:stretch>
                  </pic:blipFill>
                  <pic:spPr bwMode="auto">
                    <a:xfrm>
                      <a:off x="0" y="0"/>
                      <a:ext cx="1590040" cy="266065"/>
                    </a:xfrm>
                    <a:prstGeom prst="rect">
                      <a:avLst/>
                    </a:prstGeom>
                    <a:noFill/>
                    <a:ln>
                      <a:noFill/>
                    </a:ln>
                  </pic:spPr>
                </pic:pic>
              </a:graphicData>
            </a:graphic>
          </wp:inline>
        </w:drawing>
      </w:r>
      <w:r w:rsidR="00001705" w:rsidRPr="00271493">
        <w:rPr>
          <w:rFonts w:ascii="Times New Roman" w:hAnsi="Times New Roman" w:cs="Times New Roman"/>
        </w:rPr>
        <w:t xml:space="preserve">,                                                (160) </w:t>
      </w:r>
    </w:p>
    <w:p w14:paraId="562F942F" w14:textId="77777777" w:rsidR="00000000" w:rsidRPr="00271493" w:rsidRDefault="00001705">
      <w:pPr>
        <w:pStyle w:val="FORMATTEXT"/>
        <w:jc w:val="both"/>
        <w:rPr>
          <w:rFonts w:ascii="Times New Roman" w:hAnsi="Times New Roman" w:cs="Times New Roman"/>
        </w:rPr>
      </w:pPr>
    </w:p>
    <w:p w14:paraId="7A54BCEA" w14:textId="77777777" w:rsidR="00000000" w:rsidRPr="00271493" w:rsidRDefault="00001705">
      <w:pPr>
        <w:pStyle w:val="FORMATTEXT"/>
        <w:jc w:val="both"/>
        <w:rPr>
          <w:rFonts w:ascii="Times New Roman" w:hAnsi="Times New Roman" w:cs="Times New Roman"/>
        </w:rPr>
      </w:pPr>
    </w:p>
    <w:p w14:paraId="1FE06827" w14:textId="5A7965D3"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Pr="00271493">
        <w:rPr>
          <w:rFonts w:ascii="Times New Roman" w:hAnsi="Times New Roman" w:cs="Times New Roman"/>
          <w:i/>
          <w:iCs/>
        </w:rPr>
        <w:t>М</w:t>
      </w:r>
      <w:r w:rsidRPr="00271493">
        <w:rPr>
          <w:rFonts w:ascii="Times New Roman" w:hAnsi="Times New Roman" w:cs="Times New Roman"/>
        </w:rPr>
        <w:t xml:space="preserve"> и </w:t>
      </w:r>
      <w:r w:rsidR="002A68EA" w:rsidRPr="00271493">
        <w:rPr>
          <w:rFonts w:ascii="Times New Roman" w:hAnsi="Times New Roman" w:cs="Times New Roman"/>
          <w:noProof/>
          <w:position w:val="-9"/>
        </w:rPr>
        <w:drawing>
          <wp:inline distT="0" distB="0" distL="0" distR="0" wp14:anchorId="6B097244" wp14:editId="598B9253">
            <wp:extent cx="149860" cy="198120"/>
            <wp:effectExtent l="0" t="0" r="0" b="0"/>
            <wp:docPr id="2063" name="Рисунок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1584">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271493">
        <w:rPr>
          <w:rFonts w:ascii="Times New Roman" w:hAnsi="Times New Roman" w:cs="Times New Roman"/>
        </w:rPr>
        <w:t>- значения моме</w:t>
      </w:r>
      <w:r w:rsidRPr="00271493">
        <w:rPr>
          <w:rFonts w:ascii="Times New Roman" w:hAnsi="Times New Roman" w:cs="Times New Roman"/>
        </w:rPr>
        <w:t xml:space="preserve">нта и поперечной силы в рассматриваемом сечении балки; </w:t>
      </w:r>
    </w:p>
    <w:p w14:paraId="7F085F7B" w14:textId="232FCF34"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i/>
          <w:iCs/>
          <w:noProof/>
          <w:position w:val="-10"/>
        </w:rPr>
        <w:drawing>
          <wp:inline distT="0" distB="0" distL="0" distR="0" wp14:anchorId="64718C84" wp14:editId="0889A29B">
            <wp:extent cx="218440" cy="211455"/>
            <wp:effectExtent l="0" t="0" r="0" b="0"/>
            <wp:docPr id="2064" name="Рисунок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1585">
                      <a:extLst>
                        <a:ext uri="{28A0092B-C50C-407E-A947-70E740481C1C}">
                          <a14:useLocalDpi xmlns:a14="http://schemas.microsoft.com/office/drawing/2010/main" val="0"/>
                        </a:ext>
                      </a:extLst>
                    </a:blip>
                    <a:srcRect/>
                    <a:stretch>
                      <a:fillRect/>
                    </a:stretch>
                  </pic:blipFill>
                  <pic:spPr bwMode="auto">
                    <a:xfrm>
                      <a:off x="0" y="0"/>
                      <a:ext cx="218440" cy="211455"/>
                    </a:xfrm>
                    <a:prstGeom prst="rect">
                      <a:avLst/>
                    </a:prstGeom>
                    <a:noFill/>
                    <a:ln>
                      <a:noFill/>
                    </a:ln>
                  </pic:spPr>
                </pic:pic>
              </a:graphicData>
            </a:graphic>
          </wp:inline>
        </w:drawing>
      </w:r>
      <w:r w:rsidR="00001705" w:rsidRPr="00271493">
        <w:rPr>
          <w:rFonts w:ascii="Times New Roman" w:hAnsi="Times New Roman" w:cs="Times New Roman"/>
        </w:rPr>
        <w:t>- предельное значение момента, вычисляемое по формуле</w:t>
      </w:r>
    </w:p>
    <w:p w14:paraId="7F43DE2D" w14:textId="77777777" w:rsidR="00000000" w:rsidRPr="00271493" w:rsidRDefault="00001705">
      <w:pPr>
        <w:pStyle w:val="FORMATTEXT"/>
        <w:ind w:firstLine="568"/>
        <w:jc w:val="both"/>
        <w:rPr>
          <w:rFonts w:ascii="Times New Roman" w:hAnsi="Times New Roman" w:cs="Times New Roman"/>
        </w:rPr>
      </w:pPr>
    </w:p>
    <w:p w14:paraId="69AF6526" w14:textId="6FDC0C50"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2"/>
        </w:rPr>
        <w:drawing>
          <wp:inline distT="0" distB="0" distL="0" distR="0" wp14:anchorId="7328A0DB" wp14:editId="76CE9FF9">
            <wp:extent cx="3111500" cy="273050"/>
            <wp:effectExtent l="0" t="0" r="0" b="0"/>
            <wp:docPr id="2065" name="Рисунок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1586">
                      <a:extLst>
                        <a:ext uri="{28A0092B-C50C-407E-A947-70E740481C1C}">
                          <a14:useLocalDpi xmlns:a14="http://schemas.microsoft.com/office/drawing/2010/main" val="0"/>
                        </a:ext>
                      </a:extLst>
                    </a:blip>
                    <a:srcRect/>
                    <a:stretch>
                      <a:fillRect/>
                    </a:stretch>
                  </pic:blipFill>
                  <pic:spPr bwMode="auto">
                    <a:xfrm>
                      <a:off x="0" y="0"/>
                      <a:ext cx="3111500" cy="273050"/>
                    </a:xfrm>
                    <a:prstGeom prst="rect">
                      <a:avLst/>
                    </a:prstGeom>
                    <a:noFill/>
                    <a:ln>
                      <a:noFill/>
                    </a:ln>
                  </pic:spPr>
                </pic:pic>
              </a:graphicData>
            </a:graphic>
          </wp:inline>
        </w:drawing>
      </w:r>
      <w:r w:rsidR="00001705" w:rsidRPr="00271493">
        <w:rPr>
          <w:rFonts w:ascii="Times New Roman" w:hAnsi="Times New Roman" w:cs="Times New Roman"/>
        </w:rPr>
        <w:t xml:space="preserve">;                    (161) </w:t>
      </w:r>
    </w:p>
    <w:p w14:paraId="08C845F0" w14:textId="5791170F"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78AFE9E4" wp14:editId="012084BE">
            <wp:extent cx="198120" cy="231775"/>
            <wp:effectExtent l="0" t="0" r="0" b="0"/>
            <wp:docPr id="2066" name="Рисунок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158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001705" w:rsidRPr="00271493">
        <w:rPr>
          <w:rFonts w:ascii="Times New Roman" w:hAnsi="Times New Roman" w:cs="Times New Roman"/>
        </w:rPr>
        <w:t>- предельное значение поперечной силы, вычисляемое по формуле</w:t>
      </w:r>
    </w:p>
    <w:p w14:paraId="062FC795" w14:textId="77777777" w:rsidR="00000000" w:rsidRPr="00271493" w:rsidRDefault="00001705">
      <w:pPr>
        <w:pStyle w:val="FORMATTEXT"/>
        <w:ind w:firstLine="568"/>
        <w:jc w:val="both"/>
        <w:rPr>
          <w:rFonts w:ascii="Times New Roman" w:hAnsi="Times New Roman" w:cs="Times New Roman"/>
        </w:rPr>
      </w:pPr>
    </w:p>
    <w:p w14:paraId="720845DD" w14:textId="51EB63C5"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2"/>
        </w:rPr>
        <w:drawing>
          <wp:inline distT="0" distB="0" distL="0" distR="0" wp14:anchorId="0FACC53E" wp14:editId="51840CC9">
            <wp:extent cx="3193415" cy="266065"/>
            <wp:effectExtent l="0" t="0" r="0" b="0"/>
            <wp:docPr id="2067" name="Рисунок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1588">
                      <a:extLst>
                        <a:ext uri="{28A0092B-C50C-407E-A947-70E740481C1C}">
                          <a14:useLocalDpi xmlns:a14="http://schemas.microsoft.com/office/drawing/2010/main" val="0"/>
                        </a:ext>
                      </a:extLst>
                    </a:blip>
                    <a:srcRect/>
                    <a:stretch>
                      <a:fillRect/>
                    </a:stretch>
                  </pic:blipFill>
                  <pic:spPr bwMode="auto">
                    <a:xfrm>
                      <a:off x="0" y="0"/>
                      <a:ext cx="3193415" cy="266065"/>
                    </a:xfrm>
                    <a:prstGeom prst="rect">
                      <a:avLst/>
                    </a:prstGeom>
                    <a:noFill/>
                    <a:ln>
                      <a:noFill/>
                    </a:ln>
                  </pic:spPr>
                </pic:pic>
              </a:graphicData>
            </a:graphic>
          </wp:inline>
        </w:drawing>
      </w:r>
      <w:r w:rsidR="00001705" w:rsidRPr="00271493">
        <w:rPr>
          <w:rFonts w:ascii="Times New Roman" w:hAnsi="Times New Roman" w:cs="Times New Roman"/>
        </w:rPr>
        <w:t xml:space="preserve">,                   (162) </w:t>
      </w:r>
    </w:p>
    <w:p w14:paraId="426D2BF7"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713C8628" w14:textId="185EB439"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i/>
          <w:iCs/>
          <w:noProof/>
          <w:position w:val="-9"/>
        </w:rPr>
        <w:drawing>
          <wp:inline distT="0" distB="0" distL="0" distR="0" wp14:anchorId="7217A746" wp14:editId="6E4641FF">
            <wp:extent cx="149860" cy="198120"/>
            <wp:effectExtent l="0" t="0" r="0" b="0"/>
            <wp:docPr id="2068" name="Рисунок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1589">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i/>
          <w:iCs/>
          <w:noProof/>
          <w:position w:val="-10"/>
        </w:rPr>
        <w:drawing>
          <wp:inline distT="0" distB="0" distL="0" distR="0" wp14:anchorId="10791AC6" wp14:editId="6E4895EC">
            <wp:extent cx="163830" cy="211455"/>
            <wp:effectExtent l="0" t="0" r="0" b="0"/>
            <wp:docPr id="2069" name="Рисунок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1590">
                      <a:extLst>
                        <a:ext uri="{28A0092B-C50C-407E-A947-70E740481C1C}">
                          <a14:useLocalDpi xmlns:a14="http://schemas.microsoft.com/office/drawing/2010/main" val="0"/>
                        </a:ext>
                      </a:extLst>
                    </a:blip>
                    <a:srcRect/>
                    <a:stretch>
                      <a:fillRect/>
                    </a:stretch>
                  </pic:blipFill>
                  <pic:spPr bwMode="auto">
                    <a:xfrm>
                      <a:off x="0" y="0"/>
                      <a:ext cx="163830" cy="211455"/>
                    </a:xfrm>
                    <a:prstGeom prst="rect">
                      <a:avLst/>
                    </a:prstGeom>
                    <a:noFill/>
                    <a:ln>
                      <a:noFill/>
                    </a:ln>
                  </pic:spPr>
                </pic:pic>
              </a:graphicData>
            </a:graphic>
          </wp:inline>
        </w:drawing>
      </w:r>
      <w:r w:rsidRPr="00271493">
        <w:rPr>
          <w:rFonts w:ascii="Times New Roman" w:hAnsi="Times New Roman" w:cs="Times New Roman"/>
        </w:rPr>
        <w:t>- толщина и в</w:t>
      </w:r>
      <w:r w:rsidRPr="00271493">
        <w:rPr>
          <w:rFonts w:ascii="Times New Roman" w:hAnsi="Times New Roman" w:cs="Times New Roman"/>
        </w:rPr>
        <w:t>ысота стенки соответственно;</w:t>
      </w:r>
    </w:p>
    <w:p w14:paraId="39F3AE28"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546D17A9" w14:textId="67359F82"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r w:rsidR="002A68EA" w:rsidRPr="00271493">
        <w:rPr>
          <w:rFonts w:ascii="Times New Roman" w:hAnsi="Times New Roman" w:cs="Times New Roman"/>
          <w:i/>
          <w:iCs/>
          <w:noProof/>
          <w:position w:val="-10"/>
        </w:rPr>
        <w:drawing>
          <wp:inline distT="0" distB="0" distL="0" distR="0" wp14:anchorId="1104D89A" wp14:editId="03AB8C65">
            <wp:extent cx="184150" cy="218440"/>
            <wp:effectExtent l="0" t="0" r="0" b="0"/>
            <wp:docPr id="2070" name="Рисунок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1591">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271493">
        <w:rPr>
          <w:rFonts w:ascii="Times New Roman" w:hAnsi="Times New Roman" w:cs="Times New Roman"/>
        </w:rPr>
        <w:t xml:space="preserve"> - площадь сечения пояса балки;</w:t>
      </w:r>
    </w:p>
    <w:p w14:paraId="14CC94AD" w14:textId="682A65BA"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01F6480B" wp14:editId="63F27975">
            <wp:extent cx="218440" cy="231775"/>
            <wp:effectExtent l="0" t="0" r="0" b="0"/>
            <wp:docPr id="2071" name="Рисунок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1592">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8"/>
        </w:rPr>
        <w:drawing>
          <wp:inline distT="0" distB="0" distL="0" distR="0" wp14:anchorId="60367508" wp14:editId="540CC0EF">
            <wp:extent cx="122555" cy="163830"/>
            <wp:effectExtent l="0" t="0" r="0" b="0"/>
            <wp:docPr id="2072" name="Рисунок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00001705" w:rsidRPr="00271493">
        <w:rPr>
          <w:rFonts w:ascii="Times New Roman" w:hAnsi="Times New Roman" w:cs="Times New Roman"/>
        </w:rPr>
        <w:t>- критическое напряжение и отношение размеров отсека стенки соответственно,</w:t>
      </w:r>
      <w:r w:rsidR="00001705" w:rsidRPr="00271493">
        <w:rPr>
          <w:rFonts w:ascii="Times New Roman" w:hAnsi="Times New Roman" w:cs="Times New Roman"/>
        </w:rPr>
        <w:t xml:space="preserve"> определяемые согласно 8.5.3 </w:t>
      </w:r>
      <w:r w:rsidR="00001705" w:rsidRPr="00271493">
        <w:rPr>
          <w:rFonts w:ascii="Times New Roman" w:hAnsi="Times New Roman" w:cs="Times New Roman"/>
        </w:rPr>
        <w:t>СП 16.13330.2017</w:t>
      </w:r>
      <w:r w:rsidR="00001705" w:rsidRPr="00271493">
        <w:rPr>
          <w:rFonts w:ascii="Times New Roman" w:hAnsi="Times New Roman" w:cs="Times New Roman"/>
        </w:rPr>
        <w:t>;</w:t>
      </w:r>
    </w:p>
    <w:p w14:paraId="077074E3" w14:textId="77777777" w:rsidR="00000000" w:rsidRPr="00271493" w:rsidRDefault="00001705">
      <w:pPr>
        <w:pStyle w:val="FORMATTEXT"/>
        <w:ind w:firstLine="568"/>
        <w:jc w:val="both"/>
        <w:rPr>
          <w:rFonts w:ascii="Times New Roman" w:hAnsi="Times New Roman" w:cs="Times New Roman"/>
        </w:rPr>
      </w:pPr>
    </w:p>
    <w:p w14:paraId="0040D93F" w14:textId="75FB2927"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9"/>
        </w:rPr>
        <w:drawing>
          <wp:inline distT="0" distB="0" distL="0" distR="0" wp14:anchorId="2434A61A" wp14:editId="4223E453">
            <wp:extent cx="122555" cy="198120"/>
            <wp:effectExtent l="0" t="0" r="0" b="0"/>
            <wp:docPr id="2073" name="Рисунок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00001705" w:rsidRPr="00271493">
        <w:rPr>
          <w:rFonts w:ascii="Times New Roman" w:hAnsi="Times New Roman" w:cs="Times New Roman"/>
        </w:rPr>
        <w:t>- коэффициент, вычисляемый по формуле</w:t>
      </w:r>
    </w:p>
    <w:p w14:paraId="52DB02E1" w14:textId="77777777" w:rsidR="00000000" w:rsidRPr="00271493" w:rsidRDefault="00001705">
      <w:pPr>
        <w:pStyle w:val="FORMATTEXT"/>
        <w:ind w:firstLine="568"/>
        <w:jc w:val="both"/>
        <w:rPr>
          <w:rFonts w:ascii="Times New Roman" w:hAnsi="Times New Roman" w:cs="Times New Roman"/>
        </w:rPr>
      </w:pPr>
    </w:p>
    <w:p w14:paraId="370A4609" w14:textId="179C6D97"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9"/>
        </w:rPr>
        <w:drawing>
          <wp:inline distT="0" distB="0" distL="0" distR="0" wp14:anchorId="12D4F709" wp14:editId="4AC235F2">
            <wp:extent cx="750570" cy="198120"/>
            <wp:effectExtent l="0" t="0" r="0" b="0"/>
            <wp:docPr id="2074" name="Рисунок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1593">
                      <a:extLst>
                        <a:ext uri="{28A0092B-C50C-407E-A947-70E740481C1C}">
                          <a14:useLocalDpi xmlns:a14="http://schemas.microsoft.com/office/drawing/2010/main" val="0"/>
                        </a:ext>
                      </a:extLst>
                    </a:blip>
                    <a:srcRect/>
                    <a:stretch>
                      <a:fillRect/>
                    </a:stretch>
                  </pic:blipFill>
                  <pic:spPr bwMode="auto">
                    <a:xfrm>
                      <a:off x="0" y="0"/>
                      <a:ext cx="750570" cy="198120"/>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9"/>
        </w:rPr>
        <w:drawing>
          <wp:inline distT="0" distB="0" distL="0" distR="0" wp14:anchorId="0F15C19B" wp14:editId="6D3FCDBC">
            <wp:extent cx="525145" cy="198120"/>
            <wp:effectExtent l="0" t="0" r="0" b="0"/>
            <wp:docPr id="2075" name="Рисунок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1594">
                      <a:extLst>
                        <a:ext uri="{28A0092B-C50C-407E-A947-70E740481C1C}">
                          <a14:useLocalDpi xmlns:a14="http://schemas.microsoft.com/office/drawing/2010/main" val="0"/>
                        </a:ext>
                      </a:extLst>
                    </a:blip>
                    <a:srcRect/>
                    <a:stretch>
                      <a:fillRect/>
                    </a:stretch>
                  </pic:blipFill>
                  <pic:spPr bwMode="auto">
                    <a:xfrm>
                      <a:off x="0" y="0"/>
                      <a:ext cx="525145" cy="198120"/>
                    </a:xfrm>
                    <a:prstGeom prst="rect">
                      <a:avLst/>
                    </a:prstGeom>
                    <a:noFill/>
                    <a:ln>
                      <a:noFill/>
                    </a:ln>
                  </pic:spPr>
                </pic:pic>
              </a:graphicData>
            </a:graphic>
          </wp:inline>
        </w:drawing>
      </w:r>
      <w:r w:rsidR="00001705" w:rsidRPr="00271493">
        <w:rPr>
          <w:rFonts w:ascii="Times New Roman" w:hAnsi="Times New Roman" w:cs="Times New Roman"/>
        </w:rPr>
        <w:t xml:space="preserve">.                                               (163) </w:t>
      </w:r>
    </w:p>
    <w:p w14:paraId="202D9665" w14:textId="5F1E3CC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Здесь </w:t>
      </w:r>
      <w:r w:rsidR="002A68EA" w:rsidRPr="00271493">
        <w:rPr>
          <w:rFonts w:ascii="Times New Roman" w:hAnsi="Times New Roman" w:cs="Times New Roman"/>
          <w:noProof/>
          <w:position w:val="-12"/>
        </w:rPr>
        <w:drawing>
          <wp:inline distT="0" distB="0" distL="0" distR="0" wp14:anchorId="50B106AA" wp14:editId="35537E3A">
            <wp:extent cx="1972310" cy="266065"/>
            <wp:effectExtent l="0" t="0" r="0" b="0"/>
            <wp:docPr id="2076" name="Рисунок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1595">
                      <a:extLst>
                        <a:ext uri="{28A0092B-C50C-407E-A947-70E740481C1C}">
                          <a14:useLocalDpi xmlns:a14="http://schemas.microsoft.com/office/drawing/2010/main" val="0"/>
                        </a:ext>
                      </a:extLst>
                    </a:blip>
                    <a:srcRect/>
                    <a:stretch>
                      <a:fillRect/>
                    </a:stretch>
                  </pic:blipFill>
                  <pic:spPr bwMode="auto">
                    <a:xfrm>
                      <a:off x="0" y="0"/>
                      <a:ext cx="1972310" cy="266065"/>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8"/>
        </w:rPr>
        <w:drawing>
          <wp:inline distT="0" distB="0" distL="0" distR="0" wp14:anchorId="325979CE" wp14:editId="68707BDA">
            <wp:extent cx="259080" cy="163830"/>
            <wp:effectExtent l="0" t="0" r="0" b="0"/>
            <wp:docPr id="2077" name="Рисунок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1596">
                      <a:extLst>
                        <a:ext uri="{28A0092B-C50C-407E-A947-70E740481C1C}">
                          <a14:useLocalDpi xmlns:a14="http://schemas.microsoft.com/office/drawing/2010/main" val="0"/>
                        </a:ext>
                      </a:extLst>
                    </a:blip>
                    <a:srcRect/>
                    <a:stretch>
                      <a:fillRect/>
                    </a:stretch>
                  </pic:blipFill>
                  <pic:spPr bwMode="auto">
                    <a:xfrm>
                      <a:off x="0" y="0"/>
                      <a:ext cx="259080" cy="163830"/>
                    </a:xfrm>
                    <a:prstGeom prst="rect">
                      <a:avLst/>
                    </a:prstGeom>
                    <a:noFill/>
                    <a:ln>
                      <a:noFill/>
                    </a:ln>
                  </pic:spPr>
                </pic:pic>
              </a:graphicData>
            </a:graphic>
          </wp:inline>
        </w:drawing>
      </w:r>
      <w:r w:rsidRPr="00271493">
        <w:rPr>
          <w:rFonts w:ascii="Times New Roman" w:hAnsi="Times New Roman" w:cs="Times New Roman"/>
        </w:rPr>
        <w:t xml:space="preserve">0,1; </w:t>
      </w:r>
    </w:p>
    <w:p w14:paraId="5F627426" w14:textId="77777777" w:rsidR="00000000" w:rsidRPr="00271493" w:rsidRDefault="00001705">
      <w:pPr>
        <w:pStyle w:val="FORMATTEXT"/>
        <w:ind w:firstLine="568"/>
        <w:jc w:val="both"/>
        <w:rPr>
          <w:rFonts w:ascii="Times New Roman" w:hAnsi="Times New Roman" w:cs="Times New Roman"/>
        </w:rPr>
      </w:pPr>
    </w:p>
    <w:p w14:paraId="5F0ECCDD" w14:textId="7DC5A898"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i/>
          <w:iCs/>
          <w:noProof/>
          <w:position w:val="-11"/>
        </w:rPr>
        <w:drawing>
          <wp:inline distT="0" distB="0" distL="0" distR="0" wp14:anchorId="2DA2A9B5" wp14:editId="067CD35F">
            <wp:extent cx="334645" cy="231775"/>
            <wp:effectExtent l="0" t="0" r="0" b="0"/>
            <wp:docPr id="2078" name="Рисунок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1597">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00001705" w:rsidRPr="00271493">
        <w:rPr>
          <w:rFonts w:ascii="Times New Roman" w:hAnsi="Times New Roman" w:cs="Times New Roman"/>
        </w:rPr>
        <w:t xml:space="preserve">- минимальный момент сопротивления (относительно собственной оси, параллельной поясу балки) таврового сечения, состоящего из сжатого пояса балки и примыкающего к нему участка стенки высотой </w:t>
      </w:r>
      <w:r w:rsidRPr="00271493">
        <w:rPr>
          <w:rFonts w:ascii="Times New Roman" w:hAnsi="Times New Roman" w:cs="Times New Roman"/>
          <w:noProof/>
          <w:position w:val="-12"/>
        </w:rPr>
        <w:drawing>
          <wp:inline distT="0" distB="0" distL="0" distR="0" wp14:anchorId="54553E5F" wp14:editId="4EFDC479">
            <wp:extent cx="907415" cy="266065"/>
            <wp:effectExtent l="0" t="0" r="0" b="0"/>
            <wp:docPr id="2079" name="Рисунок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1598">
                      <a:extLst>
                        <a:ext uri="{28A0092B-C50C-407E-A947-70E740481C1C}">
                          <a14:useLocalDpi xmlns:a14="http://schemas.microsoft.com/office/drawing/2010/main" val="0"/>
                        </a:ext>
                      </a:extLst>
                    </a:blip>
                    <a:srcRect/>
                    <a:stretch>
                      <a:fillRect/>
                    </a:stretch>
                  </pic:blipFill>
                  <pic:spPr bwMode="auto">
                    <a:xfrm>
                      <a:off x="0" y="0"/>
                      <a:ext cx="907415" cy="266065"/>
                    </a:xfrm>
                    <a:prstGeom prst="rect">
                      <a:avLst/>
                    </a:prstGeom>
                    <a:noFill/>
                    <a:ln>
                      <a:noFill/>
                    </a:ln>
                  </pic:spPr>
                </pic:pic>
              </a:graphicData>
            </a:graphic>
          </wp:inline>
        </w:drawing>
      </w:r>
      <w:r w:rsidR="00001705" w:rsidRPr="00271493">
        <w:rPr>
          <w:rFonts w:ascii="Times New Roman" w:hAnsi="Times New Roman" w:cs="Times New Roman"/>
        </w:rPr>
        <w:t>;</w:t>
      </w:r>
    </w:p>
    <w:p w14:paraId="55D62C2D" w14:textId="77777777" w:rsidR="00000000" w:rsidRPr="00271493" w:rsidRDefault="00001705">
      <w:pPr>
        <w:pStyle w:val="FORMATTEXT"/>
        <w:ind w:firstLine="568"/>
        <w:jc w:val="both"/>
        <w:rPr>
          <w:rFonts w:ascii="Times New Roman" w:hAnsi="Times New Roman" w:cs="Times New Roman"/>
        </w:rPr>
      </w:pPr>
    </w:p>
    <w:p w14:paraId="146997C9" w14:textId="08B0BFD8"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7"/>
        </w:rPr>
        <w:drawing>
          <wp:inline distT="0" distB="0" distL="0" distR="0" wp14:anchorId="6546B680" wp14:editId="2D6EA4B0">
            <wp:extent cx="122555" cy="143510"/>
            <wp:effectExtent l="0" t="0" r="0" b="0"/>
            <wp:docPr id="2080" name="Рисунок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001705" w:rsidRPr="00271493">
        <w:rPr>
          <w:rFonts w:ascii="Times New Roman" w:hAnsi="Times New Roman" w:cs="Times New Roman"/>
        </w:rPr>
        <w:t>- шаг ребер жесткости.</w:t>
      </w:r>
    </w:p>
    <w:p w14:paraId="31F0C0E7" w14:textId="77777777" w:rsidR="00000000" w:rsidRPr="00271493" w:rsidRDefault="00001705">
      <w:pPr>
        <w:pStyle w:val="FORMATTEXT"/>
        <w:ind w:firstLine="568"/>
        <w:jc w:val="both"/>
        <w:rPr>
          <w:rFonts w:ascii="Times New Roman" w:hAnsi="Times New Roman" w:cs="Times New Roman"/>
        </w:rPr>
      </w:pPr>
    </w:p>
    <w:p w14:paraId="7C25314F"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550"/>
      </w:tblGrid>
      <w:tr w:rsidR="00271493" w:rsidRPr="00271493" w14:paraId="214DFB99" w14:textId="77777777">
        <w:tblPrEx>
          <w:tblCellMar>
            <w:top w:w="0" w:type="dxa"/>
            <w:bottom w:w="0" w:type="dxa"/>
          </w:tblCellMar>
        </w:tblPrEx>
        <w:trPr>
          <w:jc w:val="center"/>
        </w:trPr>
        <w:tc>
          <w:tcPr>
            <w:tcW w:w="8550" w:type="dxa"/>
            <w:tcBorders>
              <w:top w:val="nil"/>
              <w:left w:val="nil"/>
              <w:bottom w:val="nil"/>
              <w:right w:val="nil"/>
            </w:tcBorders>
            <w:tcMar>
              <w:top w:w="114" w:type="dxa"/>
              <w:left w:w="28" w:type="dxa"/>
              <w:bottom w:w="114" w:type="dxa"/>
              <w:right w:w="28" w:type="dxa"/>
            </w:tcMar>
          </w:tcPr>
          <w:p w14:paraId="39E1AA45" w14:textId="69B600C4"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69"/>
                <w:sz w:val="18"/>
                <w:szCs w:val="18"/>
              </w:rPr>
              <w:drawing>
                <wp:inline distT="0" distB="0" distL="0" distR="0" wp14:anchorId="64D42D3B" wp14:editId="4AB3AB0D">
                  <wp:extent cx="5295265" cy="1706245"/>
                  <wp:effectExtent l="0" t="0" r="0" b="0"/>
                  <wp:docPr id="2081" name="Рисунок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1599">
                            <a:extLst>
                              <a:ext uri="{28A0092B-C50C-407E-A947-70E740481C1C}">
                                <a14:useLocalDpi xmlns:a14="http://schemas.microsoft.com/office/drawing/2010/main" val="0"/>
                              </a:ext>
                            </a:extLst>
                          </a:blip>
                          <a:srcRect/>
                          <a:stretch>
                            <a:fillRect/>
                          </a:stretch>
                        </pic:blipFill>
                        <pic:spPr bwMode="auto">
                          <a:xfrm>
                            <a:off x="0" y="0"/>
                            <a:ext cx="5295265" cy="1706245"/>
                          </a:xfrm>
                          <a:prstGeom prst="rect">
                            <a:avLst/>
                          </a:prstGeom>
                          <a:noFill/>
                          <a:ln>
                            <a:noFill/>
                          </a:ln>
                        </pic:spPr>
                      </pic:pic>
                    </a:graphicData>
                  </a:graphic>
                </wp:inline>
              </w:drawing>
            </w:r>
          </w:p>
        </w:tc>
      </w:tr>
    </w:tbl>
    <w:p w14:paraId="47B9F0F3"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435D8859" w14:textId="77777777" w:rsidR="00000000" w:rsidRPr="00271493" w:rsidRDefault="00001705">
      <w:pPr>
        <w:pStyle w:val="FORMATTEXT"/>
        <w:jc w:val="center"/>
        <w:rPr>
          <w:rFonts w:ascii="Times New Roman" w:hAnsi="Times New Roman" w:cs="Times New Roman"/>
        </w:rPr>
      </w:pPr>
    </w:p>
    <w:p w14:paraId="764491A6"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Рисунок 45 - Схема балки с гибкой стенкой </w:t>
      </w:r>
    </w:p>
    <w:p w14:paraId="19BE32B1" w14:textId="6F4A3E8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20.4.9 Эпюры предельных мембранных напряжений </w:t>
      </w:r>
      <w:r w:rsidR="002A68EA" w:rsidRPr="00271493">
        <w:rPr>
          <w:rFonts w:ascii="Times New Roman" w:hAnsi="Times New Roman" w:cs="Times New Roman"/>
          <w:noProof/>
          <w:position w:val="-11"/>
        </w:rPr>
        <w:drawing>
          <wp:inline distT="0" distB="0" distL="0" distR="0" wp14:anchorId="3AD81D61" wp14:editId="370FAC1A">
            <wp:extent cx="198120" cy="231775"/>
            <wp:effectExtent l="0" t="0" r="0" b="0"/>
            <wp:docPr id="2082" name="Рисунок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271493">
        <w:rPr>
          <w:rFonts w:ascii="Times New Roman" w:hAnsi="Times New Roman" w:cs="Times New Roman"/>
        </w:rPr>
        <w:t>для балки симметричного двутаврового сечения при чистом изгибе показывают, что в зоне растяже</w:t>
      </w:r>
      <w:r w:rsidRPr="00271493">
        <w:rPr>
          <w:rFonts w:ascii="Times New Roman" w:hAnsi="Times New Roman" w:cs="Times New Roman"/>
        </w:rPr>
        <w:t xml:space="preserve">ния эпюра близка к линейной, но краевое напряжение не достигает предела текучести. Для практических расчетов в </w:t>
      </w:r>
      <w:r w:rsidRPr="00271493">
        <w:rPr>
          <w:rFonts w:ascii="Times New Roman" w:hAnsi="Times New Roman" w:cs="Times New Roman"/>
        </w:rPr>
        <w:t>СП 16.13330</w:t>
      </w:r>
      <w:r w:rsidRPr="00271493">
        <w:rPr>
          <w:rFonts w:ascii="Times New Roman" w:hAnsi="Times New Roman" w:cs="Times New Roman"/>
        </w:rPr>
        <w:t xml:space="preserve"> принята упрощенная схема</w:t>
      </w:r>
      <w:r w:rsidRPr="00271493">
        <w:rPr>
          <w:rFonts w:ascii="Times New Roman" w:hAnsi="Times New Roman" w:cs="Times New Roman"/>
        </w:rPr>
        <w:t xml:space="preserve"> предельного состояния, в которой сжатая зона стенки представляет собой прямоугольник высотой </w:t>
      </w:r>
      <w:r w:rsidR="002A68EA" w:rsidRPr="00271493">
        <w:rPr>
          <w:rFonts w:ascii="Times New Roman" w:hAnsi="Times New Roman" w:cs="Times New Roman"/>
          <w:i/>
          <w:iCs/>
          <w:noProof/>
          <w:position w:val="-10"/>
        </w:rPr>
        <w:drawing>
          <wp:inline distT="0" distB="0" distL="0" distR="0" wp14:anchorId="0FEBF020" wp14:editId="2D08D01E">
            <wp:extent cx="122555" cy="218440"/>
            <wp:effectExtent l="0" t="0" r="0" b="0"/>
            <wp:docPr id="2083" name="Рисунок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1600">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271493">
        <w:rPr>
          <w:rFonts w:ascii="Times New Roman" w:hAnsi="Times New Roman" w:cs="Times New Roman"/>
        </w:rPr>
        <w:t xml:space="preserve">с напряжением, равным расчетному сопротивлению </w:t>
      </w:r>
      <w:r w:rsidR="002A68EA" w:rsidRPr="00271493">
        <w:rPr>
          <w:rFonts w:ascii="Times New Roman" w:hAnsi="Times New Roman" w:cs="Times New Roman"/>
          <w:i/>
          <w:iCs/>
          <w:noProof/>
          <w:position w:val="-10"/>
        </w:rPr>
        <w:drawing>
          <wp:inline distT="0" distB="0" distL="0" distR="0" wp14:anchorId="6967C5F4" wp14:editId="646EC4B8">
            <wp:extent cx="170815" cy="218440"/>
            <wp:effectExtent l="0" t="0" r="0" b="0"/>
            <wp:docPr id="2084" name="Рисунок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271493">
        <w:rPr>
          <w:rFonts w:ascii="Times New Roman" w:hAnsi="Times New Roman" w:cs="Times New Roman"/>
        </w:rPr>
        <w:t>(рисунок 46).</w:t>
      </w:r>
    </w:p>
    <w:p w14:paraId="30AB7769" w14:textId="77777777" w:rsidR="00000000" w:rsidRPr="00271493" w:rsidRDefault="00001705">
      <w:pPr>
        <w:pStyle w:val="FORMATTEXT"/>
        <w:ind w:firstLine="568"/>
        <w:jc w:val="both"/>
        <w:rPr>
          <w:rFonts w:ascii="Times New Roman" w:hAnsi="Times New Roman" w:cs="Times New Roman"/>
        </w:rPr>
      </w:pPr>
    </w:p>
    <w:p w14:paraId="3D10B915" w14:textId="3585F09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Краевое растягивающее напряжен</w:t>
      </w:r>
      <w:r w:rsidRPr="00271493">
        <w:rPr>
          <w:rFonts w:ascii="Times New Roman" w:hAnsi="Times New Roman" w:cs="Times New Roman"/>
        </w:rPr>
        <w:t xml:space="preserve">ие принято равным по абсолютной величине </w:t>
      </w:r>
      <w:r w:rsidR="002A68EA" w:rsidRPr="00271493">
        <w:rPr>
          <w:rFonts w:ascii="Times New Roman" w:hAnsi="Times New Roman" w:cs="Times New Roman"/>
          <w:i/>
          <w:iCs/>
          <w:noProof/>
          <w:position w:val="-10"/>
        </w:rPr>
        <w:drawing>
          <wp:inline distT="0" distB="0" distL="0" distR="0" wp14:anchorId="4D2202AC" wp14:editId="6E4A5AAF">
            <wp:extent cx="170815" cy="218440"/>
            <wp:effectExtent l="0" t="0" r="0" b="0"/>
            <wp:docPr id="2085" name="Рисунок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271493">
        <w:rPr>
          <w:rFonts w:ascii="Times New Roman" w:hAnsi="Times New Roman" w:cs="Times New Roman"/>
        </w:rPr>
        <w:t xml:space="preserve">. При малой толщине поясов по сравнению с высотой стенки и </w:t>
      </w:r>
      <w:r w:rsidR="002A68EA" w:rsidRPr="00271493">
        <w:rPr>
          <w:rFonts w:ascii="Times New Roman" w:hAnsi="Times New Roman" w:cs="Times New Roman"/>
          <w:noProof/>
          <w:position w:val="-12"/>
        </w:rPr>
        <w:drawing>
          <wp:inline distT="0" distB="0" distL="0" distR="0" wp14:anchorId="2CCD62F1" wp14:editId="1BA0CFFE">
            <wp:extent cx="907415" cy="273050"/>
            <wp:effectExtent l="0" t="0" r="0" b="0"/>
            <wp:docPr id="2086" name="Рисунок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1601">
                      <a:extLst>
                        <a:ext uri="{28A0092B-C50C-407E-A947-70E740481C1C}">
                          <a14:useLocalDpi xmlns:a14="http://schemas.microsoft.com/office/drawing/2010/main" val="0"/>
                        </a:ext>
                      </a:extLst>
                    </a:blip>
                    <a:srcRect/>
                    <a:stretch>
                      <a:fillRect/>
                    </a:stretch>
                  </pic:blipFill>
                  <pic:spPr bwMode="auto">
                    <a:xfrm>
                      <a:off x="0" y="0"/>
                      <a:ext cx="907415" cy="273050"/>
                    </a:xfrm>
                    <a:prstGeom prst="rect">
                      <a:avLst/>
                    </a:prstGeom>
                    <a:noFill/>
                    <a:ln>
                      <a:noFill/>
                    </a:ln>
                  </pic:spPr>
                </pic:pic>
              </a:graphicData>
            </a:graphic>
          </wp:inline>
        </w:drawing>
      </w:r>
      <w:r w:rsidRPr="00271493">
        <w:rPr>
          <w:rFonts w:ascii="Times New Roman" w:hAnsi="Times New Roman" w:cs="Times New Roman"/>
        </w:rPr>
        <w:t>=0,85 получена формула (161), которая дает несколько преувеличенные (от 1 до 3,6%) зн</w:t>
      </w:r>
      <w:r w:rsidRPr="00271493">
        <w:rPr>
          <w:rFonts w:ascii="Times New Roman" w:hAnsi="Times New Roman" w:cs="Times New Roman"/>
        </w:rPr>
        <w:t xml:space="preserve">ачения </w:t>
      </w:r>
      <w:r w:rsidR="002A68EA" w:rsidRPr="00271493">
        <w:rPr>
          <w:rFonts w:ascii="Times New Roman" w:hAnsi="Times New Roman" w:cs="Times New Roman"/>
          <w:noProof/>
          <w:position w:val="-11"/>
        </w:rPr>
        <w:drawing>
          <wp:inline distT="0" distB="0" distL="0" distR="0" wp14:anchorId="5E5984F3" wp14:editId="40F1A430">
            <wp:extent cx="259080" cy="231775"/>
            <wp:effectExtent l="0" t="0" r="0" b="0"/>
            <wp:docPr id="2087" name="Рисунок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1602">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271493">
        <w:rPr>
          <w:rFonts w:ascii="Times New Roman" w:hAnsi="Times New Roman" w:cs="Times New Roman"/>
        </w:rPr>
        <w:t>, поскольку в действительной эпюре напряжений в растянутом поясе расчетное сопротивление не достигается.</w:t>
      </w:r>
    </w:p>
    <w:p w14:paraId="45992E79" w14:textId="77777777" w:rsidR="00000000" w:rsidRPr="00271493" w:rsidRDefault="00001705">
      <w:pPr>
        <w:pStyle w:val="FORMATTEXT"/>
        <w:ind w:firstLine="568"/>
        <w:jc w:val="both"/>
        <w:rPr>
          <w:rFonts w:ascii="Times New Roman" w:hAnsi="Times New Roman" w:cs="Times New Roman"/>
        </w:rPr>
      </w:pPr>
    </w:p>
    <w:p w14:paraId="2098BB9D" w14:textId="24EA7F7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20.4.10 Поперечная сила </w:t>
      </w:r>
      <w:r w:rsidR="002A68EA" w:rsidRPr="00271493">
        <w:rPr>
          <w:rFonts w:ascii="Times New Roman" w:hAnsi="Times New Roman" w:cs="Times New Roman"/>
          <w:noProof/>
          <w:position w:val="-11"/>
        </w:rPr>
        <w:drawing>
          <wp:inline distT="0" distB="0" distL="0" distR="0" wp14:anchorId="2B4E5078" wp14:editId="4BCA2497">
            <wp:extent cx="198120" cy="231775"/>
            <wp:effectExtent l="0" t="0" r="0" b="0"/>
            <wp:docPr id="2088" name="Рисунок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158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271493">
        <w:rPr>
          <w:rFonts w:ascii="Times New Roman" w:hAnsi="Times New Roman" w:cs="Times New Roman"/>
        </w:rPr>
        <w:t xml:space="preserve">, воспринимаемая стенкой, слагается из двух частей: силы </w:t>
      </w:r>
      <w:r w:rsidR="002A68EA" w:rsidRPr="00271493">
        <w:rPr>
          <w:rFonts w:ascii="Times New Roman" w:hAnsi="Times New Roman" w:cs="Times New Roman"/>
          <w:noProof/>
          <w:position w:val="-11"/>
        </w:rPr>
        <w:drawing>
          <wp:inline distT="0" distB="0" distL="0" distR="0" wp14:anchorId="7671DE89" wp14:editId="55134229">
            <wp:extent cx="723265" cy="238760"/>
            <wp:effectExtent l="0" t="0" r="0" b="0"/>
            <wp:docPr id="2089" name="Рисунок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1603">
                      <a:extLst>
                        <a:ext uri="{28A0092B-C50C-407E-A947-70E740481C1C}">
                          <a14:useLocalDpi xmlns:a14="http://schemas.microsoft.com/office/drawing/2010/main" val="0"/>
                        </a:ext>
                      </a:extLst>
                    </a:blip>
                    <a:srcRect/>
                    <a:stretch>
                      <a:fillRect/>
                    </a:stretch>
                  </pic:blipFill>
                  <pic:spPr bwMode="auto">
                    <a:xfrm>
                      <a:off x="0" y="0"/>
                      <a:ext cx="723265" cy="238760"/>
                    </a:xfrm>
                    <a:prstGeom prst="rect">
                      <a:avLst/>
                    </a:prstGeom>
                    <a:noFill/>
                    <a:ln>
                      <a:noFill/>
                    </a:ln>
                  </pic:spPr>
                </pic:pic>
              </a:graphicData>
            </a:graphic>
          </wp:inline>
        </w:drawing>
      </w:r>
      <w:r w:rsidRPr="00271493">
        <w:rPr>
          <w:rFonts w:ascii="Times New Roman" w:hAnsi="Times New Roman" w:cs="Times New Roman"/>
        </w:rPr>
        <w:t xml:space="preserve">, отвечающей критической нагрузке, и дополнительной силы </w:t>
      </w:r>
      <w:r w:rsidR="002A68EA" w:rsidRPr="00271493">
        <w:rPr>
          <w:rFonts w:ascii="Times New Roman" w:hAnsi="Times New Roman" w:cs="Times New Roman"/>
          <w:noProof/>
          <w:position w:val="-9"/>
        </w:rPr>
        <w:drawing>
          <wp:inline distT="0" distB="0" distL="0" distR="0" wp14:anchorId="097330E6" wp14:editId="547C1892">
            <wp:extent cx="259080" cy="198120"/>
            <wp:effectExtent l="0" t="0" r="0" b="0"/>
            <wp:docPr id="2090" name="Рисунок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1604">
                      <a:extLst>
                        <a:ext uri="{28A0092B-C50C-407E-A947-70E740481C1C}">
                          <a14:useLocalDpi xmlns:a14="http://schemas.microsoft.com/office/drawing/2010/main" val="0"/>
                        </a:ext>
                      </a:extLst>
                    </a:blip>
                    <a:srcRect/>
                    <a:stretch>
                      <a:fillRect/>
                    </a:stretch>
                  </pic:blipFill>
                  <pic:spPr bwMode="auto">
                    <a:xfrm>
                      <a:off x="0" y="0"/>
                      <a:ext cx="259080" cy="198120"/>
                    </a:xfrm>
                    <a:prstGeom prst="rect">
                      <a:avLst/>
                    </a:prstGeom>
                    <a:noFill/>
                    <a:ln>
                      <a:noFill/>
                    </a:ln>
                  </pic:spPr>
                </pic:pic>
              </a:graphicData>
            </a:graphic>
          </wp:inline>
        </w:drawing>
      </w:r>
      <w:r w:rsidRPr="00271493">
        <w:rPr>
          <w:rFonts w:ascii="Times New Roman" w:hAnsi="Times New Roman" w:cs="Times New Roman"/>
        </w:rPr>
        <w:t xml:space="preserve">, возникающей в закритической стадии </w:t>
      </w:r>
      <w:r w:rsidRPr="00271493">
        <w:rPr>
          <w:rFonts w:ascii="Times New Roman" w:hAnsi="Times New Roman" w:cs="Times New Roman"/>
        </w:rPr>
        <w:t>вследствие образования диагональной или близкой к ней растянутой полосы. Различные модели отличаются углом наклона и шириной этой полосы, а также значением предельного растягивающего напряжения (распределение напряжений считается равномерным), ось полосы с</w:t>
      </w:r>
      <w:r w:rsidRPr="00271493">
        <w:rPr>
          <w:rFonts w:ascii="Times New Roman" w:hAnsi="Times New Roman" w:cs="Times New Roman"/>
        </w:rPr>
        <w:t>овпадает с диагональю (рисунок 47), а ширина полосы определяется положением пластического шарнира, возникающего вследствие изгиба пояса. В сечение пояса включается полоса стенки шириной от 0 до 30</w:t>
      </w:r>
      <w:r w:rsidRPr="00271493">
        <w:rPr>
          <w:rFonts w:ascii="Times New Roman" w:hAnsi="Times New Roman" w:cs="Times New Roman"/>
          <w:i/>
          <w:iCs/>
        </w:rPr>
        <w:t>t</w:t>
      </w:r>
      <w:r w:rsidRPr="00271493">
        <w:rPr>
          <w:rFonts w:ascii="Times New Roman" w:hAnsi="Times New Roman" w:cs="Times New Roman"/>
        </w:rPr>
        <w:t xml:space="preserve"> в зависимости от </w:t>
      </w:r>
      <w:r w:rsidR="002A68EA" w:rsidRPr="00271493">
        <w:rPr>
          <w:rFonts w:ascii="Times New Roman" w:hAnsi="Times New Roman" w:cs="Times New Roman"/>
          <w:noProof/>
          <w:position w:val="-11"/>
        </w:rPr>
        <w:drawing>
          <wp:inline distT="0" distB="0" distL="0" distR="0" wp14:anchorId="2327963D" wp14:editId="39E583F6">
            <wp:extent cx="484505" cy="238760"/>
            <wp:effectExtent l="0" t="0" r="0" b="0"/>
            <wp:docPr id="2091" name="Рисунок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1605">
                      <a:extLst>
                        <a:ext uri="{28A0092B-C50C-407E-A947-70E740481C1C}">
                          <a14:useLocalDpi xmlns:a14="http://schemas.microsoft.com/office/drawing/2010/main" val="0"/>
                        </a:ext>
                      </a:extLst>
                    </a:blip>
                    <a:srcRect/>
                    <a:stretch>
                      <a:fillRect/>
                    </a:stretch>
                  </pic:blipFill>
                  <pic:spPr bwMode="auto">
                    <a:xfrm>
                      <a:off x="0" y="0"/>
                      <a:ext cx="484505" cy="238760"/>
                    </a:xfrm>
                    <a:prstGeom prst="rect">
                      <a:avLst/>
                    </a:prstGeom>
                    <a:noFill/>
                    <a:ln>
                      <a:noFill/>
                    </a:ln>
                  </pic:spPr>
                </pic:pic>
              </a:graphicData>
            </a:graphic>
          </wp:inline>
        </w:drawing>
      </w:r>
      <w:r w:rsidRPr="00271493">
        <w:rPr>
          <w:rFonts w:ascii="Times New Roman" w:hAnsi="Times New Roman" w:cs="Times New Roman"/>
        </w:rPr>
        <w:t>. Пре</w:t>
      </w:r>
      <w:r w:rsidRPr="00271493">
        <w:rPr>
          <w:rFonts w:ascii="Times New Roman" w:hAnsi="Times New Roman" w:cs="Times New Roman"/>
        </w:rPr>
        <w:t>дельное напряжение растяжения в диагональной полосе находится из условия, что интенсивность напряжений равна пределу текучести.</w:t>
      </w:r>
    </w:p>
    <w:p w14:paraId="1E623FD8" w14:textId="77777777" w:rsidR="00000000" w:rsidRPr="00271493" w:rsidRDefault="00001705">
      <w:pPr>
        <w:pStyle w:val="FORMATTEXT"/>
        <w:ind w:firstLine="568"/>
        <w:jc w:val="both"/>
        <w:rPr>
          <w:rFonts w:ascii="Times New Roman" w:hAnsi="Times New Roman" w:cs="Times New Roman"/>
        </w:rPr>
      </w:pPr>
    </w:p>
    <w:p w14:paraId="3A37F1B9"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485"/>
      </w:tblGrid>
      <w:tr w:rsidR="00271493" w:rsidRPr="00271493" w14:paraId="5054BF95" w14:textId="77777777">
        <w:tblPrEx>
          <w:tblCellMar>
            <w:top w:w="0" w:type="dxa"/>
            <w:bottom w:w="0" w:type="dxa"/>
          </w:tblCellMar>
        </w:tblPrEx>
        <w:trPr>
          <w:jc w:val="center"/>
        </w:trPr>
        <w:tc>
          <w:tcPr>
            <w:tcW w:w="7485" w:type="dxa"/>
            <w:tcBorders>
              <w:top w:val="nil"/>
              <w:left w:val="nil"/>
              <w:bottom w:val="nil"/>
              <w:right w:val="nil"/>
            </w:tcBorders>
            <w:tcMar>
              <w:top w:w="114" w:type="dxa"/>
              <w:left w:w="28" w:type="dxa"/>
              <w:bottom w:w="114" w:type="dxa"/>
              <w:right w:w="28" w:type="dxa"/>
            </w:tcMar>
          </w:tcPr>
          <w:p w14:paraId="0F411F26" w14:textId="4F0D6D9E"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75"/>
                <w:sz w:val="24"/>
                <w:szCs w:val="24"/>
              </w:rPr>
              <w:drawing>
                <wp:inline distT="0" distB="0" distL="0" distR="0" wp14:anchorId="40BB5BDB" wp14:editId="3D49B0B9">
                  <wp:extent cx="1869440" cy="1869440"/>
                  <wp:effectExtent l="0" t="0" r="0" b="0"/>
                  <wp:docPr id="2092" name="Рисунок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1606">
                            <a:extLst>
                              <a:ext uri="{28A0092B-C50C-407E-A947-70E740481C1C}">
                                <a14:useLocalDpi xmlns:a14="http://schemas.microsoft.com/office/drawing/2010/main" val="0"/>
                              </a:ext>
                            </a:extLst>
                          </a:blip>
                          <a:srcRect/>
                          <a:stretch>
                            <a:fillRect/>
                          </a:stretch>
                        </pic:blipFill>
                        <pic:spPr bwMode="auto">
                          <a:xfrm>
                            <a:off x="0" y="0"/>
                            <a:ext cx="1869440" cy="1869440"/>
                          </a:xfrm>
                          <a:prstGeom prst="rect">
                            <a:avLst/>
                          </a:prstGeom>
                          <a:noFill/>
                          <a:ln>
                            <a:noFill/>
                          </a:ln>
                        </pic:spPr>
                      </pic:pic>
                    </a:graphicData>
                  </a:graphic>
                </wp:inline>
              </w:drawing>
            </w:r>
          </w:p>
        </w:tc>
      </w:tr>
    </w:tbl>
    <w:p w14:paraId="5E469B9B"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55CC7966" w14:textId="77777777" w:rsidR="00000000" w:rsidRPr="00271493" w:rsidRDefault="00001705">
      <w:pPr>
        <w:pStyle w:val="FORMATTEXT"/>
        <w:jc w:val="center"/>
        <w:rPr>
          <w:rFonts w:ascii="Times New Roman" w:hAnsi="Times New Roman" w:cs="Times New Roman"/>
        </w:rPr>
      </w:pPr>
    </w:p>
    <w:p w14:paraId="205A3412"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i/>
          <w:iCs/>
        </w:rPr>
        <w:t>а</w:t>
      </w:r>
      <w:r w:rsidRPr="00271493">
        <w:rPr>
          <w:rFonts w:ascii="Times New Roman" w:hAnsi="Times New Roman" w:cs="Times New Roman"/>
        </w:rPr>
        <w:t xml:space="preserve">) - сечение балки; </w:t>
      </w:r>
      <w:r w:rsidRPr="00271493">
        <w:rPr>
          <w:rFonts w:ascii="Times New Roman" w:hAnsi="Times New Roman" w:cs="Times New Roman"/>
          <w:i/>
          <w:iCs/>
        </w:rPr>
        <w:t>б</w:t>
      </w:r>
      <w:r w:rsidRPr="00271493">
        <w:rPr>
          <w:rFonts w:ascii="Times New Roman" w:hAnsi="Times New Roman" w:cs="Times New Roman"/>
        </w:rPr>
        <w:t>) - эпюра напряжений</w:t>
      </w:r>
    </w:p>
    <w:p w14:paraId="3F8C4D3D" w14:textId="77777777" w:rsidR="00000000" w:rsidRPr="00271493" w:rsidRDefault="00001705">
      <w:pPr>
        <w:pStyle w:val="FORMATTEXT"/>
        <w:jc w:val="center"/>
        <w:rPr>
          <w:rFonts w:ascii="Times New Roman" w:hAnsi="Times New Roman" w:cs="Times New Roman"/>
        </w:rPr>
      </w:pPr>
    </w:p>
    <w:p w14:paraId="047BE791"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Рисунок 46 - Схема предельного состояния се</w:t>
      </w:r>
      <w:r w:rsidRPr="00271493">
        <w:rPr>
          <w:rFonts w:ascii="Times New Roman" w:hAnsi="Times New Roman" w:cs="Times New Roman"/>
        </w:rPr>
        <w:t xml:space="preserve">чения балки при изгибе </w:t>
      </w:r>
    </w:p>
    <w:p w14:paraId="206F6751"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380"/>
      </w:tblGrid>
      <w:tr w:rsidR="00271493" w:rsidRPr="00271493" w14:paraId="332884D5" w14:textId="77777777">
        <w:tblPrEx>
          <w:tblCellMar>
            <w:top w:w="0" w:type="dxa"/>
            <w:bottom w:w="0" w:type="dxa"/>
          </w:tblCellMar>
        </w:tblPrEx>
        <w:trPr>
          <w:jc w:val="center"/>
        </w:trPr>
        <w:tc>
          <w:tcPr>
            <w:tcW w:w="7380" w:type="dxa"/>
            <w:tcBorders>
              <w:top w:val="nil"/>
              <w:left w:val="nil"/>
              <w:bottom w:val="nil"/>
              <w:right w:val="nil"/>
            </w:tcBorders>
            <w:tcMar>
              <w:top w:w="114" w:type="dxa"/>
              <w:left w:w="28" w:type="dxa"/>
              <w:bottom w:w="114" w:type="dxa"/>
              <w:right w:w="28" w:type="dxa"/>
            </w:tcMar>
          </w:tcPr>
          <w:p w14:paraId="6CDB4665" w14:textId="0C5A81A3"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59"/>
                <w:sz w:val="24"/>
                <w:szCs w:val="24"/>
              </w:rPr>
              <w:drawing>
                <wp:inline distT="0" distB="0" distL="0" distR="0" wp14:anchorId="6EBFB526" wp14:editId="16A9D4EF">
                  <wp:extent cx="1999615" cy="1466850"/>
                  <wp:effectExtent l="0" t="0" r="0" b="0"/>
                  <wp:docPr id="2093" name="Рисунок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1607">
                            <a:extLst>
                              <a:ext uri="{28A0092B-C50C-407E-A947-70E740481C1C}">
                                <a14:useLocalDpi xmlns:a14="http://schemas.microsoft.com/office/drawing/2010/main" val="0"/>
                              </a:ext>
                            </a:extLst>
                          </a:blip>
                          <a:srcRect/>
                          <a:stretch>
                            <a:fillRect/>
                          </a:stretch>
                        </pic:blipFill>
                        <pic:spPr bwMode="auto">
                          <a:xfrm>
                            <a:off x="0" y="0"/>
                            <a:ext cx="1999615" cy="1466850"/>
                          </a:xfrm>
                          <a:prstGeom prst="rect">
                            <a:avLst/>
                          </a:prstGeom>
                          <a:noFill/>
                          <a:ln>
                            <a:noFill/>
                          </a:ln>
                        </pic:spPr>
                      </pic:pic>
                    </a:graphicData>
                  </a:graphic>
                </wp:inline>
              </w:drawing>
            </w:r>
          </w:p>
        </w:tc>
      </w:tr>
    </w:tbl>
    <w:p w14:paraId="347CA7D6"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2D3F8905" w14:textId="77777777" w:rsidR="00000000" w:rsidRPr="00271493" w:rsidRDefault="00001705">
      <w:pPr>
        <w:pStyle w:val="FORMATTEXT"/>
        <w:jc w:val="center"/>
        <w:rPr>
          <w:rFonts w:ascii="Times New Roman" w:hAnsi="Times New Roman" w:cs="Times New Roman"/>
        </w:rPr>
      </w:pPr>
    </w:p>
    <w:p w14:paraId="79785B35"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Рисунок 47 - Схема отсека стенки балки при сдвиге </w:t>
      </w:r>
    </w:p>
    <w:p w14:paraId="0C3BEB8F" w14:textId="750509DF"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20.4.11 Поперечные ребра жесткости, сечения которых приняты не менее указанных в 8.5.9 </w:t>
      </w:r>
      <w:r w:rsidRPr="00271493">
        <w:rPr>
          <w:rFonts w:ascii="Times New Roman" w:hAnsi="Times New Roman" w:cs="Times New Roman"/>
        </w:rPr>
        <w:t>СП 16.13330.2017</w:t>
      </w:r>
      <w:r w:rsidRPr="00271493">
        <w:rPr>
          <w:rFonts w:ascii="Times New Roman" w:hAnsi="Times New Roman" w:cs="Times New Roman"/>
        </w:rPr>
        <w:t xml:space="preserve">, следует рассчитывать на устойчивость как стержни, сжатые силой </w:t>
      </w:r>
      <w:r w:rsidRPr="00271493">
        <w:rPr>
          <w:rFonts w:ascii="Times New Roman" w:hAnsi="Times New Roman" w:cs="Times New Roman"/>
          <w:i/>
          <w:iCs/>
        </w:rPr>
        <w:t>N</w:t>
      </w:r>
      <w:r w:rsidRPr="00271493">
        <w:rPr>
          <w:rFonts w:ascii="Times New Roman" w:hAnsi="Times New Roman" w:cs="Times New Roman"/>
        </w:rPr>
        <w:t>, определяемой по формуле</w:t>
      </w:r>
    </w:p>
    <w:p w14:paraId="71C87AE1" w14:textId="77777777" w:rsidR="00000000" w:rsidRPr="00271493" w:rsidRDefault="00001705">
      <w:pPr>
        <w:pStyle w:val="FORMATTEXT"/>
        <w:ind w:firstLine="568"/>
        <w:jc w:val="both"/>
        <w:rPr>
          <w:rFonts w:ascii="Times New Roman" w:hAnsi="Times New Roman" w:cs="Times New Roman"/>
        </w:rPr>
      </w:pPr>
    </w:p>
    <w:p w14:paraId="331EF0D7" w14:textId="31396B21"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2"/>
        </w:rPr>
        <w:drawing>
          <wp:inline distT="0" distB="0" distL="0" distR="0" wp14:anchorId="4B9575C7" wp14:editId="0AF9EE58">
            <wp:extent cx="2477135" cy="266065"/>
            <wp:effectExtent l="0" t="0" r="0" b="0"/>
            <wp:docPr id="2094" name="Рисунок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1608">
                      <a:extLst>
                        <a:ext uri="{28A0092B-C50C-407E-A947-70E740481C1C}">
                          <a14:useLocalDpi xmlns:a14="http://schemas.microsoft.com/office/drawing/2010/main" val="0"/>
                        </a:ext>
                      </a:extLst>
                    </a:blip>
                    <a:srcRect/>
                    <a:stretch>
                      <a:fillRect/>
                    </a:stretch>
                  </pic:blipFill>
                  <pic:spPr bwMode="auto">
                    <a:xfrm>
                      <a:off x="0" y="0"/>
                      <a:ext cx="2477135" cy="266065"/>
                    </a:xfrm>
                    <a:prstGeom prst="rect">
                      <a:avLst/>
                    </a:prstGeom>
                    <a:noFill/>
                    <a:ln>
                      <a:noFill/>
                    </a:ln>
                  </pic:spPr>
                </pic:pic>
              </a:graphicData>
            </a:graphic>
          </wp:inline>
        </w:drawing>
      </w:r>
      <w:r w:rsidR="00001705" w:rsidRPr="00271493">
        <w:rPr>
          <w:rFonts w:ascii="Times New Roman" w:hAnsi="Times New Roman" w:cs="Times New Roman"/>
        </w:rPr>
        <w:t>,  </w:t>
      </w:r>
      <w:r w:rsidR="00001705" w:rsidRPr="00271493">
        <w:rPr>
          <w:rFonts w:ascii="Times New Roman" w:hAnsi="Times New Roman" w:cs="Times New Roman"/>
        </w:rPr>
        <w:t xml:space="preserve">                     (164) </w:t>
      </w:r>
    </w:p>
    <w:p w14:paraId="450A3F8C"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3534B6BA"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все обозначения следует принимать по 20.4.8. </w:t>
      </w:r>
    </w:p>
    <w:p w14:paraId="4252C16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Значение </w:t>
      </w:r>
      <w:r w:rsidRPr="00271493">
        <w:rPr>
          <w:rFonts w:ascii="Times New Roman" w:hAnsi="Times New Roman" w:cs="Times New Roman"/>
          <w:i/>
          <w:iCs/>
        </w:rPr>
        <w:t>N</w:t>
      </w:r>
      <w:r w:rsidRPr="00271493">
        <w:rPr>
          <w:rFonts w:ascii="Times New Roman" w:hAnsi="Times New Roman" w:cs="Times New Roman"/>
        </w:rPr>
        <w:t xml:space="preserve"> следует принимать равным не менее значения сосредоточенной нагрузки, расположенной над ребром.</w:t>
      </w:r>
    </w:p>
    <w:p w14:paraId="7BD18ED6" w14:textId="77777777" w:rsidR="00000000" w:rsidRPr="00271493" w:rsidRDefault="00001705">
      <w:pPr>
        <w:pStyle w:val="FORMATTEXT"/>
        <w:ind w:firstLine="568"/>
        <w:jc w:val="both"/>
        <w:rPr>
          <w:rFonts w:ascii="Times New Roman" w:hAnsi="Times New Roman" w:cs="Times New Roman"/>
        </w:rPr>
      </w:pPr>
    </w:p>
    <w:p w14:paraId="31619776" w14:textId="4377ACA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Расчетную длину стержня следует принимать равной </w:t>
      </w:r>
      <w:r w:rsidR="002A68EA" w:rsidRPr="00271493">
        <w:rPr>
          <w:rFonts w:ascii="Times New Roman" w:hAnsi="Times New Roman" w:cs="Times New Roman"/>
          <w:noProof/>
          <w:position w:val="-11"/>
        </w:rPr>
        <w:drawing>
          <wp:inline distT="0" distB="0" distL="0" distR="0" wp14:anchorId="3FD4409D" wp14:editId="6C819D2D">
            <wp:extent cx="907415" cy="238760"/>
            <wp:effectExtent l="0" t="0" r="0" b="0"/>
            <wp:docPr id="2095" name="Рисунок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1609">
                      <a:extLst>
                        <a:ext uri="{28A0092B-C50C-407E-A947-70E740481C1C}">
                          <a14:useLocalDpi xmlns:a14="http://schemas.microsoft.com/office/drawing/2010/main" val="0"/>
                        </a:ext>
                      </a:extLst>
                    </a:blip>
                    <a:srcRect/>
                    <a:stretch>
                      <a:fillRect/>
                    </a:stretch>
                  </pic:blipFill>
                  <pic:spPr bwMode="auto">
                    <a:xfrm>
                      <a:off x="0" y="0"/>
                      <a:ext cx="907415" cy="238760"/>
                    </a:xfrm>
                    <a:prstGeom prst="rect">
                      <a:avLst/>
                    </a:prstGeom>
                    <a:noFill/>
                    <a:ln>
                      <a:noFill/>
                    </a:ln>
                  </pic:spPr>
                </pic:pic>
              </a:graphicData>
            </a:graphic>
          </wp:inline>
        </w:drawing>
      </w:r>
      <w:r w:rsidRPr="00271493">
        <w:rPr>
          <w:rFonts w:ascii="Times New Roman" w:hAnsi="Times New Roman" w:cs="Times New Roman"/>
        </w:rPr>
        <w:t>, но не менее 0,7</w:t>
      </w:r>
      <w:r w:rsidR="002A68EA" w:rsidRPr="00271493">
        <w:rPr>
          <w:rFonts w:ascii="Times New Roman" w:hAnsi="Times New Roman" w:cs="Times New Roman"/>
          <w:i/>
          <w:iCs/>
          <w:noProof/>
          <w:position w:val="-10"/>
        </w:rPr>
        <w:drawing>
          <wp:inline distT="0" distB="0" distL="0" distR="0" wp14:anchorId="4CBFA166" wp14:editId="6B78C85E">
            <wp:extent cx="163830" cy="218440"/>
            <wp:effectExtent l="0" t="0" r="0" b="0"/>
            <wp:docPr id="2096" name="Рисунок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1610">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271493">
        <w:rPr>
          <w:rFonts w:ascii="Times New Roman" w:hAnsi="Times New Roman" w:cs="Times New Roman"/>
        </w:rPr>
        <w:t>.</w:t>
      </w:r>
    </w:p>
    <w:p w14:paraId="07FC5D1E" w14:textId="77777777" w:rsidR="00000000" w:rsidRPr="00271493" w:rsidRDefault="00001705">
      <w:pPr>
        <w:pStyle w:val="FORMATTEXT"/>
        <w:ind w:firstLine="568"/>
        <w:jc w:val="both"/>
        <w:rPr>
          <w:rFonts w:ascii="Times New Roman" w:hAnsi="Times New Roman" w:cs="Times New Roman"/>
        </w:rPr>
      </w:pPr>
    </w:p>
    <w:p w14:paraId="778CF3C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Симметричное двустороннее ребро следует рассчитывать на центральное сжатие, одностороннее - на внецентренное сжатие с эксцентриситетом, равным расстоянию от оси стенки до центра тяже</w:t>
      </w:r>
      <w:r w:rsidRPr="00271493">
        <w:rPr>
          <w:rFonts w:ascii="Times New Roman" w:hAnsi="Times New Roman" w:cs="Times New Roman"/>
        </w:rPr>
        <w:t>сти расчетного сечения стержня.</w:t>
      </w:r>
    </w:p>
    <w:p w14:paraId="7572109B" w14:textId="77777777" w:rsidR="00000000" w:rsidRPr="00271493" w:rsidRDefault="00001705">
      <w:pPr>
        <w:pStyle w:val="FORMATTEXT"/>
        <w:ind w:firstLine="568"/>
        <w:jc w:val="both"/>
        <w:rPr>
          <w:rFonts w:ascii="Times New Roman" w:hAnsi="Times New Roman" w:cs="Times New Roman"/>
        </w:rPr>
      </w:pPr>
    </w:p>
    <w:p w14:paraId="33F4045E" w14:textId="5F9188F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В расчетное сечение стержня следует включать сечение ребра жесткости и полосы стенки шириной 0,65</w:t>
      </w:r>
      <w:r w:rsidR="002A68EA" w:rsidRPr="00271493">
        <w:rPr>
          <w:rFonts w:ascii="Times New Roman" w:hAnsi="Times New Roman" w:cs="Times New Roman"/>
          <w:noProof/>
          <w:position w:val="-12"/>
        </w:rPr>
        <w:drawing>
          <wp:inline distT="0" distB="0" distL="0" distR="0" wp14:anchorId="6E9FA224" wp14:editId="173B78AF">
            <wp:extent cx="675640" cy="273050"/>
            <wp:effectExtent l="0" t="0" r="0" b="0"/>
            <wp:docPr id="2097" name="Рисунок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1611">
                      <a:extLst>
                        <a:ext uri="{28A0092B-C50C-407E-A947-70E740481C1C}">
                          <a14:useLocalDpi xmlns:a14="http://schemas.microsoft.com/office/drawing/2010/main" val="0"/>
                        </a:ext>
                      </a:extLst>
                    </a:blip>
                    <a:srcRect/>
                    <a:stretch>
                      <a:fillRect/>
                    </a:stretch>
                  </pic:blipFill>
                  <pic:spPr bwMode="auto">
                    <a:xfrm>
                      <a:off x="0" y="0"/>
                      <a:ext cx="675640" cy="273050"/>
                    </a:xfrm>
                    <a:prstGeom prst="rect">
                      <a:avLst/>
                    </a:prstGeom>
                    <a:noFill/>
                    <a:ln>
                      <a:noFill/>
                    </a:ln>
                  </pic:spPr>
                </pic:pic>
              </a:graphicData>
            </a:graphic>
          </wp:inline>
        </w:drawing>
      </w:r>
      <w:r w:rsidRPr="00271493">
        <w:rPr>
          <w:rFonts w:ascii="Times New Roman" w:hAnsi="Times New Roman" w:cs="Times New Roman"/>
        </w:rPr>
        <w:t xml:space="preserve"> с каждой стороны ребра.</w:t>
      </w:r>
    </w:p>
    <w:p w14:paraId="33585FF1" w14:textId="77777777" w:rsidR="00000000" w:rsidRPr="00271493" w:rsidRDefault="00001705">
      <w:pPr>
        <w:pStyle w:val="FORMATTEXT"/>
        <w:ind w:firstLine="568"/>
        <w:jc w:val="both"/>
        <w:rPr>
          <w:rFonts w:ascii="Times New Roman" w:hAnsi="Times New Roman" w:cs="Times New Roman"/>
        </w:rPr>
      </w:pPr>
    </w:p>
    <w:p w14:paraId="60657990" w14:textId="52707D20"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20.4.12 В балках по рисунку 45 с условной гибкостью стенки 7</w:t>
      </w:r>
      <w:r w:rsidR="002A68EA" w:rsidRPr="00271493">
        <w:rPr>
          <w:rFonts w:ascii="Times New Roman" w:hAnsi="Times New Roman" w:cs="Times New Roman"/>
          <w:noProof/>
          <w:position w:val="-11"/>
        </w:rPr>
        <w:drawing>
          <wp:inline distT="0" distB="0" distL="0" distR="0" wp14:anchorId="7D1C21FB" wp14:editId="7AB6D0AD">
            <wp:extent cx="464185" cy="238760"/>
            <wp:effectExtent l="0" t="0" r="0" b="0"/>
            <wp:docPr id="2098" name="Рисунок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1612">
                      <a:extLst>
                        <a:ext uri="{28A0092B-C50C-407E-A947-70E740481C1C}">
                          <a14:useLocalDpi xmlns:a14="http://schemas.microsoft.com/office/drawing/2010/main" val="0"/>
                        </a:ext>
                      </a:extLst>
                    </a:blip>
                    <a:srcRect/>
                    <a:stretch>
                      <a:fillRect/>
                    </a:stretch>
                  </pic:blipFill>
                  <pic:spPr bwMode="auto">
                    <a:xfrm>
                      <a:off x="0" y="0"/>
                      <a:ext cx="464185" cy="238760"/>
                    </a:xfrm>
                    <a:prstGeom prst="rect">
                      <a:avLst/>
                    </a:prstGeom>
                    <a:noFill/>
                    <a:ln>
                      <a:noFill/>
                    </a:ln>
                  </pic:spPr>
                </pic:pic>
              </a:graphicData>
            </a:graphic>
          </wp:inline>
        </w:drawing>
      </w:r>
      <w:r w:rsidRPr="00271493">
        <w:rPr>
          <w:rFonts w:ascii="Times New Roman" w:hAnsi="Times New Roman" w:cs="Times New Roman"/>
        </w:rPr>
        <w:t>10 при действии равномерно распределенной нагрузки или при 5 и более сосредоточенных одинаковых нагрузках в пролете, расположенных на равных расстояниях друг от друга и от опор, стенку в пролете не укрепляют поперечными ребра</w:t>
      </w:r>
      <w:r w:rsidRPr="00271493">
        <w:rPr>
          <w:rFonts w:ascii="Times New Roman" w:hAnsi="Times New Roman" w:cs="Times New Roman"/>
        </w:rPr>
        <w:t>ми, при этом нагрузка должна быть приложена симметрично относительно плоскости стенки.</w:t>
      </w:r>
    </w:p>
    <w:p w14:paraId="2FF5816D" w14:textId="77777777" w:rsidR="00000000" w:rsidRPr="00271493" w:rsidRDefault="00001705">
      <w:pPr>
        <w:pStyle w:val="FORMATTEXT"/>
        <w:ind w:firstLine="568"/>
        <w:jc w:val="both"/>
        <w:rPr>
          <w:rFonts w:ascii="Times New Roman" w:hAnsi="Times New Roman" w:cs="Times New Roman"/>
        </w:rPr>
      </w:pPr>
    </w:p>
    <w:p w14:paraId="7872EC9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Прочность таких балок следует проверять по формуле</w:t>
      </w:r>
    </w:p>
    <w:p w14:paraId="6BEB4D52" w14:textId="77777777" w:rsidR="00000000" w:rsidRPr="00271493" w:rsidRDefault="00001705">
      <w:pPr>
        <w:pStyle w:val="FORMATTEXT"/>
        <w:ind w:firstLine="568"/>
        <w:jc w:val="both"/>
        <w:rPr>
          <w:rFonts w:ascii="Times New Roman" w:hAnsi="Times New Roman" w:cs="Times New Roman"/>
        </w:rPr>
      </w:pPr>
    </w:p>
    <w:p w14:paraId="53D4652F" w14:textId="4E4A8089" w:rsidR="00000000" w:rsidRPr="00271493" w:rsidRDefault="002A68EA" w:rsidP="00271493">
      <w:pPr>
        <w:pStyle w:val="FORMATTEXT"/>
        <w:jc w:val="right"/>
        <w:rPr>
          <w:rFonts w:ascii="Times New Roman" w:hAnsi="Times New Roman" w:cs="Times New Roman"/>
        </w:rPr>
      </w:pPr>
      <w:r w:rsidRPr="00271493">
        <w:rPr>
          <w:rFonts w:ascii="Times New Roman" w:hAnsi="Times New Roman" w:cs="Times New Roman"/>
          <w:noProof/>
          <w:position w:val="-23"/>
        </w:rPr>
        <w:drawing>
          <wp:inline distT="0" distB="0" distL="0" distR="0" wp14:anchorId="3B509165" wp14:editId="4C861117">
            <wp:extent cx="2047240" cy="532130"/>
            <wp:effectExtent l="0" t="0" r="0" b="0"/>
            <wp:docPr id="2099" name="Рисунок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1613">
                      <a:extLst>
                        <a:ext uri="{28A0092B-C50C-407E-A947-70E740481C1C}">
                          <a14:useLocalDpi xmlns:a14="http://schemas.microsoft.com/office/drawing/2010/main" val="0"/>
                        </a:ext>
                      </a:extLst>
                    </a:blip>
                    <a:srcRect/>
                    <a:stretch>
                      <a:fillRect/>
                    </a:stretch>
                  </pic:blipFill>
                  <pic:spPr bwMode="auto">
                    <a:xfrm>
                      <a:off x="0" y="0"/>
                      <a:ext cx="2047240" cy="532130"/>
                    </a:xfrm>
                    <a:prstGeom prst="rect">
                      <a:avLst/>
                    </a:prstGeom>
                    <a:noFill/>
                    <a:ln>
                      <a:noFill/>
                    </a:ln>
                  </pic:spPr>
                </pic:pic>
              </a:graphicData>
            </a:graphic>
          </wp:inline>
        </w:drawing>
      </w:r>
      <w:r w:rsidR="00001705" w:rsidRPr="00271493">
        <w:rPr>
          <w:rFonts w:ascii="Times New Roman" w:hAnsi="Times New Roman" w:cs="Times New Roman"/>
        </w:rPr>
        <w:t>,                                       (165)</w:t>
      </w:r>
      <w:r w:rsidR="00001705" w:rsidRPr="00271493">
        <w:rPr>
          <w:rFonts w:ascii="Times New Roman" w:hAnsi="Times New Roman" w:cs="Times New Roman"/>
        </w:rPr>
        <w:t>        </w:t>
      </w:r>
    </w:p>
    <w:p w14:paraId="163AA86D" w14:textId="728BBF2F"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9"/>
        </w:rPr>
        <w:drawing>
          <wp:inline distT="0" distB="0" distL="0" distR="0" wp14:anchorId="1CE6A93C" wp14:editId="2F6C8DE1">
            <wp:extent cx="122555" cy="184150"/>
            <wp:effectExtent l="0" t="0" r="0" b="0"/>
            <wp:docPr id="2100" name="Рисунок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1614">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271493">
        <w:rPr>
          <w:rFonts w:ascii="Times New Roman" w:hAnsi="Times New Roman" w:cs="Times New Roman"/>
        </w:rPr>
        <w:t>- коэффициент, учит</w:t>
      </w:r>
      <w:r w:rsidRPr="00271493">
        <w:rPr>
          <w:rFonts w:ascii="Times New Roman" w:hAnsi="Times New Roman" w:cs="Times New Roman"/>
        </w:rPr>
        <w:t xml:space="preserve">ывающий влияние поперечной силы на несущую способность балки и определяемый по формуле </w:t>
      </w:r>
      <w:r w:rsidR="002A68EA" w:rsidRPr="00271493">
        <w:rPr>
          <w:rFonts w:ascii="Times New Roman" w:hAnsi="Times New Roman" w:cs="Times New Roman"/>
          <w:noProof/>
          <w:position w:val="-11"/>
        </w:rPr>
        <w:drawing>
          <wp:inline distT="0" distB="0" distL="0" distR="0" wp14:anchorId="57F71898" wp14:editId="1885C810">
            <wp:extent cx="1296670" cy="238760"/>
            <wp:effectExtent l="0" t="0" r="0" b="0"/>
            <wp:docPr id="2101" name="Рисунок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1615">
                      <a:extLst>
                        <a:ext uri="{28A0092B-C50C-407E-A947-70E740481C1C}">
                          <a14:useLocalDpi xmlns:a14="http://schemas.microsoft.com/office/drawing/2010/main" val="0"/>
                        </a:ext>
                      </a:extLst>
                    </a:blip>
                    <a:srcRect/>
                    <a:stretch>
                      <a:fillRect/>
                    </a:stretch>
                  </pic:blipFill>
                  <pic:spPr bwMode="auto">
                    <a:xfrm>
                      <a:off x="0" y="0"/>
                      <a:ext cx="1296670" cy="238760"/>
                    </a:xfrm>
                    <a:prstGeom prst="rect">
                      <a:avLst/>
                    </a:prstGeom>
                    <a:noFill/>
                    <a:ln>
                      <a:noFill/>
                    </a:ln>
                  </pic:spPr>
                </pic:pic>
              </a:graphicData>
            </a:graphic>
          </wp:inline>
        </w:drawing>
      </w:r>
      <w:r w:rsidRPr="00271493">
        <w:rPr>
          <w:rFonts w:ascii="Times New Roman" w:hAnsi="Times New Roman" w:cs="Times New Roman"/>
        </w:rPr>
        <w:t xml:space="preserve">. </w:t>
      </w:r>
    </w:p>
    <w:p w14:paraId="635C0F33" w14:textId="3DC9AD2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этом следует принимать толщину полок </w:t>
      </w:r>
      <w:r w:rsidR="002A68EA" w:rsidRPr="00271493">
        <w:rPr>
          <w:rFonts w:ascii="Times New Roman" w:hAnsi="Times New Roman" w:cs="Times New Roman"/>
          <w:noProof/>
          <w:position w:val="-11"/>
        </w:rPr>
        <w:drawing>
          <wp:inline distT="0" distB="0" distL="0" distR="0" wp14:anchorId="3D776918" wp14:editId="3AB49BCC">
            <wp:extent cx="641350" cy="238760"/>
            <wp:effectExtent l="0" t="0" r="0" b="0"/>
            <wp:docPr id="2102" name="Рисунок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1616">
                      <a:extLst>
                        <a:ext uri="{28A0092B-C50C-407E-A947-70E740481C1C}">
                          <a14:useLocalDpi xmlns:a14="http://schemas.microsoft.com/office/drawing/2010/main" val="0"/>
                        </a:ext>
                      </a:extLst>
                    </a:blip>
                    <a:srcRect/>
                    <a:stretch>
                      <a:fillRect/>
                    </a:stretch>
                  </pic:blipFill>
                  <pic:spPr bwMode="auto">
                    <a:xfrm>
                      <a:off x="0" y="0"/>
                      <a:ext cx="641350" cy="238760"/>
                    </a:xfrm>
                    <a:prstGeom prst="rect">
                      <a:avLst/>
                    </a:prstGeom>
                    <a:noFill/>
                    <a:ln>
                      <a:noFill/>
                    </a:ln>
                  </pic:spPr>
                </pic:pic>
              </a:graphicData>
            </a:graphic>
          </wp:inline>
        </w:drawing>
      </w:r>
      <w:r w:rsidRPr="00271493">
        <w:rPr>
          <w:rFonts w:ascii="Times New Roman" w:hAnsi="Times New Roman" w:cs="Times New Roman"/>
        </w:rPr>
        <w:t>и 0,025</w:t>
      </w:r>
      <w:r w:rsidR="002A68EA" w:rsidRPr="00271493">
        <w:rPr>
          <w:rFonts w:ascii="Times New Roman" w:hAnsi="Times New Roman" w:cs="Times New Roman"/>
          <w:noProof/>
          <w:position w:val="-11"/>
        </w:rPr>
        <w:drawing>
          <wp:inline distT="0" distB="0" distL="0" distR="0" wp14:anchorId="29078A72" wp14:editId="6695B719">
            <wp:extent cx="962025" cy="238760"/>
            <wp:effectExtent l="0" t="0" r="0" b="0"/>
            <wp:docPr id="2103" name="Рисунок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1617">
                      <a:extLst>
                        <a:ext uri="{28A0092B-C50C-407E-A947-70E740481C1C}">
                          <a14:useLocalDpi xmlns:a14="http://schemas.microsoft.com/office/drawing/2010/main" val="0"/>
                        </a:ext>
                      </a:extLst>
                    </a:blip>
                    <a:srcRect/>
                    <a:stretch>
                      <a:fillRect/>
                    </a:stretch>
                  </pic:blipFill>
                  <pic:spPr bwMode="auto">
                    <a:xfrm>
                      <a:off x="0" y="0"/>
                      <a:ext cx="962025" cy="238760"/>
                    </a:xfrm>
                    <a:prstGeom prst="rect">
                      <a:avLst/>
                    </a:prstGeom>
                    <a:noFill/>
                    <a:ln>
                      <a:noFill/>
                    </a:ln>
                  </pic:spPr>
                </pic:pic>
              </a:graphicData>
            </a:graphic>
          </wp:inline>
        </w:drawing>
      </w:r>
      <w:r w:rsidRPr="00271493">
        <w:rPr>
          <w:rFonts w:ascii="Times New Roman" w:hAnsi="Times New Roman" w:cs="Times New Roman"/>
        </w:rPr>
        <w:t>0,1.</w:t>
      </w:r>
    </w:p>
    <w:p w14:paraId="5DBFFACE" w14:textId="77777777" w:rsidR="00000000" w:rsidRPr="00271493" w:rsidRDefault="00001705">
      <w:pPr>
        <w:pStyle w:val="FORMATTEXT"/>
        <w:ind w:firstLine="568"/>
        <w:jc w:val="both"/>
        <w:rPr>
          <w:rFonts w:ascii="Times New Roman" w:hAnsi="Times New Roman" w:cs="Times New Roman"/>
        </w:rPr>
      </w:pPr>
    </w:p>
    <w:p w14:paraId="2905A48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20.4.</w:t>
      </w:r>
      <w:r w:rsidRPr="00271493">
        <w:rPr>
          <w:rFonts w:ascii="Times New Roman" w:hAnsi="Times New Roman" w:cs="Times New Roman"/>
        </w:rPr>
        <w:t>13 Размеры сечений двутавровых балок с гибкой стенкой и ребрами, удовлетворяющие условию (160), следует определять по формулам:</w:t>
      </w:r>
    </w:p>
    <w:p w14:paraId="588593E7" w14:textId="77777777" w:rsidR="00000000" w:rsidRPr="00271493" w:rsidRDefault="00001705">
      <w:pPr>
        <w:pStyle w:val="FORMATTEXT"/>
        <w:ind w:firstLine="568"/>
        <w:jc w:val="both"/>
        <w:rPr>
          <w:rFonts w:ascii="Times New Roman" w:hAnsi="Times New Roman" w:cs="Times New Roman"/>
        </w:rPr>
      </w:pPr>
    </w:p>
    <w:p w14:paraId="1787DBFD" w14:textId="7B8258CD"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21571141" wp14:editId="184072D7">
            <wp:extent cx="1460500" cy="238760"/>
            <wp:effectExtent l="0" t="0" r="0" b="0"/>
            <wp:docPr id="2104" name="Рисунок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1618">
                      <a:extLst>
                        <a:ext uri="{28A0092B-C50C-407E-A947-70E740481C1C}">
                          <a14:useLocalDpi xmlns:a14="http://schemas.microsoft.com/office/drawing/2010/main" val="0"/>
                        </a:ext>
                      </a:extLst>
                    </a:blip>
                    <a:srcRect/>
                    <a:stretch>
                      <a:fillRect/>
                    </a:stretch>
                  </pic:blipFill>
                  <pic:spPr bwMode="auto">
                    <a:xfrm>
                      <a:off x="0" y="0"/>
                      <a:ext cx="1460500" cy="238760"/>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12"/>
        </w:rPr>
        <w:drawing>
          <wp:inline distT="0" distB="0" distL="0" distR="0" wp14:anchorId="243DBC4A" wp14:editId="369717F2">
            <wp:extent cx="1003300" cy="259080"/>
            <wp:effectExtent l="0" t="0" r="0" b="0"/>
            <wp:docPr id="2105" name="Рисунок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1619">
                      <a:extLst>
                        <a:ext uri="{28A0092B-C50C-407E-A947-70E740481C1C}">
                          <a14:useLocalDpi xmlns:a14="http://schemas.microsoft.com/office/drawing/2010/main" val="0"/>
                        </a:ext>
                      </a:extLst>
                    </a:blip>
                    <a:srcRect/>
                    <a:stretch>
                      <a:fillRect/>
                    </a:stretch>
                  </pic:blipFill>
                  <pic:spPr bwMode="auto">
                    <a:xfrm>
                      <a:off x="0" y="0"/>
                      <a:ext cx="1003300" cy="259080"/>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12"/>
        </w:rPr>
        <w:drawing>
          <wp:inline distT="0" distB="0" distL="0" distR="0" wp14:anchorId="6F6D15E8" wp14:editId="738BB776">
            <wp:extent cx="1173480" cy="273050"/>
            <wp:effectExtent l="0" t="0" r="0" b="0"/>
            <wp:docPr id="2106" name="Рисунок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1620">
                      <a:extLst>
                        <a:ext uri="{28A0092B-C50C-407E-A947-70E740481C1C}">
                          <a14:useLocalDpi xmlns:a14="http://schemas.microsoft.com/office/drawing/2010/main" val="0"/>
                        </a:ext>
                      </a:extLst>
                    </a:blip>
                    <a:srcRect/>
                    <a:stretch>
                      <a:fillRect/>
                    </a:stretch>
                  </pic:blipFill>
                  <pic:spPr bwMode="auto">
                    <a:xfrm>
                      <a:off x="0" y="0"/>
                      <a:ext cx="1173480" cy="273050"/>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12"/>
        </w:rPr>
        <w:drawing>
          <wp:inline distT="0" distB="0" distL="0" distR="0" wp14:anchorId="46EE59DF" wp14:editId="18F035DB">
            <wp:extent cx="764540" cy="273050"/>
            <wp:effectExtent l="0" t="0" r="0" b="0"/>
            <wp:docPr id="2107" name="Рисунок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1621">
                      <a:extLst>
                        <a:ext uri="{28A0092B-C50C-407E-A947-70E740481C1C}">
                          <a14:useLocalDpi xmlns:a14="http://schemas.microsoft.com/office/drawing/2010/main" val="0"/>
                        </a:ext>
                      </a:extLst>
                    </a:blip>
                    <a:srcRect/>
                    <a:stretch>
                      <a:fillRect/>
                    </a:stretch>
                  </pic:blipFill>
                  <pic:spPr bwMode="auto">
                    <a:xfrm>
                      <a:off x="0" y="0"/>
                      <a:ext cx="764540" cy="273050"/>
                    </a:xfrm>
                    <a:prstGeom prst="rect">
                      <a:avLst/>
                    </a:prstGeom>
                    <a:noFill/>
                    <a:ln>
                      <a:noFill/>
                    </a:ln>
                  </pic:spPr>
                </pic:pic>
              </a:graphicData>
            </a:graphic>
          </wp:inline>
        </w:drawing>
      </w:r>
      <w:r w:rsidR="00001705" w:rsidRPr="00271493">
        <w:rPr>
          <w:rFonts w:ascii="Times New Roman" w:hAnsi="Times New Roman" w:cs="Times New Roman"/>
        </w:rPr>
        <w:t xml:space="preserve">,   (166) </w:t>
      </w:r>
    </w:p>
    <w:p w14:paraId="520F2EEF"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2B885F3E" w14:textId="7175DAD2"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2"/>
        </w:rPr>
        <w:drawing>
          <wp:inline distT="0" distB="0" distL="0" distR="0" wp14:anchorId="40FA8BC4" wp14:editId="68612283">
            <wp:extent cx="1446530" cy="259080"/>
            <wp:effectExtent l="0" t="0" r="0" b="0"/>
            <wp:docPr id="2108" name="Рисунок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1622">
                      <a:extLst>
                        <a:ext uri="{28A0092B-C50C-407E-A947-70E740481C1C}">
                          <a14:useLocalDpi xmlns:a14="http://schemas.microsoft.com/office/drawing/2010/main" val="0"/>
                        </a:ext>
                      </a:extLst>
                    </a:blip>
                    <a:srcRect/>
                    <a:stretch>
                      <a:fillRect/>
                    </a:stretch>
                  </pic:blipFill>
                  <pic:spPr bwMode="auto">
                    <a:xfrm>
                      <a:off x="0" y="0"/>
                      <a:ext cx="1446530" cy="259080"/>
                    </a:xfrm>
                    <a:prstGeom prst="rect">
                      <a:avLst/>
                    </a:prstGeom>
                    <a:noFill/>
                    <a:ln>
                      <a:noFill/>
                    </a:ln>
                  </pic:spPr>
                </pic:pic>
              </a:graphicData>
            </a:graphic>
          </wp:inline>
        </w:drawing>
      </w:r>
      <w:r w:rsidRPr="00271493">
        <w:rPr>
          <w:rFonts w:ascii="Times New Roman" w:hAnsi="Times New Roman" w:cs="Times New Roman"/>
        </w:rPr>
        <w:t xml:space="preserve">. </w:t>
      </w:r>
    </w:p>
    <w:p w14:paraId="29BA8DE3" w14:textId="7D5D035A"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Эффективное значение расчетного сопротивления стали балки </w:t>
      </w:r>
      <w:r w:rsidR="002A68EA" w:rsidRPr="00271493">
        <w:rPr>
          <w:rFonts w:ascii="Times New Roman" w:hAnsi="Times New Roman" w:cs="Times New Roman"/>
          <w:i/>
          <w:iCs/>
          <w:noProof/>
          <w:position w:val="-12"/>
        </w:rPr>
        <w:drawing>
          <wp:inline distT="0" distB="0" distL="0" distR="0" wp14:anchorId="66D0AA2E" wp14:editId="76322908">
            <wp:extent cx="313690" cy="259080"/>
            <wp:effectExtent l="0" t="0" r="0" b="0"/>
            <wp:docPr id="2109" name="Рисунок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1623">
                      <a:extLst>
                        <a:ext uri="{28A0092B-C50C-407E-A947-70E740481C1C}">
                          <a14:useLocalDpi xmlns:a14="http://schemas.microsoft.com/office/drawing/2010/main" val="0"/>
                        </a:ext>
                      </a:extLst>
                    </a:blip>
                    <a:srcRect/>
                    <a:stretch>
                      <a:fillRect/>
                    </a:stretch>
                  </pic:blipFill>
                  <pic:spPr bwMode="auto">
                    <a:xfrm>
                      <a:off x="0" y="0"/>
                      <a:ext cx="313690" cy="259080"/>
                    </a:xfrm>
                    <a:prstGeom prst="rect">
                      <a:avLst/>
                    </a:prstGeom>
                    <a:noFill/>
                    <a:ln>
                      <a:noFill/>
                    </a:ln>
                  </pic:spPr>
                </pic:pic>
              </a:graphicData>
            </a:graphic>
          </wp:inline>
        </w:drawing>
      </w:r>
      <w:r w:rsidRPr="00271493">
        <w:rPr>
          <w:rFonts w:ascii="Times New Roman" w:hAnsi="Times New Roman" w:cs="Times New Roman"/>
        </w:rPr>
        <w:t>следует определять по формуле</w:t>
      </w:r>
    </w:p>
    <w:p w14:paraId="74E2186D" w14:textId="77777777" w:rsidR="00000000" w:rsidRPr="00271493" w:rsidRDefault="00001705">
      <w:pPr>
        <w:pStyle w:val="FORMATTEXT"/>
        <w:ind w:firstLine="568"/>
        <w:jc w:val="both"/>
        <w:rPr>
          <w:rFonts w:ascii="Times New Roman" w:hAnsi="Times New Roman" w:cs="Times New Roman"/>
        </w:rPr>
      </w:pPr>
    </w:p>
    <w:p w14:paraId="20CFFB12" w14:textId="0C83261B"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1"/>
        </w:rPr>
        <w:drawing>
          <wp:inline distT="0" distB="0" distL="0" distR="0" wp14:anchorId="6E1D8797" wp14:editId="3507EFB1">
            <wp:extent cx="1426210" cy="484505"/>
            <wp:effectExtent l="0" t="0" r="0" b="0"/>
            <wp:docPr id="2110" name="Рисунок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1624">
                      <a:extLst>
                        <a:ext uri="{28A0092B-C50C-407E-A947-70E740481C1C}">
                          <a14:useLocalDpi xmlns:a14="http://schemas.microsoft.com/office/drawing/2010/main" val="0"/>
                        </a:ext>
                      </a:extLst>
                    </a:blip>
                    <a:srcRect/>
                    <a:stretch>
                      <a:fillRect/>
                    </a:stretch>
                  </pic:blipFill>
                  <pic:spPr bwMode="auto">
                    <a:xfrm>
                      <a:off x="0" y="0"/>
                      <a:ext cx="1426210" cy="484505"/>
                    </a:xfrm>
                    <a:prstGeom prst="rect">
                      <a:avLst/>
                    </a:prstGeom>
                    <a:noFill/>
                    <a:ln>
                      <a:noFill/>
                    </a:ln>
                  </pic:spPr>
                </pic:pic>
              </a:graphicData>
            </a:graphic>
          </wp:inline>
        </w:drawing>
      </w:r>
      <w:r w:rsidR="00001705" w:rsidRPr="00271493">
        <w:rPr>
          <w:rFonts w:ascii="Times New Roman" w:hAnsi="Times New Roman" w:cs="Times New Roman"/>
        </w:rPr>
        <w:t xml:space="preserve">.                                         (167) </w:t>
      </w:r>
    </w:p>
    <w:p w14:paraId="65DFA38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Для удовлетворения условия (160) следует увеличивать число ребер жесткости или толщину стенки в отсеках балки, расположенных у опор.</w:t>
      </w:r>
    </w:p>
    <w:p w14:paraId="4F923309" w14:textId="77777777" w:rsidR="00000000" w:rsidRPr="00271493" w:rsidRDefault="00001705">
      <w:pPr>
        <w:pStyle w:val="FORMATTEXT"/>
        <w:ind w:firstLine="568"/>
        <w:jc w:val="both"/>
        <w:rPr>
          <w:rFonts w:ascii="Times New Roman" w:hAnsi="Times New Roman" w:cs="Times New Roman"/>
        </w:rPr>
      </w:pPr>
    </w:p>
    <w:p w14:paraId="36BCBFCE" w14:textId="56D1C0D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выборе стали следует выполнять усл</w:t>
      </w:r>
      <w:r w:rsidRPr="00271493">
        <w:rPr>
          <w:rFonts w:ascii="Times New Roman" w:hAnsi="Times New Roman" w:cs="Times New Roman"/>
        </w:rPr>
        <w:t xml:space="preserve">овие </w:t>
      </w:r>
      <w:r w:rsidR="002A68EA" w:rsidRPr="00271493">
        <w:rPr>
          <w:rFonts w:ascii="Times New Roman" w:hAnsi="Times New Roman" w:cs="Times New Roman"/>
          <w:noProof/>
          <w:position w:val="-12"/>
        </w:rPr>
        <w:drawing>
          <wp:inline distT="0" distB="0" distL="0" distR="0" wp14:anchorId="7DE7A6BC" wp14:editId="38A2C0F8">
            <wp:extent cx="655320" cy="259080"/>
            <wp:effectExtent l="0" t="0" r="0" b="0"/>
            <wp:docPr id="2111" name="Рисунок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1625">
                      <a:extLst>
                        <a:ext uri="{28A0092B-C50C-407E-A947-70E740481C1C}">
                          <a14:useLocalDpi xmlns:a14="http://schemas.microsoft.com/office/drawing/2010/main" val="0"/>
                        </a:ext>
                      </a:extLst>
                    </a:blip>
                    <a:srcRect/>
                    <a:stretch>
                      <a:fillRect/>
                    </a:stretch>
                  </pic:blipFill>
                  <pic:spPr bwMode="auto">
                    <a:xfrm>
                      <a:off x="0" y="0"/>
                      <a:ext cx="655320" cy="259080"/>
                    </a:xfrm>
                    <a:prstGeom prst="rect">
                      <a:avLst/>
                    </a:prstGeom>
                    <a:noFill/>
                    <a:ln>
                      <a:noFill/>
                    </a:ln>
                  </pic:spPr>
                </pic:pic>
              </a:graphicData>
            </a:graphic>
          </wp:inline>
        </w:drawing>
      </w:r>
      <w:r w:rsidRPr="00271493">
        <w:rPr>
          <w:rFonts w:ascii="Times New Roman" w:hAnsi="Times New Roman" w:cs="Times New Roman"/>
        </w:rPr>
        <w:t>.</w:t>
      </w:r>
    </w:p>
    <w:p w14:paraId="02170C05" w14:textId="77777777" w:rsidR="00000000" w:rsidRPr="00271493" w:rsidRDefault="00001705">
      <w:pPr>
        <w:pStyle w:val="FORMATTEXT"/>
        <w:ind w:firstLine="568"/>
        <w:jc w:val="both"/>
        <w:rPr>
          <w:rFonts w:ascii="Times New Roman" w:hAnsi="Times New Roman" w:cs="Times New Roman"/>
        </w:rPr>
      </w:pPr>
    </w:p>
    <w:p w14:paraId="4934C88C" w14:textId="1D43A30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20.4.14 Сварные двутавровые балки со стенками, не укрепленными поперечными ребрами жесткости, за исключением опорных участков гибкостью 7</w:t>
      </w:r>
      <w:r w:rsidR="002A68EA" w:rsidRPr="00271493">
        <w:rPr>
          <w:rFonts w:ascii="Times New Roman" w:hAnsi="Times New Roman" w:cs="Times New Roman"/>
          <w:noProof/>
          <w:position w:val="-11"/>
        </w:rPr>
        <w:drawing>
          <wp:inline distT="0" distB="0" distL="0" distR="0" wp14:anchorId="3AF4764E" wp14:editId="3A7B0A37">
            <wp:extent cx="464185" cy="238760"/>
            <wp:effectExtent l="0" t="0" r="0" b="0"/>
            <wp:docPr id="2112" name="Рисунок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1582">
                      <a:extLst>
                        <a:ext uri="{28A0092B-C50C-407E-A947-70E740481C1C}">
                          <a14:useLocalDpi xmlns:a14="http://schemas.microsoft.com/office/drawing/2010/main" val="0"/>
                        </a:ext>
                      </a:extLst>
                    </a:blip>
                    <a:srcRect/>
                    <a:stretch>
                      <a:fillRect/>
                    </a:stretch>
                  </pic:blipFill>
                  <pic:spPr bwMode="auto">
                    <a:xfrm>
                      <a:off x="0" y="0"/>
                      <a:ext cx="464185" cy="238760"/>
                    </a:xfrm>
                    <a:prstGeom prst="rect">
                      <a:avLst/>
                    </a:prstGeom>
                    <a:noFill/>
                    <a:ln>
                      <a:noFill/>
                    </a:ln>
                  </pic:spPr>
                </pic:pic>
              </a:graphicData>
            </a:graphic>
          </wp:inline>
        </w:drawing>
      </w:r>
      <w:r w:rsidRPr="00271493">
        <w:rPr>
          <w:rFonts w:ascii="Times New Roman" w:hAnsi="Times New Roman" w:cs="Times New Roman"/>
        </w:rPr>
        <w:t>10, следует проектировать из стали с пр</w:t>
      </w:r>
      <w:r w:rsidRPr="00271493">
        <w:rPr>
          <w:rFonts w:ascii="Times New Roman" w:hAnsi="Times New Roman" w:cs="Times New Roman"/>
        </w:rPr>
        <w:t>еделом текучести до 430 МПа (4400 кгс/см</w:t>
      </w:r>
      <w:r w:rsidR="002A68EA" w:rsidRPr="00271493">
        <w:rPr>
          <w:rFonts w:ascii="Times New Roman" w:hAnsi="Times New Roman" w:cs="Times New Roman"/>
          <w:noProof/>
          <w:position w:val="-10"/>
        </w:rPr>
        <w:drawing>
          <wp:inline distT="0" distB="0" distL="0" distR="0" wp14:anchorId="4F6B597D" wp14:editId="68EDE59B">
            <wp:extent cx="102235" cy="218440"/>
            <wp:effectExtent l="0" t="0" r="0" b="0"/>
            <wp:docPr id="2113" name="Рисунок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1626">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rPr>
        <w:t>).</w:t>
      </w:r>
    </w:p>
    <w:p w14:paraId="08FE8D90" w14:textId="77777777" w:rsidR="00000000" w:rsidRPr="00271493" w:rsidRDefault="00001705">
      <w:pPr>
        <w:pStyle w:val="FORMATTEXT"/>
        <w:ind w:firstLine="568"/>
        <w:jc w:val="both"/>
        <w:rPr>
          <w:rFonts w:ascii="Times New Roman" w:hAnsi="Times New Roman" w:cs="Times New Roman"/>
        </w:rPr>
      </w:pPr>
    </w:p>
    <w:p w14:paraId="28898A9B" w14:textId="57040FB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Для получения равнопрочного поперечного сечения в пролетной и опорных зонах балки значения </w:t>
      </w:r>
      <w:r w:rsidR="002A68EA" w:rsidRPr="00271493">
        <w:rPr>
          <w:rFonts w:ascii="Times New Roman" w:hAnsi="Times New Roman" w:cs="Times New Roman"/>
          <w:noProof/>
          <w:position w:val="-21"/>
        </w:rPr>
        <w:drawing>
          <wp:inline distT="0" distB="0" distL="0" distR="0" wp14:anchorId="6454F15E" wp14:editId="503687C9">
            <wp:extent cx="941705" cy="484505"/>
            <wp:effectExtent l="0" t="0" r="0" b="0"/>
            <wp:docPr id="2114" name="Рисунок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1627">
                      <a:extLst>
                        <a:ext uri="{28A0092B-C50C-407E-A947-70E740481C1C}">
                          <a14:useLocalDpi xmlns:a14="http://schemas.microsoft.com/office/drawing/2010/main" val="0"/>
                        </a:ext>
                      </a:extLst>
                    </a:blip>
                    <a:srcRect/>
                    <a:stretch>
                      <a:fillRect/>
                    </a:stretch>
                  </pic:blipFill>
                  <pic:spPr bwMode="auto">
                    <a:xfrm>
                      <a:off x="0" y="0"/>
                      <a:ext cx="941705" cy="484505"/>
                    </a:xfrm>
                    <a:prstGeom prst="rect">
                      <a:avLst/>
                    </a:prstGeom>
                    <a:noFill/>
                    <a:ln>
                      <a:noFill/>
                    </a:ln>
                  </pic:spPr>
                </pic:pic>
              </a:graphicData>
            </a:graphic>
          </wp:inline>
        </w:drawing>
      </w:r>
      <w:r w:rsidRPr="00271493">
        <w:rPr>
          <w:rFonts w:ascii="Times New Roman" w:hAnsi="Times New Roman" w:cs="Times New Roman"/>
        </w:rPr>
        <w:t>следует назначать в пределах 22</w:t>
      </w:r>
      <w:r w:rsidR="002A68EA" w:rsidRPr="00271493">
        <w:rPr>
          <w:rFonts w:ascii="Times New Roman" w:hAnsi="Times New Roman" w:cs="Times New Roman"/>
          <w:noProof/>
          <w:position w:val="-9"/>
        </w:rPr>
        <w:drawing>
          <wp:inline distT="0" distB="0" distL="0" distR="0" wp14:anchorId="29BC7EA3" wp14:editId="3C77ED05">
            <wp:extent cx="389255" cy="191135"/>
            <wp:effectExtent l="0" t="0" r="0" b="0"/>
            <wp:docPr id="2115" name="Рисунок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1628">
                      <a:extLst>
                        <a:ext uri="{28A0092B-C50C-407E-A947-70E740481C1C}">
                          <a14:useLocalDpi xmlns:a14="http://schemas.microsoft.com/office/drawing/2010/main" val="0"/>
                        </a:ext>
                      </a:extLst>
                    </a:blip>
                    <a:srcRect/>
                    <a:stretch>
                      <a:fillRect/>
                    </a:stretch>
                  </pic:blipFill>
                  <pic:spPr bwMode="auto">
                    <a:xfrm>
                      <a:off x="0" y="0"/>
                      <a:ext cx="389255" cy="191135"/>
                    </a:xfrm>
                    <a:prstGeom prst="rect">
                      <a:avLst/>
                    </a:prstGeom>
                    <a:noFill/>
                    <a:ln>
                      <a:noFill/>
                    </a:ln>
                  </pic:spPr>
                </pic:pic>
              </a:graphicData>
            </a:graphic>
          </wp:inline>
        </w:drawing>
      </w:r>
      <w:r w:rsidRPr="00271493">
        <w:rPr>
          <w:rFonts w:ascii="Times New Roman" w:hAnsi="Times New Roman" w:cs="Times New Roman"/>
        </w:rPr>
        <w:t>26.</w:t>
      </w:r>
    </w:p>
    <w:p w14:paraId="3F97261D" w14:textId="77777777" w:rsidR="00000000" w:rsidRPr="00271493" w:rsidRDefault="00001705">
      <w:pPr>
        <w:pStyle w:val="FORMATTEXT"/>
        <w:ind w:firstLine="568"/>
        <w:jc w:val="both"/>
        <w:rPr>
          <w:rFonts w:ascii="Times New Roman" w:hAnsi="Times New Roman" w:cs="Times New Roman"/>
        </w:rPr>
      </w:pPr>
    </w:p>
    <w:p w14:paraId="249DFD2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20.4.15 Прочность сечений балок, нагруженных неравномерной нагрузкой, следует проверять по формулам:</w:t>
      </w:r>
    </w:p>
    <w:p w14:paraId="5C059A1B" w14:textId="77777777" w:rsidR="00000000" w:rsidRPr="00271493" w:rsidRDefault="00001705">
      <w:pPr>
        <w:pStyle w:val="FORMATTEXT"/>
        <w:ind w:firstLine="568"/>
        <w:jc w:val="both"/>
        <w:rPr>
          <w:rFonts w:ascii="Times New Roman" w:hAnsi="Times New Roman" w:cs="Times New Roman"/>
        </w:rPr>
      </w:pPr>
    </w:p>
    <w:p w14:paraId="5DF5EEF3"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00"/>
        <w:gridCol w:w="600"/>
        <w:gridCol w:w="2400"/>
        <w:gridCol w:w="5550"/>
      </w:tblGrid>
      <w:tr w:rsidR="00271493" w:rsidRPr="00271493" w14:paraId="1161C997" w14:textId="77777777">
        <w:tblPrEx>
          <w:tblCellMar>
            <w:top w:w="0" w:type="dxa"/>
            <w:bottom w:w="0" w:type="dxa"/>
          </w:tblCellMar>
        </w:tblPrEx>
        <w:tc>
          <w:tcPr>
            <w:tcW w:w="600" w:type="dxa"/>
            <w:tcBorders>
              <w:top w:val="nil"/>
              <w:left w:val="nil"/>
              <w:bottom w:val="nil"/>
              <w:right w:val="nil"/>
            </w:tcBorders>
            <w:tcMar>
              <w:top w:w="114" w:type="dxa"/>
              <w:left w:w="28" w:type="dxa"/>
              <w:bottom w:w="114" w:type="dxa"/>
              <w:right w:w="28" w:type="dxa"/>
            </w:tcMar>
          </w:tcPr>
          <w:p w14:paraId="3EDCC4C2" w14:textId="77777777" w:rsidR="00000000" w:rsidRPr="00271493" w:rsidRDefault="00001705">
            <w:pPr>
              <w:pStyle w:val="FORMATTEXT"/>
              <w:jc w:val="both"/>
              <w:rPr>
                <w:rFonts w:ascii="Times New Roman" w:hAnsi="Times New Roman" w:cs="Times New Roman"/>
                <w:sz w:val="18"/>
                <w:szCs w:val="18"/>
              </w:rPr>
            </w:pPr>
          </w:p>
        </w:tc>
        <w:tc>
          <w:tcPr>
            <w:tcW w:w="600" w:type="dxa"/>
            <w:tcBorders>
              <w:top w:val="nil"/>
              <w:left w:val="nil"/>
              <w:bottom w:val="nil"/>
              <w:right w:val="nil"/>
            </w:tcBorders>
            <w:tcMar>
              <w:top w:w="114" w:type="dxa"/>
              <w:left w:w="28" w:type="dxa"/>
              <w:bottom w:w="114" w:type="dxa"/>
              <w:right w:w="28" w:type="dxa"/>
            </w:tcMar>
          </w:tcPr>
          <w:p w14:paraId="36751035"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при </w:t>
            </w:r>
          </w:p>
        </w:tc>
        <w:tc>
          <w:tcPr>
            <w:tcW w:w="2400" w:type="dxa"/>
            <w:tcBorders>
              <w:top w:val="nil"/>
              <w:left w:val="nil"/>
              <w:bottom w:val="nil"/>
              <w:right w:val="nil"/>
            </w:tcBorders>
            <w:tcMar>
              <w:top w:w="114" w:type="dxa"/>
              <w:left w:w="28" w:type="dxa"/>
              <w:bottom w:w="114" w:type="dxa"/>
              <w:right w:w="28" w:type="dxa"/>
            </w:tcMar>
          </w:tcPr>
          <w:p w14:paraId="43FB90E7" w14:textId="2AA47F4D" w:rsidR="00000000" w:rsidRPr="00271493" w:rsidRDefault="002A68EA">
            <w:pPr>
              <w:pStyle w:val="FORMATTEXT"/>
              <w:jc w:val="both"/>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3F5304BD" wp14:editId="60294763">
                  <wp:extent cx="621030" cy="231775"/>
                  <wp:effectExtent l="0" t="0" r="0" b="0"/>
                  <wp:docPr id="2116" name="Рисунок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1629">
                            <a:extLst>
                              <a:ext uri="{28A0092B-C50C-407E-A947-70E740481C1C}">
                                <a14:useLocalDpi xmlns:a14="http://schemas.microsoft.com/office/drawing/2010/main" val="0"/>
                              </a:ext>
                            </a:extLst>
                          </a:blip>
                          <a:srcRect/>
                          <a:stretch>
                            <a:fillRect/>
                          </a:stretch>
                        </pic:blipFill>
                        <pic:spPr bwMode="auto">
                          <a:xfrm>
                            <a:off x="0" y="0"/>
                            <a:ext cx="621030" cy="231775"/>
                          </a:xfrm>
                          <a:prstGeom prst="rect">
                            <a:avLst/>
                          </a:prstGeom>
                          <a:noFill/>
                          <a:ln>
                            <a:noFill/>
                          </a:ln>
                        </pic:spPr>
                      </pic:pic>
                    </a:graphicData>
                  </a:graphic>
                </wp:inline>
              </w:drawing>
            </w:r>
            <w:r w:rsidR="00001705" w:rsidRPr="00271493">
              <w:rPr>
                <w:rFonts w:ascii="Times New Roman" w:hAnsi="Times New Roman" w:cs="Times New Roman"/>
                <w:sz w:val="18"/>
                <w:szCs w:val="18"/>
              </w:rPr>
              <w:t>0,5</w:t>
            </w:r>
          </w:p>
        </w:tc>
        <w:tc>
          <w:tcPr>
            <w:tcW w:w="5550" w:type="dxa"/>
            <w:tcBorders>
              <w:top w:val="nil"/>
              <w:left w:val="nil"/>
              <w:bottom w:val="nil"/>
              <w:right w:val="nil"/>
            </w:tcBorders>
            <w:tcMar>
              <w:top w:w="114" w:type="dxa"/>
              <w:left w:w="28" w:type="dxa"/>
              <w:bottom w:w="114" w:type="dxa"/>
              <w:right w:w="28" w:type="dxa"/>
            </w:tcMar>
          </w:tcPr>
          <w:p w14:paraId="24F2CAFB" w14:textId="1EFEDE62" w:rsidR="00000000" w:rsidRPr="00271493" w:rsidRDefault="002A68EA">
            <w:pPr>
              <w:pStyle w:val="FORMATTEXT"/>
              <w:jc w:val="both"/>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6EE9921C" wp14:editId="2950E21B">
                  <wp:extent cx="546100" cy="231775"/>
                  <wp:effectExtent l="0" t="0" r="0" b="0"/>
                  <wp:docPr id="2117" name="Рисунок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1630">
                            <a:extLst>
                              <a:ext uri="{28A0092B-C50C-407E-A947-70E740481C1C}">
                                <a14:useLocalDpi xmlns:a14="http://schemas.microsoft.com/office/drawing/2010/main" val="0"/>
                              </a:ext>
                            </a:extLst>
                          </a:blip>
                          <a:srcRect/>
                          <a:stretch>
                            <a:fillRect/>
                          </a:stretch>
                        </pic:blipFill>
                        <pic:spPr bwMode="auto">
                          <a:xfrm>
                            <a:off x="0" y="0"/>
                            <a:ext cx="546100" cy="231775"/>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1; </w:t>
            </w:r>
          </w:p>
        </w:tc>
      </w:tr>
      <w:tr w:rsidR="00271493" w:rsidRPr="00271493" w14:paraId="0462DABA" w14:textId="77777777">
        <w:tblPrEx>
          <w:tblCellMar>
            <w:top w:w="0" w:type="dxa"/>
            <w:bottom w:w="0" w:type="dxa"/>
          </w:tblCellMar>
        </w:tblPrEx>
        <w:tc>
          <w:tcPr>
            <w:tcW w:w="600" w:type="dxa"/>
            <w:tcBorders>
              <w:top w:val="nil"/>
              <w:left w:val="nil"/>
              <w:bottom w:val="nil"/>
              <w:right w:val="nil"/>
            </w:tcBorders>
            <w:tcMar>
              <w:top w:w="114" w:type="dxa"/>
              <w:left w:w="28" w:type="dxa"/>
              <w:bottom w:w="114" w:type="dxa"/>
              <w:right w:w="28" w:type="dxa"/>
            </w:tcMar>
          </w:tcPr>
          <w:p w14:paraId="6F7F677D" w14:textId="77777777" w:rsidR="00000000" w:rsidRPr="00271493" w:rsidRDefault="00001705">
            <w:pPr>
              <w:pStyle w:val="FORMATTEXT"/>
              <w:rPr>
                <w:rFonts w:ascii="Times New Roman" w:hAnsi="Times New Roman" w:cs="Times New Roman"/>
                <w:sz w:val="18"/>
                <w:szCs w:val="18"/>
              </w:rPr>
            </w:pPr>
          </w:p>
        </w:tc>
        <w:tc>
          <w:tcPr>
            <w:tcW w:w="600" w:type="dxa"/>
            <w:tcBorders>
              <w:top w:val="nil"/>
              <w:left w:val="nil"/>
              <w:bottom w:val="nil"/>
              <w:right w:val="nil"/>
            </w:tcBorders>
            <w:tcMar>
              <w:top w:w="114" w:type="dxa"/>
              <w:left w:w="28" w:type="dxa"/>
              <w:bottom w:w="114" w:type="dxa"/>
              <w:right w:w="28" w:type="dxa"/>
            </w:tcMar>
          </w:tcPr>
          <w:p w14:paraId="05B22B1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при </w:t>
            </w:r>
          </w:p>
        </w:tc>
        <w:tc>
          <w:tcPr>
            <w:tcW w:w="2400" w:type="dxa"/>
            <w:tcBorders>
              <w:top w:val="nil"/>
              <w:left w:val="nil"/>
              <w:bottom w:val="nil"/>
              <w:right w:val="nil"/>
            </w:tcBorders>
            <w:tcMar>
              <w:top w:w="114" w:type="dxa"/>
              <w:left w:w="28" w:type="dxa"/>
              <w:bottom w:w="114" w:type="dxa"/>
              <w:right w:w="28" w:type="dxa"/>
            </w:tcMar>
          </w:tcPr>
          <w:p w14:paraId="1F2C9F06" w14:textId="66CD63DF"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0,5</w:t>
            </w:r>
            <w:r w:rsidR="002A68EA" w:rsidRPr="00271493">
              <w:rPr>
                <w:rFonts w:ascii="Times New Roman" w:hAnsi="Times New Roman" w:cs="Times New Roman"/>
                <w:noProof/>
                <w:position w:val="-11"/>
                <w:sz w:val="18"/>
                <w:szCs w:val="18"/>
              </w:rPr>
              <w:drawing>
                <wp:inline distT="0" distB="0" distL="0" distR="0" wp14:anchorId="11973901" wp14:editId="236EA56F">
                  <wp:extent cx="750570" cy="231775"/>
                  <wp:effectExtent l="0" t="0" r="0" b="0"/>
                  <wp:docPr id="2118" name="Рисунок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1631">
                            <a:extLst>
                              <a:ext uri="{28A0092B-C50C-407E-A947-70E740481C1C}">
                                <a14:useLocalDpi xmlns:a14="http://schemas.microsoft.com/office/drawing/2010/main" val="0"/>
                              </a:ext>
                            </a:extLst>
                          </a:blip>
                          <a:srcRect/>
                          <a:stretch>
                            <a:fillRect/>
                          </a:stretch>
                        </pic:blipFill>
                        <pic:spPr bwMode="auto">
                          <a:xfrm>
                            <a:off x="0" y="0"/>
                            <a:ext cx="750570" cy="231775"/>
                          </a:xfrm>
                          <a:prstGeom prst="rect">
                            <a:avLst/>
                          </a:prstGeom>
                          <a:noFill/>
                          <a:ln>
                            <a:noFill/>
                          </a:ln>
                        </pic:spPr>
                      </pic:pic>
                    </a:graphicData>
                  </a:graphic>
                </wp:inline>
              </w:drawing>
            </w:r>
            <w:r w:rsidRPr="00271493">
              <w:rPr>
                <w:rFonts w:ascii="Times New Roman" w:hAnsi="Times New Roman" w:cs="Times New Roman"/>
                <w:sz w:val="18"/>
                <w:szCs w:val="18"/>
              </w:rPr>
              <w:t>1</w:t>
            </w:r>
          </w:p>
        </w:tc>
        <w:tc>
          <w:tcPr>
            <w:tcW w:w="5550" w:type="dxa"/>
            <w:tcBorders>
              <w:top w:val="nil"/>
              <w:left w:val="nil"/>
              <w:bottom w:val="nil"/>
              <w:right w:val="nil"/>
            </w:tcBorders>
            <w:tcMar>
              <w:top w:w="114" w:type="dxa"/>
              <w:left w:w="28" w:type="dxa"/>
              <w:bottom w:w="114" w:type="dxa"/>
              <w:right w:w="28" w:type="dxa"/>
            </w:tcMar>
          </w:tcPr>
          <w:p w14:paraId="0DDD7875" w14:textId="78A48890" w:rsidR="00000000" w:rsidRPr="00271493" w:rsidRDefault="002A68EA">
            <w:pPr>
              <w:pStyle w:val="FORMATTEXT"/>
              <w:jc w:val="both"/>
              <w:rPr>
                <w:rFonts w:ascii="Times New Roman" w:hAnsi="Times New Roman" w:cs="Times New Roman"/>
                <w:sz w:val="18"/>
                <w:szCs w:val="18"/>
              </w:rPr>
            </w:pPr>
            <w:r w:rsidRPr="00271493">
              <w:rPr>
                <w:rFonts w:ascii="Times New Roman" w:hAnsi="Times New Roman" w:cs="Times New Roman"/>
                <w:noProof/>
                <w:position w:val="-12"/>
                <w:sz w:val="18"/>
                <w:szCs w:val="18"/>
              </w:rPr>
              <w:drawing>
                <wp:inline distT="0" distB="0" distL="0" distR="0" wp14:anchorId="7172A683" wp14:editId="44A7E90E">
                  <wp:extent cx="2142490" cy="266065"/>
                  <wp:effectExtent l="0" t="0" r="0" b="0"/>
                  <wp:docPr id="2119" name="Рисунок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1632">
                            <a:extLst>
                              <a:ext uri="{28A0092B-C50C-407E-A947-70E740481C1C}">
                                <a14:useLocalDpi xmlns:a14="http://schemas.microsoft.com/office/drawing/2010/main" val="0"/>
                              </a:ext>
                            </a:extLst>
                          </a:blip>
                          <a:srcRect/>
                          <a:stretch>
                            <a:fillRect/>
                          </a:stretch>
                        </pic:blipFill>
                        <pic:spPr bwMode="auto">
                          <a:xfrm>
                            <a:off x="0" y="0"/>
                            <a:ext cx="2142490" cy="266065"/>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0,25; </w:t>
            </w:r>
          </w:p>
        </w:tc>
      </w:tr>
      <w:tr w:rsidR="00271493" w:rsidRPr="00271493" w14:paraId="44140DF5" w14:textId="77777777">
        <w:tblPrEx>
          <w:tblCellMar>
            <w:top w:w="0" w:type="dxa"/>
            <w:bottom w:w="0" w:type="dxa"/>
          </w:tblCellMar>
        </w:tblPrEx>
        <w:tc>
          <w:tcPr>
            <w:tcW w:w="600" w:type="dxa"/>
            <w:tcBorders>
              <w:top w:val="nil"/>
              <w:left w:val="nil"/>
              <w:bottom w:val="nil"/>
              <w:right w:val="nil"/>
            </w:tcBorders>
            <w:tcMar>
              <w:top w:w="114" w:type="dxa"/>
              <w:left w:w="28" w:type="dxa"/>
              <w:bottom w:w="114" w:type="dxa"/>
              <w:right w:w="28" w:type="dxa"/>
            </w:tcMar>
          </w:tcPr>
          <w:p w14:paraId="5F6DCA37" w14:textId="77777777" w:rsidR="00000000" w:rsidRPr="00271493" w:rsidRDefault="00001705">
            <w:pPr>
              <w:pStyle w:val="FORMATTEXT"/>
              <w:rPr>
                <w:rFonts w:ascii="Times New Roman" w:hAnsi="Times New Roman" w:cs="Times New Roman"/>
                <w:sz w:val="18"/>
                <w:szCs w:val="18"/>
              </w:rPr>
            </w:pPr>
          </w:p>
        </w:tc>
        <w:tc>
          <w:tcPr>
            <w:tcW w:w="600" w:type="dxa"/>
            <w:tcBorders>
              <w:top w:val="nil"/>
              <w:left w:val="nil"/>
              <w:bottom w:val="nil"/>
              <w:right w:val="nil"/>
            </w:tcBorders>
            <w:tcMar>
              <w:top w:w="114" w:type="dxa"/>
              <w:left w:w="28" w:type="dxa"/>
              <w:bottom w:w="114" w:type="dxa"/>
              <w:right w:w="28" w:type="dxa"/>
            </w:tcMar>
          </w:tcPr>
          <w:p w14:paraId="11F3861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при </w:t>
            </w:r>
          </w:p>
        </w:tc>
        <w:tc>
          <w:tcPr>
            <w:tcW w:w="2400" w:type="dxa"/>
            <w:tcBorders>
              <w:top w:val="nil"/>
              <w:left w:val="nil"/>
              <w:bottom w:val="nil"/>
              <w:right w:val="nil"/>
            </w:tcBorders>
            <w:tcMar>
              <w:top w:w="114" w:type="dxa"/>
              <w:left w:w="28" w:type="dxa"/>
              <w:bottom w:w="114" w:type="dxa"/>
              <w:right w:w="28" w:type="dxa"/>
            </w:tcMar>
          </w:tcPr>
          <w:p w14:paraId="466CA9C0" w14:textId="134CC5BF" w:rsidR="00000000" w:rsidRPr="00271493" w:rsidRDefault="002A68EA">
            <w:pPr>
              <w:pStyle w:val="FORMATTEXT"/>
              <w:jc w:val="both"/>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566AF6E9" wp14:editId="2BC72E6D">
                  <wp:extent cx="497840" cy="231775"/>
                  <wp:effectExtent l="0" t="0" r="0" b="0"/>
                  <wp:docPr id="2120" name="Рисунок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1633">
                            <a:extLst>
                              <a:ext uri="{28A0092B-C50C-407E-A947-70E740481C1C}">
                                <a14:useLocalDpi xmlns:a14="http://schemas.microsoft.com/office/drawing/2010/main" val="0"/>
                              </a:ext>
                            </a:extLst>
                          </a:blip>
                          <a:srcRect/>
                          <a:stretch>
                            <a:fillRect/>
                          </a:stretch>
                        </pic:blipFill>
                        <pic:spPr bwMode="auto">
                          <a:xfrm>
                            <a:off x="0" y="0"/>
                            <a:ext cx="497840" cy="231775"/>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=1 </w:t>
            </w:r>
          </w:p>
        </w:tc>
        <w:tc>
          <w:tcPr>
            <w:tcW w:w="5550" w:type="dxa"/>
            <w:tcBorders>
              <w:top w:val="nil"/>
              <w:left w:val="nil"/>
              <w:bottom w:val="nil"/>
              <w:right w:val="nil"/>
            </w:tcBorders>
            <w:tcMar>
              <w:top w:w="114" w:type="dxa"/>
              <w:left w:w="28" w:type="dxa"/>
              <w:bottom w:w="114" w:type="dxa"/>
              <w:right w:w="28" w:type="dxa"/>
            </w:tcMar>
          </w:tcPr>
          <w:p w14:paraId="51B912D3" w14:textId="037C21DD" w:rsidR="00000000" w:rsidRPr="00271493" w:rsidRDefault="002A68EA">
            <w:pPr>
              <w:pStyle w:val="FORMATTEXT"/>
              <w:jc w:val="both"/>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608F2448" wp14:editId="17BE8835">
                  <wp:extent cx="546100" cy="231775"/>
                  <wp:effectExtent l="0" t="0" r="0" b="0"/>
                  <wp:docPr id="2121" name="Рисунок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1630">
                            <a:extLst>
                              <a:ext uri="{28A0092B-C50C-407E-A947-70E740481C1C}">
                                <a14:useLocalDpi xmlns:a14="http://schemas.microsoft.com/office/drawing/2010/main" val="0"/>
                              </a:ext>
                            </a:extLst>
                          </a:blip>
                          <a:srcRect/>
                          <a:stretch>
                            <a:fillRect/>
                          </a:stretch>
                        </pic:blipFill>
                        <pic:spPr bwMode="auto">
                          <a:xfrm>
                            <a:off x="0" y="0"/>
                            <a:ext cx="546100" cy="231775"/>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0,5, </w:t>
            </w:r>
          </w:p>
        </w:tc>
      </w:tr>
    </w:tbl>
    <w:p w14:paraId="506839A8"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4978D113" w14:textId="77777777" w:rsidR="00000000" w:rsidRPr="00271493" w:rsidRDefault="00001705">
      <w:pPr>
        <w:pStyle w:val="FORMATTEXT"/>
        <w:jc w:val="both"/>
        <w:rPr>
          <w:rFonts w:ascii="Times New Roman" w:hAnsi="Times New Roman" w:cs="Times New Roman"/>
        </w:rPr>
      </w:pPr>
    </w:p>
    <w:p w14:paraId="3AF9A716" w14:textId="77777777" w:rsidR="00000000" w:rsidRPr="00271493" w:rsidRDefault="00001705">
      <w:pPr>
        <w:pStyle w:val="FORMATTEXT"/>
        <w:jc w:val="both"/>
        <w:rPr>
          <w:rFonts w:ascii="Times New Roman" w:hAnsi="Times New Roman" w:cs="Times New Roman"/>
        </w:rPr>
      </w:pPr>
    </w:p>
    <w:p w14:paraId="168BC106" w14:textId="13765940"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Pr="00271493">
        <w:rPr>
          <w:rFonts w:ascii="Times New Roman" w:hAnsi="Times New Roman" w:cs="Times New Roman"/>
          <w:i/>
          <w:iCs/>
        </w:rPr>
        <w:t>М</w:t>
      </w:r>
      <w:r w:rsidRPr="00271493">
        <w:rPr>
          <w:rFonts w:ascii="Times New Roman" w:hAnsi="Times New Roman" w:cs="Times New Roman"/>
        </w:rPr>
        <w:t xml:space="preserve"> и </w:t>
      </w:r>
      <w:r w:rsidR="002A68EA" w:rsidRPr="00271493">
        <w:rPr>
          <w:rFonts w:ascii="Times New Roman" w:hAnsi="Times New Roman" w:cs="Times New Roman"/>
          <w:noProof/>
          <w:position w:val="-9"/>
        </w:rPr>
        <w:drawing>
          <wp:inline distT="0" distB="0" distL="0" distR="0" wp14:anchorId="6E6FBD9D" wp14:editId="1B93E2F4">
            <wp:extent cx="149860" cy="198120"/>
            <wp:effectExtent l="0" t="0" r="0" b="0"/>
            <wp:docPr id="2122" name="Рисунок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1634">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271493">
        <w:rPr>
          <w:rFonts w:ascii="Times New Roman" w:hAnsi="Times New Roman" w:cs="Times New Roman"/>
        </w:rPr>
        <w:t xml:space="preserve">- момент и поперечная сила в рассматриваемом сечении балки соответственно; </w:t>
      </w:r>
    </w:p>
    <w:p w14:paraId="0A78C858" w14:textId="0E106748"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4FCA199C" wp14:editId="539173B2">
            <wp:extent cx="259080" cy="231775"/>
            <wp:effectExtent l="0" t="0" r="0" b="0"/>
            <wp:docPr id="2123" name="Рисунок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1602">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001705" w:rsidRPr="00271493">
        <w:rPr>
          <w:rFonts w:ascii="Times New Roman" w:hAnsi="Times New Roman" w:cs="Times New Roman"/>
        </w:rPr>
        <w:t>- предельный момент, вычисляемый по формуле</w:t>
      </w:r>
    </w:p>
    <w:p w14:paraId="56AA7E2E" w14:textId="77777777" w:rsidR="00000000" w:rsidRPr="00271493" w:rsidRDefault="00001705">
      <w:pPr>
        <w:pStyle w:val="FORMATTEXT"/>
        <w:ind w:firstLine="568"/>
        <w:jc w:val="both"/>
        <w:rPr>
          <w:rFonts w:ascii="Times New Roman" w:hAnsi="Times New Roman" w:cs="Times New Roman"/>
        </w:rPr>
      </w:pPr>
    </w:p>
    <w:p w14:paraId="65B79CF9" w14:textId="00479886"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23"/>
        </w:rPr>
        <w:drawing>
          <wp:inline distT="0" distB="0" distL="0" distR="0" wp14:anchorId="17454CF7" wp14:editId="26F42BF8">
            <wp:extent cx="2832100" cy="532130"/>
            <wp:effectExtent l="0" t="0" r="0" b="0"/>
            <wp:docPr id="2124" name="Рисунок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1635">
                      <a:extLst>
                        <a:ext uri="{28A0092B-C50C-407E-A947-70E740481C1C}">
                          <a14:useLocalDpi xmlns:a14="http://schemas.microsoft.com/office/drawing/2010/main" val="0"/>
                        </a:ext>
                      </a:extLst>
                    </a:blip>
                    <a:srcRect/>
                    <a:stretch>
                      <a:fillRect/>
                    </a:stretch>
                  </pic:blipFill>
                  <pic:spPr bwMode="auto">
                    <a:xfrm>
                      <a:off x="0" y="0"/>
                      <a:ext cx="2832100" cy="532130"/>
                    </a:xfrm>
                    <a:prstGeom prst="rect">
                      <a:avLst/>
                    </a:prstGeom>
                    <a:noFill/>
                    <a:ln>
                      <a:noFill/>
                    </a:ln>
                  </pic:spPr>
                </pic:pic>
              </a:graphicData>
            </a:graphic>
          </wp:inline>
        </w:drawing>
      </w:r>
      <w:r w:rsidR="00001705" w:rsidRPr="00271493">
        <w:rPr>
          <w:rFonts w:ascii="Times New Roman" w:hAnsi="Times New Roman" w:cs="Times New Roman"/>
        </w:rPr>
        <w:t xml:space="preserve">(здесь </w:t>
      </w:r>
      <w:r w:rsidRPr="00271493">
        <w:rPr>
          <w:rFonts w:ascii="Times New Roman" w:hAnsi="Times New Roman" w:cs="Times New Roman"/>
          <w:noProof/>
          <w:position w:val="-11"/>
        </w:rPr>
        <w:drawing>
          <wp:inline distT="0" distB="0" distL="0" distR="0" wp14:anchorId="58A66AA8" wp14:editId="5AA4611E">
            <wp:extent cx="579755" cy="231775"/>
            <wp:effectExtent l="0" t="0" r="0" b="0"/>
            <wp:docPr id="2125" name="Рисунок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1636">
                      <a:extLst>
                        <a:ext uri="{28A0092B-C50C-407E-A947-70E740481C1C}">
                          <a14:useLocalDpi xmlns:a14="http://schemas.microsoft.com/office/drawing/2010/main" val="0"/>
                        </a:ext>
                      </a:extLst>
                    </a:blip>
                    <a:srcRect/>
                    <a:stretch>
                      <a:fillRect/>
                    </a:stretch>
                  </pic:blipFill>
                  <pic:spPr bwMode="auto">
                    <a:xfrm>
                      <a:off x="0" y="0"/>
                      <a:ext cx="579755" cy="231775"/>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500DFCBC" w14:textId="14606A91"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0356A173" wp14:editId="6E6ADAFF">
            <wp:extent cx="198120" cy="231775"/>
            <wp:effectExtent l="0" t="0" r="0" b="0"/>
            <wp:docPr id="2126" name="Рисунок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163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001705" w:rsidRPr="00271493">
        <w:rPr>
          <w:rFonts w:ascii="Times New Roman" w:hAnsi="Times New Roman" w:cs="Times New Roman"/>
        </w:rPr>
        <w:t>- предельная поперечная сила, H, вычисляемая по формуле</w:t>
      </w:r>
    </w:p>
    <w:p w14:paraId="43A590F0" w14:textId="77777777" w:rsidR="00000000" w:rsidRPr="00271493" w:rsidRDefault="00001705">
      <w:pPr>
        <w:pStyle w:val="FORMATTEXT"/>
        <w:ind w:firstLine="568"/>
        <w:jc w:val="both"/>
        <w:rPr>
          <w:rFonts w:ascii="Times New Roman" w:hAnsi="Times New Roman" w:cs="Times New Roman"/>
        </w:rPr>
      </w:pPr>
    </w:p>
    <w:p w14:paraId="41B61C75" w14:textId="2F0590B9"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21"/>
        </w:rPr>
        <w:drawing>
          <wp:inline distT="0" distB="0" distL="0" distR="0" wp14:anchorId="2D7C7A44" wp14:editId="3DACF37B">
            <wp:extent cx="3125470" cy="504825"/>
            <wp:effectExtent l="0" t="0" r="0" b="0"/>
            <wp:docPr id="2127" name="Рисунок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1638">
                      <a:extLst>
                        <a:ext uri="{28A0092B-C50C-407E-A947-70E740481C1C}">
                          <a14:useLocalDpi xmlns:a14="http://schemas.microsoft.com/office/drawing/2010/main" val="0"/>
                        </a:ext>
                      </a:extLst>
                    </a:blip>
                    <a:srcRect/>
                    <a:stretch>
                      <a:fillRect/>
                    </a:stretch>
                  </pic:blipFill>
                  <pic:spPr bwMode="auto">
                    <a:xfrm>
                      <a:off x="0" y="0"/>
                      <a:ext cx="3125470" cy="504825"/>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11"/>
        </w:rPr>
        <w:drawing>
          <wp:inline distT="0" distB="0" distL="0" distR="0" wp14:anchorId="1B6B531B" wp14:editId="03C85AFF">
            <wp:extent cx="273050" cy="238760"/>
            <wp:effectExtent l="0" t="0" r="0" b="0"/>
            <wp:docPr id="2128" name="Рисунок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1639">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001705" w:rsidRPr="00271493">
        <w:rPr>
          <w:rFonts w:ascii="Times New Roman" w:hAnsi="Times New Roman" w:cs="Times New Roman"/>
        </w:rPr>
        <w:t xml:space="preserve">в МПа. </w:t>
      </w:r>
    </w:p>
    <w:p w14:paraId="2C1F3C5F" w14:textId="23271500"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1</w:t>
      </w:r>
      <w:r w:rsidRPr="00271493">
        <w:rPr>
          <w:rFonts w:ascii="Times New Roman" w:hAnsi="Times New Roman" w:cs="Times New Roman"/>
        </w:rPr>
        <w:t>).</w:t>
      </w:r>
    </w:p>
    <w:p w14:paraId="455BDBE8" w14:textId="77777777" w:rsidR="00000000" w:rsidRPr="00271493" w:rsidRDefault="00001705">
      <w:pPr>
        <w:pStyle w:val="FORMATTEXT"/>
        <w:ind w:firstLine="568"/>
        <w:jc w:val="both"/>
        <w:rPr>
          <w:rFonts w:ascii="Times New Roman" w:hAnsi="Times New Roman" w:cs="Times New Roman"/>
        </w:rPr>
      </w:pPr>
    </w:p>
    <w:p w14:paraId="7010337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20.4.16 При передаче нагрузки на верхний пояс следует предусматривать конструктивные мероприятия, исключающие появление эксцентриситета, превышающего половину толщины стенки.</w:t>
      </w:r>
    </w:p>
    <w:p w14:paraId="389424F1" w14:textId="77777777" w:rsidR="00000000" w:rsidRPr="00271493" w:rsidRDefault="00001705">
      <w:pPr>
        <w:pStyle w:val="FORMATTEXT"/>
        <w:ind w:firstLine="568"/>
        <w:jc w:val="both"/>
        <w:rPr>
          <w:rFonts w:ascii="Times New Roman" w:hAnsi="Times New Roman" w:cs="Times New Roman"/>
        </w:rPr>
      </w:pPr>
    </w:p>
    <w:p w14:paraId="265A05FF" w14:textId="5F5A4D2A"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20.4.17 Нач</w:t>
      </w:r>
      <w:r w:rsidRPr="00271493">
        <w:rPr>
          <w:rFonts w:ascii="Times New Roman" w:hAnsi="Times New Roman" w:cs="Times New Roman"/>
        </w:rPr>
        <w:t xml:space="preserve">альные прогибы стенки балок относительно вертикальной плоскости не должны превышать значения </w:t>
      </w:r>
      <w:r w:rsidR="002A68EA" w:rsidRPr="00271493">
        <w:rPr>
          <w:rFonts w:ascii="Times New Roman" w:hAnsi="Times New Roman" w:cs="Times New Roman"/>
          <w:noProof/>
          <w:position w:val="-12"/>
        </w:rPr>
        <w:drawing>
          <wp:inline distT="0" distB="0" distL="0" distR="0" wp14:anchorId="7F5FE276" wp14:editId="46DB1FA8">
            <wp:extent cx="723265" cy="266065"/>
            <wp:effectExtent l="0" t="0" r="0" b="0"/>
            <wp:docPr id="2129" name="Рисунок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1640">
                      <a:extLst>
                        <a:ext uri="{28A0092B-C50C-407E-A947-70E740481C1C}">
                          <a14:useLocalDpi xmlns:a14="http://schemas.microsoft.com/office/drawing/2010/main" val="0"/>
                        </a:ext>
                      </a:extLst>
                    </a:blip>
                    <a:srcRect/>
                    <a:stretch>
                      <a:fillRect/>
                    </a:stretch>
                  </pic:blipFill>
                  <pic:spPr bwMode="auto">
                    <a:xfrm>
                      <a:off x="0" y="0"/>
                      <a:ext cx="723265" cy="266065"/>
                    </a:xfrm>
                    <a:prstGeom prst="rect">
                      <a:avLst/>
                    </a:prstGeom>
                    <a:noFill/>
                    <a:ln>
                      <a:noFill/>
                    </a:ln>
                  </pic:spPr>
                </pic:pic>
              </a:graphicData>
            </a:graphic>
          </wp:inline>
        </w:drawing>
      </w:r>
      <w:r w:rsidRPr="00271493">
        <w:rPr>
          <w:rFonts w:ascii="Times New Roman" w:hAnsi="Times New Roman" w:cs="Times New Roman"/>
        </w:rPr>
        <w:t>см.</w:t>
      </w:r>
    </w:p>
    <w:p w14:paraId="66A4D64F" w14:textId="77777777" w:rsidR="00000000" w:rsidRPr="00271493" w:rsidRDefault="00001705">
      <w:pPr>
        <w:pStyle w:val="FORMATTEXT"/>
        <w:ind w:firstLine="568"/>
        <w:jc w:val="both"/>
        <w:rPr>
          <w:rFonts w:ascii="Times New Roman" w:hAnsi="Times New Roman" w:cs="Times New Roman"/>
        </w:rPr>
      </w:pPr>
    </w:p>
    <w:p w14:paraId="5CBE8A43" w14:textId="7337CB5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20.4.18 Заводской сварной стык стенки следует располагать на расстоянии не менее 3</w:t>
      </w:r>
      <w:r w:rsidR="002A68EA" w:rsidRPr="00271493">
        <w:rPr>
          <w:rFonts w:ascii="Times New Roman" w:hAnsi="Times New Roman" w:cs="Times New Roman"/>
          <w:i/>
          <w:iCs/>
          <w:noProof/>
          <w:position w:val="-10"/>
        </w:rPr>
        <w:drawing>
          <wp:inline distT="0" distB="0" distL="0" distR="0" wp14:anchorId="1C7FB6CA" wp14:editId="3F491F05">
            <wp:extent cx="163830" cy="218440"/>
            <wp:effectExtent l="0" t="0" r="0" b="0"/>
            <wp:docPr id="2130" name="Рисунок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164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271493">
        <w:rPr>
          <w:rFonts w:ascii="Times New Roman" w:hAnsi="Times New Roman" w:cs="Times New Roman"/>
        </w:rPr>
        <w:t xml:space="preserve"> от опорного ребра.</w:t>
      </w:r>
    </w:p>
    <w:p w14:paraId="14CB05F5" w14:textId="77777777" w:rsidR="00000000" w:rsidRPr="00271493" w:rsidRDefault="00001705">
      <w:pPr>
        <w:pStyle w:val="FORMATTEXT"/>
        <w:ind w:firstLine="568"/>
        <w:jc w:val="both"/>
        <w:rPr>
          <w:rFonts w:ascii="Times New Roman" w:hAnsi="Times New Roman" w:cs="Times New Roman"/>
        </w:rPr>
      </w:pPr>
    </w:p>
    <w:p w14:paraId="4BB044C5" w14:textId="77777777" w:rsidR="00000000" w:rsidRPr="00271493" w:rsidRDefault="00001705">
      <w:pPr>
        <w:pStyle w:val="FORMATTEXT"/>
        <w:ind w:firstLine="568"/>
        <w:jc w:val="both"/>
        <w:rPr>
          <w:rFonts w:ascii="Times New Roman" w:hAnsi="Times New Roman" w:cs="Times New Roman"/>
        </w:rPr>
      </w:pPr>
    </w:p>
    <w:p w14:paraId="444B1F52"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20.5 Балки с перфорированной стенкой"</w:instrText>
      </w:r>
      <w:r w:rsidRPr="00271493">
        <w:rPr>
          <w:rFonts w:ascii="Times New Roman" w:hAnsi="Times New Roman" w:cs="Times New Roman"/>
        </w:rPr>
        <w:fldChar w:fldCharType="end"/>
      </w:r>
    </w:p>
    <w:p w14:paraId="10FD59E5" w14:textId="77777777" w:rsidR="00000000" w:rsidRPr="00271493" w:rsidRDefault="00001705">
      <w:pPr>
        <w:pStyle w:val="HEADERTEXT"/>
        <w:rPr>
          <w:rFonts w:ascii="Times New Roman" w:hAnsi="Times New Roman" w:cs="Times New Roman"/>
          <w:b/>
          <w:bCs/>
          <w:color w:val="auto"/>
        </w:rPr>
      </w:pPr>
    </w:p>
    <w:p w14:paraId="626E5625"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20.5 Балки с перфорированной стенкой </w:t>
      </w:r>
    </w:p>
    <w:p w14:paraId="19D243B7" w14:textId="26A4856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20.5.1 Балки с перфорированной стенкой следует проектировать из прокатных двутавров (</w:t>
      </w:r>
      <w:r w:rsidR="002A68EA" w:rsidRPr="00271493">
        <w:rPr>
          <w:rFonts w:ascii="Times New Roman" w:hAnsi="Times New Roman" w:cs="Times New Roman"/>
          <w:noProof/>
          <w:position w:val="-8"/>
        </w:rPr>
        <w:drawing>
          <wp:inline distT="0" distB="0" distL="0" distR="0" wp14:anchorId="6A9428D7" wp14:editId="3512A083">
            <wp:extent cx="122555" cy="149860"/>
            <wp:effectExtent l="0" t="0" r="0" b="0"/>
            <wp:docPr id="2131" name="Рисунок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1642">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271493">
        <w:rPr>
          <w:rFonts w:ascii="Times New Roman" w:hAnsi="Times New Roman" w:cs="Times New Roman"/>
        </w:rPr>
        <w:t xml:space="preserve">I 20) из стали с пределом текучести, принимаемым по таблице В.5 </w:t>
      </w:r>
      <w:r w:rsidRPr="00271493">
        <w:rPr>
          <w:rFonts w:ascii="Times New Roman" w:hAnsi="Times New Roman" w:cs="Times New Roman"/>
        </w:rPr>
        <w:t>СП 16.13330.2017</w:t>
      </w:r>
      <w:r w:rsidRPr="00271493">
        <w:rPr>
          <w:rFonts w:ascii="Times New Roman" w:hAnsi="Times New Roman" w:cs="Times New Roman"/>
        </w:rPr>
        <w:t>, или сварного сечения из листового проката из ста</w:t>
      </w:r>
      <w:r w:rsidRPr="00271493">
        <w:rPr>
          <w:rFonts w:ascii="Times New Roman" w:hAnsi="Times New Roman" w:cs="Times New Roman"/>
        </w:rPr>
        <w:t xml:space="preserve">ли с пределом текучести, принимаемым по таблице В.3 </w:t>
      </w:r>
      <w:r w:rsidRPr="00271493">
        <w:rPr>
          <w:rFonts w:ascii="Times New Roman" w:hAnsi="Times New Roman" w:cs="Times New Roman"/>
        </w:rPr>
        <w:t>СП 16.13330.2017</w:t>
      </w:r>
      <w:r w:rsidRPr="00271493">
        <w:rPr>
          <w:rFonts w:ascii="Times New Roman" w:hAnsi="Times New Roman" w:cs="Times New Roman"/>
        </w:rPr>
        <w:t>.</w:t>
      </w:r>
    </w:p>
    <w:p w14:paraId="327C72B0" w14:textId="77777777" w:rsidR="00000000" w:rsidRPr="00271493" w:rsidRDefault="00001705">
      <w:pPr>
        <w:pStyle w:val="FORMATTEXT"/>
        <w:ind w:firstLine="568"/>
        <w:jc w:val="both"/>
        <w:rPr>
          <w:rFonts w:ascii="Times New Roman" w:hAnsi="Times New Roman" w:cs="Times New Roman"/>
        </w:rPr>
      </w:pPr>
    </w:p>
    <w:p w14:paraId="6B488E0C" w14:textId="4309440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Степень развития прокатного профиля (отношение высоты развитой балки к высот</w:t>
      </w:r>
      <w:r w:rsidRPr="00271493">
        <w:rPr>
          <w:rFonts w:ascii="Times New Roman" w:hAnsi="Times New Roman" w:cs="Times New Roman"/>
        </w:rPr>
        <w:t xml:space="preserve">е исходного двутавра) следует принимать </w:t>
      </w:r>
      <w:r w:rsidR="002A68EA" w:rsidRPr="00271493">
        <w:rPr>
          <w:rFonts w:ascii="Times New Roman" w:hAnsi="Times New Roman" w:cs="Times New Roman"/>
          <w:noProof/>
          <w:position w:val="-8"/>
        </w:rPr>
        <w:drawing>
          <wp:inline distT="0" distB="0" distL="0" distR="0" wp14:anchorId="50EFA88E" wp14:editId="5F29009C">
            <wp:extent cx="122555" cy="149860"/>
            <wp:effectExtent l="0" t="0" r="0" b="0"/>
            <wp:docPr id="2132" name="Рисунок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1114">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271493">
        <w:rPr>
          <w:rFonts w:ascii="Times New Roman" w:hAnsi="Times New Roman" w:cs="Times New Roman"/>
        </w:rPr>
        <w:t>1,5.</w:t>
      </w:r>
    </w:p>
    <w:p w14:paraId="597E4078" w14:textId="77777777" w:rsidR="00000000" w:rsidRPr="00271493" w:rsidRDefault="00001705">
      <w:pPr>
        <w:pStyle w:val="FORMATTEXT"/>
        <w:ind w:firstLine="568"/>
        <w:jc w:val="both"/>
        <w:rPr>
          <w:rFonts w:ascii="Times New Roman" w:hAnsi="Times New Roman" w:cs="Times New Roman"/>
        </w:rPr>
      </w:pPr>
    </w:p>
    <w:p w14:paraId="5B7C1AD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Сварные соединения стенок следует выполнять стыковым швом с полным проваром.</w:t>
      </w:r>
    </w:p>
    <w:p w14:paraId="431E0BAF" w14:textId="77777777" w:rsidR="00000000" w:rsidRPr="00271493" w:rsidRDefault="00001705">
      <w:pPr>
        <w:pStyle w:val="FORMATTEXT"/>
        <w:ind w:firstLine="568"/>
        <w:jc w:val="both"/>
        <w:rPr>
          <w:rFonts w:ascii="Times New Roman" w:hAnsi="Times New Roman" w:cs="Times New Roman"/>
        </w:rPr>
      </w:pPr>
    </w:p>
    <w:p w14:paraId="67DE09E2" w14:textId="043F208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3</w:t>
      </w:r>
      <w:r w:rsidRPr="00271493">
        <w:rPr>
          <w:rFonts w:ascii="Times New Roman" w:hAnsi="Times New Roman" w:cs="Times New Roman"/>
        </w:rPr>
        <w:t>).</w:t>
      </w:r>
    </w:p>
    <w:p w14:paraId="4C2E2208" w14:textId="77777777" w:rsidR="00000000" w:rsidRPr="00271493" w:rsidRDefault="00001705">
      <w:pPr>
        <w:pStyle w:val="FORMATTEXT"/>
        <w:ind w:firstLine="568"/>
        <w:jc w:val="both"/>
        <w:rPr>
          <w:rFonts w:ascii="Times New Roman" w:hAnsi="Times New Roman" w:cs="Times New Roman"/>
        </w:rPr>
      </w:pPr>
    </w:p>
    <w:p w14:paraId="20DC5B3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20.5.2 Расчет на прочность балок, изгибаемых в плоскости стенки (рисунок 48), следует выполнять по формулам:</w:t>
      </w:r>
    </w:p>
    <w:p w14:paraId="40A3D2FA" w14:textId="77777777" w:rsidR="00000000" w:rsidRPr="00271493" w:rsidRDefault="00001705">
      <w:pPr>
        <w:pStyle w:val="FORMATTEXT"/>
        <w:ind w:firstLine="568"/>
        <w:jc w:val="both"/>
        <w:rPr>
          <w:rFonts w:ascii="Times New Roman" w:hAnsi="Times New Roman" w:cs="Times New Roman"/>
        </w:rPr>
      </w:pPr>
    </w:p>
    <w:p w14:paraId="67E188A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для точек, находящихся в</w:t>
      </w:r>
      <w:r w:rsidRPr="00271493">
        <w:rPr>
          <w:rFonts w:ascii="Times New Roman" w:hAnsi="Times New Roman" w:cs="Times New Roman"/>
        </w:rPr>
        <w:t xml:space="preserve"> вырезанных отверстиях, ближайших к полкам тавров </w:t>
      </w:r>
    </w:p>
    <w:p w14:paraId="5245361B" w14:textId="6B2FDB23"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8"/>
        </w:rPr>
        <w:drawing>
          <wp:inline distT="0" distB="0" distL="0" distR="0" wp14:anchorId="1522315F" wp14:editId="244E4EC0">
            <wp:extent cx="1296670" cy="429895"/>
            <wp:effectExtent l="0" t="0" r="0" b="0"/>
            <wp:docPr id="2133" name="Рисунок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1643">
                      <a:extLst>
                        <a:ext uri="{28A0092B-C50C-407E-A947-70E740481C1C}">
                          <a14:useLocalDpi xmlns:a14="http://schemas.microsoft.com/office/drawing/2010/main" val="0"/>
                        </a:ext>
                      </a:extLst>
                    </a:blip>
                    <a:srcRect/>
                    <a:stretch>
                      <a:fillRect/>
                    </a:stretch>
                  </pic:blipFill>
                  <pic:spPr bwMode="auto">
                    <a:xfrm>
                      <a:off x="0" y="0"/>
                      <a:ext cx="1296670" cy="429895"/>
                    </a:xfrm>
                    <a:prstGeom prst="rect">
                      <a:avLst/>
                    </a:prstGeom>
                    <a:noFill/>
                    <a:ln>
                      <a:noFill/>
                    </a:ln>
                  </pic:spPr>
                </pic:pic>
              </a:graphicData>
            </a:graphic>
          </wp:inline>
        </w:drawing>
      </w:r>
      <w:r w:rsidR="00001705" w:rsidRPr="00271493">
        <w:rPr>
          <w:rFonts w:ascii="Times New Roman" w:hAnsi="Times New Roman" w:cs="Times New Roman"/>
        </w:rPr>
        <w:t xml:space="preserve">;                                                 (168) </w:t>
      </w:r>
    </w:p>
    <w:p w14:paraId="44397AC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для ближайших точек, находящихся на верхней поверхности полок тавров над вырезанными отверстиями </w:t>
      </w:r>
    </w:p>
    <w:p w14:paraId="6C29183C" w14:textId="35B008D9"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8"/>
        </w:rPr>
        <w:drawing>
          <wp:inline distT="0" distB="0" distL="0" distR="0" wp14:anchorId="5BCCBE8F" wp14:editId="55F51193">
            <wp:extent cx="1276350" cy="429895"/>
            <wp:effectExtent l="0" t="0" r="0" b="0"/>
            <wp:docPr id="2134" name="Рисунок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1644">
                      <a:extLst>
                        <a:ext uri="{28A0092B-C50C-407E-A947-70E740481C1C}">
                          <a14:useLocalDpi xmlns:a14="http://schemas.microsoft.com/office/drawing/2010/main" val="0"/>
                        </a:ext>
                      </a:extLst>
                    </a:blip>
                    <a:srcRect/>
                    <a:stretch>
                      <a:fillRect/>
                    </a:stretch>
                  </pic:blipFill>
                  <pic:spPr bwMode="auto">
                    <a:xfrm>
                      <a:off x="0" y="0"/>
                      <a:ext cx="1276350" cy="429895"/>
                    </a:xfrm>
                    <a:prstGeom prst="rect">
                      <a:avLst/>
                    </a:prstGeom>
                    <a:noFill/>
                    <a:ln>
                      <a:noFill/>
                    </a:ln>
                  </pic:spPr>
                </pic:pic>
              </a:graphicData>
            </a:graphic>
          </wp:inline>
        </w:drawing>
      </w:r>
      <w:r w:rsidR="00001705" w:rsidRPr="00271493">
        <w:rPr>
          <w:rFonts w:ascii="Times New Roman" w:hAnsi="Times New Roman" w:cs="Times New Roman"/>
        </w:rPr>
        <w:t xml:space="preserve">;                                                 (169) </w:t>
      </w:r>
    </w:p>
    <w:p w14:paraId="7F93A91C" w14:textId="01AA8185"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0"/>
        </w:rPr>
        <w:lastRenderedPageBreak/>
        <w:drawing>
          <wp:inline distT="0" distB="0" distL="0" distR="0" wp14:anchorId="58B764DD" wp14:editId="4FB5848A">
            <wp:extent cx="914400" cy="457200"/>
            <wp:effectExtent l="0" t="0" r="0" b="0"/>
            <wp:docPr id="2135" name="Рисунок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1645">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r w:rsidR="00001705" w:rsidRPr="00271493">
        <w:rPr>
          <w:rFonts w:ascii="Times New Roman" w:hAnsi="Times New Roman" w:cs="Times New Roman"/>
        </w:rPr>
        <w:t xml:space="preserve">.                                                     (170) </w:t>
      </w:r>
    </w:p>
    <w:p w14:paraId="5ECB85FD" w14:textId="77777777" w:rsidR="00000000" w:rsidRPr="00271493" w:rsidRDefault="00001705">
      <w:pPr>
        <w:pStyle w:val="FORMATTEXT"/>
        <w:jc w:val="both"/>
        <w:rPr>
          <w:rFonts w:ascii="Times New Roman" w:hAnsi="Times New Roman" w:cs="Times New Roman"/>
        </w:rPr>
      </w:pPr>
    </w:p>
    <w:p w14:paraId="40E02DA0" w14:textId="77777777" w:rsidR="00000000" w:rsidRPr="00271493" w:rsidRDefault="00001705">
      <w:pPr>
        <w:pStyle w:val="FORMATTEXT"/>
        <w:jc w:val="both"/>
        <w:rPr>
          <w:rFonts w:ascii="Times New Roman" w:hAnsi="Times New Roman" w:cs="Times New Roman"/>
        </w:rPr>
      </w:pPr>
    </w:p>
    <w:p w14:paraId="7343307C"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Pr="00271493">
        <w:rPr>
          <w:rFonts w:ascii="Times New Roman" w:hAnsi="Times New Roman" w:cs="Times New Roman"/>
          <w:i/>
          <w:iCs/>
        </w:rPr>
        <w:t>М</w:t>
      </w:r>
      <w:r w:rsidRPr="00271493">
        <w:rPr>
          <w:rFonts w:ascii="Times New Roman" w:hAnsi="Times New Roman" w:cs="Times New Roman"/>
        </w:rPr>
        <w:t xml:space="preserve"> - изгибающий момент в сечении балки; </w:t>
      </w:r>
    </w:p>
    <w:p w14:paraId="73A7EB52" w14:textId="122C82BA"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0EA5683A" wp14:editId="3BCF1384">
            <wp:extent cx="170815" cy="231775"/>
            <wp:effectExtent l="0" t="0" r="0" b="0"/>
            <wp:docPr id="2136" name="Рисунок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164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001705" w:rsidRPr="00271493">
        <w:rPr>
          <w:rFonts w:ascii="Times New Roman" w:hAnsi="Times New Roman" w:cs="Times New Roman"/>
        </w:rPr>
        <w:t>- толщина стенки;</w:t>
      </w:r>
    </w:p>
    <w:p w14:paraId="0BFBA6BF" w14:textId="77777777" w:rsidR="00000000" w:rsidRPr="00271493" w:rsidRDefault="00001705">
      <w:pPr>
        <w:pStyle w:val="FORMATTEXT"/>
        <w:ind w:firstLine="568"/>
        <w:jc w:val="both"/>
        <w:rPr>
          <w:rFonts w:ascii="Times New Roman" w:hAnsi="Times New Roman" w:cs="Times New Roman"/>
        </w:rPr>
      </w:pPr>
    </w:p>
    <w:p w14:paraId="5038ADE6" w14:textId="4E6D797F"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9"/>
        </w:rPr>
        <w:drawing>
          <wp:inline distT="0" distB="0" distL="0" distR="0" wp14:anchorId="7A9C28CC" wp14:editId="14063D61">
            <wp:extent cx="149860" cy="198120"/>
            <wp:effectExtent l="0" t="0" r="0" b="0"/>
            <wp:docPr id="2137" name="Рисунок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1584">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00001705" w:rsidRPr="00271493">
        <w:rPr>
          <w:rFonts w:ascii="Times New Roman" w:hAnsi="Times New Roman" w:cs="Times New Roman"/>
        </w:rPr>
        <w:t>- поперечная сила в сечен</w:t>
      </w:r>
      <w:r w:rsidR="00001705" w:rsidRPr="00271493">
        <w:rPr>
          <w:rFonts w:ascii="Times New Roman" w:hAnsi="Times New Roman" w:cs="Times New Roman"/>
        </w:rPr>
        <w:t>ии балки;</w:t>
      </w:r>
    </w:p>
    <w:p w14:paraId="29743975" w14:textId="77777777" w:rsidR="00000000" w:rsidRPr="00271493" w:rsidRDefault="00001705">
      <w:pPr>
        <w:pStyle w:val="FORMATTEXT"/>
        <w:ind w:firstLine="568"/>
        <w:jc w:val="both"/>
        <w:rPr>
          <w:rFonts w:ascii="Times New Roman" w:hAnsi="Times New Roman" w:cs="Times New Roman"/>
        </w:rPr>
      </w:pPr>
    </w:p>
    <w:p w14:paraId="6ACCFC5E" w14:textId="7C70566A"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53D60EFF" wp14:editId="6C2256FF">
            <wp:extent cx="198120" cy="231775"/>
            <wp:effectExtent l="0" t="0" r="0" b="0"/>
            <wp:docPr id="2138" name="Рисунок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164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001705" w:rsidRPr="00271493">
        <w:rPr>
          <w:rFonts w:ascii="Times New Roman" w:hAnsi="Times New Roman" w:cs="Times New Roman"/>
        </w:rPr>
        <w:t>- то же, на расстоянии (</w:t>
      </w:r>
      <w:r w:rsidR="00001705" w:rsidRPr="00271493">
        <w:rPr>
          <w:rFonts w:ascii="Times New Roman" w:hAnsi="Times New Roman" w:cs="Times New Roman"/>
          <w:i/>
          <w:iCs/>
        </w:rPr>
        <w:t>c+s</w:t>
      </w:r>
      <w:r w:rsidR="00001705" w:rsidRPr="00271493">
        <w:rPr>
          <w:rFonts w:ascii="Times New Roman" w:hAnsi="Times New Roman" w:cs="Times New Roman"/>
        </w:rPr>
        <w:t>-0,5</w:t>
      </w:r>
      <w:r w:rsidRPr="00271493">
        <w:rPr>
          <w:rFonts w:ascii="Times New Roman" w:hAnsi="Times New Roman" w:cs="Times New Roman"/>
          <w:noProof/>
          <w:position w:val="-7"/>
        </w:rPr>
        <w:drawing>
          <wp:inline distT="0" distB="0" distL="0" distR="0" wp14:anchorId="560A3443" wp14:editId="01F4E08F">
            <wp:extent cx="122555" cy="143510"/>
            <wp:effectExtent l="0" t="0" r="0" b="0"/>
            <wp:docPr id="2139" name="Рисунок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001705" w:rsidRPr="00271493">
        <w:rPr>
          <w:rFonts w:ascii="Times New Roman" w:hAnsi="Times New Roman" w:cs="Times New Roman"/>
        </w:rPr>
        <w:t>) от опоры (см. рисунок 48);</w:t>
      </w:r>
    </w:p>
    <w:p w14:paraId="54FA8B32" w14:textId="77777777" w:rsidR="00000000" w:rsidRPr="00271493" w:rsidRDefault="00001705">
      <w:pPr>
        <w:pStyle w:val="FORMATTEXT"/>
        <w:ind w:firstLine="568"/>
        <w:jc w:val="both"/>
        <w:rPr>
          <w:rFonts w:ascii="Times New Roman" w:hAnsi="Times New Roman" w:cs="Times New Roman"/>
        </w:rPr>
      </w:pPr>
    </w:p>
    <w:p w14:paraId="2ABAF07B" w14:textId="7BDB22A7"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i/>
          <w:iCs/>
          <w:noProof/>
          <w:position w:val="-9"/>
        </w:rPr>
        <w:drawing>
          <wp:inline distT="0" distB="0" distL="0" distR="0" wp14:anchorId="6083D032" wp14:editId="3B13A62F">
            <wp:extent cx="198120" cy="198120"/>
            <wp:effectExtent l="0" t="0" r="0" b="0"/>
            <wp:docPr id="2140" name="Рисунок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1648">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00001705" w:rsidRPr="00271493">
        <w:rPr>
          <w:rFonts w:ascii="Times New Roman" w:hAnsi="Times New Roman" w:cs="Times New Roman"/>
        </w:rPr>
        <w:t>- собственный момент сопротивления развитого двутавра в сечении балки с отвер</w:t>
      </w:r>
      <w:r w:rsidR="00001705" w:rsidRPr="00271493">
        <w:rPr>
          <w:rFonts w:ascii="Times New Roman" w:hAnsi="Times New Roman" w:cs="Times New Roman"/>
        </w:rPr>
        <w:t xml:space="preserve">стием (сечение нетто) относительно оси </w:t>
      </w:r>
      <w:r w:rsidR="00001705" w:rsidRPr="00271493">
        <w:rPr>
          <w:rFonts w:ascii="Times New Roman" w:hAnsi="Times New Roman" w:cs="Times New Roman"/>
          <w:i/>
          <w:iCs/>
        </w:rPr>
        <w:t xml:space="preserve">х-х </w:t>
      </w:r>
      <w:r w:rsidR="00001705" w:rsidRPr="00271493">
        <w:rPr>
          <w:rFonts w:ascii="Times New Roman" w:hAnsi="Times New Roman" w:cs="Times New Roman"/>
        </w:rPr>
        <w:t xml:space="preserve">(при расчете сечения по точке </w:t>
      </w:r>
      <w:r w:rsidR="00001705" w:rsidRPr="00271493">
        <w:rPr>
          <w:rFonts w:ascii="Times New Roman" w:hAnsi="Times New Roman" w:cs="Times New Roman"/>
          <w:i/>
          <w:iCs/>
        </w:rPr>
        <w:t>2</w:t>
      </w:r>
      <w:r w:rsidR="00001705" w:rsidRPr="00271493">
        <w:rPr>
          <w:rFonts w:ascii="Times New Roman" w:hAnsi="Times New Roman" w:cs="Times New Roman"/>
        </w:rPr>
        <w:t xml:space="preserve">: </w:t>
      </w:r>
      <w:r w:rsidRPr="00271493">
        <w:rPr>
          <w:rFonts w:ascii="Times New Roman" w:hAnsi="Times New Roman" w:cs="Times New Roman"/>
          <w:noProof/>
          <w:position w:val="-18"/>
        </w:rPr>
        <w:drawing>
          <wp:inline distT="0" distB="0" distL="0" distR="0" wp14:anchorId="3BD6F08C" wp14:editId="053D5A73">
            <wp:extent cx="573405" cy="429895"/>
            <wp:effectExtent l="0" t="0" r="0" b="0"/>
            <wp:docPr id="2141" name="Рисунок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1649">
                      <a:extLst>
                        <a:ext uri="{28A0092B-C50C-407E-A947-70E740481C1C}">
                          <a14:useLocalDpi xmlns:a14="http://schemas.microsoft.com/office/drawing/2010/main" val="0"/>
                        </a:ext>
                      </a:extLst>
                    </a:blip>
                    <a:srcRect/>
                    <a:stretch>
                      <a:fillRect/>
                    </a:stretch>
                  </pic:blipFill>
                  <pic:spPr bwMode="auto">
                    <a:xfrm>
                      <a:off x="0" y="0"/>
                      <a:ext cx="573405" cy="429895"/>
                    </a:xfrm>
                    <a:prstGeom prst="rect">
                      <a:avLst/>
                    </a:prstGeom>
                    <a:noFill/>
                    <a:ln>
                      <a:noFill/>
                    </a:ln>
                  </pic:spPr>
                </pic:pic>
              </a:graphicData>
            </a:graphic>
          </wp:inline>
        </w:drawing>
      </w:r>
      <w:r w:rsidR="00001705" w:rsidRPr="00271493">
        <w:rPr>
          <w:rFonts w:ascii="Times New Roman" w:hAnsi="Times New Roman" w:cs="Times New Roman"/>
        </w:rPr>
        <w:t xml:space="preserve">; при расчете сечения по точке </w:t>
      </w:r>
      <w:r w:rsidR="00001705" w:rsidRPr="00271493">
        <w:rPr>
          <w:rFonts w:ascii="Times New Roman" w:hAnsi="Times New Roman" w:cs="Times New Roman"/>
          <w:i/>
          <w:iCs/>
        </w:rPr>
        <w:t>4</w:t>
      </w:r>
      <w:r w:rsidR="00001705" w:rsidRPr="00271493">
        <w:rPr>
          <w:rFonts w:ascii="Times New Roman" w:hAnsi="Times New Roman" w:cs="Times New Roman"/>
        </w:rPr>
        <w:t xml:space="preserve">: </w:t>
      </w:r>
      <w:r w:rsidRPr="00271493">
        <w:rPr>
          <w:rFonts w:ascii="Times New Roman" w:hAnsi="Times New Roman" w:cs="Times New Roman"/>
          <w:noProof/>
          <w:position w:val="-18"/>
        </w:rPr>
        <w:drawing>
          <wp:inline distT="0" distB="0" distL="0" distR="0" wp14:anchorId="3FD6F14B" wp14:editId="2DC6F080">
            <wp:extent cx="579755" cy="429895"/>
            <wp:effectExtent l="0" t="0" r="0" b="0"/>
            <wp:docPr id="2142" name="Рисунок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1650">
                      <a:extLst>
                        <a:ext uri="{28A0092B-C50C-407E-A947-70E740481C1C}">
                          <a14:useLocalDpi xmlns:a14="http://schemas.microsoft.com/office/drawing/2010/main" val="0"/>
                        </a:ext>
                      </a:extLst>
                    </a:blip>
                    <a:srcRect/>
                    <a:stretch>
                      <a:fillRect/>
                    </a:stretch>
                  </pic:blipFill>
                  <pic:spPr bwMode="auto">
                    <a:xfrm>
                      <a:off x="0" y="0"/>
                      <a:ext cx="579755" cy="429895"/>
                    </a:xfrm>
                    <a:prstGeom prst="rect">
                      <a:avLst/>
                    </a:prstGeom>
                    <a:noFill/>
                    <a:ln>
                      <a:noFill/>
                    </a:ln>
                  </pic:spPr>
                </pic:pic>
              </a:graphicData>
            </a:graphic>
          </wp:inline>
        </w:drawing>
      </w:r>
      <w:r w:rsidR="00001705" w:rsidRPr="00271493">
        <w:rPr>
          <w:rFonts w:ascii="Times New Roman" w:hAnsi="Times New Roman" w:cs="Times New Roman"/>
        </w:rPr>
        <w:t xml:space="preserve">, где </w:t>
      </w:r>
      <w:r w:rsidRPr="00271493">
        <w:rPr>
          <w:rFonts w:ascii="Times New Roman" w:hAnsi="Times New Roman" w:cs="Times New Roman"/>
          <w:noProof/>
          <w:position w:val="-10"/>
        </w:rPr>
        <w:drawing>
          <wp:inline distT="0" distB="0" distL="0" distR="0" wp14:anchorId="33F39A32" wp14:editId="595E713B">
            <wp:extent cx="191135" cy="218440"/>
            <wp:effectExtent l="0" t="0" r="0" b="0"/>
            <wp:docPr id="2143" name="Рисунок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1651">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10"/>
        </w:rPr>
        <w:drawing>
          <wp:inline distT="0" distB="0" distL="0" distR="0" wp14:anchorId="236F42BD" wp14:editId="3EB7A948">
            <wp:extent cx="191135" cy="218440"/>
            <wp:effectExtent l="0" t="0" r="0" b="0"/>
            <wp:docPr id="2144" name="Рисунок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165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001705" w:rsidRPr="00271493">
        <w:rPr>
          <w:rFonts w:ascii="Times New Roman" w:hAnsi="Times New Roman" w:cs="Times New Roman"/>
        </w:rPr>
        <w:t xml:space="preserve">- расстояния от центра тяжести сечения до точки </w:t>
      </w:r>
      <w:r w:rsidR="00001705" w:rsidRPr="00271493">
        <w:rPr>
          <w:rFonts w:ascii="Times New Roman" w:hAnsi="Times New Roman" w:cs="Times New Roman"/>
          <w:i/>
          <w:iCs/>
        </w:rPr>
        <w:t>2</w:t>
      </w:r>
      <w:r w:rsidR="00001705" w:rsidRPr="00271493">
        <w:rPr>
          <w:rFonts w:ascii="Times New Roman" w:hAnsi="Times New Roman" w:cs="Times New Roman"/>
        </w:rPr>
        <w:t xml:space="preserve"> и точки </w:t>
      </w:r>
      <w:r w:rsidR="00001705" w:rsidRPr="00271493">
        <w:rPr>
          <w:rFonts w:ascii="Times New Roman" w:hAnsi="Times New Roman" w:cs="Times New Roman"/>
          <w:i/>
          <w:iCs/>
        </w:rPr>
        <w:t>4</w:t>
      </w:r>
      <w:r w:rsidR="00001705" w:rsidRPr="00271493">
        <w:rPr>
          <w:rFonts w:ascii="Times New Roman" w:hAnsi="Times New Roman" w:cs="Times New Roman"/>
        </w:rPr>
        <w:t xml:space="preserve"> соответственно);</w:t>
      </w:r>
    </w:p>
    <w:p w14:paraId="60A86710" w14:textId="77777777" w:rsidR="00000000" w:rsidRPr="00271493" w:rsidRDefault="00001705">
      <w:pPr>
        <w:pStyle w:val="FORMATTEXT"/>
        <w:ind w:firstLine="568"/>
        <w:jc w:val="both"/>
        <w:rPr>
          <w:rFonts w:ascii="Times New Roman" w:hAnsi="Times New Roman" w:cs="Times New Roman"/>
        </w:rPr>
      </w:pPr>
    </w:p>
    <w:p w14:paraId="3786BC7C" w14:textId="61962724"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7E600694" wp14:editId="5CD48F9B">
            <wp:extent cx="368300" cy="231775"/>
            <wp:effectExtent l="0" t="0" r="0" b="0"/>
            <wp:docPr id="2145" name="Рисунок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1653">
                      <a:extLst>
                        <a:ext uri="{28A0092B-C50C-407E-A947-70E740481C1C}">
                          <a14:useLocalDpi xmlns:a14="http://schemas.microsoft.com/office/drawing/2010/main" val="0"/>
                        </a:ext>
                      </a:extLst>
                    </a:blip>
                    <a:srcRect/>
                    <a:stretch>
                      <a:fillRect/>
                    </a:stretch>
                  </pic:blipFill>
                  <pic:spPr bwMode="auto">
                    <a:xfrm>
                      <a:off x="0" y="0"/>
                      <a:ext cx="368300" cy="231775"/>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10"/>
        </w:rPr>
        <w:drawing>
          <wp:inline distT="0" distB="0" distL="0" distR="0" wp14:anchorId="44E94544" wp14:editId="4FBD94D7">
            <wp:extent cx="340995" cy="218440"/>
            <wp:effectExtent l="0" t="0" r="0" b="0"/>
            <wp:docPr id="2146" name="Рисунок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1654">
                      <a:extLst>
                        <a:ext uri="{28A0092B-C50C-407E-A947-70E740481C1C}">
                          <a14:useLocalDpi xmlns:a14="http://schemas.microsoft.com/office/drawing/2010/main" val="0"/>
                        </a:ext>
                      </a:extLst>
                    </a:blip>
                    <a:srcRect/>
                    <a:stretch>
                      <a:fillRect/>
                    </a:stretch>
                  </pic:blipFill>
                  <pic:spPr bwMode="auto">
                    <a:xfrm>
                      <a:off x="0" y="0"/>
                      <a:ext cx="340995" cy="218440"/>
                    </a:xfrm>
                    <a:prstGeom prst="rect">
                      <a:avLst/>
                    </a:prstGeom>
                    <a:noFill/>
                    <a:ln>
                      <a:noFill/>
                    </a:ln>
                  </pic:spPr>
                </pic:pic>
              </a:graphicData>
            </a:graphic>
          </wp:inline>
        </w:drawing>
      </w:r>
      <w:r w:rsidR="00001705" w:rsidRPr="00271493">
        <w:rPr>
          <w:rFonts w:ascii="Times New Roman" w:hAnsi="Times New Roman" w:cs="Times New Roman"/>
        </w:rPr>
        <w:t>- наибольший и наименьший моменты сопротивления таврового сечения.</w:t>
      </w:r>
    </w:p>
    <w:p w14:paraId="46F9BB8F" w14:textId="77777777" w:rsidR="00000000" w:rsidRPr="00271493" w:rsidRDefault="00001705">
      <w:pPr>
        <w:pStyle w:val="FORMATTEXT"/>
        <w:ind w:firstLine="568"/>
        <w:jc w:val="both"/>
        <w:rPr>
          <w:rFonts w:ascii="Times New Roman" w:hAnsi="Times New Roman" w:cs="Times New Roman"/>
        </w:rPr>
      </w:pPr>
    </w:p>
    <w:p w14:paraId="1DD70C03" w14:textId="664262A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3</w:t>
      </w:r>
      <w:r w:rsidRPr="00271493">
        <w:rPr>
          <w:rFonts w:ascii="Times New Roman" w:hAnsi="Times New Roman" w:cs="Times New Roman"/>
        </w:rPr>
        <w:t>).</w:t>
      </w:r>
    </w:p>
    <w:p w14:paraId="5DF48915" w14:textId="77777777" w:rsidR="00000000" w:rsidRPr="00271493" w:rsidRDefault="00001705">
      <w:pPr>
        <w:pStyle w:val="FORMATTEXT"/>
        <w:ind w:firstLine="568"/>
        <w:jc w:val="both"/>
        <w:rPr>
          <w:rFonts w:ascii="Times New Roman" w:hAnsi="Times New Roman" w:cs="Times New Roman"/>
        </w:rPr>
      </w:pPr>
    </w:p>
    <w:p w14:paraId="093BDB1A"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510"/>
      </w:tblGrid>
      <w:tr w:rsidR="00271493" w:rsidRPr="00271493" w14:paraId="3A675213" w14:textId="77777777">
        <w:tblPrEx>
          <w:tblCellMar>
            <w:top w:w="0" w:type="dxa"/>
            <w:bottom w:w="0" w:type="dxa"/>
          </w:tblCellMar>
        </w:tblPrEx>
        <w:trPr>
          <w:jc w:val="center"/>
        </w:trPr>
        <w:tc>
          <w:tcPr>
            <w:tcW w:w="9510" w:type="dxa"/>
            <w:tcBorders>
              <w:top w:val="nil"/>
              <w:left w:val="nil"/>
              <w:bottom w:val="nil"/>
              <w:right w:val="nil"/>
            </w:tcBorders>
            <w:tcMar>
              <w:top w:w="114" w:type="dxa"/>
              <w:left w:w="28" w:type="dxa"/>
              <w:bottom w:w="114" w:type="dxa"/>
              <w:right w:w="28" w:type="dxa"/>
            </w:tcMar>
          </w:tcPr>
          <w:p w14:paraId="58511A35" w14:textId="52F70E10"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75"/>
                <w:sz w:val="24"/>
                <w:szCs w:val="24"/>
              </w:rPr>
              <w:drawing>
                <wp:inline distT="0" distB="0" distL="0" distR="0" wp14:anchorId="441311F4" wp14:editId="2F290023">
                  <wp:extent cx="5902960" cy="4401185"/>
                  <wp:effectExtent l="0" t="0" r="0" b="0"/>
                  <wp:docPr id="2147" name="Рисунок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1655">
                            <a:extLst>
                              <a:ext uri="{28A0092B-C50C-407E-A947-70E740481C1C}">
                                <a14:useLocalDpi xmlns:a14="http://schemas.microsoft.com/office/drawing/2010/main" val="0"/>
                              </a:ext>
                            </a:extLst>
                          </a:blip>
                          <a:srcRect/>
                          <a:stretch>
                            <a:fillRect/>
                          </a:stretch>
                        </pic:blipFill>
                        <pic:spPr bwMode="auto">
                          <a:xfrm>
                            <a:off x="0" y="0"/>
                            <a:ext cx="5902960" cy="4401185"/>
                          </a:xfrm>
                          <a:prstGeom prst="rect">
                            <a:avLst/>
                          </a:prstGeom>
                          <a:noFill/>
                          <a:ln>
                            <a:noFill/>
                          </a:ln>
                        </pic:spPr>
                      </pic:pic>
                    </a:graphicData>
                  </a:graphic>
                </wp:inline>
              </w:drawing>
            </w:r>
          </w:p>
        </w:tc>
      </w:tr>
    </w:tbl>
    <w:p w14:paraId="28C46F2E"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12EA0E1B" w14:textId="77777777" w:rsidR="00000000" w:rsidRPr="00271493" w:rsidRDefault="00001705">
      <w:pPr>
        <w:pStyle w:val="FORMATTEXT"/>
        <w:jc w:val="center"/>
        <w:rPr>
          <w:rFonts w:ascii="Times New Roman" w:hAnsi="Times New Roman" w:cs="Times New Roman"/>
        </w:rPr>
      </w:pPr>
    </w:p>
    <w:p w14:paraId="382BE5D8"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w:t>
      </w:r>
      <w:r w:rsidRPr="00271493">
        <w:rPr>
          <w:rFonts w:ascii="Times New Roman" w:hAnsi="Times New Roman" w:cs="Times New Roman"/>
          <w:i/>
          <w:iCs/>
        </w:rPr>
        <w:t>а</w:t>
      </w:r>
      <w:r w:rsidRPr="00271493">
        <w:rPr>
          <w:rFonts w:ascii="Times New Roman" w:hAnsi="Times New Roman" w:cs="Times New Roman"/>
        </w:rPr>
        <w:t xml:space="preserve"> - стенка с шестиугольной перфорацией; </w:t>
      </w:r>
      <w:r w:rsidRPr="00271493">
        <w:rPr>
          <w:rFonts w:ascii="Times New Roman" w:hAnsi="Times New Roman" w:cs="Times New Roman"/>
          <w:i/>
          <w:iCs/>
        </w:rPr>
        <w:t>б</w:t>
      </w:r>
      <w:r w:rsidRPr="00271493">
        <w:rPr>
          <w:rFonts w:ascii="Times New Roman" w:hAnsi="Times New Roman" w:cs="Times New Roman"/>
        </w:rPr>
        <w:t xml:space="preserve"> - стенка с круглой перфорацией </w:t>
      </w:r>
    </w:p>
    <w:p w14:paraId="071D669D" w14:textId="77777777" w:rsidR="00000000" w:rsidRPr="00271493" w:rsidRDefault="00001705">
      <w:pPr>
        <w:pStyle w:val="FORMATTEXT"/>
        <w:jc w:val="center"/>
        <w:rPr>
          <w:rFonts w:ascii="Times New Roman" w:hAnsi="Times New Roman" w:cs="Times New Roman"/>
        </w:rPr>
      </w:pPr>
    </w:p>
    <w:p w14:paraId="0DF65208" w14:textId="296B5C3A"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Рисунок</w:t>
      </w:r>
      <w:r w:rsidRPr="00271493">
        <w:rPr>
          <w:rFonts w:ascii="Times New Roman" w:hAnsi="Times New Roman" w:cs="Times New Roman"/>
        </w:rPr>
        <w:t xml:space="preserve"> 48</w:t>
      </w:r>
      <w:r w:rsidRPr="00271493">
        <w:rPr>
          <w:rFonts w:ascii="Times New Roman" w:hAnsi="Times New Roman" w:cs="Times New Roman"/>
        </w:rPr>
        <w:t xml:space="preserve"> - Схема участка балки с перфорированной стенкой </w:t>
      </w:r>
    </w:p>
    <w:p w14:paraId="1E655B46" w14:textId="16BDE78D" w:rsidR="00000000" w:rsidRDefault="00001705">
      <w:pPr>
        <w:pStyle w:val="FORMATTEXT"/>
        <w:ind w:firstLine="568"/>
        <w:jc w:val="both"/>
        <w:rPr>
          <w:rFonts w:ascii="Times New Roman" w:hAnsi="Times New Roman" w:cs="Times New Roman"/>
        </w:rPr>
      </w:pPr>
    </w:p>
    <w:p w14:paraId="0E68D4D5" w14:textId="77777777" w:rsidR="00271493" w:rsidRPr="00271493" w:rsidRDefault="00271493">
      <w:pPr>
        <w:pStyle w:val="FORMATTEXT"/>
        <w:ind w:firstLine="568"/>
        <w:jc w:val="both"/>
        <w:rPr>
          <w:rFonts w:ascii="Times New Roman" w:hAnsi="Times New Roman" w:cs="Times New Roman"/>
        </w:rPr>
      </w:pPr>
    </w:p>
    <w:p w14:paraId="316B4A8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lastRenderedPageBreak/>
        <w:t>20.5.2.1 При определении несущей способн</w:t>
      </w:r>
      <w:r w:rsidRPr="00271493">
        <w:rPr>
          <w:rFonts w:ascii="Times New Roman" w:hAnsi="Times New Roman" w:cs="Times New Roman"/>
        </w:rPr>
        <w:t xml:space="preserve">ости балки с перфорированной стенкой в точках </w:t>
      </w:r>
      <w:r w:rsidRPr="00271493">
        <w:rPr>
          <w:rFonts w:ascii="Times New Roman" w:hAnsi="Times New Roman" w:cs="Times New Roman"/>
          <w:i/>
          <w:iCs/>
        </w:rPr>
        <w:t>2</w:t>
      </w:r>
      <w:r w:rsidRPr="00271493">
        <w:rPr>
          <w:rFonts w:ascii="Times New Roman" w:hAnsi="Times New Roman" w:cs="Times New Roman"/>
        </w:rPr>
        <w:t xml:space="preserve"> и </w:t>
      </w:r>
      <w:r w:rsidRPr="00271493">
        <w:rPr>
          <w:rFonts w:ascii="Times New Roman" w:hAnsi="Times New Roman" w:cs="Times New Roman"/>
          <w:i/>
          <w:iCs/>
        </w:rPr>
        <w:t>4</w:t>
      </w:r>
      <w:r w:rsidRPr="00271493">
        <w:rPr>
          <w:rFonts w:ascii="Times New Roman" w:hAnsi="Times New Roman" w:cs="Times New Roman"/>
        </w:rPr>
        <w:t xml:space="preserve">: </w:t>
      </w:r>
    </w:p>
    <w:p w14:paraId="7C17B216" w14:textId="39C13113"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9"/>
        </w:rPr>
        <w:drawing>
          <wp:inline distT="0" distB="0" distL="0" distR="0" wp14:anchorId="2AA485B9" wp14:editId="75402B11">
            <wp:extent cx="1917700" cy="450215"/>
            <wp:effectExtent l="0" t="0" r="0" b="0"/>
            <wp:docPr id="2148" name="Рисунок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1656">
                      <a:extLst>
                        <a:ext uri="{28A0092B-C50C-407E-A947-70E740481C1C}">
                          <a14:useLocalDpi xmlns:a14="http://schemas.microsoft.com/office/drawing/2010/main" val="0"/>
                        </a:ext>
                      </a:extLst>
                    </a:blip>
                    <a:srcRect/>
                    <a:stretch>
                      <a:fillRect/>
                    </a:stretch>
                  </pic:blipFill>
                  <pic:spPr bwMode="auto">
                    <a:xfrm>
                      <a:off x="0" y="0"/>
                      <a:ext cx="1917700" cy="450215"/>
                    </a:xfrm>
                    <a:prstGeom prst="rect">
                      <a:avLst/>
                    </a:prstGeom>
                    <a:noFill/>
                    <a:ln>
                      <a:noFill/>
                    </a:ln>
                  </pic:spPr>
                </pic:pic>
              </a:graphicData>
            </a:graphic>
          </wp:inline>
        </w:drawing>
      </w:r>
      <w:r w:rsidR="00001705" w:rsidRPr="00271493">
        <w:rPr>
          <w:rFonts w:ascii="Times New Roman" w:hAnsi="Times New Roman" w:cs="Times New Roman"/>
        </w:rPr>
        <w:t xml:space="preserve">,                                    (170а) </w:t>
      </w:r>
    </w:p>
    <w:p w14:paraId="3417FAA7" w14:textId="087FEC6B"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9"/>
        </w:rPr>
        <w:drawing>
          <wp:inline distT="0" distB="0" distL="0" distR="0" wp14:anchorId="04AADA02" wp14:editId="548835AC">
            <wp:extent cx="1978660" cy="450215"/>
            <wp:effectExtent l="0" t="0" r="0" b="0"/>
            <wp:docPr id="2149" name="Рисунок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1657">
                      <a:extLst>
                        <a:ext uri="{28A0092B-C50C-407E-A947-70E740481C1C}">
                          <a14:useLocalDpi xmlns:a14="http://schemas.microsoft.com/office/drawing/2010/main" val="0"/>
                        </a:ext>
                      </a:extLst>
                    </a:blip>
                    <a:srcRect/>
                    <a:stretch>
                      <a:fillRect/>
                    </a:stretch>
                  </pic:blipFill>
                  <pic:spPr bwMode="auto">
                    <a:xfrm>
                      <a:off x="0" y="0"/>
                      <a:ext cx="1978660" cy="450215"/>
                    </a:xfrm>
                    <a:prstGeom prst="rect">
                      <a:avLst/>
                    </a:prstGeom>
                    <a:noFill/>
                    <a:ln>
                      <a:noFill/>
                    </a:ln>
                  </pic:spPr>
                </pic:pic>
              </a:graphicData>
            </a:graphic>
          </wp:inline>
        </w:drawing>
      </w:r>
      <w:r w:rsidR="00001705" w:rsidRPr="00271493">
        <w:rPr>
          <w:rFonts w:ascii="Times New Roman" w:hAnsi="Times New Roman" w:cs="Times New Roman"/>
        </w:rPr>
        <w:t xml:space="preserve">,                                    (170б) </w:t>
      </w:r>
    </w:p>
    <w:p w14:paraId="16F7B642"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Pr="00271493">
        <w:rPr>
          <w:rFonts w:ascii="Times New Roman" w:hAnsi="Times New Roman" w:cs="Times New Roman"/>
          <w:i/>
          <w:iCs/>
        </w:rPr>
        <w:t>M</w:t>
      </w:r>
      <w:r w:rsidRPr="00271493">
        <w:rPr>
          <w:rFonts w:ascii="Times New Roman" w:hAnsi="Times New Roman" w:cs="Times New Roman"/>
        </w:rPr>
        <w:t xml:space="preserve"> - изгибающий момент в сечении балки;</w:t>
      </w:r>
      <w:r w:rsidRPr="00271493">
        <w:rPr>
          <w:rFonts w:ascii="Times New Roman" w:hAnsi="Times New Roman" w:cs="Times New Roman"/>
        </w:rPr>
        <w:t xml:space="preserve"> </w:t>
      </w:r>
    </w:p>
    <w:p w14:paraId="3817B06F" w14:textId="7F8A2891"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0"/>
        </w:rPr>
        <w:drawing>
          <wp:inline distT="0" distB="0" distL="0" distR="0" wp14:anchorId="297A435D" wp14:editId="063021B7">
            <wp:extent cx="191135" cy="218440"/>
            <wp:effectExtent l="0" t="0" r="0" b="0"/>
            <wp:docPr id="2150" name="Рисунок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1658">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10"/>
        </w:rPr>
        <w:drawing>
          <wp:inline distT="0" distB="0" distL="0" distR="0" wp14:anchorId="527708F2" wp14:editId="5AD11E84">
            <wp:extent cx="218440" cy="218440"/>
            <wp:effectExtent l="0" t="0" r="0" b="0"/>
            <wp:docPr id="2151" name="Рисунок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1659">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00001705" w:rsidRPr="00271493">
        <w:rPr>
          <w:rFonts w:ascii="Times New Roman" w:hAnsi="Times New Roman" w:cs="Times New Roman"/>
        </w:rPr>
        <w:t xml:space="preserve">- поперечные силы, воспринимаемые верхним и нижним тавровым сечением соответственно; </w:t>
      </w:r>
    </w:p>
    <w:p w14:paraId="7FD85D7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N</w:t>
      </w:r>
      <w:r w:rsidRPr="00271493">
        <w:rPr>
          <w:rFonts w:ascii="Times New Roman" w:hAnsi="Times New Roman" w:cs="Times New Roman"/>
        </w:rPr>
        <w:t xml:space="preserve"> - продольная сила в сечении балки; </w:t>
      </w:r>
    </w:p>
    <w:p w14:paraId="2A86F247" w14:textId="1B07D68D"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3B9F14AA" wp14:editId="2EFF8115">
            <wp:extent cx="170815" cy="231775"/>
            <wp:effectExtent l="0" t="0" r="0" b="0"/>
            <wp:docPr id="2152" name="Рисунок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166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001705" w:rsidRPr="00271493">
        <w:rPr>
          <w:rFonts w:ascii="Times New Roman" w:hAnsi="Times New Roman" w:cs="Times New Roman"/>
        </w:rPr>
        <w:t>- момент инерции разв</w:t>
      </w:r>
      <w:r w:rsidR="00001705" w:rsidRPr="00271493">
        <w:rPr>
          <w:rFonts w:ascii="Times New Roman" w:hAnsi="Times New Roman" w:cs="Times New Roman"/>
        </w:rPr>
        <w:t xml:space="preserve">итого двутавра в сечении балки с отверстием (сечение нетто) относительно оси </w:t>
      </w:r>
      <w:r w:rsidR="00001705" w:rsidRPr="00271493">
        <w:rPr>
          <w:rFonts w:ascii="Times New Roman" w:hAnsi="Times New Roman" w:cs="Times New Roman"/>
          <w:i/>
          <w:iCs/>
        </w:rPr>
        <w:t>x - x</w:t>
      </w:r>
      <w:r w:rsidR="00001705" w:rsidRPr="00271493">
        <w:rPr>
          <w:rFonts w:ascii="Times New Roman" w:hAnsi="Times New Roman" w:cs="Times New Roman"/>
        </w:rPr>
        <w:t xml:space="preserve">; </w:t>
      </w:r>
    </w:p>
    <w:p w14:paraId="1609696F" w14:textId="0168F3BC"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60E8950C" wp14:editId="4C089C82">
            <wp:extent cx="211455" cy="231775"/>
            <wp:effectExtent l="0" t="0" r="0" b="0"/>
            <wp:docPr id="2153" name="Рисунок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1661">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001705" w:rsidRPr="00271493">
        <w:rPr>
          <w:rFonts w:ascii="Times New Roman" w:hAnsi="Times New Roman" w:cs="Times New Roman"/>
        </w:rPr>
        <w:t xml:space="preserve">- площадь сечения развитого двутавра в сечении балки с отверстием (сечение нетто); </w:t>
      </w:r>
    </w:p>
    <w:p w14:paraId="021E806C" w14:textId="1A11EF3C"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55AADEA6" wp14:editId="1F79ADEC">
            <wp:extent cx="416560" cy="238760"/>
            <wp:effectExtent l="0" t="0" r="0" b="0"/>
            <wp:docPr id="2154" name="Рисунок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1662">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11"/>
        </w:rPr>
        <w:drawing>
          <wp:inline distT="0" distB="0" distL="0" distR="0" wp14:anchorId="172C78B9" wp14:editId="4F356C1D">
            <wp:extent cx="429895" cy="238760"/>
            <wp:effectExtent l="0" t="0" r="0" b="0"/>
            <wp:docPr id="2155" name="Рисунок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1663">
                      <a:extLst>
                        <a:ext uri="{28A0092B-C50C-407E-A947-70E740481C1C}">
                          <a14:useLocalDpi xmlns:a14="http://schemas.microsoft.com/office/drawing/2010/main" val="0"/>
                        </a:ext>
                      </a:extLst>
                    </a:blip>
                    <a:srcRect/>
                    <a:stretch>
                      <a:fillRect/>
                    </a:stretch>
                  </pic:blipFill>
                  <pic:spPr bwMode="auto">
                    <a:xfrm>
                      <a:off x="0" y="0"/>
                      <a:ext cx="429895" cy="238760"/>
                    </a:xfrm>
                    <a:prstGeom prst="rect">
                      <a:avLst/>
                    </a:prstGeom>
                    <a:noFill/>
                    <a:ln>
                      <a:noFill/>
                    </a:ln>
                  </pic:spPr>
                </pic:pic>
              </a:graphicData>
            </a:graphic>
          </wp:inline>
        </w:drawing>
      </w:r>
      <w:r w:rsidR="00001705" w:rsidRPr="00271493">
        <w:rPr>
          <w:rFonts w:ascii="Times New Roman" w:hAnsi="Times New Roman" w:cs="Times New Roman"/>
        </w:rPr>
        <w:t xml:space="preserve">- наименьшие моменты сопротивления для верхнего и нижнего таврового сечения соответственно; </w:t>
      </w:r>
    </w:p>
    <w:p w14:paraId="6731727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a</w:t>
      </w:r>
      <w:r w:rsidRPr="00271493">
        <w:rPr>
          <w:rFonts w:ascii="Times New Roman" w:hAnsi="Times New Roman" w:cs="Times New Roman"/>
        </w:rPr>
        <w:t xml:space="preserve"> - ширина перемычки в стенке балки; </w:t>
      </w:r>
    </w:p>
    <w:p w14:paraId="6F0056A1" w14:textId="601EBFFB"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0"/>
        </w:rPr>
        <w:drawing>
          <wp:inline distT="0" distB="0" distL="0" distR="0" wp14:anchorId="202012B2" wp14:editId="38EFBC7C">
            <wp:extent cx="191135" cy="218440"/>
            <wp:effectExtent l="0" t="0" r="0" b="0"/>
            <wp:docPr id="2156" name="Рисунок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1651">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10"/>
        </w:rPr>
        <w:drawing>
          <wp:inline distT="0" distB="0" distL="0" distR="0" wp14:anchorId="097A0711" wp14:editId="7EAC3E1C">
            <wp:extent cx="191135" cy="218440"/>
            <wp:effectExtent l="0" t="0" r="0" b="0"/>
            <wp:docPr id="2157" name="Рисунок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1652">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001705" w:rsidRPr="00271493">
        <w:rPr>
          <w:rFonts w:ascii="Times New Roman" w:hAnsi="Times New Roman" w:cs="Times New Roman"/>
        </w:rPr>
        <w:t>- расстояния от центра тяжести сечения до точки 2 и точки 4 соответственно.</w:t>
      </w:r>
    </w:p>
    <w:p w14:paraId="7B085FD0" w14:textId="77777777" w:rsidR="00000000" w:rsidRPr="00271493" w:rsidRDefault="00001705">
      <w:pPr>
        <w:pStyle w:val="FORMATTEXT"/>
        <w:ind w:firstLine="568"/>
        <w:jc w:val="both"/>
        <w:rPr>
          <w:rFonts w:ascii="Times New Roman" w:hAnsi="Times New Roman" w:cs="Times New Roman"/>
        </w:rPr>
      </w:pPr>
    </w:p>
    <w:p w14:paraId="2D3CC3C1" w14:textId="6992BE4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(Введен дополнительно, </w:t>
      </w:r>
      <w:r w:rsidRPr="00271493">
        <w:rPr>
          <w:rFonts w:ascii="Times New Roman" w:hAnsi="Times New Roman" w:cs="Times New Roman"/>
        </w:rPr>
        <w:t>Изм. N 3</w:t>
      </w:r>
      <w:r w:rsidRPr="00271493">
        <w:rPr>
          <w:rFonts w:ascii="Times New Roman" w:hAnsi="Times New Roman" w:cs="Times New Roman"/>
        </w:rPr>
        <w:t>).</w:t>
      </w:r>
    </w:p>
    <w:p w14:paraId="0F2E7D09" w14:textId="77777777" w:rsidR="00000000" w:rsidRPr="00271493" w:rsidRDefault="00001705">
      <w:pPr>
        <w:pStyle w:val="FORMATTEXT"/>
        <w:ind w:firstLine="568"/>
        <w:jc w:val="both"/>
        <w:rPr>
          <w:rFonts w:ascii="Times New Roman" w:hAnsi="Times New Roman" w:cs="Times New Roman"/>
        </w:rPr>
      </w:pPr>
    </w:p>
    <w:p w14:paraId="057F856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20.5.2.2 При определении несущей способности балки с перфорированной стенкой в точках </w:t>
      </w:r>
      <w:r w:rsidRPr="00271493">
        <w:rPr>
          <w:rFonts w:ascii="Times New Roman" w:hAnsi="Times New Roman" w:cs="Times New Roman"/>
          <w:i/>
          <w:iCs/>
        </w:rPr>
        <w:t>1</w:t>
      </w:r>
      <w:r w:rsidRPr="00271493">
        <w:rPr>
          <w:rFonts w:ascii="Times New Roman" w:hAnsi="Times New Roman" w:cs="Times New Roman"/>
        </w:rPr>
        <w:t xml:space="preserve"> и </w:t>
      </w:r>
      <w:r w:rsidRPr="00271493">
        <w:rPr>
          <w:rFonts w:ascii="Times New Roman" w:hAnsi="Times New Roman" w:cs="Times New Roman"/>
          <w:i/>
          <w:iCs/>
        </w:rPr>
        <w:t>3</w:t>
      </w:r>
      <w:r w:rsidRPr="00271493">
        <w:rPr>
          <w:rFonts w:ascii="Times New Roman" w:hAnsi="Times New Roman" w:cs="Times New Roman"/>
        </w:rPr>
        <w:t xml:space="preserve">: </w:t>
      </w:r>
    </w:p>
    <w:p w14:paraId="082DB708" w14:textId="2A653AF6"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9"/>
        </w:rPr>
        <w:drawing>
          <wp:inline distT="0" distB="0" distL="0" distR="0" wp14:anchorId="296DC6D5" wp14:editId="1FF8E490">
            <wp:extent cx="1917700" cy="450215"/>
            <wp:effectExtent l="0" t="0" r="0" b="0"/>
            <wp:docPr id="2158" name="Рисунок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1664">
                      <a:extLst>
                        <a:ext uri="{28A0092B-C50C-407E-A947-70E740481C1C}">
                          <a14:useLocalDpi xmlns:a14="http://schemas.microsoft.com/office/drawing/2010/main" val="0"/>
                        </a:ext>
                      </a:extLst>
                    </a:blip>
                    <a:srcRect/>
                    <a:stretch>
                      <a:fillRect/>
                    </a:stretch>
                  </pic:blipFill>
                  <pic:spPr bwMode="auto">
                    <a:xfrm>
                      <a:off x="0" y="0"/>
                      <a:ext cx="1917700" cy="450215"/>
                    </a:xfrm>
                    <a:prstGeom prst="rect">
                      <a:avLst/>
                    </a:prstGeom>
                    <a:noFill/>
                    <a:ln>
                      <a:noFill/>
                    </a:ln>
                  </pic:spPr>
                </pic:pic>
              </a:graphicData>
            </a:graphic>
          </wp:inline>
        </w:drawing>
      </w:r>
      <w:r w:rsidR="00001705" w:rsidRPr="00271493">
        <w:rPr>
          <w:rFonts w:ascii="Times New Roman" w:hAnsi="Times New Roman" w:cs="Times New Roman"/>
        </w:rPr>
        <w:t xml:space="preserve">,                                      (170в) </w:t>
      </w:r>
    </w:p>
    <w:p w14:paraId="5CD375FC" w14:textId="592FAFE9"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9"/>
        </w:rPr>
        <w:drawing>
          <wp:inline distT="0" distB="0" distL="0" distR="0" wp14:anchorId="7371A0EF" wp14:editId="6F16CFD2">
            <wp:extent cx="1903730" cy="450215"/>
            <wp:effectExtent l="0" t="0" r="0" b="0"/>
            <wp:docPr id="2159" name="Рисунок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1665">
                      <a:extLst>
                        <a:ext uri="{28A0092B-C50C-407E-A947-70E740481C1C}">
                          <a14:useLocalDpi xmlns:a14="http://schemas.microsoft.com/office/drawing/2010/main" val="0"/>
                        </a:ext>
                      </a:extLst>
                    </a:blip>
                    <a:srcRect/>
                    <a:stretch>
                      <a:fillRect/>
                    </a:stretch>
                  </pic:blipFill>
                  <pic:spPr bwMode="auto">
                    <a:xfrm>
                      <a:off x="0" y="0"/>
                      <a:ext cx="1903730" cy="450215"/>
                    </a:xfrm>
                    <a:prstGeom prst="rect">
                      <a:avLst/>
                    </a:prstGeom>
                    <a:noFill/>
                    <a:ln>
                      <a:noFill/>
                    </a:ln>
                  </pic:spPr>
                </pic:pic>
              </a:graphicData>
            </a:graphic>
          </wp:inline>
        </w:drawing>
      </w:r>
      <w:r w:rsidR="00001705" w:rsidRPr="00271493">
        <w:rPr>
          <w:rFonts w:ascii="Times New Roman" w:hAnsi="Times New Roman" w:cs="Times New Roman"/>
        </w:rPr>
        <w:t xml:space="preserve">,                                       (170г) </w:t>
      </w:r>
    </w:p>
    <w:p w14:paraId="37623AB6"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Pr="00271493">
        <w:rPr>
          <w:rFonts w:ascii="Times New Roman" w:hAnsi="Times New Roman" w:cs="Times New Roman"/>
          <w:i/>
          <w:iCs/>
        </w:rPr>
        <w:t>M</w:t>
      </w:r>
      <w:r w:rsidRPr="00271493">
        <w:rPr>
          <w:rFonts w:ascii="Times New Roman" w:hAnsi="Times New Roman" w:cs="Times New Roman"/>
        </w:rPr>
        <w:t xml:space="preserve"> - изгибающий момент в сечении балки; </w:t>
      </w:r>
    </w:p>
    <w:p w14:paraId="4E731CC0" w14:textId="2BF16BD2"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0"/>
        </w:rPr>
        <w:drawing>
          <wp:inline distT="0" distB="0" distL="0" distR="0" wp14:anchorId="6937DC92" wp14:editId="10FBEE4B">
            <wp:extent cx="191135" cy="218440"/>
            <wp:effectExtent l="0" t="0" r="0" b="0"/>
            <wp:docPr id="2160" name="Рисунок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1658">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10"/>
        </w:rPr>
        <w:drawing>
          <wp:inline distT="0" distB="0" distL="0" distR="0" wp14:anchorId="1F15AEAC" wp14:editId="294EAD42">
            <wp:extent cx="218440" cy="218440"/>
            <wp:effectExtent l="0" t="0" r="0" b="0"/>
            <wp:docPr id="2161" name="Рисунок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1659">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00001705" w:rsidRPr="00271493">
        <w:rPr>
          <w:rFonts w:ascii="Times New Roman" w:hAnsi="Times New Roman" w:cs="Times New Roman"/>
        </w:rPr>
        <w:t xml:space="preserve">- поперечные силы, воспринимаемые верхним и нижним тавровым сечением соответственно; </w:t>
      </w:r>
    </w:p>
    <w:p w14:paraId="3122DA4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N</w:t>
      </w:r>
      <w:r w:rsidRPr="00271493">
        <w:rPr>
          <w:rFonts w:ascii="Times New Roman" w:hAnsi="Times New Roman" w:cs="Times New Roman"/>
        </w:rPr>
        <w:t xml:space="preserve"> - продольная сила в сечении балки; </w:t>
      </w:r>
    </w:p>
    <w:p w14:paraId="211C982F" w14:textId="5707C05C"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1DDAC9F6" wp14:editId="5E5AA8BA">
            <wp:extent cx="170815" cy="231775"/>
            <wp:effectExtent l="0" t="0" r="0" b="0"/>
            <wp:docPr id="2162" name="Рисунок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166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001705" w:rsidRPr="00271493">
        <w:rPr>
          <w:rFonts w:ascii="Times New Roman" w:hAnsi="Times New Roman" w:cs="Times New Roman"/>
        </w:rPr>
        <w:t>- момент инерции развитого двутавра в сечении балки с отверстием (сеч</w:t>
      </w:r>
      <w:r w:rsidR="00001705" w:rsidRPr="00271493">
        <w:rPr>
          <w:rFonts w:ascii="Times New Roman" w:hAnsi="Times New Roman" w:cs="Times New Roman"/>
        </w:rPr>
        <w:t xml:space="preserve">ение нетто) относительно оси </w:t>
      </w:r>
      <w:r w:rsidR="00001705" w:rsidRPr="00271493">
        <w:rPr>
          <w:rFonts w:ascii="Times New Roman" w:hAnsi="Times New Roman" w:cs="Times New Roman"/>
          <w:i/>
          <w:iCs/>
        </w:rPr>
        <w:t>x-x</w:t>
      </w:r>
      <w:r w:rsidR="00001705" w:rsidRPr="00271493">
        <w:rPr>
          <w:rFonts w:ascii="Times New Roman" w:hAnsi="Times New Roman" w:cs="Times New Roman"/>
        </w:rPr>
        <w:t xml:space="preserve">; </w:t>
      </w:r>
    </w:p>
    <w:p w14:paraId="6106F400" w14:textId="041E8C4D"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6D82B529" wp14:editId="116FABCD">
            <wp:extent cx="211455" cy="231775"/>
            <wp:effectExtent l="0" t="0" r="0" b="0"/>
            <wp:docPr id="2163" name="Рисунок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1661">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001705" w:rsidRPr="00271493">
        <w:rPr>
          <w:rFonts w:ascii="Times New Roman" w:hAnsi="Times New Roman" w:cs="Times New Roman"/>
        </w:rPr>
        <w:t xml:space="preserve">- площадь сечения развитого двутавра в сечении балки с отверстием (сечение нетто); </w:t>
      </w:r>
    </w:p>
    <w:p w14:paraId="62CB954A" w14:textId="08E38B7B"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2"/>
        </w:rPr>
        <w:drawing>
          <wp:inline distT="0" distB="0" distL="0" distR="0" wp14:anchorId="4A6CDB15" wp14:editId="5A04E574">
            <wp:extent cx="450215" cy="259080"/>
            <wp:effectExtent l="0" t="0" r="0" b="0"/>
            <wp:docPr id="2164" name="Рисунок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1666">
                      <a:extLst>
                        <a:ext uri="{28A0092B-C50C-407E-A947-70E740481C1C}">
                          <a14:useLocalDpi xmlns:a14="http://schemas.microsoft.com/office/drawing/2010/main" val="0"/>
                        </a:ext>
                      </a:extLst>
                    </a:blip>
                    <a:srcRect/>
                    <a:stretch>
                      <a:fillRect/>
                    </a:stretch>
                  </pic:blipFill>
                  <pic:spPr bwMode="auto">
                    <a:xfrm>
                      <a:off x="0" y="0"/>
                      <a:ext cx="450215" cy="259080"/>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11"/>
        </w:rPr>
        <w:drawing>
          <wp:inline distT="0" distB="0" distL="0" distR="0" wp14:anchorId="4D1D91C4" wp14:editId="563C0DEB">
            <wp:extent cx="464185" cy="245745"/>
            <wp:effectExtent l="0" t="0" r="0" b="0"/>
            <wp:docPr id="2165" name="Рисунок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1667">
                      <a:extLst>
                        <a:ext uri="{28A0092B-C50C-407E-A947-70E740481C1C}">
                          <a14:useLocalDpi xmlns:a14="http://schemas.microsoft.com/office/drawing/2010/main" val="0"/>
                        </a:ext>
                      </a:extLst>
                    </a:blip>
                    <a:srcRect/>
                    <a:stretch>
                      <a:fillRect/>
                    </a:stretch>
                  </pic:blipFill>
                  <pic:spPr bwMode="auto">
                    <a:xfrm>
                      <a:off x="0" y="0"/>
                      <a:ext cx="464185" cy="245745"/>
                    </a:xfrm>
                    <a:prstGeom prst="rect">
                      <a:avLst/>
                    </a:prstGeom>
                    <a:noFill/>
                    <a:ln>
                      <a:noFill/>
                    </a:ln>
                  </pic:spPr>
                </pic:pic>
              </a:graphicData>
            </a:graphic>
          </wp:inline>
        </w:drawing>
      </w:r>
      <w:r w:rsidR="00001705" w:rsidRPr="00271493">
        <w:rPr>
          <w:rFonts w:ascii="Times New Roman" w:hAnsi="Times New Roman" w:cs="Times New Roman"/>
        </w:rPr>
        <w:t>- наибольшие моменты сопрот</w:t>
      </w:r>
      <w:r w:rsidR="00001705" w:rsidRPr="00271493">
        <w:rPr>
          <w:rFonts w:ascii="Times New Roman" w:hAnsi="Times New Roman" w:cs="Times New Roman"/>
        </w:rPr>
        <w:t xml:space="preserve">ивления верхнего и нижнего таврового сечения соответственно; </w:t>
      </w:r>
    </w:p>
    <w:p w14:paraId="372B2A4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a</w:t>
      </w:r>
      <w:r w:rsidRPr="00271493">
        <w:rPr>
          <w:rFonts w:ascii="Times New Roman" w:hAnsi="Times New Roman" w:cs="Times New Roman"/>
        </w:rPr>
        <w:t xml:space="preserve"> - ширина перемычки в стенке балки; </w:t>
      </w:r>
    </w:p>
    <w:p w14:paraId="0E028D77" w14:textId="0B294ACC"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0"/>
        </w:rPr>
        <w:drawing>
          <wp:inline distT="0" distB="0" distL="0" distR="0" wp14:anchorId="026DDD94" wp14:editId="6EFA15F5">
            <wp:extent cx="170815" cy="218440"/>
            <wp:effectExtent l="0" t="0" r="0" b="0"/>
            <wp:docPr id="2166" name="Рисунок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1668">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11"/>
        </w:rPr>
        <w:drawing>
          <wp:inline distT="0" distB="0" distL="0" distR="0" wp14:anchorId="4BDA3448" wp14:editId="00920F0F">
            <wp:extent cx="191135" cy="231775"/>
            <wp:effectExtent l="0" t="0" r="0" b="0"/>
            <wp:docPr id="2167" name="Рисунок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166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001705" w:rsidRPr="00271493">
        <w:rPr>
          <w:rFonts w:ascii="Times New Roman" w:hAnsi="Times New Roman" w:cs="Times New Roman"/>
        </w:rPr>
        <w:t>- расстояния от центра тяжести сечения до точки 1 и точки 3 соответственно.</w:t>
      </w:r>
    </w:p>
    <w:p w14:paraId="12F9B845" w14:textId="77777777" w:rsidR="00000000" w:rsidRPr="00271493" w:rsidRDefault="00001705">
      <w:pPr>
        <w:pStyle w:val="FORMATTEXT"/>
        <w:ind w:firstLine="568"/>
        <w:jc w:val="both"/>
        <w:rPr>
          <w:rFonts w:ascii="Times New Roman" w:hAnsi="Times New Roman" w:cs="Times New Roman"/>
        </w:rPr>
      </w:pPr>
    </w:p>
    <w:p w14:paraId="5902F296" w14:textId="1A69726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(Введе</w:t>
      </w:r>
      <w:r w:rsidRPr="00271493">
        <w:rPr>
          <w:rFonts w:ascii="Times New Roman" w:hAnsi="Times New Roman" w:cs="Times New Roman"/>
        </w:rPr>
        <w:t xml:space="preserve">н дополнительно, </w:t>
      </w:r>
      <w:r w:rsidRPr="00271493">
        <w:rPr>
          <w:rFonts w:ascii="Times New Roman" w:hAnsi="Times New Roman" w:cs="Times New Roman"/>
        </w:rPr>
        <w:t>Изм. N 3</w:t>
      </w:r>
      <w:r w:rsidRPr="00271493">
        <w:rPr>
          <w:rFonts w:ascii="Times New Roman" w:hAnsi="Times New Roman" w:cs="Times New Roman"/>
        </w:rPr>
        <w:t>).</w:t>
      </w:r>
    </w:p>
    <w:p w14:paraId="612145F9" w14:textId="77777777" w:rsidR="00000000" w:rsidRPr="00271493" w:rsidRDefault="00001705">
      <w:pPr>
        <w:pStyle w:val="FORMATTEXT"/>
        <w:ind w:firstLine="568"/>
        <w:jc w:val="both"/>
        <w:rPr>
          <w:rFonts w:ascii="Times New Roman" w:hAnsi="Times New Roman" w:cs="Times New Roman"/>
        </w:rPr>
      </w:pPr>
    </w:p>
    <w:p w14:paraId="7E6DBE26" w14:textId="486D8B9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20.5.3 Расчет на устойчивость балок следует выполнять согласно 8.4.1 </w:t>
      </w:r>
      <w:r w:rsidRPr="00271493">
        <w:rPr>
          <w:rFonts w:ascii="Times New Roman" w:hAnsi="Times New Roman" w:cs="Times New Roman"/>
        </w:rPr>
        <w:t>СП 16.13330.2017</w:t>
      </w:r>
      <w:r w:rsidRPr="00271493">
        <w:rPr>
          <w:rFonts w:ascii="Times New Roman" w:hAnsi="Times New Roman" w:cs="Times New Roman"/>
        </w:rPr>
        <w:t>; при этом геометрические характеристики балок следует вычислять для сечения с отверстием. Устойчивость балок следует считать обеспеченной, если выполнены требования 8.4.4 и 8.4.5</w:t>
      </w:r>
      <w:r w:rsidRPr="00271493">
        <w:rPr>
          <w:rFonts w:ascii="Times New Roman" w:hAnsi="Times New Roman" w:cs="Times New Roman"/>
        </w:rPr>
        <w:t xml:space="preserve"> </w:t>
      </w:r>
      <w:r w:rsidRPr="00271493">
        <w:rPr>
          <w:rFonts w:ascii="Times New Roman" w:hAnsi="Times New Roman" w:cs="Times New Roman"/>
        </w:rPr>
        <w:t>СП 16.13330.2017</w:t>
      </w:r>
      <w:r w:rsidRPr="00271493">
        <w:rPr>
          <w:rFonts w:ascii="Times New Roman" w:hAnsi="Times New Roman" w:cs="Times New Roman"/>
        </w:rPr>
        <w:t>.</w:t>
      </w:r>
    </w:p>
    <w:p w14:paraId="5324BE4D" w14:textId="77777777" w:rsidR="00000000" w:rsidRPr="00271493" w:rsidRDefault="00001705">
      <w:pPr>
        <w:pStyle w:val="FORMATTEXT"/>
        <w:ind w:firstLine="568"/>
        <w:jc w:val="both"/>
        <w:rPr>
          <w:rFonts w:ascii="Times New Roman" w:hAnsi="Times New Roman" w:cs="Times New Roman"/>
        </w:rPr>
      </w:pPr>
    </w:p>
    <w:p w14:paraId="6A9D1E8F" w14:textId="3516FAD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20.5.4 В опорных сечениях стенку балки при </w:t>
      </w:r>
      <w:r w:rsidR="002A68EA" w:rsidRPr="00271493">
        <w:rPr>
          <w:rFonts w:ascii="Times New Roman" w:hAnsi="Times New Roman" w:cs="Times New Roman"/>
          <w:noProof/>
          <w:position w:val="-11"/>
        </w:rPr>
        <w:drawing>
          <wp:inline distT="0" distB="0" distL="0" distR="0" wp14:anchorId="0D148CDF" wp14:editId="0014B2AB">
            <wp:extent cx="450215" cy="238760"/>
            <wp:effectExtent l="0" t="0" r="0" b="0"/>
            <wp:docPr id="2168" name="Рисунок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1670">
                      <a:extLst>
                        <a:ext uri="{28A0092B-C50C-407E-A947-70E740481C1C}">
                          <a14:useLocalDpi xmlns:a14="http://schemas.microsoft.com/office/drawing/2010/main" val="0"/>
                        </a:ext>
                      </a:extLst>
                    </a:blip>
                    <a:srcRect/>
                    <a:stretch>
                      <a:fillRect/>
                    </a:stretch>
                  </pic:blipFill>
                  <pic:spPr bwMode="auto">
                    <a:xfrm>
                      <a:off x="0" y="0"/>
                      <a:ext cx="450215" cy="238760"/>
                    </a:xfrm>
                    <a:prstGeom prst="rect">
                      <a:avLst/>
                    </a:prstGeom>
                    <a:noFill/>
                    <a:ln>
                      <a:noFill/>
                    </a:ln>
                  </pic:spPr>
                </pic:pic>
              </a:graphicData>
            </a:graphic>
          </wp:inline>
        </w:drawing>
      </w:r>
      <w:r w:rsidRPr="00271493">
        <w:rPr>
          <w:rFonts w:ascii="Times New Roman" w:hAnsi="Times New Roman" w:cs="Times New Roman"/>
        </w:rPr>
        <w:t xml:space="preserve">&gt;40 следует укреплять ребрами жесткости и рассчитывать согласно 8.5.17 </w:t>
      </w:r>
      <w:r w:rsidRPr="00271493">
        <w:rPr>
          <w:rFonts w:ascii="Times New Roman" w:hAnsi="Times New Roman" w:cs="Times New Roman"/>
        </w:rPr>
        <w:t>СП 16.13330.2017</w:t>
      </w:r>
      <w:r w:rsidRPr="00271493">
        <w:rPr>
          <w:rFonts w:ascii="Times New Roman" w:hAnsi="Times New Roman" w:cs="Times New Roman"/>
        </w:rPr>
        <w:t>; при этом у опорного сеч</w:t>
      </w:r>
      <w:r w:rsidRPr="00271493">
        <w:rPr>
          <w:rFonts w:ascii="Times New Roman" w:hAnsi="Times New Roman" w:cs="Times New Roman"/>
        </w:rPr>
        <w:t xml:space="preserve">ения следует принимать </w:t>
      </w:r>
      <w:r w:rsidRPr="00271493">
        <w:rPr>
          <w:rFonts w:ascii="Times New Roman" w:hAnsi="Times New Roman" w:cs="Times New Roman"/>
          <w:i/>
          <w:iCs/>
        </w:rPr>
        <w:t>с</w:t>
      </w:r>
      <w:r w:rsidR="002A68EA" w:rsidRPr="00271493">
        <w:rPr>
          <w:rFonts w:ascii="Times New Roman" w:hAnsi="Times New Roman" w:cs="Times New Roman"/>
          <w:noProof/>
          <w:position w:val="-8"/>
        </w:rPr>
        <w:drawing>
          <wp:inline distT="0" distB="0" distL="0" distR="0" wp14:anchorId="686D01E7" wp14:editId="2DAAE873">
            <wp:extent cx="122555" cy="149860"/>
            <wp:effectExtent l="0" t="0" r="0" b="0"/>
            <wp:docPr id="2169" name="Рисунок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271493">
        <w:rPr>
          <w:rFonts w:ascii="Times New Roman" w:hAnsi="Times New Roman" w:cs="Times New Roman"/>
        </w:rPr>
        <w:t>250 мм (см. рисунок 48).</w:t>
      </w:r>
    </w:p>
    <w:p w14:paraId="28AA5188" w14:textId="77777777" w:rsidR="00000000" w:rsidRPr="00271493" w:rsidRDefault="00001705">
      <w:pPr>
        <w:pStyle w:val="FORMATTEXT"/>
        <w:ind w:firstLine="568"/>
        <w:jc w:val="both"/>
        <w:rPr>
          <w:rFonts w:ascii="Times New Roman" w:hAnsi="Times New Roman" w:cs="Times New Roman"/>
        </w:rPr>
      </w:pPr>
    </w:p>
    <w:p w14:paraId="2906925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20.5.5 Стенку балки в зоне перемычки необходимо проверять на устойчивость по формуле </w:t>
      </w:r>
    </w:p>
    <w:p w14:paraId="7C29F052" w14:textId="611792B5"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38EEF248" wp14:editId="0D5716EF">
            <wp:extent cx="429895" cy="231775"/>
            <wp:effectExtent l="0" t="0" r="0" b="0"/>
            <wp:docPr id="2170" name="Рисунок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1671">
                      <a:extLst>
                        <a:ext uri="{28A0092B-C50C-407E-A947-70E740481C1C}">
                          <a14:useLocalDpi xmlns:a14="http://schemas.microsoft.com/office/drawing/2010/main" val="0"/>
                        </a:ext>
                      </a:extLst>
                    </a:blip>
                    <a:srcRect/>
                    <a:stretch>
                      <a:fillRect/>
                    </a:stretch>
                  </pic:blipFill>
                  <pic:spPr bwMode="auto">
                    <a:xfrm>
                      <a:off x="0" y="0"/>
                      <a:ext cx="429895" cy="231775"/>
                    </a:xfrm>
                    <a:prstGeom prst="rect">
                      <a:avLst/>
                    </a:prstGeom>
                    <a:noFill/>
                    <a:ln>
                      <a:noFill/>
                    </a:ln>
                  </pic:spPr>
                </pic:pic>
              </a:graphicData>
            </a:graphic>
          </wp:inline>
        </w:drawing>
      </w:r>
      <w:r w:rsidR="00001705" w:rsidRPr="00271493">
        <w:rPr>
          <w:rFonts w:ascii="Times New Roman" w:hAnsi="Times New Roman" w:cs="Times New Roman"/>
        </w:rPr>
        <w:t>.                                                </w:t>
      </w:r>
      <w:r w:rsidR="00001705" w:rsidRPr="00271493">
        <w:rPr>
          <w:rFonts w:ascii="Times New Roman" w:hAnsi="Times New Roman" w:cs="Times New Roman"/>
        </w:rPr>
        <w:t xml:space="preserve">            (170д) </w:t>
      </w:r>
    </w:p>
    <w:p w14:paraId="6FF5614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Касательные напряжения в стенке перемычки вычисляют по формуле </w:t>
      </w:r>
    </w:p>
    <w:p w14:paraId="33A141B3" w14:textId="0D609C5C"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0"/>
        </w:rPr>
        <w:drawing>
          <wp:inline distT="0" distB="0" distL="0" distR="0" wp14:anchorId="41D17532" wp14:editId="2ECD19B9">
            <wp:extent cx="695960" cy="457200"/>
            <wp:effectExtent l="0" t="0" r="0" b="0"/>
            <wp:docPr id="2171" name="Рисунок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1672">
                      <a:extLst>
                        <a:ext uri="{28A0092B-C50C-407E-A947-70E740481C1C}">
                          <a14:useLocalDpi xmlns:a14="http://schemas.microsoft.com/office/drawing/2010/main" val="0"/>
                        </a:ext>
                      </a:extLst>
                    </a:blip>
                    <a:srcRect/>
                    <a:stretch>
                      <a:fillRect/>
                    </a:stretch>
                  </pic:blipFill>
                  <pic:spPr bwMode="auto">
                    <a:xfrm>
                      <a:off x="0" y="0"/>
                      <a:ext cx="695960" cy="457200"/>
                    </a:xfrm>
                    <a:prstGeom prst="rect">
                      <a:avLst/>
                    </a:prstGeom>
                    <a:noFill/>
                    <a:ln>
                      <a:noFill/>
                    </a:ln>
                  </pic:spPr>
                </pic:pic>
              </a:graphicData>
            </a:graphic>
          </wp:inline>
        </w:drawing>
      </w:r>
      <w:r w:rsidR="00001705" w:rsidRPr="00271493">
        <w:rPr>
          <w:rFonts w:ascii="Times New Roman" w:hAnsi="Times New Roman" w:cs="Times New Roman"/>
        </w:rPr>
        <w:t xml:space="preserve">,                                                         (170е) </w:t>
      </w:r>
    </w:p>
    <w:p w14:paraId="4C623B54"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Pr="00271493">
        <w:rPr>
          <w:rFonts w:ascii="Times New Roman" w:hAnsi="Times New Roman" w:cs="Times New Roman"/>
          <w:i/>
          <w:iCs/>
        </w:rPr>
        <w:t>Q</w:t>
      </w:r>
      <w:r w:rsidRPr="00271493">
        <w:rPr>
          <w:rFonts w:ascii="Times New Roman" w:hAnsi="Times New Roman" w:cs="Times New Roman"/>
        </w:rPr>
        <w:t xml:space="preserve"> - поперечная сила в сечении рассматриваемой перемычки; </w:t>
      </w:r>
    </w:p>
    <w:p w14:paraId="6F8AF468" w14:textId="562EF47C"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1B89CC1E" wp14:editId="49CCF063">
            <wp:extent cx="170815" cy="231775"/>
            <wp:effectExtent l="0" t="0" r="0" b="0"/>
            <wp:docPr id="2172" name="Рисунок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164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001705" w:rsidRPr="00271493">
        <w:rPr>
          <w:rFonts w:ascii="Times New Roman" w:hAnsi="Times New Roman" w:cs="Times New Roman"/>
        </w:rPr>
        <w:t xml:space="preserve">- толщина стенки; </w:t>
      </w:r>
    </w:p>
    <w:p w14:paraId="40CF336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a</w:t>
      </w:r>
      <w:r w:rsidRPr="00271493">
        <w:rPr>
          <w:rFonts w:ascii="Times New Roman" w:hAnsi="Times New Roman" w:cs="Times New Roman"/>
        </w:rPr>
        <w:t xml:space="preserve"> - ширина перемычки в стенке балки; </w:t>
      </w:r>
    </w:p>
    <w:p w14:paraId="67F355A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s</w:t>
      </w:r>
      <w:r w:rsidRPr="00271493">
        <w:rPr>
          <w:rFonts w:ascii="Times New Roman" w:hAnsi="Times New Roman" w:cs="Times New Roman"/>
        </w:rPr>
        <w:t xml:space="preserve"> - шаг перфорации стенки; </w:t>
      </w:r>
    </w:p>
    <w:p w14:paraId="7D2A9939" w14:textId="13B91F4B"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10686348" wp14:editId="12D515FC">
            <wp:extent cx="231775" cy="238760"/>
            <wp:effectExtent l="0" t="0" r="0" b="0"/>
            <wp:docPr id="2173" name="Рисунок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167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001705" w:rsidRPr="00271493">
        <w:rPr>
          <w:rFonts w:ascii="Times New Roman" w:hAnsi="Times New Roman" w:cs="Times New Roman"/>
        </w:rPr>
        <w:t xml:space="preserve">- расстояние между центрами тяжести тавров. </w:t>
      </w:r>
    </w:p>
    <w:p w14:paraId="6645159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Критическое касательное напряжение вычисляют по формуле </w:t>
      </w:r>
    </w:p>
    <w:p w14:paraId="0359513E" w14:textId="4D1AC080"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37"/>
        </w:rPr>
        <w:lastRenderedPageBreak/>
        <w:drawing>
          <wp:inline distT="0" distB="0" distL="0" distR="0" wp14:anchorId="0FB58678" wp14:editId="19FAFF24">
            <wp:extent cx="1739900" cy="894080"/>
            <wp:effectExtent l="0" t="0" r="0" b="0"/>
            <wp:docPr id="2174" name="Рисунок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1674">
                      <a:extLst>
                        <a:ext uri="{28A0092B-C50C-407E-A947-70E740481C1C}">
                          <a14:useLocalDpi xmlns:a14="http://schemas.microsoft.com/office/drawing/2010/main" val="0"/>
                        </a:ext>
                      </a:extLst>
                    </a:blip>
                    <a:srcRect/>
                    <a:stretch>
                      <a:fillRect/>
                    </a:stretch>
                  </pic:blipFill>
                  <pic:spPr bwMode="auto">
                    <a:xfrm>
                      <a:off x="0" y="0"/>
                      <a:ext cx="1739900" cy="894080"/>
                    </a:xfrm>
                    <a:prstGeom prst="rect">
                      <a:avLst/>
                    </a:prstGeom>
                    <a:noFill/>
                    <a:ln>
                      <a:noFill/>
                    </a:ln>
                  </pic:spPr>
                </pic:pic>
              </a:graphicData>
            </a:graphic>
          </wp:inline>
        </w:drawing>
      </w:r>
      <w:r w:rsidR="00001705" w:rsidRPr="00271493">
        <w:rPr>
          <w:rFonts w:ascii="Times New Roman" w:hAnsi="Times New Roman" w:cs="Times New Roman"/>
        </w:rPr>
        <w:t xml:space="preserve">,                                         (170ж) </w:t>
      </w:r>
    </w:p>
    <w:p w14:paraId="148E6AC7" w14:textId="6A0A55BD"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7"/>
        </w:rPr>
        <w:drawing>
          <wp:inline distT="0" distB="0" distL="0" distR="0" wp14:anchorId="41F45DBE" wp14:editId="10716A5E">
            <wp:extent cx="143510" cy="143510"/>
            <wp:effectExtent l="0" t="0" r="0" b="0"/>
            <wp:docPr id="2175" name="Рисунок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1675">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271493">
        <w:rPr>
          <w:rFonts w:ascii="Times New Roman" w:hAnsi="Times New Roman" w:cs="Times New Roman"/>
        </w:rPr>
        <w:t xml:space="preserve">- угол перфорации стенки (см. рисунок 48); </w:t>
      </w:r>
    </w:p>
    <w:p w14:paraId="36A31110" w14:textId="6C4D9811"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56BD2C0C" wp14:editId="2CA90C67">
            <wp:extent cx="238760" cy="231775"/>
            <wp:effectExtent l="0" t="0" r="0" b="0"/>
            <wp:docPr id="2176" name="Рисунок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1676">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001705" w:rsidRPr="00271493">
        <w:rPr>
          <w:rFonts w:ascii="Times New Roman" w:hAnsi="Times New Roman" w:cs="Times New Roman"/>
        </w:rPr>
        <w:t xml:space="preserve">- нормальное критическое напряжение, вычисляемое </w:t>
      </w:r>
      <w:r w:rsidR="00001705" w:rsidRPr="00271493">
        <w:rPr>
          <w:rFonts w:ascii="Times New Roman" w:hAnsi="Times New Roman" w:cs="Times New Roman"/>
        </w:rPr>
        <w:t xml:space="preserve">по формуле </w:t>
      </w:r>
    </w:p>
    <w:p w14:paraId="28D25234" w14:textId="69DED261"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324FA306" wp14:editId="4B1B1AC5">
            <wp:extent cx="798195" cy="238760"/>
            <wp:effectExtent l="0" t="0" r="0" b="0"/>
            <wp:docPr id="2177" name="Рисунок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1677">
                      <a:extLst>
                        <a:ext uri="{28A0092B-C50C-407E-A947-70E740481C1C}">
                          <a14:useLocalDpi xmlns:a14="http://schemas.microsoft.com/office/drawing/2010/main" val="0"/>
                        </a:ext>
                      </a:extLst>
                    </a:blip>
                    <a:srcRect/>
                    <a:stretch>
                      <a:fillRect/>
                    </a:stretch>
                  </pic:blipFill>
                  <pic:spPr bwMode="auto">
                    <a:xfrm>
                      <a:off x="0" y="0"/>
                      <a:ext cx="798195" cy="238760"/>
                    </a:xfrm>
                    <a:prstGeom prst="rect">
                      <a:avLst/>
                    </a:prstGeom>
                    <a:noFill/>
                    <a:ln>
                      <a:noFill/>
                    </a:ln>
                  </pic:spPr>
                </pic:pic>
              </a:graphicData>
            </a:graphic>
          </wp:inline>
        </w:drawing>
      </w:r>
      <w:r w:rsidR="00001705" w:rsidRPr="00271493">
        <w:rPr>
          <w:rFonts w:ascii="Times New Roman" w:hAnsi="Times New Roman" w:cs="Times New Roman"/>
        </w:rPr>
        <w:t xml:space="preserve">,                                                         (170и) </w:t>
      </w:r>
    </w:p>
    <w:p w14:paraId="5C963B49" w14:textId="4CED1B41"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здесь </w:t>
      </w:r>
      <w:r w:rsidR="002A68EA" w:rsidRPr="00271493">
        <w:rPr>
          <w:rFonts w:ascii="Times New Roman" w:hAnsi="Times New Roman" w:cs="Times New Roman"/>
          <w:noProof/>
          <w:position w:val="-8"/>
        </w:rPr>
        <w:drawing>
          <wp:inline distT="0" distB="0" distL="0" distR="0" wp14:anchorId="342DEEC7" wp14:editId="02F6B0E6">
            <wp:extent cx="143510" cy="170815"/>
            <wp:effectExtent l="0" t="0" r="0" b="0"/>
            <wp:docPr id="2178" name="Рисунок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1678">
                      <a:extLst>
                        <a:ext uri="{28A0092B-C50C-407E-A947-70E740481C1C}">
                          <a14:useLocalDpi xmlns:a14="http://schemas.microsoft.com/office/drawing/2010/main" val="0"/>
                        </a:ext>
                      </a:extLst>
                    </a:blip>
                    <a:srcRect/>
                    <a:stretch>
                      <a:fillRect/>
                    </a:stretch>
                  </pic:blipFill>
                  <pic:spPr bwMode="auto">
                    <a:xfrm>
                      <a:off x="0" y="0"/>
                      <a:ext cx="143510" cy="170815"/>
                    </a:xfrm>
                    <a:prstGeom prst="rect">
                      <a:avLst/>
                    </a:prstGeom>
                    <a:noFill/>
                    <a:ln>
                      <a:noFill/>
                    </a:ln>
                  </pic:spPr>
                </pic:pic>
              </a:graphicData>
            </a:graphic>
          </wp:inline>
        </w:drawing>
      </w:r>
      <w:r w:rsidRPr="00271493">
        <w:rPr>
          <w:rFonts w:ascii="Times New Roman" w:hAnsi="Times New Roman" w:cs="Times New Roman"/>
        </w:rPr>
        <w:t xml:space="preserve">- коэффициент продольного изгиба, определяемый согласно 7.1.3 </w:t>
      </w:r>
      <w:r w:rsidRPr="00271493">
        <w:rPr>
          <w:rFonts w:ascii="Times New Roman" w:hAnsi="Times New Roman" w:cs="Times New Roman"/>
        </w:rPr>
        <w:t>СП 16.13330.2017</w:t>
      </w:r>
      <w:r w:rsidRPr="00271493">
        <w:rPr>
          <w:rFonts w:ascii="Times New Roman" w:hAnsi="Times New Roman" w:cs="Times New Roman"/>
        </w:rPr>
        <w:t xml:space="preserve"> при гибкости </w:t>
      </w:r>
      <w:r w:rsidR="002A68EA" w:rsidRPr="00271493">
        <w:rPr>
          <w:rFonts w:ascii="Times New Roman" w:hAnsi="Times New Roman" w:cs="Times New Roman"/>
          <w:noProof/>
          <w:position w:val="-18"/>
        </w:rPr>
        <w:drawing>
          <wp:inline distT="0" distB="0" distL="0" distR="0" wp14:anchorId="612E1AB6" wp14:editId="1D00F74C">
            <wp:extent cx="1105535" cy="429895"/>
            <wp:effectExtent l="0" t="0" r="0" b="0"/>
            <wp:docPr id="2179" name="Рисунок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1679">
                      <a:extLst>
                        <a:ext uri="{28A0092B-C50C-407E-A947-70E740481C1C}">
                          <a14:useLocalDpi xmlns:a14="http://schemas.microsoft.com/office/drawing/2010/main" val="0"/>
                        </a:ext>
                      </a:extLst>
                    </a:blip>
                    <a:srcRect/>
                    <a:stretch>
                      <a:fillRect/>
                    </a:stretch>
                  </pic:blipFill>
                  <pic:spPr bwMode="auto">
                    <a:xfrm>
                      <a:off x="0" y="0"/>
                      <a:ext cx="1105535" cy="429895"/>
                    </a:xfrm>
                    <a:prstGeom prst="rect">
                      <a:avLst/>
                    </a:prstGeom>
                    <a:noFill/>
                    <a:ln>
                      <a:noFill/>
                    </a:ln>
                  </pic:spPr>
                </pic:pic>
              </a:graphicData>
            </a:graphic>
          </wp:inline>
        </w:drawing>
      </w:r>
      <w:r w:rsidRPr="00271493">
        <w:rPr>
          <w:rFonts w:ascii="Times New Roman" w:hAnsi="Times New Roman" w:cs="Times New Roman"/>
        </w:rPr>
        <w:t xml:space="preserve">, где </w:t>
      </w:r>
      <w:r w:rsidR="002A68EA" w:rsidRPr="00271493">
        <w:rPr>
          <w:rFonts w:ascii="Times New Roman" w:hAnsi="Times New Roman" w:cs="Times New Roman"/>
          <w:noProof/>
          <w:position w:val="-10"/>
        </w:rPr>
        <w:drawing>
          <wp:inline distT="0" distB="0" distL="0" distR="0" wp14:anchorId="40C3B0D4" wp14:editId="15A6949C">
            <wp:extent cx="655320" cy="218440"/>
            <wp:effectExtent l="0" t="0" r="0" b="0"/>
            <wp:docPr id="2180" name="Рисунок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1680">
                      <a:extLst>
                        <a:ext uri="{28A0092B-C50C-407E-A947-70E740481C1C}">
                          <a14:useLocalDpi xmlns:a14="http://schemas.microsoft.com/office/drawing/2010/main" val="0"/>
                        </a:ext>
                      </a:extLst>
                    </a:blip>
                    <a:srcRect/>
                    <a:stretch>
                      <a:fillRect/>
                    </a:stretch>
                  </pic:blipFill>
                  <pic:spPr bwMode="auto">
                    <a:xfrm>
                      <a:off x="0" y="0"/>
                      <a:ext cx="655320" cy="218440"/>
                    </a:xfrm>
                    <a:prstGeom prst="rect">
                      <a:avLst/>
                    </a:prstGeom>
                    <a:noFill/>
                    <a:ln>
                      <a:noFill/>
                    </a:ln>
                  </pic:spPr>
                </pic:pic>
              </a:graphicData>
            </a:graphic>
          </wp:inline>
        </w:drawing>
      </w:r>
      <w:r w:rsidRPr="00271493">
        <w:rPr>
          <w:rFonts w:ascii="Times New Roman" w:hAnsi="Times New Roman" w:cs="Times New Roman"/>
        </w:rPr>
        <w:t xml:space="preserve">- высота перфорации стенки балки (см. рисунок 48). </w:t>
      </w:r>
    </w:p>
    <w:p w14:paraId="0A6D3AC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расчете стенки перфорир</w:t>
      </w:r>
      <w:r w:rsidRPr="00271493">
        <w:rPr>
          <w:rFonts w:ascii="Times New Roman" w:hAnsi="Times New Roman" w:cs="Times New Roman"/>
        </w:rPr>
        <w:t xml:space="preserve">ованной балки с круглыми либо овальными отверстиями в зоне перемычки используют геометрические размеры вписанного в окружность диаметром 2а равностороннего шестиугольника (см. рисунок 48, б). </w:t>
      </w:r>
    </w:p>
    <w:p w14:paraId="1B7504A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Сосредоточенные грузы следует располагать только в сечениях бал</w:t>
      </w:r>
      <w:r w:rsidRPr="00271493">
        <w:rPr>
          <w:rFonts w:ascii="Times New Roman" w:hAnsi="Times New Roman" w:cs="Times New Roman"/>
        </w:rPr>
        <w:t xml:space="preserve">ки, не ослабленных отверстиями. </w:t>
      </w:r>
    </w:p>
    <w:p w14:paraId="01885139" w14:textId="096D685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Высота стенки сжатого таврового сечения должна удовлетворять требованиям 7.3.2 </w:t>
      </w:r>
      <w:r w:rsidRPr="00271493">
        <w:rPr>
          <w:rFonts w:ascii="Times New Roman" w:hAnsi="Times New Roman" w:cs="Times New Roman"/>
        </w:rPr>
        <w:t>СП 16.13330.2017</w:t>
      </w:r>
      <w:r w:rsidRPr="00271493">
        <w:rPr>
          <w:rFonts w:ascii="Times New Roman" w:hAnsi="Times New Roman" w:cs="Times New Roman"/>
        </w:rPr>
        <w:t>, в формуле</w:t>
      </w:r>
      <w:r w:rsidRPr="00271493">
        <w:rPr>
          <w:rFonts w:ascii="Times New Roman" w:hAnsi="Times New Roman" w:cs="Times New Roman"/>
        </w:rPr>
        <w:t xml:space="preserve"> (29) которого следует принимать </w:t>
      </w:r>
      <w:r w:rsidR="002A68EA" w:rsidRPr="00271493">
        <w:rPr>
          <w:rFonts w:ascii="Times New Roman" w:hAnsi="Times New Roman" w:cs="Times New Roman"/>
          <w:noProof/>
          <w:position w:val="-10"/>
        </w:rPr>
        <w:drawing>
          <wp:inline distT="0" distB="0" distL="0" distR="0" wp14:anchorId="2E638065" wp14:editId="37AD2B93">
            <wp:extent cx="266065" cy="211455"/>
            <wp:effectExtent l="0" t="0" r="0" b="0"/>
            <wp:docPr id="2181" name="Рисунок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1681">
                      <a:extLst>
                        <a:ext uri="{28A0092B-C50C-407E-A947-70E740481C1C}">
                          <a14:useLocalDpi xmlns:a14="http://schemas.microsoft.com/office/drawing/2010/main" val="0"/>
                        </a:ext>
                      </a:extLst>
                    </a:blip>
                    <a:srcRect/>
                    <a:stretch>
                      <a:fillRect/>
                    </a:stretch>
                  </pic:blipFill>
                  <pic:spPr bwMode="auto">
                    <a:xfrm>
                      <a:off x="0" y="0"/>
                      <a:ext cx="266065" cy="211455"/>
                    </a:xfrm>
                    <a:prstGeom prst="rect">
                      <a:avLst/>
                    </a:prstGeom>
                    <a:noFill/>
                    <a:ln>
                      <a:noFill/>
                    </a:ln>
                  </pic:spPr>
                </pic:pic>
              </a:graphicData>
            </a:graphic>
          </wp:inline>
        </w:drawing>
      </w:r>
      <w:r w:rsidRPr="00271493">
        <w:rPr>
          <w:rFonts w:ascii="Times New Roman" w:hAnsi="Times New Roman" w:cs="Times New Roman"/>
        </w:rPr>
        <w:t>1,4.</w:t>
      </w:r>
    </w:p>
    <w:p w14:paraId="65A09C7F" w14:textId="77777777" w:rsidR="00000000" w:rsidRPr="00271493" w:rsidRDefault="00001705">
      <w:pPr>
        <w:pStyle w:val="FORMATTEXT"/>
        <w:ind w:firstLine="568"/>
        <w:jc w:val="both"/>
        <w:rPr>
          <w:rFonts w:ascii="Times New Roman" w:hAnsi="Times New Roman" w:cs="Times New Roman"/>
        </w:rPr>
      </w:pPr>
    </w:p>
    <w:p w14:paraId="5DA0951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Сосредоточенные грузы следует располагать только в сечениях балки, не ослабленных отверстиями.</w:t>
      </w:r>
    </w:p>
    <w:p w14:paraId="7484A0AB" w14:textId="77777777" w:rsidR="00000000" w:rsidRPr="00271493" w:rsidRDefault="00001705">
      <w:pPr>
        <w:pStyle w:val="FORMATTEXT"/>
        <w:ind w:firstLine="568"/>
        <w:jc w:val="both"/>
        <w:rPr>
          <w:rFonts w:ascii="Times New Roman" w:hAnsi="Times New Roman" w:cs="Times New Roman"/>
        </w:rPr>
      </w:pPr>
    </w:p>
    <w:p w14:paraId="441688BF" w14:textId="01DEA3D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Высота стенки сжатого таврового сечения должна удовлетворять требованиям 7.3.2 </w:t>
      </w:r>
      <w:r w:rsidRPr="00271493">
        <w:rPr>
          <w:rFonts w:ascii="Times New Roman" w:hAnsi="Times New Roman" w:cs="Times New Roman"/>
        </w:rPr>
        <w:t>СП 16.13330.2017</w:t>
      </w:r>
      <w:r w:rsidRPr="00271493">
        <w:rPr>
          <w:rFonts w:ascii="Times New Roman" w:hAnsi="Times New Roman" w:cs="Times New Roman"/>
        </w:rPr>
        <w:t xml:space="preserve">, в формуле (29) которого следует принимать </w:t>
      </w:r>
      <w:r w:rsidR="002A68EA" w:rsidRPr="00271493">
        <w:rPr>
          <w:rFonts w:ascii="Times New Roman" w:hAnsi="Times New Roman" w:cs="Times New Roman"/>
          <w:noProof/>
          <w:position w:val="-9"/>
        </w:rPr>
        <w:drawing>
          <wp:inline distT="0" distB="0" distL="0" distR="0" wp14:anchorId="3A417231" wp14:editId="35A7CFE0">
            <wp:extent cx="143510" cy="198120"/>
            <wp:effectExtent l="0" t="0" r="0" b="0"/>
            <wp:docPr id="2182" name="Рисунок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r w:rsidRPr="00271493">
        <w:rPr>
          <w:rFonts w:ascii="Times New Roman" w:hAnsi="Times New Roman" w:cs="Times New Roman"/>
        </w:rPr>
        <w:t>=1,4.</w:t>
      </w:r>
    </w:p>
    <w:p w14:paraId="2F88F2E9" w14:textId="77777777" w:rsidR="00000000" w:rsidRPr="00271493" w:rsidRDefault="00001705">
      <w:pPr>
        <w:pStyle w:val="FORMATTEXT"/>
        <w:ind w:firstLine="568"/>
        <w:jc w:val="both"/>
        <w:rPr>
          <w:rFonts w:ascii="Times New Roman" w:hAnsi="Times New Roman" w:cs="Times New Roman"/>
        </w:rPr>
      </w:pPr>
    </w:p>
    <w:p w14:paraId="18F6E197" w14:textId="55397A7F"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3</w:t>
      </w:r>
      <w:r w:rsidRPr="00271493">
        <w:rPr>
          <w:rFonts w:ascii="Times New Roman" w:hAnsi="Times New Roman" w:cs="Times New Roman"/>
        </w:rPr>
        <w:t>).</w:t>
      </w:r>
    </w:p>
    <w:p w14:paraId="52391022" w14:textId="77777777" w:rsidR="00000000" w:rsidRPr="00271493" w:rsidRDefault="00001705">
      <w:pPr>
        <w:pStyle w:val="FORMATTEXT"/>
        <w:ind w:firstLine="568"/>
        <w:jc w:val="both"/>
        <w:rPr>
          <w:rFonts w:ascii="Times New Roman" w:hAnsi="Times New Roman" w:cs="Times New Roman"/>
        </w:rPr>
      </w:pPr>
    </w:p>
    <w:p w14:paraId="722CBD9E" w14:textId="6809641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20.5.6 Определение прогибов перфорированных балок с шестиугольными вырезами высотой </w:t>
      </w:r>
      <w:r w:rsidRPr="00271493">
        <w:rPr>
          <w:rFonts w:ascii="Times New Roman" w:hAnsi="Times New Roman" w:cs="Times New Roman"/>
          <w:i/>
          <w:iCs/>
        </w:rPr>
        <w:t>d</w:t>
      </w:r>
      <w:r w:rsidRPr="00271493">
        <w:rPr>
          <w:rFonts w:ascii="Times New Roman" w:hAnsi="Times New Roman" w:cs="Times New Roman"/>
        </w:rPr>
        <w:t>=0,667</w:t>
      </w:r>
      <w:r w:rsidRPr="00271493">
        <w:rPr>
          <w:rFonts w:ascii="Times New Roman" w:hAnsi="Times New Roman" w:cs="Times New Roman"/>
          <w:i/>
          <w:iCs/>
        </w:rPr>
        <w:t>h</w:t>
      </w:r>
      <w:r w:rsidRPr="00271493">
        <w:rPr>
          <w:rFonts w:ascii="Times New Roman" w:hAnsi="Times New Roman" w:cs="Times New Roman"/>
        </w:rPr>
        <w:t xml:space="preserve"> и отношением </w:t>
      </w:r>
      <w:r w:rsidR="002A68EA" w:rsidRPr="00271493">
        <w:rPr>
          <w:rFonts w:ascii="Times New Roman" w:hAnsi="Times New Roman" w:cs="Times New Roman"/>
          <w:noProof/>
          <w:position w:val="-11"/>
        </w:rPr>
        <w:drawing>
          <wp:inline distT="0" distB="0" distL="0" distR="0" wp14:anchorId="7BC690EC" wp14:editId="68A39EA1">
            <wp:extent cx="484505" cy="238760"/>
            <wp:effectExtent l="0" t="0" r="0" b="0"/>
            <wp:docPr id="2183" name="Рисунок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1682">
                      <a:extLst>
                        <a:ext uri="{28A0092B-C50C-407E-A947-70E740481C1C}">
                          <a14:useLocalDpi xmlns:a14="http://schemas.microsoft.com/office/drawing/2010/main" val="0"/>
                        </a:ext>
                      </a:extLst>
                    </a:blip>
                    <a:srcRect/>
                    <a:stretch>
                      <a:fillRect/>
                    </a:stretch>
                  </pic:blipFill>
                  <pic:spPr bwMode="auto">
                    <a:xfrm>
                      <a:off x="0" y="0"/>
                      <a:ext cx="484505" cy="238760"/>
                    </a:xfrm>
                    <a:prstGeom prst="rect">
                      <a:avLst/>
                    </a:prstGeom>
                    <a:noFill/>
                    <a:ln>
                      <a:noFill/>
                    </a:ln>
                  </pic:spPr>
                </pic:pic>
              </a:graphicData>
            </a:graphic>
          </wp:inline>
        </w:drawing>
      </w:r>
      <w:r w:rsidRPr="00271493">
        <w:rPr>
          <w:rFonts w:ascii="Times New Roman" w:hAnsi="Times New Roman" w:cs="Times New Roman"/>
        </w:rPr>
        <w:t xml:space="preserve">12 (где </w:t>
      </w:r>
      <w:r w:rsidR="002A68EA" w:rsidRPr="00271493">
        <w:rPr>
          <w:rFonts w:ascii="Times New Roman" w:hAnsi="Times New Roman" w:cs="Times New Roman"/>
          <w:noProof/>
          <w:position w:val="-9"/>
        </w:rPr>
        <w:drawing>
          <wp:inline distT="0" distB="0" distL="0" distR="0" wp14:anchorId="0BB2A6BF" wp14:editId="317B6E0C">
            <wp:extent cx="88900" cy="184150"/>
            <wp:effectExtent l="0" t="0" r="0" b="0"/>
            <wp:docPr id="2184" name="Рисунок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271493">
        <w:rPr>
          <w:rFonts w:ascii="Times New Roman" w:hAnsi="Times New Roman" w:cs="Times New Roman"/>
        </w:rPr>
        <w:t>- пролет балки) следует производить по формуле</w:t>
      </w:r>
    </w:p>
    <w:p w14:paraId="39734B5D" w14:textId="77777777" w:rsidR="00000000" w:rsidRPr="00271493" w:rsidRDefault="00001705">
      <w:pPr>
        <w:pStyle w:val="FORMATTEXT"/>
        <w:ind w:firstLine="568"/>
        <w:jc w:val="both"/>
        <w:rPr>
          <w:rFonts w:ascii="Times New Roman" w:hAnsi="Times New Roman" w:cs="Times New Roman"/>
        </w:rPr>
      </w:pPr>
    </w:p>
    <w:p w14:paraId="171EF718" w14:textId="79E68463"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2"/>
        </w:rPr>
        <w:drawing>
          <wp:inline distT="0" distB="0" distL="0" distR="0" wp14:anchorId="5FB3AE59" wp14:editId="7B334B8E">
            <wp:extent cx="2859405" cy="273050"/>
            <wp:effectExtent l="0" t="0" r="0" b="0"/>
            <wp:docPr id="2185" name="Рисунок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1683">
                      <a:extLst>
                        <a:ext uri="{28A0092B-C50C-407E-A947-70E740481C1C}">
                          <a14:useLocalDpi xmlns:a14="http://schemas.microsoft.com/office/drawing/2010/main" val="0"/>
                        </a:ext>
                      </a:extLst>
                    </a:blip>
                    <a:srcRect/>
                    <a:stretch>
                      <a:fillRect/>
                    </a:stretch>
                  </pic:blipFill>
                  <pic:spPr bwMode="auto">
                    <a:xfrm>
                      <a:off x="0" y="0"/>
                      <a:ext cx="2859405" cy="273050"/>
                    </a:xfrm>
                    <a:prstGeom prst="rect">
                      <a:avLst/>
                    </a:prstGeom>
                    <a:noFill/>
                    <a:ln>
                      <a:noFill/>
                    </a:ln>
                  </pic:spPr>
                </pic:pic>
              </a:graphicData>
            </a:graphic>
          </wp:inline>
        </w:drawing>
      </w:r>
      <w:r w:rsidR="00001705" w:rsidRPr="00271493">
        <w:rPr>
          <w:rFonts w:ascii="Times New Roman" w:hAnsi="Times New Roman" w:cs="Times New Roman"/>
        </w:rPr>
        <w:t xml:space="preserve">,                           (171) </w:t>
      </w:r>
    </w:p>
    <w:p w14:paraId="19FA1210" w14:textId="1E117FE0"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20"/>
        </w:rPr>
        <w:drawing>
          <wp:inline distT="0" distB="0" distL="0" distR="0" wp14:anchorId="0B3478AF" wp14:editId="72C581CD">
            <wp:extent cx="962025" cy="464185"/>
            <wp:effectExtent l="0" t="0" r="0" b="0"/>
            <wp:docPr id="2186" name="Рисунок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1684">
                      <a:extLst>
                        <a:ext uri="{28A0092B-C50C-407E-A947-70E740481C1C}">
                          <a14:useLocalDpi xmlns:a14="http://schemas.microsoft.com/office/drawing/2010/main" val="0"/>
                        </a:ext>
                      </a:extLst>
                    </a:blip>
                    <a:srcRect/>
                    <a:stretch>
                      <a:fillRect/>
                    </a:stretch>
                  </pic:blipFill>
                  <pic:spPr bwMode="auto">
                    <a:xfrm>
                      <a:off x="0" y="0"/>
                      <a:ext cx="962025" cy="464185"/>
                    </a:xfrm>
                    <a:prstGeom prst="rect">
                      <a:avLst/>
                    </a:prstGeom>
                    <a:noFill/>
                    <a:ln>
                      <a:noFill/>
                    </a:ln>
                  </pic:spPr>
                </pic:pic>
              </a:graphicData>
            </a:graphic>
          </wp:inline>
        </w:drawing>
      </w:r>
      <w:r w:rsidRPr="00271493">
        <w:rPr>
          <w:rFonts w:ascii="Times New Roman" w:hAnsi="Times New Roman" w:cs="Times New Roman"/>
        </w:rPr>
        <w:t xml:space="preserve">- прогиб балки; </w:t>
      </w:r>
    </w:p>
    <w:p w14:paraId="2993A816" w14:textId="5FF1A35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площадь таврового пояса над вырезом </w:t>
      </w:r>
      <w:r w:rsidR="002A68EA" w:rsidRPr="00271493">
        <w:rPr>
          <w:rFonts w:ascii="Times New Roman" w:hAnsi="Times New Roman" w:cs="Times New Roman"/>
          <w:i/>
          <w:iCs/>
          <w:noProof/>
          <w:position w:val="-10"/>
        </w:rPr>
        <w:drawing>
          <wp:inline distT="0" distB="0" distL="0" distR="0" wp14:anchorId="770677B6" wp14:editId="03B20836">
            <wp:extent cx="198120" cy="218440"/>
            <wp:effectExtent l="0" t="0" r="0" b="0"/>
            <wp:docPr id="2187" name="Рисунок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1685">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271493">
        <w:rPr>
          <w:rFonts w:ascii="Times New Roman" w:hAnsi="Times New Roman" w:cs="Times New Roman"/>
        </w:rPr>
        <w:t>вычисляется как</w:t>
      </w:r>
    </w:p>
    <w:p w14:paraId="20A41748" w14:textId="77777777" w:rsidR="00000000" w:rsidRPr="00271493" w:rsidRDefault="00001705">
      <w:pPr>
        <w:pStyle w:val="FORMATTEXT"/>
        <w:ind w:firstLine="568"/>
        <w:jc w:val="both"/>
        <w:rPr>
          <w:rFonts w:ascii="Times New Roman" w:hAnsi="Times New Roman" w:cs="Times New Roman"/>
        </w:rPr>
      </w:pPr>
    </w:p>
    <w:p w14:paraId="521DDCFA" w14:textId="582D57E0"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4E2B6C6A" wp14:editId="122608D4">
            <wp:extent cx="1945005" cy="238760"/>
            <wp:effectExtent l="0" t="0" r="0" b="0"/>
            <wp:docPr id="2188" name="Рисунок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1686">
                      <a:extLst>
                        <a:ext uri="{28A0092B-C50C-407E-A947-70E740481C1C}">
                          <a14:useLocalDpi xmlns:a14="http://schemas.microsoft.com/office/drawing/2010/main" val="0"/>
                        </a:ext>
                      </a:extLst>
                    </a:blip>
                    <a:srcRect/>
                    <a:stretch>
                      <a:fillRect/>
                    </a:stretch>
                  </pic:blipFill>
                  <pic:spPr bwMode="auto">
                    <a:xfrm>
                      <a:off x="0" y="0"/>
                      <a:ext cx="1945005" cy="238760"/>
                    </a:xfrm>
                    <a:prstGeom prst="rect">
                      <a:avLst/>
                    </a:prstGeom>
                    <a:noFill/>
                    <a:ln>
                      <a:noFill/>
                    </a:ln>
                  </pic:spPr>
                </pic:pic>
              </a:graphicData>
            </a:graphic>
          </wp:inline>
        </w:drawing>
      </w:r>
      <w:r w:rsidR="00001705" w:rsidRPr="00271493">
        <w:rPr>
          <w:rFonts w:ascii="Times New Roman" w:hAnsi="Times New Roman" w:cs="Times New Roman"/>
        </w:rPr>
        <w:t xml:space="preserve">;                                     (172) </w:t>
      </w:r>
    </w:p>
    <w:p w14:paraId="5EB34905" w14:textId="12A5FC1B"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9"/>
        </w:rPr>
        <w:drawing>
          <wp:inline distT="0" distB="0" distL="0" distR="0" wp14:anchorId="72EAFC8A" wp14:editId="00BAA058">
            <wp:extent cx="955040" cy="198120"/>
            <wp:effectExtent l="0" t="0" r="0" b="0"/>
            <wp:docPr id="2189" name="Рисунок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1687">
                      <a:extLst>
                        <a:ext uri="{28A0092B-C50C-407E-A947-70E740481C1C}">
                          <a14:useLocalDpi xmlns:a14="http://schemas.microsoft.com/office/drawing/2010/main" val="0"/>
                        </a:ext>
                      </a:extLst>
                    </a:blip>
                    <a:srcRect/>
                    <a:stretch>
                      <a:fillRect/>
                    </a:stretch>
                  </pic:blipFill>
                  <pic:spPr bwMode="auto">
                    <a:xfrm>
                      <a:off x="0" y="0"/>
                      <a:ext cx="955040" cy="198120"/>
                    </a:xfrm>
                    <a:prstGeom prst="rect">
                      <a:avLst/>
                    </a:prstGeom>
                    <a:noFill/>
                    <a:ln>
                      <a:noFill/>
                    </a:ln>
                  </pic:spPr>
                </pic:pic>
              </a:graphicData>
            </a:graphic>
          </wp:inline>
        </w:drawing>
      </w:r>
      <w:r w:rsidR="00001705" w:rsidRPr="00271493">
        <w:rPr>
          <w:rFonts w:ascii="Times New Roman" w:hAnsi="Times New Roman" w:cs="Times New Roman"/>
        </w:rPr>
        <w:t>-</w:t>
      </w:r>
      <w:r w:rsidR="00001705" w:rsidRPr="00271493">
        <w:rPr>
          <w:rFonts w:ascii="Times New Roman" w:hAnsi="Times New Roman" w:cs="Times New Roman"/>
        </w:rPr>
        <w:t xml:space="preserve"> относительная ширина перемычки; </w:t>
      </w:r>
      <w:r w:rsidRPr="00271493">
        <w:rPr>
          <w:rFonts w:ascii="Times New Roman" w:hAnsi="Times New Roman" w:cs="Times New Roman"/>
          <w:noProof/>
          <w:position w:val="-7"/>
        </w:rPr>
        <w:drawing>
          <wp:inline distT="0" distB="0" distL="0" distR="0" wp14:anchorId="3BE738C3" wp14:editId="28E827C9">
            <wp:extent cx="122555" cy="143510"/>
            <wp:effectExtent l="0" t="0" r="0" b="0"/>
            <wp:docPr id="2190" name="Рисунок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1688">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001705" w:rsidRPr="00271493">
        <w:rPr>
          <w:rFonts w:ascii="Times New Roman" w:hAnsi="Times New Roman" w:cs="Times New Roman"/>
        </w:rPr>
        <w:t xml:space="preserve">- ширина перемычки на уровне нейтральной оси; </w:t>
      </w:r>
      <w:r w:rsidR="00001705" w:rsidRPr="00271493">
        <w:rPr>
          <w:rFonts w:ascii="Times New Roman" w:hAnsi="Times New Roman" w:cs="Times New Roman"/>
          <w:i/>
          <w:iCs/>
        </w:rPr>
        <w:t>s</w:t>
      </w:r>
      <w:r w:rsidR="00001705" w:rsidRPr="00271493">
        <w:rPr>
          <w:rFonts w:ascii="Times New Roman" w:hAnsi="Times New Roman" w:cs="Times New Roman"/>
        </w:rPr>
        <w:t xml:space="preserve"> - шаг вырезов (см. рисунок 48);</w:t>
      </w:r>
    </w:p>
    <w:p w14:paraId="1F053BBB" w14:textId="77777777" w:rsidR="00000000" w:rsidRPr="00271493" w:rsidRDefault="00001705">
      <w:pPr>
        <w:pStyle w:val="FORMATTEXT"/>
        <w:ind w:firstLine="568"/>
        <w:jc w:val="both"/>
        <w:rPr>
          <w:rFonts w:ascii="Times New Roman" w:hAnsi="Times New Roman" w:cs="Times New Roman"/>
        </w:rPr>
      </w:pPr>
    </w:p>
    <w:p w14:paraId="26D13287" w14:textId="7EC1C670"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2"/>
        </w:rPr>
        <w:drawing>
          <wp:inline distT="0" distB="0" distL="0" distR="0" wp14:anchorId="307969C8" wp14:editId="5B73A65B">
            <wp:extent cx="1978660" cy="259080"/>
            <wp:effectExtent l="0" t="0" r="0" b="0"/>
            <wp:docPr id="2191" name="Рисунок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1689">
                      <a:extLst>
                        <a:ext uri="{28A0092B-C50C-407E-A947-70E740481C1C}">
                          <a14:useLocalDpi xmlns:a14="http://schemas.microsoft.com/office/drawing/2010/main" val="0"/>
                        </a:ext>
                      </a:extLst>
                    </a:blip>
                    <a:srcRect/>
                    <a:stretch>
                      <a:fillRect/>
                    </a:stretch>
                  </pic:blipFill>
                  <pic:spPr bwMode="auto">
                    <a:xfrm>
                      <a:off x="0" y="0"/>
                      <a:ext cx="1978660" cy="259080"/>
                    </a:xfrm>
                    <a:prstGeom prst="rect">
                      <a:avLst/>
                    </a:prstGeom>
                    <a:noFill/>
                    <a:ln>
                      <a:noFill/>
                    </a:ln>
                  </pic:spPr>
                </pic:pic>
              </a:graphicData>
            </a:graphic>
          </wp:inline>
        </w:drawing>
      </w:r>
      <w:r w:rsidR="00001705" w:rsidRPr="00271493">
        <w:rPr>
          <w:rFonts w:ascii="Times New Roman" w:hAnsi="Times New Roman" w:cs="Times New Roman"/>
        </w:rPr>
        <w:t xml:space="preserve">.                                 (173) </w:t>
      </w:r>
    </w:p>
    <w:p w14:paraId="428C245C" w14:textId="0CA5C0B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Момент инерции сечения </w:t>
      </w:r>
      <w:r w:rsidR="002A68EA" w:rsidRPr="00271493">
        <w:rPr>
          <w:rFonts w:ascii="Times New Roman" w:hAnsi="Times New Roman" w:cs="Times New Roman"/>
          <w:noProof/>
          <w:position w:val="-11"/>
        </w:rPr>
        <w:drawing>
          <wp:inline distT="0" distB="0" distL="0" distR="0" wp14:anchorId="3CDBE86F" wp14:editId="4862AD78">
            <wp:extent cx="198120" cy="231775"/>
            <wp:effectExtent l="0" t="0" r="0" b="0"/>
            <wp:docPr id="2192" name="Рисунок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1690">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271493">
        <w:rPr>
          <w:rFonts w:ascii="Times New Roman" w:hAnsi="Times New Roman" w:cs="Times New Roman"/>
        </w:rPr>
        <w:t>вычисляется по формуле</w:t>
      </w:r>
    </w:p>
    <w:p w14:paraId="155BA38F" w14:textId="77777777" w:rsidR="00000000" w:rsidRPr="00271493" w:rsidRDefault="00001705">
      <w:pPr>
        <w:pStyle w:val="FORMATTEXT"/>
        <w:ind w:firstLine="568"/>
        <w:jc w:val="both"/>
        <w:rPr>
          <w:rFonts w:ascii="Times New Roman" w:hAnsi="Times New Roman" w:cs="Times New Roman"/>
        </w:rPr>
      </w:pPr>
    </w:p>
    <w:p w14:paraId="779E5905" w14:textId="530132C6"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2"/>
        </w:rPr>
        <w:drawing>
          <wp:inline distT="0" distB="0" distL="0" distR="0" wp14:anchorId="5B70CECD" wp14:editId="2B8CC8D4">
            <wp:extent cx="3111500" cy="273050"/>
            <wp:effectExtent l="0" t="0" r="0" b="0"/>
            <wp:docPr id="2193" name="Рисунок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1691">
                      <a:extLst>
                        <a:ext uri="{28A0092B-C50C-407E-A947-70E740481C1C}">
                          <a14:useLocalDpi xmlns:a14="http://schemas.microsoft.com/office/drawing/2010/main" val="0"/>
                        </a:ext>
                      </a:extLst>
                    </a:blip>
                    <a:srcRect/>
                    <a:stretch>
                      <a:fillRect/>
                    </a:stretch>
                  </pic:blipFill>
                  <pic:spPr bwMode="auto">
                    <a:xfrm>
                      <a:off x="0" y="0"/>
                      <a:ext cx="3111500" cy="273050"/>
                    </a:xfrm>
                    <a:prstGeom prst="rect">
                      <a:avLst/>
                    </a:prstGeom>
                    <a:noFill/>
                    <a:ln>
                      <a:noFill/>
                    </a:ln>
                  </pic:spPr>
                </pic:pic>
              </a:graphicData>
            </a:graphic>
          </wp:inline>
        </w:drawing>
      </w:r>
      <w:r w:rsidR="00001705" w:rsidRPr="00271493">
        <w:rPr>
          <w:rFonts w:ascii="Times New Roman" w:hAnsi="Times New Roman" w:cs="Times New Roman"/>
        </w:rPr>
        <w:t>.                (174)</w:t>
      </w:r>
    </w:p>
    <w:p w14:paraId="10CA1E3D" w14:textId="77777777" w:rsidR="00000000" w:rsidRPr="00271493" w:rsidRDefault="00001705">
      <w:pPr>
        <w:pStyle w:val="FORMATTEXT"/>
        <w:jc w:val="right"/>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20.6 Элементы сварного двутаврового сечения с гофрированной стенкой"</w:instrText>
      </w:r>
      <w:r w:rsidRPr="00271493">
        <w:rPr>
          <w:rFonts w:ascii="Times New Roman" w:hAnsi="Times New Roman" w:cs="Times New Roman"/>
        </w:rPr>
        <w:fldChar w:fldCharType="end"/>
      </w:r>
    </w:p>
    <w:p w14:paraId="34F6C2BB" w14:textId="77777777" w:rsidR="00000000" w:rsidRPr="00271493" w:rsidRDefault="00001705">
      <w:pPr>
        <w:pStyle w:val="HEADERTEXT"/>
        <w:rPr>
          <w:rFonts w:ascii="Times New Roman" w:hAnsi="Times New Roman" w:cs="Times New Roman"/>
          <w:b/>
          <w:bCs/>
          <w:color w:val="auto"/>
        </w:rPr>
      </w:pPr>
    </w:p>
    <w:p w14:paraId="79995F17" w14:textId="66B9A33A"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20.6 Элементы сварного двутаврового сечения с гофрирова</w:t>
      </w:r>
      <w:r w:rsidRPr="00271493">
        <w:rPr>
          <w:rFonts w:ascii="Times New Roman" w:hAnsi="Times New Roman" w:cs="Times New Roman"/>
          <w:b/>
          <w:bCs/>
          <w:color w:val="auto"/>
        </w:rPr>
        <w:t>нной стенкой</w:t>
      </w:r>
      <w:r w:rsidRPr="00271493">
        <w:rPr>
          <w:rFonts w:ascii="Times New Roman" w:hAnsi="Times New Roman" w:cs="Times New Roman"/>
          <w:b/>
          <w:bCs/>
          <w:color w:val="auto"/>
        </w:rPr>
        <w:t xml:space="preserve"> </w:t>
      </w:r>
    </w:p>
    <w:p w14:paraId="707E57DE"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39FDCEE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b/>
          <w:bCs/>
        </w:rPr>
        <w:t>20.6.1 Общие положения</w:t>
      </w:r>
    </w:p>
    <w:p w14:paraId="58F7DD2B" w14:textId="77777777" w:rsidR="00000000" w:rsidRPr="00271493" w:rsidRDefault="00001705">
      <w:pPr>
        <w:pStyle w:val="FORMATTEXT"/>
        <w:ind w:firstLine="568"/>
        <w:jc w:val="both"/>
        <w:rPr>
          <w:rFonts w:ascii="Times New Roman" w:hAnsi="Times New Roman" w:cs="Times New Roman"/>
        </w:rPr>
      </w:pPr>
    </w:p>
    <w:p w14:paraId="37ECA59F"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20.6.1.1 В элементах сварного двутаврового сечения д</w:t>
      </w:r>
      <w:r w:rsidRPr="00271493">
        <w:rPr>
          <w:rFonts w:ascii="Times New Roman" w:hAnsi="Times New Roman" w:cs="Times New Roman"/>
        </w:rPr>
        <w:t>ля повышения устойчивости их стенок и снижения металлоемкости конструкций применяют гофрированные стенки с поперечным расположением гофров по отношению к продольной оси элемента. В разделе рассмотрены гофрированные стенки с синусоидальной и треугольной фор</w:t>
      </w:r>
      <w:r w:rsidRPr="00271493">
        <w:rPr>
          <w:rFonts w:ascii="Times New Roman" w:hAnsi="Times New Roman" w:cs="Times New Roman"/>
        </w:rPr>
        <w:t>мой гофров (рисунки 49, 49.1, 49.2, 49.3).</w:t>
      </w:r>
    </w:p>
    <w:p w14:paraId="0C9A86ED" w14:textId="77777777" w:rsidR="00000000" w:rsidRPr="00271493" w:rsidRDefault="00001705">
      <w:pPr>
        <w:pStyle w:val="FORMATTEXT"/>
        <w:ind w:firstLine="568"/>
        <w:jc w:val="both"/>
        <w:rPr>
          <w:rFonts w:ascii="Times New Roman" w:hAnsi="Times New Roman" w:cs="Times New Roman"/>
        </w:rPr>
      </w:pPr>
    </w:p>
    <w:p w14:paraId="1F36F47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20.6.1.2 Сварные двутавры с поперечно-гофрированными стенками могут быть постоянной или плавно изменяющейся по длине профиля высоты и использоваться в конструкциях зданий и сооружений в качестве балок, колонн, ра</w:t>
      </w:r>
      <w:r w:rsidRPr="00271493">
        <w:rPr>
          <w:rFonts w:ascii="Times New Roman" w:hAnsi="Times New Roman" w:cs="Times New Roman"/>
        </w:rPr>
        <w:t>м, арок и т.д.</w:t>
      </w:r>
    </w:p>
    <w:p w14:paraId="1A4E1057" w14:textId="77777777" w:rsidR="00000000" w:rsidRPr="00271493" w:rsidRDefault="00001705">
      <w:pPr>
        <w:pStyle w:val="FORMATTEXT"/>
        <w:ind w:firstLine="568"/>
        <w:jc w:val="both"/>
        <w:rPr>
          <w:rFonts w:ascii="Times New Roman" w:hAnsi="Times New Roman" w:cs="Times New Roman"/>
        </w:rPr>
      </w:pPr>
    </w:p>
    <w:p w14:paraId="1D6B4B24" w14:textId="0256247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20.6.1.3 Класс элементов конструкций из сварных двутавров с поперечно-гофрированными стенками следует назначать по </w:t>
      </w:r>
      <w:r w:rsidRPr="00271493">
        <w:rPr>
          <w:rFonts w:ascii="Times New Roman" w:hAnsi="Times New Roman" w:cs="Times New Roman"/>
        </w:rPr>
        <w:t>СП 16.13330.2017</w:t>
      </w:r>
      <w:r w:rsidRPr="00271493">
        <w:rPr>
          <w:rFonts w:ascii="Times New Roman" w:hAnsi="Times New Roman" w:cs="Times New Roman"/>
        </w:rPr>
        <w:t xml:space="preserve"> (пункт 4.2.7) в зависимости от напряженно-деформированного состояния расчетного сечения для нагрузок всех видов, включая сейсмические.</w:t>
      </w:r>
    </w:p>
    <w:p w14:paraId="382E747B" w14:textId="77777777" w:rsidR="00000000" w:rsidRPr="00271493" w:rsidRDefault="00001705">
      <w:pPr>
        <w:pStyle w:val="FORMATTEXT"/>
        <w:ind w:firstLine="568"/>
        <w:jc w:val="both"/>
        <w:rPr>
          <w:rFonts w:ascii="Times New Roman" w:hAnsi="Times New Roman" w:cs="Times New Roman"/>
        </w:rPr>
      </w:pPr>
    </w:p>
    <w:p w14:paraId="6937595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20.6.1.4 В сварных двутаврах с синусоидальными и треугольными поперечно-гофрированными стенками рекомендуется применять</w:t>
      </w:r>
      <w:r w:rsidRPr="00271493">
        <w:rPr>
          <w:rFonts w:ascii="Times New Roman" w:hAnsi="Times New Roman" w:cs="Times New Roman"/>
        </w:rPr>
        <w:t xml:space="preserve">: </w:t>
      </w:r>
    </w:p>
    <w:p w14:paraId="0B6B437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а) сплошные односторонние поясные швы - при толщине стенок до 5 мм включительно; </w:t>
      </w:r>
    </w:p>
    <w:p w14:paraId="2D07CC14" w14:textId="662CC7A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б) сплошные двусторонние поясные швы около монтажных и опорных ребер, в местах приложения к поясам сосредоточенных нагрузок от вышележащих или примыкающих снизу конструкци</w:t>
      </w:r>
      <w:r w:rsidRPr="00271493">
        <w:rPr>
          <w:rFonts w:ascii="Times New Roman" w:hAnsi="Times New Roman" w:cs="Times New Roman"/>
        </w:rPr>
        <w:t xml:space="preserve">й, в узлах крепления связей и других элементов; двусторонние поясные швы следует выводить за контуры прикрепляемого элемента (узла) на длину 30 </w:t>
      </w:r>
      <w:r w:rsidR="002A68EA" w:rsidRPr="00271493">
        <w:rPr>
          <w:rFonts w:ascii="Times New Roman" w:hAnsi="Times New Roman" w:cs="Times New Roman"/>
          <w:noProof/>
          <w:position w:val="-12"/>
        </w:rPr>
        <w:drawing>
          <wp:inline distT="0" distB="0" distL="0" distR="0" wp14:anchorId="11BA7E92" wp14:editId="64107386">
            <wp:extent cx="218440" cy="266065"/>
            <wp:effectExtent l="0" t="0" r="0" b="0"/>
            <wp:docPr id="2194" name="Рисунок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1692">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r w:rsidRPr="00271493">
        <w:rPr>
          <w:rFonts w:ascii="Times New Roman" w:hAnsi="Times New Roman" w:cs="Times New Roman"/>
        </w:rPr>
        <w:t>(</w:t>
      </w:r>
      <w:r w:rsidR="002A68EA" w:rsidRPr="00271493">
        <w:rPr>
          <w:rFonts w:ascii="Times New Roman" w:hAnsi="Times New Roman" w:cs="Times New Roman"/>
          <w:noProof/>
          <w:position w:val="-12"/>
        </w:rPr>
        <w:drawing>
          <wp:inline distT="0" distB="0" distL="0" distR="0" wp14:anchorId="3A965053" wp14:editId="7F2D10E1">
            <wp:extent cx="218440" cy="266065"/>
            <wp:effectExtent l="0" t="0" r="0" b="0"/>
            <wp:docPr id="2195" name="Рисунок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1692">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r w:rsidRPr="00271493">
        <w:rPr>
          <w:rFonts w:ascii="Times New Roman" w:hAnsi="Times New Roman" w:cs="Times New Roman"/>
        </w:rPr>
        <w:t xml:space="preserve"> - катет поясного шва, примыкающий к стен</w:t>
      </w:r>
      <w:r w:rsidRPr="00271493">
        <w:rPr>
          <w:rFonts w:ascii="Times New Roman" w:hAnsi="Times New Roman" w:cs="Times New Roman"/>
        </w:rPr>
        <w:t xml:space="preserve">ке); </w:t>
      </w:r>
    </w:p>
    <w:p w14:paraId="1F2CD65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в) двусторонние сплошные поясные швы при толщине стенок более 5 мм; </w:t>
      </w:r>
    </w:p>
    <w:p w14:paraId="162673A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г) двусторонние сплошные поясные швы независимо от толщины стенок при эксплуатации конструкций в помещениях с влажностью более 60% или в агрессивных средах. </w:t>
      </w:r>
    </w:p>
    <w:p w14:paraId="7F136866" w14:textId="7D0871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Катеты поясных швов в с</w:t>
      </w:r>
      <w:r w:rsidRPr="00271493">
        <w:rPr>
          <w:rFonts w:ascii="Times New Roman" w:hAnsi="Times New Roman" w:cs="Times New Roman"/>
        </w:rPr>
        <w:t>варных двутаврах могут быть неравными, при этом катет, примыкающий к стенке, должен быть не более 1,2</w:t>
      </w:r>
      <w:r w:rsidR="002A68EA" w:rsidRPr="00271493">
        <w:rPr>
          <w:rFonts w:ascii="Times New Roman" w:hAnsi="Times New Roman" w:cs="Times New Roman"/>
          <w:noProof/>
          <w:position w:val="-12"/>
        </w:rPr>
        <w:drawing>
          <wp:inline distT="0" distB="0" distL="0" distR="0" wp14:anchorId="33945D37" wp14:editId="722B2A73">
            <wp:extent cx="170815" cy="266065"/>
            <wp:effectExtent l="0" t="0" r="0" b="0"/>
            <wp:docPr id="2196" name="Рисунок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1693">
                      <a:extLst>
                        <a:ext uri="{28A0092B-C50C-407E-A947-70E740481C1C}">
                          <a14:useLocalDpi xmlns:a14="http://schemas.microsoft.com/office/drawing/2010/main" val="0"/>
                        </a:ext>
                      </a:extLst>
                    </a:blip>
                    <a:srcRect/>
                    <a:stretch>
                      <a:fillRect/>
                    </a:stretch>
                  </pic:blipFill>
                  <pic:spPr bwMode="auto">
                    <a:xfrm>
                      <a:off x="0" y="0"/>
                      <a:ext cx="170815" cy="266065"/>
                    </a:xfrm>
                    <a:prstGeom prst="rect">
                      <a:avLst/>
                    </a:prstGeom>
                    <a:noFill/>
                    <a:ln>
                      <a:noFill/>
                    </a:ln>
                  </pic:spPr>
                </pic:pic>
              </a:graphicData>
            </a:graphic>
          </wp:inline>
        </w:drawing>
      </w:r>
      <w:r w:rsidRPr="00271493">
        <w:rPr>
          <w:rFonts w:ascii="Times New Roman" w:hAnsi="Times New Roman" w:cs="Times New Roman"/>
        </w:rPr>
        <w:t xml:space="preserve">, а катет, примыкающий к поясу, должен соответствовать требованиям </w:t>
      </w:r>
      <w:r w:rsidRPr="00271493">
        <w:rPr>
          <w:rFonts w:ascii="Times New Roman" w:hAnsi="Times New Roman" w:cs="Times New Roman"/>
        </w:rPr>
        <w:t>СП 16.13330.2017</w:t>
      </w:r>
      <w:r w:rsidRPr="00271493">
        <w:rPr>
          <w:rFonts w:ascii="Times New Roman" w:hAnsi="Times New Roman" w:cs="Times New Roman"/>
        </w:rPr>
        <w:t xml:space="preserve"> (таблица 38). При условии применения двусторонних поясных швов следует выполнять требования </w:t>
      </w:r>
      <w:r w:rsidRPr="00271493">
        <w:rPr>
          <w:rFonts w:ascii="Times New Roman" w:hAnsi="Times New Roman" w:cs="Times New Roman"/>
        </w:rPr>
        <w:t>СП 16.13330.2017</w:t>
      </w:r>
      <w:r w:rsidRPr="00271493">
        <w:rPr>
          <w:rFonts w:ascii="Times New Roman" w:hAnsi="Times New Roman" w:cs="Times New Roman"/>
        </w:rPr>
        <w:t xml:space="preserve"> (пункт 14.1.7, перечисление б). </w:t>
      </w:r>
    </w:p>
    <w:p w14:paraId="2698FE60" w14:textId="77CA4DD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Для гофрированной стенки толщиной менее 4 мм, катет углового шва следует принимать по расчету, но не менее 1,2</w:t>
      </w:r>
      <w:r w:rsidR="002A68EA" w:rsidRPr="00271493">
        <w:rPr>
          <w:rFonts w:ascii="Times New Roman" w:hAnsi="Times New Roman" w:cs="Times New Roman"/>
          <w:noProof/>
          <w:position w:val="-12"/>
        </w:rPr>
        <w:drawing>
          <wp:inline distT="0" distB="0" distL="0" distR="0" wp14:anchorId="5DC8D162" wp14:editId="74F50B95">
            <wp:extent cx="218440" cy="266065"/>
            <wp:effectExtent l="0" t="0" r="0" b="0"/>
            <wp:docPr id="2197" name="Рисунок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1692">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r w:rsidRPr="00271493">
        <w:rPr>
          <w:rFonts w:ascii="Times New Roman" w:hAnsi="Times New Roman" w:cs="Times New Roman"/>
        </w:rPr>
        <w:t xml:space="preserve">. </w:t>
      </w:r>
    </w:p>
    <w:p w14:paraId="5663835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Примечание - Поясные швы выполняются </w:t>
      </w:r>
      <w:r w:rsidRPr="00271493">
        <w:rPr>
          <w:rFonts w:ascii="Times New Roman" w:hAnsi="Times New Roman" w:cs="Times New Roman"/>
        </w:rPr>
        <w:t xml:space="preserve">автоматической или полуавтоматической сваркой в заводских условиях. </w:t>
      </w:r>
    </w:p>
    <w:p w14:paraId="12E27FBF" w14:textId="641867BA"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20.6.1.5 Для основных несущих элементов каркаса, выполненных из двутавров с гофрированными стенками, работающих в упругой стадии, материал конструкций поясов назначается по </w:t>
      </w:r>
      <w:r w:rsidRPr="00271493">
        <w:rPr>
          <w:rFonts w:ascii="Times New Roman" w:hAnsi="Times New Roman" w:cs="Times New Roman"/>
        </w:rPr>
        <w:t>СП 16.13330.2017</w:t>
      </w:r>
      <w:r w:rsidRPr="00271493">
        <w:rPr>
          <w:rFonts w:ascii="Times New Roman" w:hAnsi="Times New Roman" w:cs="Times New Roman"/>
        </w:rPr>
        <w:t xml:space="preserve"> (таблица В.3), для гофрированных стенок стали назначается по </w:t>
      </w:r>
      <w:r w:rsidRPr="00271493">
        <w:rPr>
          <w:rFonts w:ascii="Times New Roman" w:hAnsi="Times New Roman" w:cs="Times New Roman"/>
        </w:rPr>
        <w:t>ГОСТ 16523</w:t>
      </w:r>
      <w:r w:rsidRPr="00271493">
        <w:rPr>
          <w:rFonts w:ascii="Times New Roman" w:hAnsi="Times New Roman" w:cs="Times New Roman"/>
        </w:rPr>
        <w:t xml:space="preserve">, </w:t>
      </w:r>
      <w:r w:rsidRPr="00271493">
        <w:rPr>
          <w:rFonts w:ascii="Times New Roman" w:hAnsi="Times New Roman" w:cs="Times New Roman"/>
        </w:rPr>
        <w:t>ГОСТ 19281</w:t>
      </w:r>
      <w:r w:rsidRPr="00271493">
        <w:rPr>
          <w:rFonts w:ascii="Times New Roman" w:hAnsi="Times New Roman" w:cs="Times New Roman"/>
        </w:rPr>
        <w:t xml:space="preserve">, </w:t>
      </w:r>
      <w:r w:rsidRPr="00271493">
        <w:rPr>
          <w:rFonts w:ascii="Times New Roman" w:hAnsi="Times New Roman" w:cs="Times New Roman"/>
        </w:rPr>
        <w:t>ГОСТ 27772</w:t>
      </w:r>
      <w:r w:rsidRPr="00271493">
        <w:rPr>
          <w:rFonts w:ascii="Times New Roman" w:hAnsi="Times New Roman" w:cs="Times New Roman"/>
        </w:rPr>
        <w:t xml:space="preserve">. </w:t>
      </w:r>
    </w:p>
    <w:p w14:paraId="365C3229" w14:textId="7D3FC34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20.6.1.6 Для элементов сейсмостойких металлических каркасов многоэтажных зданий, работающих за пределами упругости (2-й класс по </w:t>
      </w:r>
      <w:r w:rsidRPr="00271493">
        <w:rPr>
          <w:rFonts w:ascii="Times New Roman" w:hAnsi="Times New Roman" w:cs="Times New Roman"/>
        </w:rPr>
        <w:t>СП 16.13330.2017</w:t>
      </w:r>
      <w:r w:rsidRPr="00271493">
        <w:rPr>
          <w:rFonts w:ascii="Times New Roman" w:hAnsi="Times New Roman" w:cs="Times New Roman"/>
        </w:rPr>
        <w:t>, пункт 4.2.7), рекомендуется применять конструкции из сварных двутавров с поперечно-гофрированными стенками, изготовленные из пластичных малоуглеродистых или низколегированных ста</w:t>
      </w:r>
      <w:r w:rsidRPr="00271493">
        <w:rPr>
          <w:rFonts w:ascii="Times New Roman" w:hAnsi="Times New Roman" w:cs="Times New Roman"/>
        </w:rPr>
        <w:t xml:space="preserve">лей по </w:t>
      </w:r>
      <w:r w:rsidRPr="00271493">
        <w:rPr>
          <w:rFonts w:ascii="Times New Roman" w:hAnsi="Times New Roman" w:cs="Times New Roman"/>
        </w:rPr>
        <w:t>ГОСТ 27772</w:t>
      </w:r>
      <w:r w:rsidRPr="00271493">
        <w:rPr>
          <w:rFonts w:ascii="Times New Roman" w:hAnsi="Times New Roman" w:cs="Times New Roman"/>
        </w:rPr>
        <w:t xml:space="preserve"> с относительным удлинением не ниже 20% и ударной вязкостью, удовлетворяющей требованиям </w:t>
      </w:r>
      <w:r w:rsidRPr="00271493">
        <w:rPr>
          <w:rFonts w:ascii="Times New Roman" w:hAnsi="Times New Roman" w:cs="Times New Roman"/>
        </w:rPr>
        <w:t>ГОСТ 27772-2021</w:t>
      </w:r>
      <w:r w:rsidRPr="00271493">
        <w:rPr>
          <w:rFonts w:ascii="Times New Roman" w:hAnsi="Times New Roman" w:cs="Times New Roman"/>
        </w:rPr>
        <w:t xml:space="preserve"> (таблица 4), но при условии обеспечения KCU не</w:t>
      </w:r>
      <w:r w:rsidRPr="00271493">
        <w:rPr>
          <w:rFonts w:ascii="Times New Roman" w:hAnsi="Times New Roman" w:cs="Times New Roman"/>
        </w:rPr>
        <w:t xml:space="preserve"> менее 29 Дж/см</w:t>
      </w:r>
      <w:r w:rsidR="002A68EA" w:rsidRPr="00271493">
        <w:rPr>
          <w:rFonts w:ascii="Times New Roman" w:hAnsi="Times New Roman" w:cs="Times New Roman"/>
          <w:noProof/>
          <w:position w:val="-11"/>
        </w:rPr>
        <w:drawing>
          <wp:inline distT="0" distB="0" distL="0" distR="0" wp14:anchorId="7C158499" wp14:editId="24E4EC08">
            <wp:extent cx="116205" cy="245745"/>
            <wp:effectExtent l="0" t="0" r="0" b="0"/>
            <wp:docPr id="2198" name="Рисунок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116205" cy="245745"/>
                    </a:xfrm>
                    <a:prstGeom prst="rect">
                      <a:avLst/>
                    </a:prstGeom>
                    <a:noFill/>
                    <a:ln>
                      <a:noFill/>
                    </a:ln>
                  </pic:spPr>
                </pic:pic>
              </a:graphicData>
            </a:graphic>
          </wp:inline>
        </w:drawing>
      </w:r>
      <w:r w:rsidRPr="00271493">
        <w:rPr>
          <w:rFonts w:ascii="Times New Roman" w:hAnsi="Times New Roman" w:cs="Times New Roman"/>
        </w:rPr>
        <w:t xml:space="preserve"> при температуре испытаний минус 40°С.</w:t>
      </w:r>
    </w:p>
    <w:p w14:paraId="09FD26DD" w14:textId="77777777" w:rsidR="00000000" w:rsidRPr="00271493" w:rsidRDefault="00001705">
      <w:pPr>
        <w:pStyle w:val="FORMATTEXT"/>
        <w:ind w:firstLine="568"/>
        <w:jc w:val="both"/>
        <w:rPr>
          <w:rFonts w:ascii="Times New Roman" w:hAnsi="Times New Roman" w:cs="Times New Roman"/>
        </w:rPr>
      </w:pPr>
    </w:p>
    <w:p w14:paraId="60721234" w14:textId="3CAC997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3</w:t>
      </w:r>
      <w:r w:rsidRPr="00271493">
        <w:rPr>
          <w:rFonts w:ascii="Times New Roman" w:hAnsi="Times New Roman" w:cs="Times New Roman"/>
        </w:rPr>
        <w:t xml:space="preserve">). </w:t>
      </w:r>
    </w:p>
    <w:p w14:paraId="13312BF6"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6070326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20.6.1.7</w:t>
      </w:r>
      <w:r w:rsidRPr="00271493">
        <w:rPr>
          <w:rFonts w:ascii="Times New Roman" w:hAnsi="Times New Roman" w:cs="Times New Roman"/>
        </w:rPr>
        <w:t xml:space="preserve"> Рекомендуемые стали: С245, С255, С345, С355, С390, С440, при этом, углеродный эквивалент для стали С440 должен быть не более 0,46%. Применение других сталей должно согласовываться со специализированной научно-технической организацией. </w:t>
      </w:r>
    </w:p>
    <w:p w14:paraId="5CE991B6" w14:textId="546ACB3A"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20.6.1.8 При расче</w:t>
      </w:r>
      <w:r w:rsidRPr="00271493">
        <w:rPr>
          <w:rFonts w:ascii="Times New Roman" w:hAnsi="Times New Roman" w:cs="Times New Roman"/>
        </w:rPr>
        <w:t xml:space="preserve">те конструкций из двутавров с поперечно-гофрированными стенками коэффициент условий работы следует принимать по </w:t>
      </w:r>
      <w:r w:rsidRPr="00271493">
        <w:rPr>
          <w:rFonts w:ascii="Times New Roman" w:hAnsi="Times New Roman" w:cs="Times New Roman"/>
        </w:rPr>
        <w:t>СП 16.13330.2017</w:t>
      </w:r>
      <w:r w:rsidRPr="00271493">
        <w:rPr>
          <w:rFonts w:ascii="Times New Roman" w:hAnsi="Times New Roman" w:cs="Times New Roman"/>
        </w:rPr>
        <w:t xml:space="preserve"> (таблица 1). </w:t>
      </w:r>
    </w:p>
    <w:p w14:paraId="0787E0B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20.6</w:t>
      </w:r>
      <w:r w:rsidRPr="00271493">
        <w:rPr>
          <w:rFonts w:ascii="Times New Roman" w:hAnsi="Times New Roman" w:cs="Times New Roman"/>
        </w:rPr>
        <w:t>.1.9 В расчетах, с использованием программных комплексов для расчета строительных конструкций методом конечных элементов на прочность, устойчивость и динамические воздействия, рекомендуется учитывать деформативность гофрированной стенки введением в исходны</w:t>
      </w:r>
      <w:r w:rsidRPr="00271493">
        <w:rPr>
          <w:rFonts w:ascii="Times New Roman" w:hAnsi="Times New Roman" w:cs="Times New Roman"/>
        </w:rPr>
        <w:t xml:space="preserve">е данные приведенной жесткости элементов на сдвиг. </w:t>
      </w:r>
    </w:p>
    <w:p w14:paraId="649559EB" w14:textId="3DAF496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20.6.1.10 При эксплуатации конструкций из сварных двутавров с поперечно-гофрированными стенками в условиях повышенной влажности или агрессивных сред следует предусматривать защиту от коррозии в соответств</w:t>
      </w:r>
      <w:r w:rsidRPr="00271493">
        <w:rPr>
          <w:rFonts w:ascii="Times New Roman" w:hAnsi="Times New Roman" w:cs="Times New Roman"/>
        </w:rPr>
        <w:t xml:space="preserve">ии с </w:t>
      </w:r>
      <w:r w:rsidRPr="00271493">
        <w:rPr>
          <w:rFonts w:ascii="Times New Roman" w:hAnsi="Times New Roman" w:cs="Times New Roman"/>
        </w:rPr>
        <w:t>СП 28.13330</w:t>
      </w:r>
      <w:r w:rsidRPr="00271493">
        <w:rPr>
          <w:rFonts w:ascii="Times New Roman" w:hAnsi="Times New Roman" w:cs="Times New Roman"/>
        </w:rPr>
        <w:t xml:space="preserve">. </w:t>
      </w:r>
    </w:p>
    <w:p w14:paraId="50A7663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20.6.1.11 Материалы конструкций поясов и стенки следует назначать в зависимости от условий эксплуатации.</w:t>
      </w:r>
    </w:p>
    <w:p w14:paraId="4108F74A" w14:textId="77777777" w:rsidR="00000000" w:rsidRPr="00271493" w:rsidRDefault="00001705">
      <w:pPr>
        <w:pStyle w:val="FORMATTEXT"/>
        <w:ind w:firstLine="568"/>
        <w:jc w:val="both"/>
        <w:rPr>
          <w:rFonts w:ascii="Times New Roman" w:hAnsi="Times New Roman" w:cs="Times New Roman"/>
        </w:rPr>
      </w:pPr>
    </w:p>
    <w:p w14:paraId="1003AB4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b/>
          <w:bCs/>
        </w:rPr>
        <w:t>20.6.2 Параметры двута</w:t>
      </w:r>
      <w:r w:rsidRPr="00271493">
        <w:rPr>
          <w:rFonts w:ascii="Times New Roman" w:hAnsi="Times New Roman" w:cs="Times New Roman"/>
          <w:b/>
          <w:bCs/>
        </w:rPr>
        <w:t>вров с поперечно-гофрированными стенками</w:t>
      </w:r>
      <w:r w:rsidRPr="00271493">
        <w:rPr>
          <w:rFonts w:ascii="Times New Roman" w:hAnsi="Times New Roman" w:cs="Times New Roman"/>
        </w:rPr>
        <w:t xml:space="preserve"> </w:t>
      </w:r>
    </w:p>
    <w:p w14:paraId="77CE6AA7"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44DE7AC9"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i/>
          <w:iCs/>
        </w:rPr>
        <w:t>Параметры двутавров с поперечно-гофрированными стенками с синусоидальным очертанием (формой) гофров</w:t>
      </w:r>
      <w:r w:rsidRPr="00271493">
        <w:rPr>
          <w:rFonts w:ascii="Times New Roman" w:hAnsi="Times New Roman" w:cs="Times New Roman"/>
        </w:rPr>
        <w:t xml:space="preserve"> </w:t>
      </w:r>
    </w:p>
    <w:p w14:paraId="26193D1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20.6.2.1 Расчетные параметры поперечного сечения двутавров с поперечно-гофрированными стенками с син</w:t>
      </w:r>
      <w:r w:rsidRPr="00271493">
        <w:rPr>
          <w:rFonts w:ascii="Times New Roman" w:hAnsi="Times New Roman" w:cs="Times New Roman"/>
        </w:rPr>
        <w:t>усоидальной формой гофров показаны на рисунках 49, 49.1 и приведены в таблице 56.</w:t>
      </w:r>
    </w:p>
    <w:p w14:paraId="3148C364" w14:textId="77777777" w:rsidR="00000000" w:rsidRPr="00271493" w:rsidRDefault="00001705">
      <w:pPr>
        <w:pStyle w:val="FORMATTEXT"/>
        <w:ind w:firstLine="568"/>
        <w:jc w:val="both"/>
        <w:rPr>
          <w:rFonts w:ascii="Times New Roman" w:hAnsi="Times New Roman" w:cs="Times New Roman"/>
        </w:rPr>
      </w:pPr>
    </w:p>
    <w:p w14:paraId="4F7CA3BA"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10773"/>
      </w:tblGrid>
      <w:tr w:rsidR="00271493" w:rsidRPr="00271493" w14:paraId="0DFE246A" w14:textId="77777777">
        <w:tblPrEx>
          <w:tblCellMar>
            <w:top w:w="0" w:type="dxa"/>
            <w:bottom w:w="0" w:type="dxa"/>
          </w:tblCellMar>
        </w:tblPrEx>
        <w:trPr>
          <w:jc w:val="center"/>
        </w:trPr>
        <w:tc>
          <w:tcPr>
            <w:tcW w:w="10773" w:type="dxa"/>
            <w:tcBorders>
              <w:top w:val="nil"/>
              <w:left w:val="nil"/>
              <w:bottom w:val="nil"/>
              <w:right w:val="nil"/>
            </w:tcBorders>
            <w:tcMar>
              <w:top w:w="114" w:type="dxa"/>
              <w:left w:w="28" w:type="dxa"/>
              <w:bottom w:w="114" w:type="dxa"/>
              <w:right w:w="28" w:type="dxa"/>
            </w:tcMar>
          </w:tcPr>
          <w:p w14:paraId="7BA1EC96" w14:textId="46ADBC07"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48"/>
                <w:sz w:val="24"/>
                <w:szCs w:val="24"/>
              </w:rPr>
              <w:lastRenderedPageBreak/>
              <w:drawing>
                <wp:inline distT="0" distB="0" distL="0" distR="0" wp14:anchorId="608CE647" wp14:editId="0CB63F79">
                  <wp:extent cx="6714490" cy="5438775"/>
                  <wp:effectExtent l="0" t="0" r="0" b="0"/>
                  <wp:docPr id="2199" name="Рисунок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1694">
                            <a:extLst>
                              <a:ext uri="{28A0092B-C50C-407E-A947-70E740481C1C}">
                                <a14:useLocalDpi xmlns:a14="http://schemas.microsoft.com/office/drawing/2010/main" val="0"/>
                              </a:ext>
                            </a:extLst>
                          </a:blip>
                          <a:srcRect/>
                          <a:stretch>
                            <a:fillRect/>
                          </a:stretch>
                        </pic:blipFill>
                        <pic:spPr bwMode="auto">
                          <a:xfrm>
                            <a:off x="0" y="0"/>
                            <a:ext cx="6714490" cy="5438775"/>
                          </a:xfrm>
                          <a:prstGeom prst="rect">
                            <a:avLst/>
                          </a:prstGeom>
                          <a:noFill/>
                          <a:ln>
                            <a:noFill/>
                          </a:ln>
                        </pic:spPr>
                      </pic:pic>
                    </a:graphicData>
                  </a:graphic>
                </wp:inline>
              </w:drawing>
            </w:r>
          </w:p>
        </w:tc>
      </w:tr>
    </w:tbl>
    <w:p w14:paraId="69C7BBF7"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2E82DB2F"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Рисунок 49</w:t>
      </w:r>
      <w:r w:rsidRPr="00271493">
        <w:rPr>
          <w:rFonts w:ascii="Times New Roman" w:hAnsi="Times New Roman" w:cs="Times New Roman"/>
          <w:i/>
          <w:iCs/>
        </w:rPr>
        <w:t xml:space="preserve"> </w:t>
      </w:r>
      <w:r w:rsidRPr="00271493">
        <w:rPr>
          <w:rFonts w:ascii="Times New Roman" w:hAnsi="Times New Roman" w:cs="Times New Roman"/>
        </w:rPr>
        <w:t>- Схема сварного двутавра с поперечно-гофрированной стенкой с синусоидальной формой гофра</w:t>
      </w:r>
      <w:r w:rsidRPr="00271493">
        <w:rPr>
          <w:rFonts w:ascii="Times New Roman" w:hAnsi="Times New Roman" w:cs="Times New Roman"/>
          <w:b/>
          <w:bCs/>
        </w:rPr>
        <w:t xml:space="preserve"> </w:t>
      </w:r>
    </w:p>
    <w:p w14:paraId="6D1F557D"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375"/>
      </w:tblGrid>
      <w:tr w:rsidR="00271493" w:rsidRPr="00271493" w14:paraId="660461FD" w14:textId="77777777">
        <w:tblPrEx>
          <w:tblCellMar>
            <w:top w:w="0" w:type="dxa"/>
            <w:bottom w:w="0" w:type="dxa"/>
          </w:tblCellMar>
        </w:tblPrEx>
        <w:trPr>
          <w:jc w:val="center"/>
        </w:trPr>
        <w:tc>
          <w:tcPr>
            <w:tcW w:w="9375" w:type="dxa"/>
            <w:tcBorders>
              <w:top w:val="nil"/>
              <w:left w:val="nil"/>
              <w:bottom w:val="nil"/>
              <w:right w:val="nil"/>
            </w:tcBorders>
            <w:tcMar>
              <w:top w:w="114" w:type="dxa"/>
              <w:left w:w="28" w:type="dxa"/>
              <w:bottom w:w="114" w:type="dxa"/>
              <w:right w:w="28" w:type="dxa"/>
            </w:tcMar>
          </w:tcPr>
          <w:p w14:paraId="661F9E2F" w14:textId="00B2E17F"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80"/>
                <w:sz w:val="24"/>
                <w:szCs w:val="24"/>
              </w:rPr>
              <w:lastRenderedPageBreak/>
              <w:drawing>
                <wp:inline distT="0" distB="0" distL="0" distR="0" wp14:anchorId="186B2602" wp14:editId="3522520F">
                  <wp:extent cx="5821045" cy="4524375"/>
                  <wp:effectExtent l="0" t="0" r="0" b="0"/>
                  <wp:docPr id="2200" name="Рисунок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1695">
                            <a:extLst>
                              <a:ext uri="{28A0092B-C50C-407E-A947-70E740481C1C}">
                                <a14:useLocalDpi xmlns:a14="http://schemas.microsoft.com/office/drawing/2010/main" val="0"/>
                              </a:ext>
                            </a:extLst>
                          </a:blip>
                          <a:srcRect/>
                          <a:stretch>
                            <a:fillRect/>
                          </a:stretch>
                        </pic:blipFill>
                        <pic:spPr bwMode="auto">
                          <a:xfrm>
                            <a:off x="0" y="0"/>
                            <a:ext cx="5821045" cy="4524375"/>
                          </a:xfrm>
                          <a:prstGeom prst="rect">
                            <a:avLst/>
                          </a:prstGeom>
                          <a:noFill/>
                          <a:ln>
                            <a:noFill/>
                          </a:ln>
                        </pic:spPr>
                      </pic:pic>
                    </a:graphicData>
                  </a:graphic>
                </wp:inline>
              </w:drawing>
            </w:r>
          </w:p>
        </w:tc>
      </w:tr>
    </w:tbl>
    <w:p w14:paraId="51301CD9"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3DCF86ED"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      </w:t>
      </w:r>
    </w:p>
    <w:p w14:paraId="5D78009F"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Рисунок 49.1</w:t>
      </w:r>
      <w:r w:rsidRPr="00271493">
        <w:rPr>
          <w:rFonts w:ascii="Times New Roman" w:hAnsi="Times New Roman" w:cs="Times New Roman"/>
          <w:i/>
          <w:iCs/>
        </w:rPr>
        <w:t xml:space="preserve"> -</w:t>
      </w:r>
      <w:r w:rsidRPr="00271493">
        <w:rPr>
          <w:rFonts w:ascii="Times New Roman" w:hAnsi="Times New Roman" w:cs="Times New Roman"/>
        </w:rPr>
        <w:t xml:space="preserve"> Параметры сварного двутавра с поперечно-гофрированной стенкой с синусоидальной формой гофра</w:t>
      </w:r>
      <w:r w:rsidRPr="00271493">
        <w:rPr>
          <w:rFonts w:ascii="Times New Roman" w:hAnsi="Times New Roman" w:cs="Times New Roman"/>
          <w:b/>
          <w:bCs/>
        </w:rPr>
        <w:t xml:space="preserve"> </w:t>
      </w:r>
    </w:p>
    <w:p w14:paraId="5FBCBB63"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Таблица 56</w:t>
      </w:r>
    </w:p>
    <w:p w14:paraId="666DA6D2"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80"/>
        <w:gridCol w:w="4080"/>
        <w:gridCol w:w="2325"/>
      </w:tblGrid>
      <w:tr w:rsidR="00271493" w:rsidRPr="00271493" w14:paraId="494494EB" w14:textId="77777777">
        <w:tblPrEx>
          <w:tblCellMar>
            <w:top w:w="0" w:type="dxa"/>
            <w:bottom w:w="0" w:type="dxa"/>
          </w:tblCellMar>
        </w:tblPrEx>
        <w:tc>
          <w:tcPr>
            <w:tcW w:w="8085" w:type="dxa"/>
            <w:gridSpan w:val="3"/>
            <w:tcBorders>
              <w:top w:val="nil"/>
              <w:left w:val="nil"/>
              <w:bottom w:val="single" w:sz="6" w:space="0" w:color="auto"/>
              <w:right w:val="nil"/>
            </w:tcBorders>
            <w:tcMar>
              <w:top w:w="114" w:type="dxa"/>
              <w:left w:w="28" w:type="dxa"/>
              <w:bottom w:w="114" w:type="dxa"/>
              <w:right w:w="28" w:type="dxa"/>
            </w:tcMar>
          </w:tcPr>
          <w:p w14:paraId="17A5A8AC" w14:textId="77777777" w:rsidR="00000000" w:rsidRPr="00271493" w:rsidRDefault="00001705">
            <w:pPr>
              <w:pStyle w:val="FORMATTEXT"/>
              <w:jc w:val="right"/>
              <w:rPr>
                <w:rFonts w:ascii="Times New Roman" w:hAnsi="Times New Roman" w:cs="Times New Roman"/>
                <w:sz w:val="18"/>
                <w:szCs w:val="18"/>
              </w:rPr>
            </w:pPr>
            <w:r w:rsidRPr="00271493">
              <w:rPr>
                <w:rFonts w:ascii="Times New Roman" w:hAnsi="Times New Roman" w:cs="Times New Roman"/>
                <w:sz w:val="18"/>
                <w:szCs w:val="18"/>
              </w:rPr>
              <w:t xml:space="preserve">В миллиметрах </w:t>
            </w:r>
          </w:p>
        </w:tc>
      </w:tr>
      <w:tr w:rsidR="00271493" w:rsidRPr="00271493" w14:paraId="58413AE3" w14:textId="77777777">
        <w:tblPrEx>
          <w:tblCellMar>
            <w:top w:w="0" w:type="dxa"/>
            <w:bottom w:w="0" w:type="dxa"/>
          </w:tblCellMar>
        </w:tblPrEx>
        <w:tc>
          <w:tcPr>
            <w:tcW w:w="16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11CB5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Обозначение параметра </w:t>
            </w:r>
          </w:p>
        </w:tc>
        <w:tc>
          <w:tcPr>
            <w:tcW w:w="4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B1DB5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Наименование параметра </w:t>
            </w:r>
          </w:p>
        </w:tc>
        <w:tc>
          <w:tcPr>
            <w:tcW w:w="23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3938B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Значение параметра </w:t>
            </w:r>
          </w:p>
        </w:tc>
      </w:tr>
      <w:tr w:rsidR="00271493" w:rsidRPr="00271493" w14:paraId="5C1D2AFC" w14:textId="77777777">
        <w:tblPrEx>
          <w:tblCellMar>
            <w:top w:w="0" w:type="dxa"/>
            <w:bottom w:w="0" w:type="dxa"/>
          </w:tblCellMar>
        </w:tblPrEx>
        <w:tc>
          <w:tcPr>
            <w:tcW w:w="16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7D0D1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Н</w:t>
            </w:r>
            <w:r w:rsidRPr="00271493">
              <w:rPr>
                <w:rFonts w:ascii="Times New Roman" w:hAnsi="Times New Roman" w:cs="Times New Roman"/>
                <w:sz w:val="18"/>
                <w:szCs w:val="18"/>
              </w:rPr>
              <w:t xml:space="preserve"> </w:t>
            </w:r>
          </w:p>
        </w:tc>
        <w:tc>
          <w:tcPr>
            <w:tcW w:w="4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6B8059"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Выс</w:t>
            </w:r>
            <w:r w:rsidRPr="00271493">
              <w:rPr>
                <w:rFonts w:ascii="Times New Roman" w:hAnsi="Times New Roman" w:cs="Times New Roman"/>
                <w:sz w:val="18"/>
                <w:szCs w:val="18"/>
              </w:rPr>
              <w:t xml:space="preserve">ота сварного двутавра </w:t>
            </w:r>
          </w:p>
        </w:tc>
        <w:tc>
          <w:tcPr>
            <w:tcW w:w="23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27A62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по расчету </w:t>
            </w:r>
          </w:p>
        </w:tc>
      </w:tr>
      <w:tr w:rsidR="00271493" w:rsidRPr="00271493" w14:paraId="7BDB5846" w14:textId="77777777">
        <w:tblPrEx>
          <w:tblCellMar>
            <w:top w:w="0" w:type="dxa"/>
            <w:bottom w:w="0" w:type="dxa"/>
          </w:tblCellMar>
        </w:tblPrEx>
        <w:tc>
          <w:tcPr>
            <w:tcW w:w="16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06EE12" w14:textId="4D644BA4"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2"/>
                <w:sz w:val="24"/>
                <w:szCs w:val="24"/>
              </w:rPr>
              <w:drawing>
                <wp:inline distT="0" distB="0" distL="0" distR="0" wp14:anchorId="619DEA00" wp14:editId="3267A651">
                  <wp:extent cx="198120" cy="266065"/>
                  <wp:effectExtent l="0" t="0" r="0" b="0"/>
                  <wp:docPr id="2201" name="Рисунок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1696">
                            <a:extLst>
                              <a:ext uri="{28A0092B-C50C-407E-A947-70E740481C1C}">
                                <a14:useLocalDpi xmlns:a14="http://schemas.microsoft.com/office/drawing/2010/main" val="0"/>
                              </a:ext>
                            </a:extLst>
                          </a:blip>
                          <a:srcRect/>
                          <a:stretch>
                            <a:fillRect/>
                          </a:stretch>
                        </pic:blipFill>
                        <pic:spPr bwMode="auto">
                          <a:xfrm>
                            <a:off x="0" y="0"/>
                            <a:ext cx="198120" cy="266065"/>
                          </a:xfrm>
                          <a:prstGeom prst="rect">
                            <a:avLst/>
                          </a:prstGeom>
                          <a:noFill/>
                          <a:ln>
                            <a:noFill/>
                          </a:ln>
                        </pic:spPr>
                      </pic:pic>
                    </a:graphicData>
                  </a:graphic>
                </wp:inline>
              </w:drawing>
            </w:r>
          </w:p>
        </w:tc>
        <w:tc>
          <w:tcPr>
            <w:tcW w:w="4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E8114A"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Половина шага гофра </w:t>
            </w:r>
          </w:p>
        </w:tc>
        <w:tc>
          <w:tcPr>
            <w:tcW w:w="23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EC1B2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155/2 </w:t>
            </w:r>
          </w:p>
        </w:tc>
      </w:tr>
      <w:tr w:rsidR="00271493" w:rsidRPr="00271493" w14:paraId="4A36DC58" w14:textId="77777777">
        <w:tblPrEx>
          <w:tblCellMar>
            <w:top w:w="0" w:type="dxa"/>
            <w:bottom w:w="0" w:type="dxa"/>
          </w:tblCellMar>
        </w:tblPrEx>
        <w:tc>
          <w:tcPr>
            <w:tcW w:w="16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8D667D9" w14:textId="40A6FE5F"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2"/>
                <w:sz w:val="24"/>
                <w:szCs w:val="24"/>
              </w:rPr>
              <w:drawing>
                <wp:inline distT="0" distB="0" distL="0" distR="0" wp14:anchorId="0226E296" wp14:editId="2AFCD5E8">
                  <wp:extent cx="218440" cy="266065"/>
                  <wp:effectExtent l="0" t="0" r="0" b="0"/>
                  <wp:docPr id="2202" name="Рисунок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1697">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p>
        </w:tc>
        <w:tc>
          <w:tcPr>
            <w:tcW w:w="40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45AB165"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Полная высота стенки </w:t>
            </w:r>
          </w:p>
        </w:tc>
        <w:tc>
          <w:tcPr>
            <w:tcW w:w="232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54470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333, 500, 625, 750, 1000, 1250, 1500 </w:t>
            </w:r>
          </w:p>
        </w:tc>
      </w:tr>
      <w:tr w:rsidR="00271493" w:rsidRPr="00271493" w14:paraId="2CA54800" w14:textId="77777777">
        <w:tblPrEx>
          <w:tblCellMar>
            <w:top w:w="0" w:type="dxa"/>
            <w:bottom w:w="0" w:type="dxa"/>
          </w:tblCellMar>
        </w:tblPrEx>
        <w:tc>
          <w:tcPr>
            <w:tcW w:w="16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B00A44" w14:textId="3B1DBAEF"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2"/>
                <w:sz w:val="24"/>
                <w:szCs w:val="24"/>
              </w:rPr>
              <w:drawing>
                <wp:inline distT="0" distB="0" distL="0" distR="0" wp14:anchorId="28CF4D24" wp14:editId="338CC992">
                  <wp:extent cx="170815" cy="266065"/>
                  <wp:effectExtent l="0" t="0" r="0" b="0"/>
                  <wp:docPr id="2203" name="Рисунок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1693">
                            <a:extLst>
                              <a:ext uri="{28A0092B-C50C-407E-A947-70E740481C1C}">
                                <a14:useLocalDpi xmlns:a14="http://schemas.microsoft.com/office/drawing/2010/main" val="0"/>
                              </a:ext>
                            </a:extLst>
                          </a:blip>
                          <a:srcRect/>
                          <a:stretch>
                            <a:fillRect/>
                          </a:stretch>
                        </pic:blipFill>
                        <pic:spPr bwMode="auto">
                          <a:xfrm>
                            <a:off x="0" y="0"/>
                            <a:ext cx="170815" cy="266065"/>
                          </a:xfrm>
                          <a:prstGeom prst="rect">
                            <a:avLst/>
                          </a:prstGeom>
                          <a:noFill/>
                          <a:ln>
                            <a:noFill/>
                          </a:ln>
                        </pic:spPr>
                      </pic:pic>
                    </a:graphicData>
                  </a:graphic>
                </wp:inline>
              </w:drawing>
            </w:r>
          </w:p>
        </w:tc>
        <w:tc>
          <w:tcPr>
            <w:tcW w:w="4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869491"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Толщина гофрированной стенки </w:t>
            </w:r>
          </w:p>
        </w:tc>
        <w:tc>
          <w:tcPr>
            <w:tcW w:w="23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FE4B8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2,0; 2,5; 3,0 </w:t>
            </w:r>
          </w:p>
        </w:tc>
      </w:tr>
      <w:tr w:rsidR="00271493" w:rsidRPr="00271493" w14:paraId="30C3E9C9" w14:textId="77777777">
        <w:tblPrEx>
          <w:tblCellMar>
            <w:top w:w="0" w:type="dxa"/>
            <w:bottom w:w="0" w:type="dxa"/>
          </w:tblCellMar>
        </w:tblPrEx>
        <w:tc>
          <w:tcPr>
            <w:tcW w:w="16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BC7F18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f</w:t>
            </w:r>
            <w:r w:rsidRPr="00271493">
              <w:rPr>
                <w:rFonts w:ascii="Times New Roman" w:hAnsi="Times New Roman" w:cs="Times New Roman"/>
                <w:sz w:val="18"/>
                <w:szCs w:val="18"/>
              </w:rPr>
              <w:t xml:space="preserve"> </w:t>
            </w:r>
          </w:p>
        </w:tc>
        <w:tc>
          <w:tcPr>
            <w:tcW w:w="40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88C2F9"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Высота волны гофра </w:t>
            </w:r>
          </w:p>
        </w:tc>
        <w:tc>
          <w:tcPr>
            <w:tcW w:w="232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AC8D85" w14:textId="33A5CB98"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40 мм, при </w:t>
            </w:r>
            <w:r w:rsidR="002A68EA" w:rsidRPr="00271493">
              <w:rPr>
                <w:rFonts w:ascii="Times New Roman" w:hAnsi="Times New Roman" w:cs="Times New Roman"/>
                <w:noProof/>
                <w:position w:val="-12"/>
                <w:sz w:val="18"/>
                <w:szCs w:val="18"/>
              </w:rPr>
              <w:drawing>
                <wp:inline distT="0" distB="0" distL="0" distR="0" wp14:anchorId="33CF1DD8" wp14:editId="2D8A748B">
                  <wp:extent cx="170815" cy="266065"/>
                  <wp:effectExtent l="0" t="0" r="0" b="0"/>
                  <wp:docPr id="2204" name="Рисунок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1693">
                            <a:extLst>
                              <a:ext uri="{28A0092B-C50C-407E-A947-70E740481C1C}">
                                <a14:useLocalDpi xmlns:a14="http://schemas.microsoft.com/office/drawing/2010/main" val="0"/>
                              </a:ext>
                            </a:extLst>
                          </a:blip>
                          <a:srcRect/>
                          <a:stretch>
                            <a:fillRect/>
                          </a:stretch>
                        </pic:blipFill>
                        <pic:spPr bwMode="auto">
                          <a:xfrm>
                            <a:off x="0" y="0"/>
                            <a:ext cx="170815" cy="266065"/>
                          </a:xfrm>
                          <a:prstGeom prst="rect">
                            <a:avLst/>
                          </a:prstGeom>
                          <a:noFill/>
                          <a:ln>
                            <a:noFill/>
                          </a:ln>
                        </pic:spPr>
                      </pic:pic>
                    </a:graphicData>
                  </a:graphic>
                </wp:inline>
              </w:drawing>
            </w:r>
            <w:r w:rsidRPr="00271493">
              <w:rPr>
                <w:rFonts w:ascii="Times New Roman" w:hAnsi="Times New Roman" w:cs="Times New Roman"/>
                <w:sz w:val="18"/>
                <w:szCs w:val="18"/>
              </w:rPr>
              <w:t xml:space="preserve">- 2,0; 2,5 </w:t>
            </w:r>
          </w:p>
          <w:p w14:paraId="2BBDF099" w14:textId="77777777" w:rsidR="00000000" w:rsidRPr="00271493" w:rsidRDefault="00001705">
            <w:pPr>
              <w:pStyle w:val="FORMATTEXT"/>
              <w:jc w:val="center"/>
              <w:rPr>
                <w:rFonts w:ascii="Times New Roman" w:hAnsi="Times New Roman" w:cs="Times New Roman"/>
                <w:sz w:val="18"/>
                <w:szCs w:val="18"/>
              </w:rPr>
            </w:pPr>
          </w:p>
        </w:tc>
      </w:tr>
      <w:tr w:rsidR="00271493" w:rsidRPr="00271493" w14:paraId="5604A4B6" w14:textId="77777777">
        <w:tblPrEx>
          <w:tblCellMar>
            <w:top w:w="0" w:type="dxa"/>
            <w:bottom w:w="0" w:type="dxa"/>
          </w:tblCellMar>
        </w:tblPrEx>
        <w:tc>
          <w:tcPr>
            <w:tcW w:w="16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6EC9371" w14:textId="77777777" w:rsidR="00000000" w:rsidRPr="00271493" w:rsidRDefault="00001705">
            <w:pPr>
              <w:pStyle w:val="FORMATTEXT"/>
              <w:jc w:val="center"/>
              <w:rPr>
                <w:rFonts w:ascii="Times New Roman" w:hAnsi="Times New Roman" w:cs="Times New Roman"/>
                <w:sz w:val="18"/>
                <w:szCs w:val="18"/>
              </w:rPr>
            </w:pPr>
          </w:p>
        </w:tc>
        <w:tc>
          <w:tcPr>
            <w:tcW w:w="40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E14493" w14:textId="77777777" w:rsidR="00000000" w:rsidRPr="00271493" w:rsidRDefault="00001705">
            <w:pPr>
              <w:pStyle w:val="FORMATTEXT"/>
              <w:rPr>
                <w:rFonts w:ascii="Times New Roman" w:hAnsi="Times New Roman" w:cs="Times New Roman"/>
                <w:sz w:val="18"/>
                <w:szCs w:val="18"/>
              </w:rPr>
            </w:pPr>
          </w:p>
        </w:tc>
        <w:tc>
          <w:tcPr>
            <w:tcW w:w="232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106BCF" w14:textId="4A0E3240"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43 мм, при </w:t>
            </w:r>
            <w:r w:rsidR="002A68EA" w:rsidRPr="00271493">
              <w:rPr>
                <w:rFonts w:ascii="Times New Roman" w:hAnsi="Times New Roman" w:cs="Times New Roman"/>
                <w:noProof/>
                <w:position w:val="-12"/>
                <w:sz w:val="18"/>
                <w:szCs w:val="18"/>
              </w:rPr>
              <w:drawing>
                <wp:inline distT="0" distB="0" distL="0" distR="0" wp14:anchorId="2BB8C80E" wp14:editId="1E915FA0">
                  <wp:extent cx="170815" cy="266065"/>
                  <wp:effectExtent l="0" t="0" r="0" b="0"/>
                  <wp:docPr id="2205" name="Рисунок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1693">
                            <a:extLst>
                              <a:ext uri="{28A0092B-C50C-407E-A947-70E740481C1C}">
                                <a14:useLocalDpi xmlns:a14="http://schemas.microsoft.com/office/drawing/2010/main" val="0"/>
                              </a:ext>
                            </a:extLst>
                          </a:blip>
                          <a:srcRect/>
                          <a:stretch>
                            <a:fillRect/>
                          </a:stretch>
                        </pic:blipFill>
                        <pic:spPr bwMode="auto">
                          <a:xfrm>
                            <a:off x="0" y="0"/>
                            <a:ext cx="170815" cy="266065"/>
                          </a:xfrm>
                          <a:prstGeom prst="rect">
                            <a:avLst/>
                          </a:prstGeom>
                          <a:noFill/>
                          <a:ln>
                            <a:noFill/>
                          </a:ln>
                        </pic:spPr>
                      </pic:pic>
                    </a:graphicData>
                  </a:graphic>
                </wp:inline>
              </w:drawing>
            </w:r>
            <w:r w:rsidRPr="00271493">
              <w:rPr>
                <w:rFonts w:ascii="Times New Roman" w:hAnsi="Times New Roman" w:cs="Times New Roman"/>
                <w:sz w:val="18"/>
                <w:szCs w:val="18"/>
              </w:rPr>
              <w:t xml:space="preserve">- 3,0 </w:t>
            </w:r>
          </w:p>
        </w:tc>
      </w:tr>
      <w:tr w:rsidR="00271493" w:rsidRPr="00271493" w14:paraId="388D2024" w14:textId="77777777">
        <w:tblPrEx>
          <w:tblCellMar>
            <w:top w:w="0" w:type="dxa"/>
            <w:bottom w:w="0" w:type="dxa"/>
          </w:tblCellMar>
        </w:tblPrEx>
        <w:tc>
          <w:tcPr>
            <w:tcW w:w="16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2FC30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lastRenderedPageBreak/>
              <w:t>s</w:t>
            </w:r>
            <w:r w:rsidRPr="00271493">
              <w:rPr>
                <w:rFonts w:ascii="Times New Roman" w:hAnsi="Times New Roman" w:cs="Times New Roman"/>
                <w:sz w:val="18"/>
                <w:szCs w:val="18"/>
              </w:rPr>
              <w:t xml:space="preserve"> </w:t>
            </w:r>
          </w:p>
        </w:tc>
        <w:tc>
          <w:tcPr>
            <w:tcW w:w="4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5955AE"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Развернутая длина полуволны гофра </w:t>
            </w:r>
          </w:p>
        </w:tc>
        <w:tc>
          <w:tcPr>
            <w:tcW w:w="23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38DD42" w14:textId="56B7C07F"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23"/>
                <w:sz w:val="18"/>
                <w:szCs w:val="18"/>
              </w:rPr>
              <w:drawing>
                <wp:inline distT="0" distB="0" distL="0" distR="0" wp14:anchorId="6ADF79BB" wp14:editId="2C626B36">
                  <wp:extent cx="1221740" cy="552450"/>
                  <wp:effectExtent l="0" t="0" r="0" b="0"/>
                  <wp:docPr id="2206" name="Рисунок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1698">
                            <a:extLst>
                              <a:ext uri="{28A0092B-C50C-407E-A947-70E740481C1C}">
                                <a14:useLocalDpi xmlns:a14="http://schemas.microsoft.com/office/drawing/2010/main" val="0"/>
                              </a:ext>
                            </a:extLst>
                          </a:blip>
                          <a:srcRect/>
                          <a:stretch>
                            <a:fillRect/>
                          </a:stretch>
                        </pic:blipFill>
                        <pic:spPr bwMode="auto">
                          <a:xfrm>
                            <a:off x="0" y="0"/>
                            <a:ext cx="1221740" cy="552450"/>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 </w:t>
            </w:r>
          </w:p>
        </w:tc>
      </w:tr>
      <w:tr w:rsidR="00271493" w:rsidRPr="00271493" w14:paraId="199FEE3E" w14:textId="77777777">
        <w:tblPrEx>
          <w:tblCellMar>
            <w:top w:w="0" w:type="dxa"/>
            <w:bottom w:w="0" w:type="dxa"/>
          </w:tblCellMar>
        </w:tblPrEx>
        <w:tc>
          <w:tcPr>
            <w:tcW w:w="16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16E5F7" w14:textId="02E2F3F6"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2"/>
                <w:sz w:val="24"/>
                <w:szCs w:val="24"/>
              </w:rPr>
              <w:drawing>
                <wp:inline distT="0" distB="0" distL="0" distR="0" wp14:anchorId="1A4DE110" wp14:editId="359DD436">
                  <wp:extent cx="218440" cy="266065"/>
                  <wp:effectExtent l="0" t="0" r="0" b="0"/>
                  <wp:docPr id="2207" name="Рисунок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1699">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p>
        </w:tc>
        <w:tc>
          <w:tcPr>
            <w:tcW w:w="40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E80E2E3"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Ширина пояса (верхнего, нижнего): </w:t>
            </w:r>
          </w:p>
          <w:p w14:paraId="518CF41B" w14:textId="77777777" w:rsidR="00000000" w:rsidRPr="00271493" w:rsidRDefault="00001705">
            <w:pPr>
              <w:pStyle w:val="FORMATTEXT"/>
              <w:rPr>
                <w:rFonts w:ascii="Times New Roman" w:hAnsi="Times New Roman" w:cs="Times New Roman"/>
                <w:sz w:val="18"/>
                <w:szCs w:val="18"/>
              </w:rPr>
            </w:pPr>
          </w:p>
        </w:tc>
        <w:tc>
          <w:tcPr>
            <w:tcW w:w="232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7DA140" w14:textId="77777777" w:rsidR="00000000" w:rsidRPr="00271493" w:rsidRDefault="00001705">
            <w:pPr>
              <w:pStyle w:val="FORMATTEXT"/>
              <w:jc w:val="center"/>
              <w:rPr>
                <w:rFonts w:ascii="Times New Roman" w:hAnsi="Times New Roman" w:cs="Times New Roman"/>
                <w:sz w:val="18"/>
                <w:szCs w:val="18"/>
              </w:rPr>
            </w:pPr>
          </w:p>
        </w:tc>
      </w:tr>
      <w:tr w:rsidR="00271493" w:rsidRPr="00271493" w14:paraId="44B889DA" w14:textId="77777777">
        <w:tblPrEx>
          <w:tblCellMar>
            <w:top w:w="0" w:type="dxa"/>
            <w:bottom w:w="0" w:type="dxa"/>
          </w:tblCellMar>
        </w:tblPrEx>
        <w:tc>
          <w:tcPr>
            <w:tcW w:w="1680" w:type="dxa"/>
            <w:tcBorders>
              <w:top w:val="nil"/>
              <w:left w:val="single" w:sz="6" w:space="0" w:color="auto"/>
              <w:bottom w:val="nil"/>
              <w:right w:val="single" w:sz="6" w:space="0" w:color="auto"/>
            </w:tcBorders>
            <w:tcMar>
              <w:top w:w="114" w:type="dxa"/>
              <w:left w:w="28" w:type="dxa"/>
              <w:bottom w:w="114" w:type="dxa"/>
              <w:right w:w="28" w:type="dxa"/>
            </w:tcMar>
          </w:tcPr>
          <w:p w14:paraId="278379C5" w14:textId="77777777" w:rsidR="00000000" w:rsidRPr="00271493" w:rsidRDefault="00001705">
            <w:pPr>
              <w:pStyle w:val="FORMATTEXT"/>
              <w:jc w:val="center"/>
              <w:rPr>
                <w:rFonts w:ascii="Times New Roman" w:hAnsi="Times New Roman" w:cs="Times New Roman"/>
                <w:sz w:val="18"/>
                <w:szCs w:val="18"/>
              </w:rPr>
            </w:pPr>
          </w:p>
        </w:tc>
        <w:tc>
          <w:tcPr>
            <w:tcW w:w="4080" w:type="dxa"/>
            <w:tcBorders>
              <w:top w:val="nil"/>
              <w:left w:val="single" w:sz="6" w:space="0" w:color="auto"/>
              <w:bottom w:val="nil"/>
              <w:right w:val="single" w:sz="6" w:space="0" w:color="auto"/>
            </w:tcBorders>
            <w:tcMar>
              <w:top w:w="114" w:type="dxa"/>
              <w:left w:w="28" w:type="dxa"/>
              <w:bottom w:w="114" w:type="dxa"/>
              <w:right w:w="28" w:type="dxa"/>
            </w:tcMar>
          </w:tcPr>
          <w:p w14:paraId="79E34BB6"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не менее </w:t>
            </w:r>
          </w:p>
          <w:p w14:paraId="1FDC7A75" w14:textId="77777777" w:rsidR="00000000" w:rsidRPr="00271493" w:rsidRDefault="00001705">
            <w:pPr>
              <w:pStyle w:val="FORMATTEXT"/>
              <w:jc w:val="right"/>
              <w:rPr>
                <w:rFonts w:ascii="Times New Roman" w:hAnsi="Times New Roman" w:cs="Times New Roman"/>
                <w:sz w:val="18"/>
                <w:szCs w:val="18"/>
              </w:rPr>
            </w:pPr>
          </w:p>
        </w:tc>
        <w:tc>
          <w:tcPr>
            <w:tcW w:w="2325" w:type="dxa"/>
            <w:tcBorders>
              <w:top w:val="nil"/>
              <w:left w:val="single" w:sz="6" w:space="0" w:color="auto"/>
              <w:bottom w:val="nil"/>
              <w:right w:val="single" w:sz="6" w:space="0" w:color="auto"/>
            </w:tcBorders>
            <w:tcMar>
              <w:top w:w="114" w:type="dxa"/>
              <w:left w:w="28" w:type="dxa"/>
              <w:bottom w:w="114" w:type="dxa"/>
              <w:right w:w="28" w:type="dxa"/>
            </w:tcMar>
          </w:tcPr>
          <w:p w14:paraId="68529F5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120 </w:t>
            </w:r>
          </w:p>
        </w:tc>
      </w:tr>
      <w:tr w:rsidR="00271493" w:rsidRPr="00271493" w14:paraId="6A545CAB" w14:textId="77777777">
        <w:tblPrEx>
          <w:tblCellMar>
            <w:top w:w="0" w:type="dxa"/>
            <w:bottom w:w="0" w:type="dxa"/>
          </w:tblCellMar>
        </w:tblPrEx>
        <w:tc>
          <w:tcPr>
            <w:tcW w:w="16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68D4C94" w14:textId="77777777" w:rsidR="00000000" w:rsidRPr="00271493" w:rsidRDefault="00001705">
            <w:pPr>
              <w:pStyle w:val="FORMATTEXT"/>
              <w:jc w:val="center"/>
              <w:rPr>
                <w:rFonts w:ascii="Times New Roman" w:hAnsi="Times New Roman" w:cs="Times New Roman"/>
                <w:sz w:val="18"/>
                <w:szCs w:val="18"/>
              </w:rPr>
            </w:pPr>
          </w:p>
        </w:tc>
        <w:tc>
          <w:tcPr>
            <w:tcW w:w="40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BFC88C"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не более </w:t>
            </w:r>
          </w:p>
        </w:tc>
        <w:tc>
          <w:tcPr>
            <w:tcW w:w="232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7D633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430 </w:t>
            </w:r>
          </w:p>
        </w:tc>
      </w:tr>
      <w:tr w:rsidR="00271493" w:rsidRPr="00271493" w14:paraId="43D57136" w14:textId="77777777">
        <w:tblPrEx>
          <w:tblCellMar>
            <w:top w:w="0" w:type="dxa"/>
            <w:bottom w:w="0" w:type="dxa"/>
          </w:tblCellMar>
        </w:tblPrEx>
        <w:tc>
          <w:tcPr>
            <w:tcW w:w="16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173F997" w14:textId="58AD92BD"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2"/>
                <w:sz w:val="24"/>
                <w:szCs w:val="24"/>
              </w:rPr>
              <w:drawing>
                <wp:inline distT="0" distB="0" distL="0" distR="0" wp14:anchorId="38BFEC78" wp14:editId="45FEBD36">
                  <wp:extent cx="198120" cy="266065"/>
                  <wp:effectExtent l="0" t="0" r="0" b="0"/>
                  <wp:docPr id="2208" name="Рисунок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1700">
                            <a:extLst>
                              <a:ext uri="{28A0092B-C50C-407E-A947-70E740481C1C}">
                                <a14:useLocalDpi xmlns:a14="http://schemas.microsoft.com/office/drawing/2010/main" val="0"/>
                              </a:ext>
                            </a:extLst>
                          </a:blip>
                          <a:srcRect/>
                          <a:stretch>
                            <a:fillRect/>
                          </a:stretch>
                        </pic:blipFill>
                        <pic:spPr bwMode="auto">
                          <a:xfrm>
                            <a:off x="0" y="0"/>
                            <a:ext cx="198120" cy="266065"/>
                          </a:xfrm>
                          <a:prstGeom prst="rect">
                            <a:avLst/>
                          </a:prstGeom>
                          <a:noFill/>
                          <a:ln>
                            <a:noFill/>
                          </a:ln>
                        </pic:spPr>
                      </pic:pic>
                    </a:graphicData>
                  </a:graphic>
                </wp:inline>
              </w:drawing>
            </w:r>
          </w:p>
        </w:tc>
        <w:tc>
          <w:tcPr>
            <w:tcW w:w="40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3AFE29"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Толщина пояса (верхнего, нижнего): </w:t>
            </w:r>
          </w:p>
          <w:p w14:paraId="07351861" w14:textId="77777777" w:rsidR="00000000" w:rsidRPr="00271493" w:rsidRDefault="00001705">
            <w:pPr>
              <w:pStyle w:val="FORMATTEXT"/>
              <w:rPr>
                <w:rFonts w:ascii="Times New Roman" w:hAnsi="Times New Roman" w:cs="Times New Roman"/>
                <w:sz w:val="18"/>
                <w:szCs w:val="18"/>
              </w:rPr>
            </w:pPr>
          </w:p>
        </w:tc>
        <w:tc>
          <w:tcPr>
            <w:tcW w:w="232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AF4FE88" w14:textId="77777777" w:rsidR="00000000" w:rsidRPr="00271493" w:rsidRDefault="00001705">
            <w:pPr>
              <w:pStyle w:val="FORMATTEXT"/>
              <w:jc w:val="center"/>
              <w:rPr>
                <w:rFonts w:ascii="Times New Roman" w:hAnsi="Times New Roman" w:cs="Times New Roman"/>
                <w:sz w:val="18"/>
                <w:szCs w:val="18"/>
              </w:rPr>
            </w:pPr>
          </w:p>
        </w:tc>
      </w:tr>
      <w:tr w:rsidR="00271493" w:rsidRPr="00271493" w14:paraId="358B5C3E" w14:textId="77777777">
        <w:tblPrEx>
          <w:tblCellMar>
            <w:top w:w="0" w:type="dxa"/>
            <w:bottom w:w="0" w:type="dxa"/>
          </w:tblCellMar>
        </w:tblPrEx>
        <w:tc>
          <w:tcPr>
            <w:tcW w:w="1680" w:type="dxa"/>
            <w:tcBorders>
              <w:top w:val="nil"/>
              <w:left w:val="single" w:sz="6" w:space="0" w:color="auto"/>
              <w:bottom w:val="nil"/>
              <w:right w:val="single" w:sz="6" w:space="0" w:color="auto"/>
            </w:tcBorders>
            <w:tcMar>
              <w:top w:w="114" w:type="dxa"/>
              <w:left w:w="28" w:type="dxa"/>
              <w:bottom w:w="114" w:type="dxa"/>
              <w:right w:w="28" w:type="dxa"/>
            </w:tcMar>
          </w:tcPr>
          <w:p w14:paraId="6E64FB3B" w14:textId="77777777" w:rsidR="00000000" w:rsidRPr="00271493" w:rsidRDefault="00001705">
            <w:pPr>
              <w:pStyle w:val="FORMATTEXT"/>
              <w:jc w:val="center"/>
              <w:rPr>
                <w:rFonts w:ascii="Times New Roman" w:hAnsi="Times New Roman" w:cs="Times New Roman"/>
                <w:sz w:val="18"/>
                <w:szCs w:val="18"/>
              </w:rPr>
            </w:pPr>
          </w:p>
        </w:tc>
        <w:tc>
          <w:tcPr>
            <w:tcW w:w="4080" w:type="dxa"/>
            <w:tcBorders>
              <w:top w:val="nil"/>
              <w:left w:val="single" w:sz="6" w:space="0" w:color="auto"/>
              <w:bottom w:val="nil"/>
              <w:right w:val="single" w:sz="6" w:space="0" w:color="auto"/>
            </w:tcBorders>
            <w:tcMar>
              <w:top w:w="114" w:type="dxa"/>
              <w:left w:w="28" w:type="dxa"/>
              <w:bottom w:w="114" w:type="dxa"/>
              <w:right w:w="28" w:type="dxa"/>
            </w:tcMar>
          </w:tcPr>
          <w:p w14:paraId="330705BD"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не менее </w:t>
            </w:r>
          </w:p>
          <w:p w14:paraId="2F73EE84" w14:textId="77777777" w:rsidR="00000000" w:rsidRPr="00271493" w:rsidRDefault="00001705">
            <w:pPr>
              <w:pStyle w:val="FORMATTEXT"/>
              <w:jc w:val="right"/>
              <w:rPr>
                <w:rFonts w:ascii="Times New Roman" w:hAnsi="Times New Roman" w:cs="Times New Roman"/>
                <w:sz w:val="18"/>
                <w:szCs w:val="18"/>
              </w:rPr>
            </w:pPr>
          </w:p>
        </w:tc>
        <w:tc>
          <w:tcPr>
            <w:tcW w:w="2325" w:type="dxa"/>
            <w:tcBorders>
              <w:top w:val="nil"/>
              <w:left w:val="single" w:sz="6" w:space="0" w:color="auto"/>
              <w:bottom w:val="nil"/>
              <w:right w:val="single" w:sz="6" w:space="0" w:color="auto"/>
            </w:tcBorders>
            <w:tcMar>
              <w:top w:w="114" w:type="dxa"/>
              <w:left w:w="28" w:type="dxa"/>
              <w:bottom w:w="114" w:type="dxa"/>
              <w:right w:w="28" w:type="dxa"/>
            </w:tcMar>
          </w:tcPr>
          <w:p w14:paraId="0D92030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 </w:t>
            </w:r>
          </w:p>
        </w:tc>
      </w:tr>
      <w:tr w:rsidR="00271493" w:rsidRPr="00271493" w14:paraId="1768AADB" w14:textId="77777777">
        <w:tblPrEx>
          <w:tblCellMar>
            <w:top w:w="0" w:type="dxa"/>
            <w:bottom w:w="0" w:type="dxa"/>
          </w:tblCellMar>
        </w:tblPrEx>
        <w:tc>
          <w:tcPr>
            <w:tcW w:w="16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E5E868C" w14:textId="77777777" w:rsidR="00000000" w:rsidRPr="00271493" w:rsidRDefault="00001705">
            <w:pPr>
              <w:pStyle w:val="FORMATTEXT"/>
              <w:jc w:val="center"/>
              <w:rPr>
                <w:rFonts w:ascii="Times New Roman" w:hAnsi="Times New Roman" w:cs="Times New Roman"/>
                <w:sz w:val="18"/>
                <w:szCs w:val="18"/>
              </w:rPr>
            </w:pPr>
          </w:p>
        </w:tc>
        <w:tc>
          <w:tcPr>
            <w:tcW w:w="40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B5C8266"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не более </w:t>
            </w:r>
          </w:p>
        </w:tc>
        <w:tc>
          <w:tcPr>
            <w:tcW w:w="232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035F3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40 </w:t>
            </w:r>
          </w:p>
        </w:tc>
      </w:tr>
      <w:tr w:rsidR="00271493" w:rsidRPr="00271493" w14:paraId="6D1D6F65" w14:textId="77777777">
        <w:tblPrEx>
          <w:tblCellMar>
            <w:top w:w="0" w:type="dxa"/>
            <w:bottom w:w="0" w:type="dxa"/>
          </w:tblCellMar>
        </w:tblPrEx>
        <w:tc>
          <w:tcPr>
            <w:tcW w:w="16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6F604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l</w:t>
            </w:r>
            <w:r w:rsidRPr="00271493">
              <w:rPr>
                <w:rFonts w:ascii="Times New Roman" w:hAnsi="Times New Roman" w:cs="Times New Roman"/>
                <w:sz w:val="18"/>
                <w:szCs w:val="18"/>
              </w:rPr>
              <w:t xml:space="preserve"> </w:t>
            </w:r>
          </w:p>
        </w:tc>
        <w:tc>
          <w:tcPr>
            <w:tcW w:w="40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CDAA5C"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Длина отправочных элементов: </w:t>
            </w:r>
          </w:p>
          <w:p w14:paraId="390D5D18" w14:textId="77777777" w:rsidR="00000000" w:rsidRPr="00271493" w:rsidRDefault="00001705">
            <w:pPr>
              <w:pStyle w:val="FORMATTEXT"/>
              <w:rPr>
                <w:rFonts w:ascii="Times New Roman" w:hAnsi="Times New Roman" w:cs="Times New Roman"/>
                <w:sz w:val="18"/>
                <w:szCs w:val="18"/>
              </w:rPr>
            </w:pPr>
          </w:p>
        </w:tc>
        <w:tc>
          <w:tcPr>
            <w:tcW w:w="232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B93B1C" w14:textId="77777777" w:rsidR="00000000" w:rsidRPr="00271493" w:rsidRDefault="00001705">
            <w:pPr>
              <w:pStyle w:val="FORMATTEXT"/>
              <w:jc w:val="center"/>
              <w:rPr>
                <w:rFonts w:ascii="Times New Roman" w:hAnsi="Times New Roman" w:cs="Times New Roman"/>
                <w:sz w:val="18"/>
                <w:szCs w:val="18"/>
              </w:rPr>
            </w:pPr>
          </w:p>
        </w:tc>
      </w:tr>
      <w:tr w:rsidR="00271493" w:rsidRPr="00271493" w14:paraId="1468D87D" w14:textId="77777777">
        <w:tblPrEx>
          <w:tblCellMar>
            <w:top w:w="0" w:type="dxa"/>
            <w:bottom w:w="0" w:type="dxa"/>
          </w:tblCellMar>
        </w:tblPrEx>
        <w:tc>
          <w:tcPr>
            <w:tcW w:w="1680" w:type="dxa"/>
            <w:tcBorders>
              <w:top w:val="nil"/>
              <w:left w:val="single" w:sz="6" w:space="0" w:color="auto"/>
              <w:bottom w:val="nil"/>
              <w:right w:val="single" w:sz="6" w:space="0" w:color="auto"/>
            </w:tcBorders>
            <w:tcMar>
              <w:top w:w="114" w:type="dxa"/>
              <w:left w:w="28" w:type="dxa"/>
              <w:bottom w:w="114" w:type="dxa"/>
              <w:right w:w="28" w:type="dxa"/>
            </w:tcMar>
          </w:tcPr>
          <w:p w14:paraId="1D4767CF" w14:textId="77777777" w:rsidR="00000000" w:rsidRPr="00271493" w:rsidRDefault="00001705">
            <w:pPr>
              <w:pStyle w:val="FORMATTEXT"/>
              <w:jc w:val="center"/>
              <w:rPr>
                <w:rFonts w:ascii="Times New Roman" w:hAnsi="Times New Roman" w:cs="Times New Roman"/>
                <w:sz w:val="18"/>
                <w:szCs w:val="18"/>
              </w:rPr>
            </w:pPr>
          </w:p>
        </w:tc>
        <w:tc>
          <w:tcPr>
            <w:tcW w:w="4080" w:type="dxa"/>
            <w:tcBorders>
              <w:top w:val="nil"/>
              <w:left w:val="single" w:sz="6" w:space="0" w:color="auto"/>
              <w:bottom w:val="nil"/>
              <w:right w:val="single" w:sz="6" w:space="0" w:color="auto"/>
            </w:tcBorders>
            <w:tcMar>
              <w:top w:w="114" w:type="dxa"/>
              <w:left w:w="28" w:type="dxa"/>
              <w:bottom w:w="114" w:type="dxa"/>
              <w:right w:w="28" w:type="dxa"/>
            </w:tcMar>
          </w:tcPr>
          <w:p w14:paraId="57663C40"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не менее </w:t>
            </w:r>
          </w:p>
          <w:p w14:paraId="08224B1B" w14:textId="77777777" w:rsidR="00000000" w:rsidRPr="00271493" w:rsidRDefault="00001705">
            <w:pPr>
              <w:pStyle w:val="FORMATTEXT"/>
              <w:jc w:val="right"/>
              <w:rPr>
                <w:rFonts w:ascii="Times New Roman" w:hAnsi="Times New Roman" w:cs="Times New Roman"/>
                <w:sz w:val="18"/>
                <w:szCs w:val="18"/>
              </w:rPr>
            </w:pPr>
          </w:p>
        </w:tc>
        <w:tc>
          <w:tcPr>
            <w:tcW w:w="2325" w:type="dxa"/>
            <w:tcBorders>
              <w:top w:val="nil"/>
              <w:left w:val="single" w:sz="6" w:space="0" w:color="auto"/>
              <w:bottom w:val="nil"/>
              <w:right w:val="single" w:sz="6" w:space="0" w:color="auto"/>
            </w:tcBorders>
            <w:tcMar>
              <w:top w:w="114" w:type="dxa"/>
              <w:left w:w="28" w:type="dxa"/>
              <w:bottom w:w="114" w:type="dxa"/>
              <w:right w:w="28" w:type="dxa"/>
            </w:tcMar>
          </w:tcPr>
          <w:p w14:paraId="26A7F4D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6000 </w:t>
            </w:r>
          </w:p>
        </w:tc>
      </w:tr>
      <w:tr w:rsidR="00271493" w:rsidRPr="00271493" w14:paraId="41E90C60" w14:textId="77777777">
        <w:tblPrEx>
          <w:tblCellMar>
            <w:top w:w="0" w:type="dxa"/>
            <w:bottom w:w="0" w:type="dxa"/>
          </w:tblCellMar>
        </w:tblPrEx>
        <w:tc>
          <w:tcPr>
            <w:tcW w:w="16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45FAF8" w14:textId="77777777" w:rsidR="00000000" w:rsidRPr="00271493" w:rsidRDefault="00001705">
            <w:pPr>
              <w:pStyle w:val="FORMATTEXT"/>
              <w:jc w:val="center"/>
              <w:rPr>
                <w:rFonts w:ascii="Times New Roman" w:hAnsi="Times New Roman" w:cs="Times New Roman"/>
                <w:sz w:val="18"/>
                <w:szCs w:val="18"/>
              </w:rPr>
            </w:pPr>
          </w:p>
        </w:tc>
        <w:tc>
          <w:tcPr>
            <w:tcW w:w="40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B9C17A"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не более </w:t>
            </w:r>
          </w:p>
        </w:tc>
        <w:tc>
          <w:tcPr>
            <w:tcW w:w="232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4046C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20000 </w:t>
            </w:r>
          </w:p>
        </w:tc>
      </w:tr>
    </w:tbl>
    <w:p w14:paraId="248C99EA"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40F9741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20.6.2.2 Рекомендации по выбору параметров синусоидальной поперечно-гофри</w:t>
      </w:r>
      <w:r w:rsidRPr="00271493">
        <w:rPr>
          <w:rFonts w:ascii="Times New Roman" w:hAnsi="Times New Roman" w:cs="Times New Roman"/>
        </w:rPr>
        <w:t xml:space="preserve">рованной стенки: </w:t>
      </w:r>
    </w:p>
    <w:p w14:paraId="3CE72DCF" w14:textId="6BF54035"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 гибкость гофрированных стенок - в пределах </w:t>
      </w:r>
      <w:r w:rsidR="002A68EA" w:rsidRPr="00271493">
        <w:rPr>
          <w:rFonts w:ascii="Times New Roman" w:hAnsi="Times New Roman" w:cs="Times New Roman"/>
          <w:noProof/>
          <w:position w:val="-12"/>
        </w:rPr>
        <w:drawing>
          <wp:inline distT="0" distB="0" distL="0" distR="0" wp14:anchorId="35DF8046" wp14:editId="241C47A5">
            <wp:extent cx="389255" cy="266065"/>
            <wp:effectExtent l="0" t="0" r="0" b="0"/>
            <wp:docPr id="2209" name="Рисунок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1701">
                      <a:extLst>
                        <a:ext uri="{28A0092B-C50C-407E-A947-70E740481C1C}">
                          <a14:useLocalDpi xmlns:a14="http://schemas.microsoft.com/office/drawing/2010/main" val="0"/>
                        </a:ext>
                      </a:extLst>
                    </a:blip>
                    <a:srcRect/>
                    <a:stretch>
                      <a:fillRect/>
                    </a:stretch>
                  </pic:blipFill>
                  <pic:spPr bwMode="auto">
                    <a:xfrm>
                      <a:off x="0" y="0"/>
                      <a:ext cx="389255" cy="266065"/>
                    </a:xfrm>
                    <a:prstGeom prst="rect">
                      <a:avLst/>
                    </a:prstGeom>
                    <a:noFill/>
                    <a:ln>
                      <a:noFill/>
                    </a:ln>
                  </pic:spPr>
                </pic:pic>
              </a:graphicData>
            </a:graphic>
          </wp:inline>
        </w:drawing>
      </w:r>
      <w:r w:rsidRPr="00271493">
        <w:rPr>
          <w:rFonts w:ascii="Times New Roman" w:hAnsi="Times New Roman" w:cs="Times New Roman"/>
        </w:rPr>
        <w:t xml:space="preserve">200...500; </w:t>
      </w:r>
    </w:p>
    <w:p w14:paraId="0BD5326C" w14:textId="57F04675"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 условная гибкость панели гофра </w:t>
      </w:r>
      <w:r w:rsidR="002A68EA" w:rsidRPr="00271493">
        <w:rPr>
          <w:rFonts w:ascii="Times New Roman" w:hAnsi="Times New Roman" w:cs="Times New Roman"/>
          <w:noProof/>
          <w:position w:val="-14"/>
        </w:rPr>
        <w:drawing>
          <wp:inline distT="0" distB="0" distL="0" distR="0" wp14:anchorId="5A48DE9C" wp14:editId="6B8E94D3">
            <wp:extent cx="1685290" cy="307340"/>
            <wp:effectExtent l="0" t="0" r="0" b="0"/>
            <wp:docPr id="2210" name="Рисунок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1702">
                      <a:extLst>
                        <a:ext uri="{28A0092B-C50C-407E-A947-70E740481C1C}">
                          <a14:useLocalDpi xmlns:a14="http://schemas.microsoft.com/office/drawing/2010/main" val="0"/>
                        </a:ext>
                      </a:extLst>
                    </a:blip>
                    <a:srcRect/>
                    <a:stretch>
                      <a:fillRect/>
                    </a:stretch>
                  </pic:blipFill>
                  <pic:spPr bwMode="auto">
                    <a:xfrm>
                      <a:off x="0" y="0"/>
                      <a:ext cx="1685290" cy="307340"/>
                    </a:xfrm>
                    <a:prstGeom prst="rect">
                      <a:avLst/>
                    </a:prstGeom>
                    <a:noFill/>
                    <a:ln>
                      <a:noFill/>
                    </a:ln>
                  </pic:spPr>
                </pic:pic>
              </a:graphicData>
            </a:graphic>
          </wp:inline>
        </w:drawing>
      </w:r>
      <w:r w:rsidRPr="00271493">
        <w:rPr>
          <w:rFonts w:ascii="Times New Roman" w:hAnsi="Times New Roman" w:cs="Times New Roman"/>
        </w:rPr>
        <w:t xml:space="preserve">. </w:t>
      </w:r>
    </w:p>
    <w:p w14:paraId="0CFC1302" w14:textId="6D2EAA9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20.6.2.3 Значения параметров гофров должны обеспечивать условия, при котор</w:t>
      </w:r>
      <w:r w:rsidRPr="00271493">
        <w:rPr>
          <w:rFonts w:ascii="Times New Roman" w:hAnsi="Times New Roman" w:cs="Times New Roman"/>
        </w:rPr>
        <w:t xml:space="preserve">ых </w:t>
      </w:r>
      <w:r w:rsidR="002A68EA" w:rsidRPr="00271493">
        <w:rPr>
          <w:rFonts w:ascii="Times New Roman" w:hAnsi="Times New Roman" w:cs="Times New Roman"/>
          <w:noProof/>
          <w:position w:val="-12"/>
        </w:rPr>
        <w:drawing>
          <wp:inline distT="0" distB="0" distL="0" distR="0" wp14:anchorId="3890F711" wp14:editId="50ABE2F5">
            <wp:extent cx="873760" cy="266065"/>
            <wp:effectExtent l="0" t="0" r="0" b="0"/>
            <wp:docPr id="2211" name="Рисунок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1703">
                      <a:extLst>
                        <a:ext uri="{28A0092B-C50C-407E-A947-70E740481C1C}">
                          <a14:useLocalDpi xmlns:a14="http://schemas.microsoft.com/office/drawing/2010/main" val="0"/>
                        </a:ext>
                      </a:extLst>
                    </a:blip>
                    <a:srcRect/>
                    <a:stretch>
                      <a:fillRect/>
                    </a:stretch>
                  </pic:blipFill>
                  <pic:spPr bwMode="auto">
                    <a:xfrm>
                      <a:off x="0" y="0"/>
                      <a:ext cx="873760" cy="266065"/>
                    </a:xfrm>
                    <a:prstGeom prst="rect">
                      <a:avLst/>
                    </a:prstGeom>
                    <a:noFill/>
                    <a:ln>
                      <a:noFill/>
                    </a:ln>
                  </pic:spPr>
                </pic:pic>
              </a:graphicData>
            </a:graphic>
          </wp:inline>
        </w:drawing>
      </w:r>
      <w:r w:rsidRPr="00271493">
        <w:rPr>
          <w:rFonts w:ascii="Times New Roman" w:hAnsi="Times New Roman" w:cs="Times New Roman"/>
        </w:rPr>
        <w:t xml:space="preserve">, где </w:t>
      </w:r>
      <w:r w:rsidR="002A68EA" w:rsidRPr="00271493">
        <w:rPr>
          <w:rFonts w:ascii="Times New Roman" w:hAnsi="Times New Roman" w:cs="Times New Roman"/>
          <w:noProof/>
          <w:position w:val="-12"/>
        </w:rPr>
        <w:drawing>
          <wp:inline distT="0" distB="0" distL="0" distR="0" wp14:anchorId="2C630C56" wp14:editId="53C63322">
            <wp:extent cx="382270" cy="266065"/>
            <wp:effectExtent l="0" t="0" r="0" b="0"/>
            <wp:docPr id="2212" name="Рисунок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1704">
                      <a:extLst>
                        <a:ext uri="{28A0092B-C50C-407E-A947-70E740481C1C}">
                          <a14:useLocalDpi xmlns:a14="http://schemas.microsoft.com/office/drawing/2010/main" val="0"/>
                        </a:ext>
                      </a:extLst>
                    </a:blip>
                    <a:srcRect/>
                    <a:stretch>
                      <a:fillRect/>
                    </a:stretch>
                  </pic:blipFill>
                  <pic:spPr bwMode="auto">
                    <a:xfrm>
                      <a:off x="0" y="0"/>
                      <a:ext cx="382270" cy="266065"/>
                    </a:xfrm>
                    <a:prstGeom prst="rect">
                      <a:avLst/>
                    </a:prstGeom>
                    <a:noFill/>
                    <a:ln>
                      <a:noFill/>
                    </a:ln>
                  </pic:spPr>
                </pic:pic>
              </a:graphicData>
            </a:graphic>
          </wp:inline>
        </w:drawing>
      </w:r>
      <w:r w:rsidRPr="00271493">
        <w:rPr>
          <w:rFonts w:ascii="Times New Roman" w:hAnsi="Times New Roman" w:cs="Times New Roman"/>
        </w:rPr>
        <w:t xml:space="preserve">- критические касательные напряжения местной потери устойчивости гофрированной стенки (панели гофра), которые определяются по формуле (193.19); </w:t>
      </w:r>
      <w:r w:rsidR="002A68EA" w:rsidRPr="00271493">
        <w:rPr>
          <w:rFonts w:ascii="Times New Roman" w:hAnsi="Times New Roman" w:cs="Times New Roman"/>
          <w:noProof/>
          <w:position w:val="-12"/>
        </w:rPr>
        <w:drawing>
          <wp:inline distT="0" distB="0" distL="0" distR="0" wp14:anchorId="6EDD0BD1" wp14:editId="45231501">
            <wp:extent cx="361950" cy="266065"/>
            <wp:effectExtent l="0" t="0" r="0" b="0"/>
            <wp:docPr id="2213" name="Рисунок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1705">
                      <a:extLst>
                        <a:ext uri="{28A0092B-C50C-407E-A947-70E740481C1C}">
                          <a14:useLocalDpi xmlns:a14="http://schemas.microsoft.com/office/drawing/2010/main" val="0"/>
                        </a:ext>
                      </a:extLst>
                    </a:blip>
                    <a:srcRect/>
                    <a:stretch>
                      <a:fillRect/>
                    </a:stretch>
                  </pic:blipFill>
                  <pic:spPr bwMode="auto">
                    <a:xfrm>
                      <a:off x="0" y="0"/>
                      <a:ext cx="361950" cy="266065"/>
                    </a:xfrm>
                    <a:prstGeom prst="rect">
                      <a:avLst/>
                    </a:prstGeom>
                    <a:noFill/>
                    <a:ln>
                      <a:noFill/>
                    </a:ln>
                  </pic:spPr>
                </pic:pic>
              </a:graphicData>
            </a:graphic>
          </wp:inline>
        </w:drawing>
      </w:r>
      <w:r w:rsidRPr="00271493">
        <w:rPr>
          <w:rFonts w:ascii="Times New Roman" w:hAnsi="Times New Roman" w:cs="Times New Roman"/>
        </w:rPr>
        <w:t xml:space="preserve">- критические касательные напряжения общей потери устойчивости гофрированной стенки, которые определяются по формуле (193.17). </w:t>
      </w:r>
    </w:p>
    <w:p w14:paraId="3D71E8E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20.6.2.4 Для центрально сжатых и внецентренно сжатых элементов двутавров с синусоидальной поперечно-гофрированной стенкой п</w:t>
      </w:r>
      <w:r w:rsidRPr="00271493">
        <w:rPr>
          <w:rFonts w:ascii="Times New Roman" w:hAnsi="Times New Roman" w:cs="Times New Roman"/>
        </w:rPr>
        <w:t xml:space="preserve">араметры стенки следует принимать по 20.6.2.1 с учетом технологических требований. </w:t>
      </w:r>
    </w:p>
    <w:p w14:paraId="5601A496"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i/>
          <w:iCs/>
        </w:rPr>
        <w:t>Параметры двутавров с поперечно-гофрированными стенками с треугольным очертанием (формой) гофров</w:t>
      </w:r>
      <w:r w:rsidRPr="00271493">
        <w:rPr>
          <w:rFonts w:ascii="Times New Roman" w:hAnsi="Times New Roman" w:cs="Times New Roman"/>
        </w:rPr>
        <w:t xml:space="preserve"> </w:t>
      </w:r>
    </w:p>
    <w:p w14:paraId="1813FC3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20.6.2.5 Расчетные рекомендуемые параметры поперечного сечения двутавров с</w:t>
      </w:r>
      <w:r w:rsidRPr="00271493">
        <w:rPr>
          <w:rFonts w:ascii="Times New Roman" w:hAnsi="Times New Roman" w:cs="Times New Roman"/>
        </w:rPr>
        <w:t xml:space="preserve"> треугольными поперечно-гофрированными стенками указаны на рисунках 49.2, 49.3 и приведены в таблице 56.1. </w:t>
      </w:r>
    </w:p>
    <w:p w14:paraId="51BE9447"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10080"/>
      </w:tblGrid>
      <w:tr w:rsidR="00271493" w:rsidRPr="00271493" w14:paraId="402132FE" w14:textId="77777777">
        <w:tblPrEx>
          <w:tblCellMar>
            <w:top w:w="0" w:type="dxa"/>
            <w:bottom w:w="0" w:type="dxa"/>
          </w:tblCellMar>
        </w:tblPrEx>
        <w:trPr>
          <w:jc w:val="center"/>
        </w:trPr>
        <w:tc>
          <w:tcPr>
            <w:tcW w:w="10080" w:type="dxa"/>
            <w:tcBorders>
              <w:top w:val="nil"/>
              <w:left w:val="nil"/>
              <w:bottom w:val="nil"/>
              <w:right w:val="nil"/>
            </w:tcBorders>
            <w:tcMar>
              <w:top w:w="114" w:type="dxa"/>
              <w:left w:w="28" w:type="dxa"/>
              <w:bottom w:w="114" w:type="dxa"/>
              <w:right w:w="28" w:type="dxa"/>
            </w:tcMar>
          </w:tcPr>
          <w:p w14:paraId="174B55A4" w14:textId="1C15707F"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58"/>
                <w:sz w:val="24"/>
                <w:szCs w:val="24"/>
              </w:rPr>
              <w:lastRenderedPageBreak/>
              <w:drawing>
                <wp:inline distT="0" distB="0" distL="0" distR="0" wp14:anchorId="311B4331" wp14:editId="7E5B9FFC">
                  <wp:extent cx="6264275" cy="3964940"/>
                  <wp:effectExtent l="0" t="0" r="0" b="0"/>
                  <wp:docPr id="2214" name="Рисунок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1706">
                            <a:extLst>
                              <a:ext uri="{28A0092B-C50C-407E-A947-70E740481C1C}">
                                <a14:useLocalDpi xmlns:a14="http://schemas.microsoft.com/office/drawing/2010/main" val="0"/>
                              </a:ext>
                            </a:extLst>
                          </a:blip>
                          <a:srcRect/>
                          <a:stretch>
                            <a:fillRect/>
                          </a:stretch>
                        </pic:blipFill>
                        <pic:spPr bwMode="auto">
                          <a:xfrm>
                            <a:off x="0" y="0"/>
                            <a:ext cx="6264275" cy="3964940"/>
                          </a:xfrm>
                          <a:prstGeom prst="rect">
                            <a:avLst/>
                          </a:prstGeom>
                          <a:noFill/>
                          <a:ln>
                            <a:noFill/>
                          </a:ln>
                        </pic:spPr>
                      </pic:pic>
                    </a:graphicData>
                  </a:graphic>
                </wp:inline>
              </w:drawing>
            </w:r>
          </w:p>
        </w:tc>
      </w:tr>
    </w:tbl>
    <w:p w14:paraId="54AE1FE0"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3709B9E7"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      </w:t>
      </w:r>
    </w:p>
    <w:p w14:paraId="0B2DB17B"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Рисунок 49.2</w:t>
      </w:r>
      <w:r w:rsidRPr="00271493">
        <w:rPr>
          <w:rFonts w:ascii="Times New Roman" w:hAnsi="Times New Roman" w:cs="Times New Roman"/>
          <w:i/>
          <w:iCs/>
        </w:rPr>
        <w:t xml:space="preserve"> - </w:t>
      </w:r>
      <w:r w:rsidRPr="00271493">
        <w:rPr>
          <w:rFonts w:ascii="Times New Roman" w:hAnsi="Times New Roman" w:cs="Times New Roman"/>
        </w:rPr>
        <w:t>Сварной двутавр с поперечно-гофрированной стенкой с треугольной формой гофра</w:t>
      </w:r>
      <w:r w:rsidRPr="00271493">
        <w:rPr>
          <w:rFonts w:ascii="Times New Roman" w:hAnsi="Times New Roman" w:cs="Times New Roman"/>
          <w:b/>
          <w:bCs/>
          <w:i/>
          <w:iCs/>
        </w:rPr>
        <w:t xml:space="preserve"> </w:t>
      </w:r>
    </w:p>
    <w:p w14:paraId="72FE7800"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Таблица</w:t>
      </w:r>
      <w:r w:rsidRPr="00271493">
        <w:rPr>
          <w:rFonts w:ascii="Times New Roman" w:hAnsi="Times New Roman" w:cs="Times New Roman"/>
        </w:rPr>
        <w:t xml:space="preserve"> 56.1 </w:t>
      </w:r>
    </w:p>
    <w:p w14:paraId="274E7A4F"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08B6E82B"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365"/>
        <w:gridCol w:w="3195"/>
        <w:gridCol w:w="3270"/>
      </w:tblGrid>
      <w:tr w:rsidR="00271493" w:rsidRPr="00271493" w14:paraId="48DDA559" w14:textId="77777777">
        <w:tblPrEx>
          <w:tblCellMar>
            <w:top w:w="0" w:type="dxa"/>
            <w:bottom w:w="0" w:type="dxa"/>
          </w:tblCellMar>
        </w:tblPrEx>
        <w:tc>
          <w:tcPr>
            <w:tcW w:w="13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F5675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Обозначение параметра </w:t>
            </w:r>
          </w:p>
        </w:tc>
        <w:tc>
          <w:tcPr>
            <w:tcW w:w="3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89D3B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Наименование параметра </w:t>
            </w:r>
          </w:p>
        </w:tc>
        <w:tc>
          <w:tcPr>
            <w:tcW w:w="32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8BD10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Значение параметра </w:t>
            </w:r>
          </w:p>
        </w:tc>
      </w:tr>
      <w:tr w:rsidR="00271493" w:rsidRPr="00271493" w14:paraId="6610B302" w14:textId="77777777">
        <w:tblPrEx>
          <w:tblCellMar>
            <w:top w:w="0" w:type="dxa"/>
            <w:bottom w:w="0" w:type="dxa"/>
          </w:tblCellMar>
        </w:tblPrEx>
        <w:tc>
          <w:tcPr>
            <w:tcW w:w="136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A1D119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а</w:t>
            </w:r>
            <w:r w:rsidRPr="00271493">
              <w:rPr>
                <w:rFonts w:ascii="Times New Roman" w:hAnsi="Times New Roman" w:cs="Times New Roman"/>
                <w:sz w:val="18"/>
                <w:szCs w:val="18"/>
              </w:rPr>
              <w:t xml:space="preserve"> </w:t>
            </w:r>
          </w:p>
        </w:tc>
        <w:tc>
          <w:tcPr>
            <w:tcW w:w="31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838988F"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Шаг гофра: </w:t>
            </w:r>
          </w:p>
          <w:p w14:paraId="3E418389" w14:textId="77777777" w:rsidR="00000000" w:rsidRPr="00271493" w:rsidRDefault="00001705">
            <w:pPr>
              <w:pStyle w:val="FORMATTEXT"/>
              <w:rPr>
                <w:rFonts w:ascii="Times New Roman" w:hAnsi="Times New Roman" w:cs="Times New Roman"/>
                <w:sz w:val="18"/>
                <w:szCs w:val="18"/>
              </w:rPr>
            </w:pPr>
          </w:p>
        </w:tc>
        <w:tc>
          <w:tcPr>
            <w:tcW w:w="32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5FF396" w14:textId="77777777" w:rsidR="00000000" w:rsidRPr="00271493" w:rsidRDefault="00001705">
            <w:pPr>
              <w:pStyle w:val="FORMATTEXT"/>
              <w:jc w:val="center"/>
              <w:rPr>
                <w:rFonts w:ascii="Times New Roman" w:hAnsi="Times New Roman" w:cs="Times New Roman"/>
                <w:sz w:val="18"/>
                <w:szCs w:val="18"/>
              </w:rPr>
            </w:pPr>
          </w:p>
        </w:tc>
      </w:tr>
      <w:tr w:rsidR="00271493" w:rsidRPr="00271493" w14:paraId="1A6F9C81" w14:textId="77777777">
        <w:tblPrEx>
          <w:tblCellMar>
            <w:top w:w="0" w:type="dxa"/>
            <w:bottom w:w="0" w:type="dxa"/>
          </w:tblCellMar>
        </w:tblPrEx>
        <w:tc>
          <w:tcPr>
            <w:tcW w:w="1365" w:type="dxa"/>
            <w:tcBorders>
              <w:top w:val="nil"/>
              <w:left w:val="single" w:sz="6" w:space="0" w:color="auto"/>
              <w:bottom w:val="nil"/>
              <w:right w:val="single" w:sz="6" w:space="0" w:color="auto"/>
            </w:tcBorders>
            <w:tcMar>
              <w:top w:w="114" w:type="dxa"/>
              <w:left w:w="28" w:type="dxa"/>
              <w:bottom w:w="114" w:type="dxa"/>
              <w:right w:w="28" w:type="dxa"/>
            </w:tcMar>
          </w:tcPr>
          <w:p w14:paraId="29B034C3" w14:textId="77777777" w:rsidR="00000000" w:rsidRPr="00271493" w:rsidRDefault="00001705">
            <w:pPr>
              <w:pStyle w:val="FORMATTEXT"/>
              <w:jc w:val="center"/>
              <w:rPr>
                <w:rFonts w:ascii="Times New Roman" w:hAnsi="Times New Roman" w:cs="Times New Roman"/>
                <w:sz w:val="18"/>
                <w:szCs w:val="18"/>
              </w:rPr>
            </w:pPr>
          </w:p>
        </w:tc>
        <w:tc>
          <w:tcPr>
            <w:tcW w:w="3195" w:type="dxa"/>
            <w:tcBorders>
              <w:top w:val="nil"/>
              <w:left w:val="single" w:sz="6" w:space="0" w:color="auto"/>
              <w:bottom w:val="nil"/>
              <w:right w:val="single" w:sz="6" w:space="0" w:color="auto"/>
            </w:tcBorders>
            <w:tcMar>
              <w:top w:w="114" w:type="dxa"/>
              <w:left w:w="28" w:type="dxa"/>
              <w:bottom w:w="114" w:type="dxa"/>
              <w:right w:w="28" w:type="dxa"/>
            </w:tcMar>
          </w:tcPr>
          <w:p w14:paraId="67E4D8EE"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для балок </w:t>
            </w:r>
          </w:p>
        </w:tc>
        <w:tc>
          <w:tcPr>
            <w:tcW w:w="3270" w:type="dxa"/>
            <w:tcBorders>
              <w:top w:val="nil"/>
              <w:left w:val="single" w:sz="6" w:space="0" w:color="auto"/>
              <w:bottom w:val="nil"/>
              <w:right w:val="single" w:sz="6" w:space="0" w:color="auto"/>
            </w:tcBorders>
            <w:tcMar>
              <w:top w:w="114" w:type="dxa"/>
              <w:left w:w="28" w:type="dxa"/>
              <w:bottom w:w="114" w:type="dxa"/>
              <w:right w:w="28" w:type="dxa"/>
            </w:tcMar>
          </w:tcPr>
          <w:p w14:paraId="51631639" w14:textId="17D61E85"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от 60</w:t>
            </w:r>
            <w:r w:rsidR="002A68EA" w:rsidRPr="00271493">
              <w:rPr>
                <w:rFonts w:ascii="Times New Roman" w:hAnsi="Times New Roman" w:cs="Times New Roman"/>
                <w:noProof/>
                <w:position w:val="-12"/>
                <w:sz w:val="18"/>
                <w:szCs w:val="18"/>
              </w:rPr>
              <w:drawing>
                <wp:inline distT="0" distB="0" distL="0" distR="0" wp14:anchorId="7DED88C9" wp14:editId="6FAE96A5">
                  <wp:extent cx="170815" cy="266065"/>
                  <wp:effectExtent l="0" t="0" r="0" b="0"/>
                  <wp:docPr id="2215" name="Рисунок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1693">
                            <a:extLst>
                              <a:ext uri="{28A0092B-C50C-407E-A947-70E740481C1C}">
                                <a14:useLocalDpi xmlns:a14="http://schemas.microsoft.com/office/drawing/2010/main" val="0"/>
                              </a:ext>
                            </a:extLst>
                          </a:blip>
                          <a:srcRect/>
                          <a:stretch>
                            <a:fillRect/>
                          </a:stretch>
                        </pic:blipFill>
                        <pic:spPr bwMode="auto">
                          <a:xfrm>
                            <a:off x="0" y="0"/>
                            <a:ext cx="170815" cy="266065"/>
                          </a:xfrm>
                          <a:prstGeom prst="rect">
                            <a:avLst/>
                          </a:prstGeom>
                          <a:noFill/>
                          <a:ln>
                            <a:noFill/>
                          </a:ln>
                        </pic:spPr>
                      </pic:pic>
                    </a:graphicData>
                  </a:graphic>
                </wp:inline>
              </w:drawing>
            </w:r>
            <w:r w:rsidRPr="00271493">
              <w:rPr>
                <w:rFonts w:ascii="Times New Roman" w:hAnsi="Times New Roman" w:cs="Times New Roman"/>
                <w:sz w:val="18"/>
                <w:szCs w:val="18"/>
              </w:rPr>
              <w:t xml:space="preserve"> до 80</w:t>
            </w:r>
            <w:r w:rsidR="002A68EA" w:rsidRPr="00271493">
              <w:rPr>
                <w:rFonts w:ascii="Times New Roman" w:hAnsi="Times New Roman" w:cs="Times New Roman"/>
                <w:noProof/>
                <w:position w:val="-12"/>
                <w:sz w:val="18"/>
                <w:szCs w:val="18"/>
              </w:rPr>
              <w:drawing>
                <wp:inline distT="0" distB="0" distL="0" distR="0" wp14:anchorId="1CA58CFE" wp14:editId="2A7514F4">
                  <wp:extent cx="170815" cy="266065"/>
                  <wp:effectExtent l="0" t="0" r="0" b="0"/>
                  <wp:docPr id="2216" name="Рисунок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1693">
                            <a:extLst>
                              <a:ext uri="{28A0092B-C50C-407E-A947-70E740481C1C}">
                                <a14:useLocalDpi xmlns:a14="http://schemas.microsoft.com/office/drawing/2010/main" val="0"/>
                              </a:ext>
                            </a:extLst>
                          </a:blip>
                          <a:srcRect/>
                          <a:stretch>
                            <a:fillRect/>
                          </a:stretch>
                        </pic:blipFill>
                        <pic:spPr bwMode="auto">
                          <a:xfrm>
                            <a:off x="0" y="0"/>
                            <a:ext cx="170815" cy="266065"/>
                          </a:xfrm>
                          <a:prstGeom prst="rect">
                            <a:avLst/>
                          </a:prstGeom>
                          <a:noFill/>
                          <a:ln>
                            <a:noFill/>
                          </a:ln>
                        </pic:spPr>
                      </pic:pic>
                    </a:graphicData>
                  </a:graphic>
                </wp:inline>
              </w:drawing>
            </w:r>
            <w:r w:rsidRPr="00271493">
              <w:rPr>
                <w:rFonts w:ascii="Times New Roman" w:hAnsi="Times New Roman" w:cs="Times New Roman"/>
                <w:sz w:val="18"/>
                <w:szCs w:val="18"/>
              </w:rPr>
              <w:t xml:space="preserve"> </w:t>
            </w:r>
          </w:p>
          <w:p w14:paraId="61587AE5" w14:textId="77777777" w:rsidR="00000000" w:rsidRPr="00271493" w:rsidRDefault="00001705">
            <w:pPr>
              <w:pStyle w:val="FORMATTEXT"/>
              <w:jc w:val="center"/>
              <w:rPr>
                <w:rFonts w:ascii="Times New Roman" w:hAnsi="Times New Roman" w:cs="Times New Roman"/>
                <w:sz w:val="18"/>
                <w:szCs w:val="18"/>
              </w:rPr>
            </w:pPr>
          </w:p>
        </w:tc>
      </w:tr>
      <w:tr w:rsidR="00271493" w:rsidRPr="00271493" w14:paraId="5588F135" w14:textId="77777777">
        <w:tblPrEx>
          <w:tblCellMar>
            <w:top w:w="0" w:type="dxa"/>
            <w:bottom w:w="0" w:type="dxa"/>
          </w:tblCellMar>
        </w:tblPrEx>
        <w:tc>
          <w:tcPr>
            <w:tcW w:w="136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D3B743" w14:textId="77777777" w:rsidR="00000000" w:rsidRPr="00271493" w:rsidRDefault="00001705">
            <w:pPr>
              <w:pStyle w:val="FORMATTEXT"/>
              <w:jc w:val="center"/>
              <w:rPr>
                <w:rFonts w:ascii="Times New Roman" w:hAnsi="Times New Roman" w:cs="Times New Roman"/>
                <w:sz w:val="18"/>
                <w:szCs w:val="18"/>
              </w:rPr>
            </w:pPr>
          </w:p>
        </w:tc>
        <w:tc>
          <w:tcPr>
            <w:tcW w:w="31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2A5A3C"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для колонн </w:t>
            </w:r>
          </w:p>
        </w:tc>
        <w:tc>
          <w:tcPr>
            <w:tcW w:w="32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AD481EB" w14:textId="7A5A9DAC"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не более 60</w:t>
            </w:r>
            <w:r w:rsidR="002A68EA" w:rsidRPr="00271493">
              <w:rPr>
                <w:rFonts w:ascii="Times New Roman" w:hAnsi="Times New Roman" w:cs="Times New Roman"/>
                <w:noProof/>
                <w:position w:val="-12"/>
                <w:sz w:val="18"/>
                <w:szCs w:val="18"/>
              </w:rPr>
              <w:drawing>
                <wp:inline distT="0" distB="0" distL="0" distR="0" wp14:anchorId="161EBD6C" wp14:editId="073794F8">
                  <wp:extent cx="170815" cy="266065"/>
                  <wp:effectExtent l="0" t="0" r="0" b="0"/>
                  <wp:docPr id="2217" name="Рисунок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1693">
                            <a:extLst>
                              <a:ext uri="{28A0092B-C50C-407E-A947-70E740481C1C}">
                                <a14:useLocalDpi xmlns:a14="http://schemas.microsoft.com/office/drawing/2010/main" val="0"/>
                              </a:ext>
                            </a:extLst>
                          </a:blip>
                          <a:srcRect/>
                          <a:stretch>
                            <a:fillRect/>
                          </a:stretch>
                        </pic:blipFill>
                        <pic:spPr bwMode="auto">
                          <a:xfrm>
                            <a:off x="0" y="0"/>
                            <a:ext cx="170815" cy="266065"/>
                          </a:xfrm>
                          <a:prstGeom prst="rect">
                            <a:avLst/>
                          </a:prstGeom>
                          <a:noFill/>
                          <a:ln>
                            <a:noFill/>
                          </a:ln>
                        </pic:spPr>
                      </pic:pic>
                    </a:graphicData>
                  </a:graphic>
                </wp:inline>
              </w:drawing>
            </w:r>
            <w:r w:rsidRPr="00271493">
              <w:rPr>
                <w:rFonts w:ascii="Times New Roman" w:hAnsi="Times New Roman" w:cs="Times New Roman"/>
                <w:sz w:val="18"/>
                <w:szCs w:val="18"/>
              </w:rPr>
              <w:t xml:space="preserve"> </w:t>
            </w:r>
          </w:p>
        </w:tc>
      </w:tr>
      <w:tr w:rsidR="00271493" w:rsidRPr="00271493" w14:paraId="07D8350D" w14:textId="77777777">
        <w:tblPrEx>
          <w:tblCellMar>
            <w:top w:w="0" w:type="dxa"/>
            <w:bottom w:w="0" w:type="dxa"/>
          </w:tblCellMar>
        </w:tblPrEx>
        <w:tc>
          <w:tcPr>
            <w:tcW w:w="13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9A5A1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R</w:t>
            </w:r>
            <w:r w:rsidRPr="00271493">
              <w:rPr>
                <w:rFonts w:ascii="Times New Roman" w:hAnsi="Times New Roman" w:cs="Times New Roman"/>
                <w:sz w:val="18"/>
                <w:szCs w:val="18"/>
              </w:rPr>
              <w:t xml:space="preserve"> </w:t>
            </w:r>
          </w:p>
        </w:tc>
        <w:tc>
          <w:tcPr>
            <w:tcW w:w="3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7FFEE7"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Радиус закругления гофра в вершинах </w:t>
            </w:r>
          </w:p>
        </w:tc>
        <w:tc>
          <w:tcPr>
            <w:tcW w:w="32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629AC4" w14:textId="0D79239B"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5</w:t>
            </w:r>
            <w:r w:rsidR="002A68EA" w:rsidRPr="00271493">
              <w:rPr>
                <w:rFonts w:ascii="Times New Roman" w:hAnsi="Times New Roman" w:cs="Times New Roman"/>
                <w:noProof/>
                <w:position w:val="-12"/>
                <w:sz w:val="18"/>
                <w:szCs w:val="18"/>
              </w:rPr>
              <w:drawing>
                <wp:inline distT="0" distB="0" distL="0" distR="0" wp14:anchorId="3455A736" wp14:editId="445F0CC1">
                  <wp:extent cx="170815" cy="266065"/>
                  <wp:effectExtent l="0" t="0" r="0" b="0"/>
                  <wp:docPr id="2218" name="Рисунок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1693">
                            <a:extLst>
                              <a:ext uri="{28A0092B-C50C-407E-A947-70E740481C1C}">
                                <a14:useLocalDpi xmlns:a14="http://schemas.microsoft.com/office/drawing/2010/main" val="0"/>
                              </a:ext>
                            </a:extLst>
                          </a:blip>
                          <a:srcRect/>
                          <a:stretch>
                            <a:fillRect/>
                          </a:stretch>
                        </pic:blipFill>
                        <pic:spPr bwMode="auto">
                          <a:xfrm>
                            <a:off x="0" y="0"/>
                            <a:ext cx="170815" cy="266065"/>
                          </a:xfrm>
                          <a:prstGeom prst="rect">
                            <a:avLst/>
                          </a:prstGeom>
                          <a:noFill/>
                          <a:ln>
                            <a:noFill/>
                          </a:ln>
                        </pic:spPr>
                      </pic:pic>
                    </a:graphicData>
                  </a:graphic>
                </wp:inline>
              </w:drawing>
            </w:r>
            <w:r w:rsidRPr="00271493">
              <w:rPr>
                <w:rFonts w:ascii="Times New Roman" w:hAnsi="Times New Roman" w:cs="Times New Roman"/>
                <w:sz w:val="18"/>
                <w:szCs w:val="18"/>
              </w:rPr>
              <w:t xml:space="preserve"> </w:t>
            </w:r>
          </w:p>
        </w:tc>
      </w:tr>
      <w:tr w:rsidR="00271493" w:rsidRPr="00271493" w14:paraId="313631E2" w14:textId="77777777">
        <w:tblPrEx>
          <w:tblCellMar>
            <w:top w:w="0" w:type="dxa"/>
            <w:bottom w:w="0" w:type="dxa"/>
          </w:tblCellMar>
        </w:tblPrEx>
        <w:tc>
          <w:tcPr>
            <w:tcW w:w="13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77D572" w14:textId="65D50376"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2"/>
                <w:sz w:val="24"/>
                <w:szCs w:val="24"/>
              </w:rPr>
              <w:drawing>
                <wp:inline distT="0" distB="0" distL="0" distR="0" wp14:anchorId="54FC8753" wp14:editId="7973AD87">
                  <wp:extent cx="218440" cy="266065"/>
                  <wp:effectExtent l="0" t="0" r="0" b="0"/>
                  <wp:docPr id="2219" name="Рисунок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1707">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p>
        </w:tc>
        <w:tc>
          <w:tcPr>
            <w:tcW w:w="3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441FD9"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Полная высота стенки </w:t>
            </w:r>
          </w:p>
        </w:tc>
        <w:tc>
          <w:tcPr>
            <w:tcW w:w="32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86B2D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от 1/12 </w:t>
            </w:r>
            <w:r w:rsidRPr="00271493">
              <w:rPr>
                <w:rFonts w:ascii="Times New Roman" w:hAnsi="Times New Roman" w:cs="Times New Roman"/>
                <w:i/>
                <w:iCs/>
                <w:sz w:val="18"/>
                <w:szCs w:val="18"/>
              </w:rPr>
              <w:t>L</w:t>
            </w:r>
            <w:r w:rsidRPr="00271493">
              <w:rPr>
                <w:rFonts w:ascii="Times New Roman" w:hAnsi="Times New Roman" w:cs="Times New Roman"/>
                <w:sz w:val="18"/>
                <w:szCs w:val="18"/>
              </w:rPr>
              <w:t xml:space="preserve"> до 1/30 </w:t>
            </w:r>
            <w:r w:rsidRPr="00271493">
              <w:rPr>
                <w:rFonts w:ascii="Times New Roman" w:hAnsi="Times New Roman" w:cs="Times New Roman"/>
                <w:i/>
                <w:iCs/>
                <w:sz w:val="18"/>
                <w:szCs w:val="18"/>
              </w:rPr>
              <w:t>L</w:t>
            </w:r>
            <w:r w:rsidRPr="00271493">
              <w:rPr>
                <w:rFonts w:ascii="Times New Roman" w:hAnsi="Times New Roman" w:cs="Times New Roman"/>
                <w:sz w:val="18"/>
                <w:szCs w:val="18"/>
              </w:rPr>
              <w:t xml:space="preserve">, </w:t>
            </w:r>
          </w:p>
          <w:p w14:paraId="2687578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где </w:t>
            </w:r>
            <w:r w:rsidRPr="00271493">
              <w:rPr>
                <w:rFonts w:ascii="Times New Roman" w:hAnsi="Times New Roman" w:cs="Times New Roman"/>
                <w:i/>
                <w:iCs/>
                <w:sz w:val="18"/>
                <w:szCs w:val="18"/>
              </w:rPr>
              <w:t>L</w:t>
            </w:r>
            <w:r w:rsidRPr="00271493">
              <w:rPr>
                <w:rFonts w:ascii="Times New Roman" w:hAnsi="Times New Roman" w:cs="Times New Roman"/>
                <w:sz w:val="18"/>
                <w:szCs w:val="18"/>
              </w:rPr>
              <w:t xml:space="preserve"> - пролет балки </w:t>
            </w:r>
          </w:p>
        </w:tc>
      </w:tr>
      <w:tr w:rsidR="00271493" w:rsidRPr="00271493" w14:paraId="73E533E7" w14:textId="77777777">
        <w:tblPrEx>
          <w:tblCellMar>
            <w:top w:w="0" w:type="dxa"/>
            <w:bottom w:w="0" w:type="dxa"/>
          </w:tblCellMar>
        </w:tblPrEx>
        <w:tc>
          <w:tcPr>
            <w:tcW w:w="13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248266" w14:textId="0CECC7C5"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2"/>
                <w:sz w:val="24"/>
                <w:szCs w:val="24"/>
              </w:rPr>
              <w:drawing>
                <wp:inline distT="0" distB="0" distL="0" distR="0" wp14:anchorId="76E06AA5" wp14:editId="4144F160">
                  <wp:extent cx="170815" cy="266065"/>
                  <wp:effectExtent l="0" t="0" r="0" b="0"/>
                  <wp:docPr id="2220" name="Рисунок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1693">
                            <a:extLst>
                              <a:ext uri="{28A0092B-C50C-407E-A947-70E740481C1C}">
                                <a14:useLocalDpi xmlns:a14="http://schemas.microsoft.com/office/drawing/2010/main" val="0"/>
                              </a:ext>
                            </a:extLst>
                          </a:blip>
                          <a:srcRect/>
                          <a:stretch>
                            <a:fillRect/>
                          </a:stretch>
                        </pic:blipFill>
                        <pic:spPr bwMode="auto">
                          <a:xfrm>
                            <a:off x="0" y="0"/>
                            <a:ext cx="170815" cy="266065"/>
                          </a:xfrm>
                          <a:prstGeom prst="rect">
                            <a:avLst/>
                          </a:prstGeom>
                          <a:noFill/>
                          <a:ln>
                            <a:noFill/>
                          </a:ln>
                        </pic:spPr>
                      </pic:pic>
                    </a:graphicData>
                  </a:graphic>
                </wp:inline>
              </w:drawing>
            </w:r>
          </w:p>
        </w:tc>
        <w:tc>
          <w:tcPr>
            <w:tcW w:w="31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AB279F"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Толщина гофрированной стенки </w:t>
            </w:r>
          </w:p>
        </w:tc>
        <w:tc>
          <w:tcPr>
            <w:tcW w:w="327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1BCAD1" w14:textId="6A5F67D3"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от 1/80</w:t>
            </w:r>
            <w:r w:rsidR="002A68EA" w:rsidRPr="00271493">
              <w:rPr>
                <w:rFonts w:ascii="Times New Roman" w:hAnsi="Times New Roman" w:cs="Times New Roman"/>
                <w:noProof/>
                <w:position w:val="-12"/>
                <w:sz w:val="18"/>
                <w:szCs w:val="18"/>
              </w:rPr>
              <w:drawing>
                <wp:inline distT="0" distB="0" distL="0" distR="0" wp14:anchorId="1A682093" wp14:editId="1630D4C6">
                  <wp:extent cx="218440" cy="266065"/>
                  <wp:effectExtent l="0" t="0" r="0" b="0"/>
                  <wp:docPr id="2221" name="Рисунок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1707">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r w:rsidRPr="00271493">
              <w:rPr>
                <w:rFonts w:ascii="Times New Roman" w:hAnsi="Times New Roman" w:cs="Times New Roman"/>
                <w:sz w:val="18"/>
                <w:szCs w:val="18"/>
              </w:rPr>
              <w:t xml:space="preserve"> до 1/500</w:t>
            </w:r>
            <w:r w:rsidR="002A68EA" w:rsidRPr="00271493">
              <w:rPr>
                <w:rFonts w:ascii="Times New Roman" w:hAnsi="Times New Roman" w:cs="Times New Roman"/>
                <w:noProof/>
                <w:position w:val="-12"/>
                <w:sz w:val="18"/>
                <w:szCs w:val="18"/>
              </w:rPr>
              <w:drawing>
                <wp:inline distT="0" distB="0" distL="0" distR="0" wp14:anchorId="27B658C8" wp14:editId="3E9B5773">
                  <wp:extent cx="218440" cy="266065"/>
                  <wp:effectExtent l="0" t="0" r="0" b="0"/>
                  <wp:docPr id="2222" name="Рисунок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1707">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r w:rsidRPr="00271493">
              <w:rPr>
                <w:rFonts w:ascii="Times New Roman" w:hAnsi="Times New Roman" w:cs="Times New Roman"/>
                <w:sz w:val="18"/>
                <w:szCs w:val="18"/>
              </w:rPr>
              <w:t xml:space="preserve">, </w:t>
            </w:r>
          </w:p>
          <w:p w14:paraId="7040756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но не менее 2 мм </w:t>
            </w:r>
          </w:p>
        </w:tc>
      </w:tr>
      <w:tr w:rsidR="00271493" w:rsidRPr="00271493" w14:paraId="34B955C3" w14:textId="77777777">
        <w:tblPrEx>
          <w:tblCellMar>
            <w:top w:w="0" w:type="dxa"/>
            <w:bottom w:w="0" w:type="dxa"/>
          </w:tblCellMar>
        </w:tblPrEx>
        <w:tc>
          <w:tcPr>
            <w:tcW w:w="136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B05216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f</w:t>
            </w:r>
            <w:r w:rsidRPr="00271493">
              <w:rPr>
                <w:rFonts w:ascii="Times New Roman" w:hAnsi="Times New Roman" w:cs="Times New Roman"/>
                <w:sz w:val="18"/>
                <w:szCs w:val="18"/>
              </w:rPr>
              <w:t xml:space="preserve"> </w:t>
            </w:r>
          </w:p>
        </w:tc>
        <w:tc>
          <w:tcPr>
            <w:tcW w:w="319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EDE2E79"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Высота волны гофра: </w:t>
            </w:r>
          </w:p>
          <w:p w14:paraId="3CA9C68D" w14:textId="77777777" w:rsidR="00000000" w:rsidRPr="00271493" w:rsidRDefault="00001705">
            <w:pPr>
              <w:pStyle w:val="FORMATTEXT"/>
              <w:rPr>
                <w:rFonts w:ascii="Times New Roman" w:hAnsi="Times New Roman" w:cs="Times New Roman"/>
                <w:sz w:val="18"/>
                <w:szCs w:val="18"/>
              </w:rPr>
            </w:pPr>
          </w:p>
        </w:tc>
        <w:tc>
          <w:tcPr>
            <w:tcW w:w="327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832ECF5" w14:textId="77777777" w:rsidR="00000000" w:rsidRPr="00271493" w:rsidRDefault="00001705">
            <w:pPr>
              <w:pStyle w:val="FORMATTEXT"/>
              <w:jc w:val="center"/>
              <w:rPr>
                <w:rFonts w:ascii="Times New Roman" w:hAnsi="Times New Roman" w:cs="Times New Roman"/>
                <w:sz w:val="18"/>
                <w:szCs w:val="18"/>
              </w:rPr>
            </w:pPr>
          </w:p>
        </w:tc>
      </w:tr>
      <w:tr w:rsidR="00271493" w:rsidRPr="00271493" w14:paraId="7BAFD2D6" w14:textId="77777777">
        <w:tblPrEx>
          <w:tblCellMar>
            <w:top w:w="0" w:type="dxa"/>
            <w:bottom w:w="0" w:type="dxa"/>
          </w:tblCellMar>
        </w:tblPrEx>
        <w:tc>
          <w:tcPr>
            <w:tcW w:w="1365" w:type="dxa"/>
            <w:tcBorders>
              <w:top w:val="nil"/>
              <w:left w:val="single" w:sz="6" w:space="0" w:color="auto"/>
              <w:bottom w:val="nil"/>
              <w:right w:val="single" w:sz="6" w:space="0" w:color="auto"/>
            </w:tcBorders>
            <w:tcMar>
              <w:top w:w="114" w:type="dxa"/>
              <w:left w:w="28" w:type="dxa"/>
              <w:bottom w:w="114" w:type="dxa"/>
              <w:right w:w="28" w:type="dxa"/>
            </w:tcMar>
          </w:tcPr>
          <w:p w14:paraId="451BDCC0" w14:textId="77777777" w:rsidR="00000000" w:rsidRPr="00271493" w:rsidRDefault="00001705">
            <w:pPr>
              <w:pStyle w:val="FORMATTEXT"/>
              <w:jc w:val="center"/>
              <w:rPr>
                <w:rFonts w:ascii="Times New Roman" w:hAnsi="Times New Roman" w:cs="Times New Roman"/>
                <w:sz w:val="18"/>
                <w:szCs w:val="18"/>
              </w:rPr>
            </w:pPr>
          </w:p>
        </w:tc>
        <w:tc>
          <w:tcPr>
            <w:tcW w:w="3195" w:type="dxa"/>
            <w:tcBorders>
              <w:top w:val="nil"/>
              <w:left w:val="single" w:sz="6" w:space="0" w:color="auto"/>
              <w:bottom w:val="nil"/>
              <w:right w:val="single" w:sz="6" w:space="0" w:color="auto"/>
            </w:tcBorders>
            <w:tcMar>
              <w:top w:w="114" w:type="dxa"/>
              <w:left w:w="28" w:type="dxa"/>
              <w:bottom w:w="114" w:type="dxa"/>
              <w:right w:w="28" w:type="dxa"/>
            </w:tcMar>
          </w:tcPr>
          <w:p w14:paraId="58F09375" w14:textId="77777777" w:rsidR="00000000" w:rsidRPr="00271493" w:rsidRDefault="00001705">
            <w:pPr>
              <w:pStyle w:val="FORMATTEXT"/>
              <w:jc w:val="right"/>
              <w:rPr>
                <w:rFonts w:ascii="Times New Roman" w:hAnsi="Times New Roman" w:cs="Times New Roman"/>
                <w:sz w:val="18"/>
                <w:szCs w:val="18"/>
              </w:rPr>
            </w:pPr>
            <w:r w:rsidRPr="00271493">
              <w:rPr>
                <w:rFonts w:ascii="Times New Roman" w:hAnsi="Times New Roman" w:cs="Times New Roman"/>
                <w:sz w:val="18"/>
                <w:szCs w:val="18"/>
              </w:rPr>
              <w:t xml:space="preserve">для балок, не менее </w:t>
            </w:r>
          </w:p>
        </w:tc>
        <w:tc>
          <w:tcPr>
            <w:tcW w:w="3270" w:type="dxa"/>
            <w:tcBorders>
              <w:top w:val="nil"/>
              <w:left w:val="single" w:sz="6" w:space="0" w:color="auto"/>
              <w:bottom w:val="nil"/>
              <w:right w:val="single" w:sz="6" w:space="0" w:color="auto"/>
            </w:tcBorders>
            <w:tcMar>
              <w:top w:w="114" w:type="dxa"/>
              <w:left w:w="28" w:type="dxa"/>
              <w:bottom w:w="114" w:type="dxa"/>
              <w:right w:w="28" w:type="dxa"/>
            </w:tcMar>
          </w:tcPr>
          <w:p w14:paraId="2055C3F3" w14:textId="20A4D2E8"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2"/>
                <w:sz w:val="18"/>
                <w:szCs w:val="18"/>
              </w:rPr>
              <w:drawing>
                <wp:inline distT="0" distB="0" distL="0" distR="0" wp14:anchorId="1978BF09" wp14:editId="36C437FE">
                  <wp:extent cx="1132840" cy="266065"/>
                  <wp:effectExtent l="0" t="0" r="0" b="0"/>
                  <wp:docPr id="2223" name="Рисунок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1708">
                            <a:extLst>
                              <a:ext uri="{28A0092B-C50C-407E-A947-70E740481C1C}">
                                <a14:useLocalDpi xmlns:a14="http://schemas.microsoft.com/office/drawing/2010/main" val="0"/>
                              </a:ext>
                            </a:extLst>
                          </a:blip>
                          <a:srcRect/>
                          <a:stretch>
                            <a:fillRect/>
                          </a:stretch>
                        </pic:blipFill>
                        <pic:spPr bwMode="auto">
                          <a:xfrm>
                            <a:off x="0" y="0"/>
                            <a:ext cx="1132840" cy="266065"/>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 мм </w:t>
            </w:r>
          </w:p>
          <w:p w14:paraId="154B0FF4" w14:textId="77777777" w:rsidR="00000000" w:rsidRPr="00271493" w:rsidRDefault="00001705">
            <w:pPr>
              <w:pStyle w:val="FORMATTEXT"/>
              <w:jc w:val="center"/>
              <w:rPr>
                <w:rFonts w:ascii="Times New Roman" w:hAnsi="Times New Roman" w:cs="Times New Roman"/>
                <w:sz w:val="18"/>
                <w:szCs w:val="18"/>
              </w:rPr>
            </w:pPr>
          </w:p>
        </w:tc>
      </w:tr>
      <w:tr w:rsidR="00271493" w:rsidRPr="00271493" w14:paraId="24AD26B8" w14:textId="77777777">
        <w:tblPrEx>
          <w:tblCellMar>
            <w:top w:w="0" w:type="dxa"/>
            <w:bottom w:w="0" w:type="dxa"/>
          </w:tblCellMar>
        </w:tblPrEx>
        <w:tc>
          <w:tcPr>
            <w:tcW w:w="136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3385BB9" w14:textId="77777777" w:rsidR="00000000" w:rsidRPr="00271493" w:rsidRDefault="00001705">
            <w:pPr>
              <w:pStyle w:val="FORMATTEXT"/>
              <w:jc w:val="center"/>
              <w:rPr>
                <w:rFonts w:ascii="Times New Roman" w:hAnsi="Times New Roman" w:cs="Times New Roman"/>
                <w:sz w:val="18"/>
                <w:szCs w:val="18"/>
              </w:rPr>
            </w:pPr>
          </w:p>
        </w:tc>
        <w:tc>
          <w:tcPr>
            <w:tcW w:w="319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2384F9" w14:textId="77777777" w:rsidR="00000000" w:rsidRPr="00271493" w:rsidRDefault="00001705">
            <w:pPr>
              <w:pStyle w:val="FORMATTEXT"/>
              <w:jc w:val="right"/>
              <w:rPr>
                <w:rFonts w:ascii="Times New Roman" w:hAnsi="Times New Roman" w:cs="Times New Roman"/>
                <w:sz w:val="18"/>
                <w:szCs w:val="18"/>
              </w:rPr>
            </w:pPr>
            <w:r w:rsidRPr="00271493">
              <w:rPr>
                <w:rFonts w:ascii="Times New Roman" w:hAnsi="Times New Roman" w:cs="Times New Roman"/>
                <w:sz w:val="18"/>
                <w:szCs w:val="18"/>
              </w:rPr>
              <w:t xml:space="preserve">для колонн, не менее </w:t>
            </w:r>
          </w:p>
        </w:tc>
        <w:tc>
          <w:tcPr>
            <w:tcW w:w="327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1B12A36" w14:textId="26000229"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2"/>
                <w:sz w:val="18"/>
                <w:szCs w:val="18"/>
              </w:rPr>
              <w:drawing>
                <wp:inline distT="0" distB="0" distL="0" distR="0" wp14:anchorId="48456F98" wp14:editId="2E62F93A">
                  <wp:extent cx="1132840" cy="266065"/>
                  <wp:effectExtent l="0" t="0" r="0" b="0"/>
                  <wp:docPr id="2224" name="Рисунок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1709">
                            <a:extLst>
                              <a:ext uri="{28A0092B-C50C-407E-A947-70E740481C1C}">
                                <a14:useLocalDpi xmlns:a14="http://schemas.microsoft.com/office/drawing/2010/main" val="0"/>
                              </a:ext>
                            </a:extLst>
                          </a:blip>
                          <a:srcRect/>
                          <a:stretch>
                            <a:fillRect/>
                          </a:stretch>
                        </pic:blipFill>
                        <pic:spPr bwMode="auto">
                          <a:xfrm>
                            <a:off x="0" y="0"/>
                            <a:ext cx="1132840" cy="266065"/>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 мм </w:t>
            </w:r>
          </w:p>
        </w:tc>
      </w:tr>
      <w:tr w:rsidR="00271493" w:rsidRPr="00271493" w14:paraId="7BC05FA2" w14:textId="77777777">
        <w:tblPrEx>
          <w:tblCellMar>
            <w:top w:w="0" w:type="dxa"/>
            <w:bottom w:w="0" w:type="dxa"/>
          </w:tblCellMar>
        </w:tblPrEx>
        <w:tc>
          <w:tcPr>
            <w:tcW w:w="783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B3372A" w14:textId="0EC4BDC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Примечание - Рекомендуемое соотношение высоты стенки и шага гофра балки: </w:t>
            </w:r>
            <w:r w:rsidR="002A68EA" w:rsidRPr="00271493">
              <w:rPr>
                <w:rFonts w:ascii="Times New Roman" w:hAnsi="Times New Roman" w:cs="Times New Roman"/>
                <w:noProof/>
                <w:position w:val="-12"/>
                <w:sz w:val="18"/>
                <w:szCs w:val="18"/>
              </w:rPr>
              <w:drawing>
                <wp:inline distT="0" distB="0" distL="0" distR="0" wp14:anchorId="2AD70452" wp14:editId="1B1EFC60">
                  <wp:extent cx="819150" cy="266065"/>
                  <wp:effectExtent l="0" t="0" r="0" b="0"/>
                  <wp:docPr id="2225" name="Рисунок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1710">
                            <a:extLst>
                              <a:ext uri="{28A0092B-C50C-407E-A947-70E740481C1C}">
                                <a14:useLocalDpi xmlns:a14="http://schemas.microsoft.com/office/drawing/2010/main" val="0"/>
                              </a:ext>
                            </a:extLst>
                          </a:blip>
                          <a:srcRect/>
                          <a:stretch>
                            <a:fillRect/>
                          </a:stretch>
                        </pic:blipFill>
                        <pic:spPr bwMode="auto">
                          <a:xfrm>
                            <a:off x="0" y="0"/>
                            <a:ext cx="819150" cy="266065"/>
                          </a:xfrm>
                          <a:prstGeom prst="rect">
                            <a:avLst/>
                          </a:prstGeom>
                          <a:noFill/>
                          <a:ln>
                            <a:noFill/>
                          </a:ln>
                        </pic:spPr>
                      </pic:pic>
                    </a:graphicData>
                  </a:graphic>
                </wp:inline>
              </w:drawing>
            </w:r>
            <w:r w:rsidRPr="00271493">
              <w:rPr>
                <w:rFonts w:ascii="Times New Roman" w:hAnsi="Times New Roman" w:cs="Times New Roman"/>
                <w:sz w:val="18"/>
                <w:szCs w:val="18"/>
              </w:rPr>
              <w:t xml:space="preserve">. </w:t>
            </w:r>
          </w:p>
          <w:p w14:paraId="73580352" w14:textId="77777777" w:rsidR="00000000" w:rsidRPr="00271493" w:rsidRDefault="00001705">
            <w:pPr>
              <w:pStyle w:val="FORMATTEXT"/>
              <w:rPr>
                <w:rFonts w:ascii="Times New Roman" w:hAnsi="Times New Roman" w:cs="Times New Roman"/>
                <w:sz w:val="18"/>
                <w:szCs w:val="18"/>
              </w:rPr>
            </w:pPr>
          </w:p>
          <w:p w14:paraId="1284626B" w14:textId="77777777" w:rsidR="00000000" w:rsidRPr="00271493" w:rsidRDefault="00001705">
            <w:pPr>
              <w:pStyle w:val="FORMATTEXT"/>
              <w:rPr>
                <w:rFonts w:ascii="Times New Roman" w:hAnsi="Times New Roman" w:cs="Times New Roman"/>
                <w:sz w:val="18"/>
                <w:szCs w:val="18"/>
              </w:rPr>
            </w:pPr>
          </w:p>
        </w:tc>
      </w:tr>
    </w:tbl>
    <w:p w14:paraId="1E21D5F8"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131A5859"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800"/>
      </w:tblGrid>
      <w:tr w:rsidR="00271493" w:rsidRPr="00271493" w14:paraId="6D2DC1E4" w14:textId="77777777">
        <w:tblPrEx>
          <w:tblCellMar>
            <w:top w:w="0" w:type="dxa"/>
            <w:bottom w:w="0" w:type="dxa"/>
          </w:tblCellMar>
        </w:tblPrEx>
        <w:trPr>
          <w:jc w:val="center"/>
        </w:trPr>
        <w:tc>
          <w:tcPr>
            <w:tcW w:w="7800" w:type="dxa"/>
            <w:tcBorders>
              <w:top w:val="nil"/>
              <w:left w:val="nil"/>
              <w:bottom w:val="nil"/>
              <w:right w:val="nil"/>
            </w:tcBorders>
            <w:tcMar>
              <w:top w:w="114" w:type="dxa"/>
              <w:left w:w="28" w:type="dxa"/>
              <w:bottom w:w="114" w:type="dxa"/>
              <w:right w:w="28" w:type="dxa"/>
            </w:tcMar>
          </w:tcPr>
          <w:p w14:paraId="74BC0C38" w14:textId="46F62E56"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98"/>
                <w:sz w:val="24"/>
                <w:szCs w:val="24"/>
              </w:rPr>
              <w:drawing>
                <wp:inline distT="0" distB="0" distL="0" distR="0" wp14:anchorId="15CD790F" wp14:editId="1E8A9EAE">
                  <wp:extent cx="4524375" cy="5001895"/>
                  <wp:effectExtent l="0" t="0" r="0" b="0"/>
                  <wp:docPr id="2226" name="Рисунок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1711">
                            <a:extLst>
                              <a:ext uri="{28A0092B-C50C-407E-A947-70E740481C1C}">
                                <a14:useLocalDpi xmlns:a14="http://schemas.microsoft.com/office/drawing/2010/main" val="0"/>
                              </a:ext>
                            </a:extLst>
                          </a:blip>
                          <a:srcRect/>
                          <a:stretch>
                            <a:fillRect/>
                          </a:stretch>
                        </pic:blipFill>
                        <pic:spPr bwMode="auto">
                          <a:xfrm>
                            <a:off x="0" y="0"/>
                            <a:ext cx="4524375" cy="5001895"/>
                          </a:xfrm>
                          <a:prstGeom prst="rect">
                            <a:avLst/>
                          </a:prstGeom>
                          <a:noFill/>
                          <a:ln>
                            <a:noFill/>
                          </a:ln>
                        </pic:spPr>
                      </pic:pic>
                    </a:graphicData>
                  </a:graphic>
                </wp:inline>
              </w:drawing>
            </w:r>
          </w:p>
        </w:tc>
      </w:tr>
    </w:tbl>
    <w:p w14:paraId="0F744A48"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7B5268C5"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      </w:t>
      </w:r>
    </w:p>
    <w:p w14:paraId="238A4BBF"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Рисунок 49.3 - Колонна из сварного двутавра с поперечно-гофрированной стенкой с треугольной формой гофров</w:t>
      </w:r>
      <w:r w:rsidRPr="00271493">
        <w:rPr>
          <w:rFonts w:ascii="Times New Roman" w:hAnsi="Times New Roman" w:cs="Times New Roman"/>
          <w:b/>
          <w:bCs/>
          <w:i/>
          <w:iCs/>
        </w:rPr>
        <w:t xml:space="preserve"> </w:t>
      </w:r>
    </w:p>
    <w:p w14:paraId="0B88B3B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20.6.2.6 Окончательно параметры гофрированных стенок принимаются с учетом технологии их изготовления. </w:t>
      </w:r>
    </w:p>
    <w:p w14:paraId="1663E281"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10F532F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b/>
          <w:bCs/>
        </w:rPr>
        <w:t>20.6.3 Расчет элементов из сварных двутавров с поперечно-гофрированной стенкой</w:t>
      </w:r>
      <w:r w:rsidRPr="00271493">
        <w:rPr>
          <w:rFonts w:ascii="Times New Roman" w:hAnsi="Times New Roman" w:cs="Times New Roman"/>
        </w:rPr>
        <w:t xml:space="preserve"> </w:t>
      </w:r>
    </w:p>
    <w:p w14:paraId="29B15892"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139F91EA"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i/>
          <w:iCs/>
        </w:rPr>
        <w:t>Расчет элементов при действии продольной силы</w:t>
      </w:r>
      <w:r w:rsidRPr="00271493">
        <w:rPr>
          <w:rFonts w:ascii="Times New Roman" w:hAnsi="Times New Roman" w:cs="Times New Roman"/>
        </w:rPr>
        <w:t xml:space="preserve"> </w:t>
      </w:r>
    </w:p>
    <w:p w14:paraId="4C54A8DA" w14:textId="4CC3254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20.6.3.1 Расчет на прочность двутавров с поперечно-гофрированной стенкой при центральном растяжении ил</w:t>
      </w:r>
      <w:r w:rsidRPr="00271493">
        <w:rPr>
          <w:rFonts w:ascii="Times New Roman" w:hAnsi="Times New Roman" w:cs="Times New Roman"/>
        </w:rPr>
        <w:t xml:space="preserve">и сжатии следует выполнять по </w:t>
      </w:r>
      <w:r w:rsidRPr="00271493">
        <w:rPr>
          <w:rFonts w:ascii="Times New Roman" w:hAnsi="Times New Roman" w:cs="Times New Roman"/>
        </w:rPr>
        <w:t>СП 16.13330.2017</w:t>
      </w:r>
      <w:r w:rsidRPr="00271493">
        <w:rPr>
          <w:rFonts w:ascii="Times New Roman" w:hAnsi="Times New Roman" w:cs="Times New Roman"/>
        </w:rPr>
        <w:t xml:space="preserve"> (формула (5)), принимая за </w:t>
      </w:r>
      <w:r w:rsidR="002A68EA" w:rsidRPr="00271493">
        <w:rPr>
          <w:rFonts w:ascii="Times New Roman" w:hAnsi="Times New Roman" w:cs="Times New Roman"/>
          <w:noProof/>
          <w:position w:val="-12"/>
        </w:rPr>
        <w:drawing>
          <wp:inline distT="0" distB="0" distL="0" distR="0" wp14:anchorId="06AA01EE" wp14:editId="6BCDAF18">
            <wp:extent cx="218440" cy="266065"/>
            <wp:effectExtent l="0" t="0" r="0" b="0"/>
            <wp:docPr id="2227" name="Рисунок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1712">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r w:rsidRPr="00271493">
        <w:rPr>
          <w:rFonts w:ascii="Times New Roman" w:hAnsi="Times New Roman" w:cs="Times New Roman"/>
        </w:rPr>
        <w:t xml:space="preserve">площадь нетто двух поясов двутавра с </w:t>
      </w:r>
      <w:r w:rsidRPr="00271493">
        <w:rPr>
          <w:rFonts w:ascii="Times New Roman" w:hAnsi="Times New Roman" w:cs="Times New Roman"/>
        </w:rPr>
        <w:t xml:space="preserve">гофрированной стенкой </w:t>
      </w:r>
    </w:p>
    <w:p w14:paraId="66DE94FA" w14:textId="111E58C0"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2"/>
        </w:rPr>
        <w:drawing>
          <wp:inline distT="0" distB="0" distL="0" distR="0" wp14:anchorId="4318B3E5" wp14:editId="0AEF15A7">
            <wp:extent cx="1269365" cy="266065"/>
            <wp:effectExtent l="0" t="0" r="0" b="0"/>
            <wp:docPr id="2228" name="Рисунок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1713">
                      <a:extLst>
                        <a:ext uri="{28A0092B-C50C-407E-A947-70E740481C1C}">
                          <a14:useLocalDpi xmlns:a14="http://schemas.microsoft.com/office/drawing/2010/main" val="0"/>
                        </a:ext>
                      </a:extLst>
                    </a:blip>
                    <a:srcRect/>
                    <a:stretch>
                      <a:fillRect/>
                    </a:stretch>
                  </pic:blipFill>
                  <pic:spPr bwMode="auto">
                    <a:xfrm>
                      <a:off x="0" y="0"/>
                      <a:ext cx="1269365" cy="266065"/>
                    </a:xfrm>
                    <a:prstGeom prst="rect">
                      <a:avLst/>
                    </a:prstGeom>
                    <a:noFill/>
                    <a:ln>
                      <a:noFill/>
                    </a:ln>
                  </pic:spPr>
                </pic:pic>
              </a:graphicData>
            </a:graphic>
          </wp:inline>
        </w:drawing>
      </w:r>
      <w:r w:rsidR="00001705" w:rsidRPr="00271493">
        <w:rPr>
          <w:rFonts w:ascii="Times New Roman" w:hAnsi="Times New Roman" w:cs="Times New Roman"/>
        </w:rPr>
        <w:t xml:space="preserve">,                                                         (175) </w:t>
      </w:r>
    </w:p>
    <w:p w14:paraId="0406163D" w14:textId="14B8F39E"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2"/>
        </w:rPr>
        <w:drawing>
          <wp:inline distT="0" distB="0" distL="0" distR="0" wp14:anchorId="25BA2705" wp14:editId="52DA1DE0">
            <wp:extent cx="382270" cy="266065"/>
            <wp:effectExtent l="0" t="0" r="0" b="0"/>
            <wp:docPr id="2229" name="Рисунок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1714">
                      <a:extLst>
                        <a:ext uri="{28A0092B-C50C-407E-A947-70E740481C1C}">
                          <a14:useLocalDpi xmlns:a14="http://schemas.microsoft.com/office/drawing/2010/main" val="0"/>
                        </a:ext>
                      </a:extLst>
                    </a:blip>
                    <a:srcRect/>
                    <a:stretch>
                      <a:fillRect/>
                    </a:stretch>
                  </pic:blipFill>
                  <pic:spPr bwMode="auto">
                    <a:xfrm>
                      <a:off x="0" y="0"/>
                      <a:ext cx="382270" cy="266065"/>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2"/>
        </w:rPr>
        <w:drawing>
          <wp:inline distT="0" distB="0" distL="0" distR="0" wp14:anchorId="7177A196" wp14:editId="1FC44B4D">
            <wp:extent cx="389255" cy="266065"/>
            <wp:effectExtent l="0" t="0" r="0" b="0"/>
            <wp:docPr id="2230" name="Рисунок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1715">
                      <a:extLst>
                        <a:ext uri="{28A0092B-C50C-407E-A947-70E740481C1C}">
                          <a14:useLocalDpi xmlns:a14="http://schemas.microsoft.com/office/drawing/2010/main" val="0"/>
                        </a:ext>
                      </a:extLst>
                    </a:blip>
                    <a:srcRect/>
                    <a:stretch>
                      <a:fillRect/>
                    </a:stretch>
                  </pic:blipFill>
                  <pic:spPr bwMode="auto">
                    <a:xfrm>
                      <a:off x="0" y="0"/>
                      <a:ext cx="389255" cy="266065"/>
                    </a:xfrm>
                    <a:prstGeom prst="rect">
                      <a:avLst/>
                    </a:prstGeom>
                    <a:noFill/>
                    <a:ln>
                      <a:noFill/>
                    </a:ln>
                  </pic:spPr>
                </pic:pic>
              </a:graphicData>
            </a:graphic>
          </wp:inline>
        </w:drawing>
      </w:r>
      <w:r w:rsidRPr="00271493">
        <w:rPr>
          <w:rFonts w:ascii="Times New Roman" w:hAnsi="Times New Roman" w:cs="Times New Roman"/>
        </w:rPr>
        <w:t>- площадь нетто верхнего и нижнего поясов двутавра.</w:t>
      </w:r>
    </w:p>
    <w:p w14:paraId="788FC659"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w:t>
      </w:r>
      <w:r w:rsidRPr="00271493">
        <w:rPr>
          <w:rFonts w:ascii="Times New Roman" w:hAnsi="Times New Roman" w:cs="Times New Roman"/>
        </w:rPr>
        <w:t xml:space="preserve">         </w:t>
      </w:r>
    </w:p>
    <w:p w14:paraId="2872962A" w14:textId="7D20FC9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20.6.3.2 Расчет на устойчивость при центральном сжатии следует выполнять по </w:t>
      </w:r>
      <w:r w:rsidRPr="00271493">
        <w:rPr>
          <w:rFonts w:ascii="Times New Roman" w:hAnsi="Times New Roman" w:cs="Times New Roman"/>
        </w:rPr>
        <w:t>СП 16.13330.2017</w:t>
      </w:r>
      <w:r w:rsidRPr="00271493">
        <w:rPr>
          <w:rFonts w:ascii="Times New Roman" w:hAnsi="Times New Roman" w:cs="Times New Roman"/>
        </w:rPr>
        <w:t xml:space="preserve"> (формула (7)), принимая за </w:t>
      </w:r>
      <w:r w:rsidRPr="00271493">
        <w:rPr>
          <w:rFonts w:ascii="Times New Roman" w:hAnsi="Times New Roman" w:cs="Times New Roman"/>
          <w:i/>
          <w:iCs/>
        </w:rPr>
        <w:t>А</w:t>
      </w:r>
      <w:r w:rsidRPr="00271493">
        <w:rPr>
          <w:rFonts w:ascii="Times New Roman" w:hAnsi="Times New Roman" w:cs="Times New Roman"/>
        </w:rPr>
        <w:t xml:space="preserve"> площадь брутто </w:t>
      </w:r>
      <w:r w:rsidRPr="00271493">
        <w:rPr>
          <w:rFonts w:ascii="Times New Roman" w:hAnsi="Times New Roman" w:cs="Times New Roman"/>
        </w:rPr>
        <w:t xml:space="preserve">двух поясов двутавра с поперечно-гофрированной стенкой </w:t>
      </w:r>
    </w:p>
    <w:p w14:paraId="4EF78247" w14:textId="729AB806"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2"/>
        </w:rPr>
        <w:lastRenderedPageBreak/>
        <w:drawing>
          <wp:inline distT="0" distB="0" distL="0" distR="0" wp14:anchorId="157EEF3B" wp14:editId="30BD8B6E">
            <wp:extent cx="1132840" cy="266065"/>
            <wp:effectExtent l="0" t="0" r="0" b="0"/>
            <wp:docPr id="2231" name="Рисунок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1716">
                      <a:extLst>
                        <a:ext uri="{28A0092B-C50C-407E-A947-70E740481C1C}">
                          <a14:useLocalDpi xmlns:a14="http://schemas.microsoft.com/office/drawing/2010/main" val="0"/>
                        </a:ext>
                      </a:extLst>
                    </a:blip>
                    <a:srcRect/>
                    <a:stretch>
                      <a:fillRect/>
                    </a:stretch>
                  </pic:blipFill>
                  <pic:spPr bwMode="auto">
                    <a:xfrm>
                      <a:off x="0" y="0"/>
                      <a:ext cx="1132840" cy="266065"/>
                    </a:xfrm>
                    <a:prstGeom prst="rect">
                      <a:avLst/>
                    </a:prstGeom>
                    <a:noFill/>
                    <a:ln>
                      <a:noFill/>
                    </a:ln>
                  </pic:spPr>
                </pic:pic>
              </a:graphicData>
            </a:graphic>
          </wp:inline>
        </w:drawing>
      </w:r>
      <w:r w:rsidR="00001705" w:rsidRPr="00271493">
        <w:rPr>
          <w:rFonts w:ascii="Times New Roman" w:hAnsi="Times New Roman" w:cs="Times New Roman"/>
        </w:rPr>
        <w:t xml:space="preserve">,                                                             (176) </w:t>
      </w:r>
    </w:p>
    <w:p w14:paraId="084DC067" w14:textId="1D277F14"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2"/>
        </w:rPr>
        <w:drawing>
          <wp:inline distT="0" distB="0" distL="0" distR="0" wp14:anchorId="41AC681A" wp14:editId="21F7092B">
            <wp:extent cx="307340" cy="266065"/>
            <wp:effectExtent l="0" t="0" r="0" b="0"/>
            <wp:docPr id="2232" name="Рисунок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1717">
                      <a:extLst>
                        <a:ext uri="{28A0092B-C50C-407E-A947-70E740481C1C}">
                          <a14:useLocalDpi xmlns:a14="http://schemas.microsoft.com/office/drawing/2010/main" val="0"/>
                        </a:ext>
                      </a:extLst>
                    </a:blip>
                    <a:srcRect/>
                    <a:stretch>
                      <a:fillRect/>
                    </a:stretch>
                  </pic:blipFill>
                  <pic:spPr bwMode="auto">
                    <a:xfrm>
                      <a:off x="0" y="0"/>
                      <a:ext cx="307340" cy="266065"/>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2"/>
        </w:rPr>
        <w:drawing>
          <wp:inline distT="0" distB="0" distL="0" distR="0" wp14:anchorId="0E2273BB" wp14:editId="758EF910">
            <wp:extent cx="334645" cy="266065"/>
            <wp:effectExtent l="0" t="0" r="0" b="0"/>
            <wp:docPr id="2233" name="Рисунок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1718">
                      <a:extLst>
                        <a:ext uri="{28A0092B-C50C-407E-A947-70E740481C1C}">
                          <a14:useLocalDpi xmlns:a14="http://schemas.microsoft.com/office/drawing/2010/main" val="0"/>
                        </a:ext>
                      </a:extLst>
                    </a:blip>
                    <a:srcRect/>
                    <a:stretch>
                      <a:fillRect/>
                    </a:stretch>
                  </pic:blipFill>
                  <pic:spPr bwMode="auto">
                    <a:xfrm>
                      <a:off x="0" y="0"/>
                      <a:ext cx="334645" cy="266065"/>
                    </a:xfrm>
                    <a:prstGeom prst="rect">
                      <a:avLst/>
                    </a:prstGeom>
                    <a:noFill/>
                    <a:ln>
                      <a:noFill/>
                    </a:ln>
                  </pic:spPr>
                </pic:pic>
              </a:graphicData>
            </a:graphic>
          </wp:inline>
        </w:drawing>
      </w:r>
      <w:r w:rsidRPr="00271493">
        <w:rPr>
          <w:rFonts w:ascii="Times New Roman" w:hAnsi="Times New Roman" w:cs="Times New Roman"/>
        </w:rPr>
        <w:t>- площадь брутто ве</w:t>
      </w:r>
      <w:r w:rsidRPr="00271493">
        <w:rPr>
          <w:rFonts w:ascii="Times New Roman" w:hAnsi="Times New Roman" w:cs="Times New Roman"/>
        </w:rPr>
        <w:t>рхнего и нижнего поясов двутавра.</w:t>
      </w:r>
    </w:p>
    <w:p w14:paraId="2B8F097D" w14:textId="261A0CD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20.6.3.3 При расчете центрально сжатых элементов с синусоидальными поперечно-гофрированными стенками на устойчивость по </w:t>
      </w:r>
      <w:r w:rsidRPr="00271493">
        <w:rPr>
          <w:rFonts w:ascii="Times New Roman" w:hAnsi="Times New Roman" w:cs="Times New Roman"/>
        </w:rPr>
        <w:t>СП 16.13330.2017</w:t>
      </w:r>
      <w:r w:rsidRPr="00271493">
        <w:rPr>
          <w:rFonts w:ascii="Times New Roman" w:hAnsi="Times New Roman" w:cs="Times New Roman"/>
        </w:rPr>
        <w:t xml:space="preserve"> (формула (7)) относительно оси </w:t>
      </w:r>
      <w:r w:rsidRPr="00271493">
        <w:rPr>
          <w:rFonts w:ascii="Times New Roman" w:hAnsi="Times New Roman" w:cs="Times New Roman"/>
          <w:i/>
          <w:iCs/>
        </w:rPr>
        <w:t>у-у</w:t>
      </w:r>
      <w:r w:rsidRPr="00271493">
        <w:rPr>
          <w:rFonts w:ascii="Times New Roman" w:hAnsi="Times New Roman" w:cs="Times New Roman"/>
        </w:rPr>
        <w:t xml:space="preserve"> (рисунки 49, 49.1) коэффициент </w:t>
      </w:r>
      <w:r w:rsidR="002A68EA" w:rsidRPr="00271493">
        <w:rPr>
          <w:rFonts w:ascii="Times New Roman" w:hAnsi="Times New Roman" w:cs="Times New Roman"/>
          <w:noProof/>
          <w:position w:val="-8"/>
        </w:rPr>
        <w:drawing>
          <wp:inline distT="0" distB="0" distL="0" distR="0" wp14:anchorId="5ABE8EF2" wp14:editId="3C370726">
            <wp:extent cx="163830" cy="170815"/>
            <wp:effectExtent l="0" t="0" r="0" b="0"/>
            <wp:docPr id="2234" name="Рисунок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1719">
                      <a:extLst>
                        <a:ext uri="{28A0092B-C50C-407E-A947-70E740481C1C}">
                          <a14:useLocalDpi xmlns:a14="http://schemas.microsoft.com/office/drawing/2010/main" val="0"/>
                        </a:ext>
                      </a:extLst>
                    </a:blip>
                    <a:srcRect/>
                    <a:stretch>
                      <a:fillRect/>
                    </a:stretch>
                  </pic:blipFill>
                  <pic:spPr bwMode="auto">
                    <a:xfrm>
                      <a:off x="0" y="0"/>
                      <a:ext cx="163830" cy="170815"/>
                    </a:xfrm>
                    <a:prstGeom prst="rect">
                      <a:avLst/>
                    </a:prstGeom>
                    <a:noFill/>
                    <a:ln>
                      <a:noFill/>
                    </a:ln>
                  </pic:spPr>
                </pic:pic>
              </a:graphicData>
            </a:graphic>
          </wp:inline>
        </w:drawing>
      </w:r>
      <w:r w:rsidRPr="00271493">
        <w:rPr>
          <w:rFonts w:ascii="Times New Roman" w:hAnsi="Times New Roman" w:cs="Times New Roman"/>
        </w:rPr>
        <w:t xml:space="preserve">определяется в зависимости от условной гибкости поясов двутавра </w:t>
      </w:r>
      <w:r w:rsidR="002A68EA" w:rsidRPr="00271493">
        <w:rPr>
          <w:rFonts w:ascii="Times New Roman" w:hAnsi="Times New Roman" w:cs="Times New Roman"/>
          <w:noProof/>
          <w:position w:val="-10"/>
        </w:rPr>
        <w:drawing>
          <wp:inline distT="0" distB="0" distL="0" distR="0" wp14:anchorId="5B7EB4BA" wp14:editId="1A6D52BF">
            <wp:extent cx="163830" cy="218440"/>
            <wp:effectExtent l="0" t="0" r="0" b="0"/>
            <wp:docPr id="2235" name="Рисунок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1720">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271493">
        <w:rPr>
          <w:rFonts w:ascii="Times New Roman" w:hAnsi="Times New Roman" w:cs="Times New Roman"/>
        </w:rPr>
        <w:t xml:space="preserve">по формуле </w:t>
      </w:r>
    </w:p>
    <w:p w14:paraId="296BD621" w14:textId="118C0BBE"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19"/>
        </w:rPr>
        <w:drawing>
          <wp:inline distT="0" distB="0" distL="0" distR="0" wp14:anchorId="26E8231B" wp14:editId="75D899AA">
            <wp:extent cx="1050925" cy="436880"/>
            <wp:effectExtent l="0" t="0" r="0" b="0"/>
            <wp:docPr id="2236" name="Рисунок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1721">
                      <a:extLst>
                        <a:ext uri="{28A0092B-C50C-407E-A947-70E740481C1C}">
                          <a14:useLocalDpi xmlns:a14="http://schemas.microsoft.com/office/drawing/2010/main" val="0"/>
                        </a:ext>
                      </a:extLst>
                    </a:blip>
                    <a:srcRect/>
                    <a:stretch>
                      <a:fillRect/>
                    </a:stretch>
                  </pic:blipFill>
                  <pic:spPr bwMode="auto">
                    <a:xfrm>
                      <a:off x="0" y="0"/>
                      <a:ext cx="1050925" cy="436880"/>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29028209" w14:textId="55E19491"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2"/>
        </w:rPr>
        <w:drawing>
          <wp:inline distT="0" distB="0" distL="0" distR="0" wp14:anchorId="32978CFD" wp14:editId="19B1D268">
            <wp:extent cx="859790" cy="266065"/>
            <wp:effectExtent l="0" t="0" r="0" b="0"/>
            <wp:docPr id="2237" name="Рисунок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1722">
                      <a:extLst>
                        <a:ext uri="{28A0092B-C50C-407E-A947-70E740481C1C}">
                          <a14:useLocalDpi xmlns:a14="http://schemas.microsoft.com/office/drawing/2010/main" val="0"/>
                        </a:ext>
                      </a:extLst>
                    </a:blip>
                    <a:srcRect/>
                    <a:stretch>
                      <a:fillRect/>
                    </a:stretch>
                  </pic:blipFill>
                  <pic:spPr bwMode="auto">
                    <a:xfrm>
                      <a:off x="0" y="0"/>
                      <a:ext cx="859790" cy="266065"/>
                    </a:xfrm>
                    <a:prstGeom prst="rect">
                      <a:avLst/>
                    </a:prstGeom>
                    <a:noFill/>
                    <a:ln>
                      <a:noFill/>
                    </a:ln>
                  </pic:spPr>
                </pic:pic>
              </a:graphicData>
            </a:graphic>
          </wp:inline>
        </w:drawing>
      </w:r>
      <w:r w:rsidRPr="00271493">
        <w:rPr>
          <w:rFonts w:ascii="Times New Roman" w:hAnsi="Times New Roman" w:cs="Times New Roman"/>
        </w:rPr>
        <w:t xml:space="preserve">, здесь </w:t>
      </w:r>
      <w:r w:rsidR="002A68EA" w:rsidRPr="00271493">
        <w:rPr>
          <w:rFonts w:ascii="Times New Roman" w:hAnsi="Times New Roman" w:cs="Times New Roman"/>
          <w:noProof/>
          <w:position w:val="-12"/>
        </w:rPr>
        <w:drawing>
          <wp:inline distT="0" distB="0" distL="0" distR="0" wp14:anchorId="7B089901" wp14:editId="6C2BA955">
            <wp:extent cx="170815" cy="266065"/>
            <wp:effectExtent l="0" t="0" r="0" b="0"/>
            <wp:docPr id="2238" name="Рисунок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1723">
                      <a:extLst>
                        <a:ext uri="{28A0092B-C50C-407E-A947-70E740481C1C}">
                          <a14:useLocalDpi xmlns:a14="http://schemas.microsoft.com/office/drawing/2010/main" val="0"/>
                        </a:ext>
                      </a:extLst>
                    </a:blip>
                    <a:srcRect/>
                    <a:stretch>
                      <a:fillRect/>
                    </a:stretch>
                  </pic:blipFill>
                  <pic:spPr bwMode="auto">
                    <a:xfrm>
                      <a:off x="0" y="0"/>
                      <a:ext cx="170815" cy="266065"/>
                    </a:xfrm>
                    <a:prstGeom prst="rect">
                      <a:avLst/>
                    </a:prstGeom>
                    <a:noFill/>
                    <a:ln>
                      <a:noFill/>
                    </a:ln>
                  </pic:spPr>
                </pic:pic>
              </a:graphicData>
            </a:graphic>
          </wp:inline>
        </w:drawing>
      </w:r>
      <w:r w:rsidRPr="00271493">
        <w:rPr>
          <w:rFonts w:ascii="Times New Roman" w:hAnsi="Times New Roman" w:cs="Times New Roman"/>
        </w:rPr>
        <w:t xml:space="preserve">- радиус инерции сечения двух поясов; </w:t>
      </w:r>
      <w:r w:rsidR="002A68EA" w:rsidRPr="00271493">
        <w:rPr>
          <w:rFonts w:ascii="Times New Roman" w:hAnsi="Times New Roman" w:cs="Times New Roman"/>
          <w:noProof/>
          <w:position w:val="-12"/>
        </w:rPr>
        <w:drawing>
          <wp:inline distT="0" distB="0" distL="0" distR="0" wp14:anchorId="13E2A610" wp14:editId="0E837C9D">
            <wp:extent cx="218440" cy="266065"/>
            <wp:effectExtent l="0" t="0" r="0" b="0"/>
            <wp:docPr id="2239" name="Рисунок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1724">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r w:rsidRPr="00271493">
        <w:rPr>
          <w:rFonts w:ascii="Times New Roman" w:hAnsi="Times New Roman" w:cs="Times New Roman"/>
        </w:rPr>
        <w:t xml:space="preserve">- расчетная длина элемента. </w:t>
      </w:r>
    </w:p>
    <w:p w14:paraId="60436923" w14:textId="7BC952F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расчете на устойчивость центрально сжатых эле</w:t>
      </w:r>
      <w:r w:rsidRPr="00271493">
        <w:rPr>
          <w:rFonts w:ascii="Times New Roman" w:hAnsi="Times New Roman" w:cs="Times New Roman"/>
        </w:rPr>
        <w:t xml:space="preserve">ментов из двутавра с синусоидальной поперечно-гофрированной стенкой относительно оси </w:t>
      </w:r>
      <w:r w:rsidRPr="00271493">
        <w:rPr>
          <w:rFonts w:ascii="Times New Roman" w:hAnsi="Times New Roman" w:cs="Times New Roman"/>
          <w:i/>
          <w:iCs/>
        </w:rPr>
        <w:t>х-х</w:t>
      </w:r>
      <w:r w:rsidRPr="00271493">
        <w:rPr>
          <w:rFonts w:ascii="Times New Roman" w:hAnsi="Times New Roman" w:cs="Times New Roman"/>
        </w:rPr>
        <w:t xml:space="preserve"> коэффициент </w:t>
      </w:r>
      <w:r w:rsidR="002A68EA" w:rsidRPr="00271493">
        <w:rPr>
          <w:rFonts w:ascii="Times New Roman" w:hAnsi="Times New Roman" w:cs="Times New Roman"/>
          <w:noProof/>
          <w:position w:val="-8"/>
        </w:rPr>
        <w:drawing>
          <wp:inline distT="0" distB="0" distL="0" distR="0" wp14:anchorId="79098076" wp14:editId="04819F4F">
            <wp:extent cx="163830" cy="170815"/>
            <wp:effectExtent l="0" t="0" r="0" b="0"/>
            <wp:docPr id="2240" name="Рисунок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1719">
                      <a:extLst>
                        <a:ext uri="{28A0092B-C50C-407E-A947-70E740481C1C}">
                          <a14:useLocalDpi xmlns:a14="http://schemas.microsoft.com/office/drawing/2010/main" val="0"/>
                        </a:ext>
                      </a:extLst>
                    </a:blip>
                    <a:srcRect/>
                    <a:stretch>
                      <a:fillRect/>
                    </a:stretch>
                  </pic:blipFill>
                  <pic:spPr bwMode="auto">
                    <a:xfrm>
                      <a:off x="0" y="0"/>
                      <a:ext cx="163830" cy="170815"/>
                    </a:xfrm>
                    <a:prstGeom prst="rect">
                      <a:avLst/>
                    </a:prstGeom>
                    <a:noFill/>
                    <a:ln>
                      <a:noFill/>
                    </a:ln>
                  </pic:spPr>
                </pic:pic>
              </a:graphicData>
            </a:graphic>
          </wp:inline>
        </w:drawing>
      </w:r>
      <w:r w:rsidRPr="00271493">
        <w:rPr>
          <w:rFonts w:ascii="Times New Roman" w:hAnsi="Times New Roman" w:cs="Times New Roman"/>
        </w:rPr>
        <w:t xml:space="preserve">следует определять в зависимости от условной приведенной гибкости по формуле </w:t>
      </w:r>
    </w:p>
    <w:p w14:paraId="152543B3" w14:textId="78593A47"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3"/>
        </w:rPr>
        <w:drawing>
          <wp:inline distT="0" distB="0" distL="0" distR="0" wp14:anchorId="7C922819" wp14:editId="5AB1F6E3">
            <wp:extent cx="2074545" cy="552450"/>
            <wp:effectExtent l="0" t="0" r="0" b="0"/>
            <wp:docPr id="2241" name="Рисунок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1725">
                      <a:extLst>
                        <a:ext uri="{28A0092B-C50C-407E-A947-70E740481C1C}">
                          <a14:useLocalDpi xmlns:a14="http://schemas.microsoft.com/office/drawing/2010/main" val="0"/>
                        </a:ext>
                      </a:extLst>
                    </a:blip>
                    <a:srcRect/>
                    <a:stretch>
                      <a:fillRect/>
                    </a:stretch>
                  </pic:blipFill>
                  <pic:spPr bwMode="auto">
                    <a:xfrm>
                      <a:off x="0" y="0"/>
                      <a:ext cx="2074545" cy="552450"/>
                    </a:xfrm>
                    <a:prstGeom prst="rect">
                      <a:avLst/>
                    </a:prstGeom>
                    <a:noFill/>
                    <a:ln>
                      <a:noFill/>
                    </a:ln>
                  </pic:spPr>
                </pic:pic>
              </a:graphicData>
            </a:graphic>
          </wp:inline>
        </w:drawing>
      </w:r>
      <w:r w:rsidR="00001705" w:rsidRPr="00271493">
        <w:rPr>
          <w:rFonts w:ascii="Times New Roman" w:hAnsi="Times New Roman" w:cs="Times New Roman"/>
        </w:rPr>
        <w:t>,    </w:t>
      </w:r>
      <w:r w:rsidR="00001705" w:rsidRPr="00271493">
        <w:rPr>
          <w:rFonts w:ascii="Times New Roman" w:hAnsi="Times New Roman" w:cs="Times New Roman"/>
        </w:rPr>
        <w:t xml:space="preserve">                                             (177) </w:t>
      </w:r>
    </w:p>
    <w:p w14:paraId="51A2F7A7" w14:textId="6E04673D"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8"/>
        </w:rPr>
        <w:drawing>
          <wp:inline distT="0" distB="0" distL="0" distR="0" wp14:anchorId="0E194364" wp14:editId="4CAB9874">
            <wp:extent cx="143510" cy="170815"/>
            <wp:effectExtent l="0" t="0" r="0" b="0"/>
            <wp:docPr id="2242" name="Рисунок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1726">
                      <a:extLst>
                        <a:ext uri="{28A0092B-C50C-407E-A947-70E740481C1C}">
                          <a14:useLocalDpi xmlns:a14="http://schemas.microsoft.com/office/drawing/2010/main" val="0"/>
                        </a:ext>
                      </a:extLst>
                    </a:blip>
                    <a:srcRect/>
                    <a:stretch>
                      <a:fillRect/>
                    </a:stretch>
                  </pic:blipFill>
                  <pic:spPr bwMode="auto">
                    <a:xfrm>
                      <a:off x="0" y="0"/>
                      <a:ext cx="143510" cy="170815"/>
                    </a:xfrm>
                    <a:prstGeom prst="rect">
                      <a:avLst/>
                    </a:prstGeom>
                    <a:noFill/>
                    <a:ln>
                      <a:noFill/>
                    </a:ln>
                  </pic:spPr>
                </pic:pic>
              </a:graphicData>
            </a:graphic>
          </wp:inline>
        </w:drawing>
      </w:r>
      <w:r w:rsidRPr="00271493">
        <w:rPr>
          <w:rFonts w:ascii="Times New Roman" w:hAnsi="Times New Roman" w:cs="Times New Roman"/>
        </w:rPr>
        <w:t xml:space="preserve">- коэффициент, учитывающий влияние деформаций сдвига в тонкой гофрированной стенке </w:t>
      </w:r>
    </w:p>
    <w:p w14:paraId="7403A266" w14:textId="14D5C7D2"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5"/>
        </w:rPr>
        <w:drawing>
          <wp:inline distT="0" distB="0" distL="0" distR="0" wp14:anchorId="7A3B13FD" wp14:editId="04F0616A">
            <wp:extent cx="1965325" cy="600710"/>
            <wp:effectExtent l="0" t="0" r="0" b="0"/>
            <wp:docPr id="2243" name="Рисунок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1727">
                      <a:extLst>
                        <a:ext uri="{28A0092B-C50C-407E-A947-70E740481C1C}">
                          <a14:useLocalDpi xmlns:a14="http://schemas.microsoft.com/office/drawing/2010/main" val="0"/>
                        </a:ext>
                      </a:extLst>
                    </a:blip>
                    <a:srcRect/>
                    <a:stretch>
                      <a:fillRect/>
                    </a:stretch>
                  </pic:blipFill>
                  <pic:spPr bwMode="auto">
                    <a:xfrm>
                      <a:off x="0" y="0"/>
                      <a:ext cx="1965325" cy="600710"/>
                    </a:xfrm>
                    <a:prstGeom prst="rect">
                      <a:avLst/>
                    </a:prstGeom>
                    <a:noFill/>
                    <a:ln>
                      <a:noFill/>
                    </a:ln>
                  </pic:spPr>
                </pic:pic>
              </a:graphicData>
            </a:graphic>
          </wp:inline>
        </w:drawing>
      </w:r>
      <w:r w:rsidR="00001705" w:rsidRPr="00271493">
        <w:rPr>
          <w:rFonts w:ascii="Times New Roman" w:hAnsi="Times New Roman" w:cs="Times New Roman"/>
        </w:rPr>
        <w:t>,                                            </w:t>
      </w:r>
      <w:r w:rsidR="00001705" w:rsidRPr="00271493">
        <w:rPr>
          <w:rFonts w:ascii="Times New Roman" w:hAnsi="Times New Roman" w:cs="Times New Roman"/>
        </w:rPr>
        <w:t xml:space="preserve">   (178) </w:t>
      </w:r>
    </w:p>
    <w:p w14:paraId="4A7A1000" w14:textId="561145A9"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здесь </w:t>
      </w:r>
      <w:r w:rsidR="002A68EA" w:rsidRPr="00271493">
        <w:rPr>
          <w:rFonts w:ascii="Times New Roman" w:hAnsi="Times New Roman" w:cs="Times New Roman"/>
          <w:noProof/>
          <w:position w:val="-12"/>
        </w:rPr>
        <w:drawing>
          <wp:inline distT="0" distB="0" distL="0" distR="0" wp14:anchorId="477AC7BF" wp14:editId="4EA61F72">
            <wp:extent cx="382270" cy="266065"/>
            <wp:effectExtent l="0" t="0" r="0" b="0"/>
            <wp:docPr id="2244" name="Рисунок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1728">
                      <a:extLst>
                        <a:ext uri="{28A0092B-C50C-407E-A947-70E740481C1C}">
                          <a14:useLocalDpi xmlns:a14="http://schemas.microsoft.com/office/drawing/2010/main" val="0"/>
                        </a:ext>
                      </a:extLst>
                    </a:blip>
                    <a:srcRect/>
                    <a:stretch>
                      <a:fillRect/>
                    </a:stretch>
                  </pic:blipFill>
                  <pic:spPr bwMode="auto">
                    <a:xfrm>
                      <a:off x="0" y="0"/>
                      <a:ext cx="382270" cy="266065"/>
                    </a:xfrm>
                    <a:prstGeom prst="rect">
                      <a:avLst/>
                    </a:prstGeom>
                    <a:noFill/>
                    <a:ln>
                      <a:noFill/>
                    </a:ln>
                  </pic:spPr>
                </pic:pic>
              </a:graphicData>
            </a:graphic>
          </wp:inline>
        </w:drawing>
      </w:r>
      <w:r w:rsidRPr="00271493">
        <w:rPr>
          <w:rFonts w:ascii="Times New Roman" w:hAnsi="Times New Roman" w:cs="Times New Roman"/>
        </w:rPr>
        <w:t xml:space="preserve">- приведенная жесткость элементов с гофрированной стенкой на сдвиг, учитывающая увеличение длины гофрированной стенки и рассчитываемая по формуле </w:t>
      </w:r>
    </w:p>
    <w:p w14:paraId="47C4AE09" w14:textId="22E52315"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9"/>
        </w:rPr>
        <w:drawing>
          <wp:inline distT="0" distB="0" distL="0" distR="0" wp14:anchorId="4C4DC786" wp14:editId="2769DA36">
            <wp:extent cx="1249045" cy="436880"/>
            <wp:effectExtent l="0" t="0" r="0" b="0"/>
            <wp:docPr id="2245" name="Рисунок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1729">
                      <a:extLst>
                        <a:ext uri="{28A0092B-C50C-407E-A947-70E740481C1C}">
                          <a14:useLocalDpi xmlns:a14="http://schemas.microsoft.com/office/drawing/2010/main" val="0"/>
                        </a:ext>
                      </a:extLst>
                    </a:blip>
                    <a:srcRect/>
                    <a:stretch>
                      <a:fillRect/>
                    </a:stretch>
                  </pic:blipFill>
                  <pic:spPr bwMode="auto">
                    <a:xfrm>
                      <a:off x="0" y="0"/>
                      <a:ext cx="1249045" cy="436880"/>
                    </a:xfrm>
                    <a:prstGeom prst="rect">
                      <a:avLst/>
                    </a:prstGeom>
                    <a:noFill/>
                    <a:ln>
                      <a:noFill/>
                    </a:ln>
                  </pic:spPr>
                </pic:pic>
              </a:graphicData>
            </a:graphic>
          </wp:inline>
        </w:drawing>
      </w:r>
      <w:r w:rsidR="00001705" w:rsidRPr="00271493">
        <w:rPr>
          <w:rFonts w:ascii="Times New Roman" w:hAnsi="Times New Roman" w:cs="Times New Roman"/>
        </w:rPr>
        <w:t>.                      </w:t>
      </w:r>
      <w:r w:rsidR="00001705" w:rsidRPr="00271493">
        <w:rPr>
          <w:rFonts w:ascii="Times New Roman" w:hAnsi="Times New Roman" w:cs="Times New Roman"/>
        </w:rPr>
        <w:t xml:space="preserve">                            (179) </w:t>
      </w:r>
    </w:p>
    <w:p w14:paraId="2A9B1028" w14:textId="771E07F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Тип сечения следует принимать </w:t>
      </w:r>
      <w:r w:rsidRPr="00271493">
        <w:rPr>
          <w:rFonts w:ascii="Times New Roman" w:hAnsi="Times New Roman" w:cs="Times New Roman"/>
          <w:i/>
          <w:iCs/>
        </w:rPr>
        <w:t>b</w:t>
      </w:r>
      <w:r w:rsidRPr="00271493">
        <w:rPr>
          <w:rFonts w:ascii="Times New Roman" w:hAnsi="Times New Roman" w:cs="Times New Roman"/>
        </w:rPr>
        <w:t xml:space="preserve"> по </w:t>
      </w:r>
      <w:r w:rsidRPr="00271493">
        <w:rPr>
          <w:rFonts w:ascii="Times New Roman" w:hAnsi="Times New Roman" w:cs="Times New Roman"/>
        </w:rPr>
        <w:t>СП 16.13330.2017</w:t>
      </w:r>
      <w:r w:rsidRPr="00271493">
        <w:rPr>
          <w:rFonts w:ascii="Times New Roman" w:hAnsi="Times New Roman" w:cs="Times New Roman"/>
        </w:rPr>
        <w:t xml:space="preserve"> (таблица 7). </w:t>
      </w:r>
    </w:p>
    <w:p w14:paraId="19C794E4"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336948BD" w14:textId="204C0FDA"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20.6.3.4 При расчете на устойчив</w:t>
      </w:r>
      <w:r w:rsidRPr="00271493">
        <w:rPr>
          <w:rFonts w:ascii="Times New Roman" w:hAnsi="Times New Roman" w:cs="Times New Roman"/>
        </w:rPr>
        <w:t xml:space="preserve">ость центрально сжатых элементов из двутавров с треугольными поперечно-гофрированными стенками коэффициент </w:t>
      </w:r>
      <w:r w:rsidR="002A68EA" w:rsidRPr="00271493">
        <w:rPr>
          <w:rFonts w:ascii="Times New Roman" w:hAnsi="Times New Roman" w:cs="Times New Roman"/>
          <w:noProof/>
          <w:position w:val="-8"/>
        </w:rPr>
        <w:drawing>
          <wp:inline distT="0" distB="0" distL="0" distR="0" wp14:anchorId="5EEC310D" wp14:editId="2697956C">
            <wp:extent cx="163830" cy="170815"/>
            <wp:effectExtent l="0" t="0" r="0" b="0"/>
            <wp:docPr id="2246" name="Рисунок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1719">
                      <a:extLst>
                        <a:ext uri="{28A0092B-C50C-407E-A947-70E740481C1C}">
                          <a14:useLocalDpi xmlns:a14="http://schemas.microsoft.com/office/drawing/2010/main" val="0"/>
                        </a:ext>
                      </a:extLst>
                    </a:blip>
                    <a:srcRect/>
                    <a:stretch>
                      <a:fillRect/>
                    </a:stretch>
                  </pic:blipFill>
                  <pic:spPr bwMode="auto">
                    <a:xfrm>
                      <a:off x="0" y="0"/>
                      <a:ext cx="163830" cy="170815"/>
                    </a:xfrm>
                    <a:prstGeom prst="rect">
                      <a:avLst/>
                    </a:prstGeom>
                    <a:noFill/>
                    <a:ln>
                      <a:noFill/>
                    </a:ln>
                  </pic:spPr>
                </pic:pic>
              </a:graphicData>
            </a:graphic>
          </wp:inline>
        </w:drawing>
      </w:r>
      <w:r w:rsidRPr="00271493">
        <w:rPr>
          <w:rFonts w:ascii="Times New Roman" w:hAnsi="Times New Roman" w:cs="Times New Roman"/>
        </w:rPr>
        <w:t xml:space="preserve">определяется по </w:t>
      </w:r>
      <w:r w:rsidRPr="00271493">
        <w:rPr>
          <w:rFonts w:ascii="Times New Roman" w:hAnsi="Times New Roman" w:cs="Times New Roman"/>
        </w:rPr>
        <w:t>СП 16.13330.2017</w:t>
      </w:r>
      <w:r w:rsidRPr="00271493">
        <w:rPr>
          <w:rFonts w:ascii="Times New Roman" w:hAnsi="Times New Roman" w:cs="Times New Roman"/>
        </w:rPr>
        <w:t xml:space="preserve"> (пункт 7.1.3, таблица Д.1), в зависимости от условной гибкости элемента. </w:t>
      </w:r>
    </w:p>
    <w:p w14:paraId="69184151" w14:textId="1A9880BF"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расчете устойчивости элементов с синусоидальной поперечно-гофрированной стенкой относительно оси </w:t>
      </w:r>
      <w:r w:rsidRPr="00271493">
        <w:rPr>
          <w:rFonts w:ascii="Times New Roman" w:hAnsi="Times New Roman" w:cs="Times New Roman"/>
          <w:i/>
          <w:iCs/>
        </w:rPr>
        <w:t>у-у</w:t>
      </w:r>
      <w:r w:rsidRPr="00271493">
        <w:rPr>
          <w:rFonts w:ascii="Times New Roman" w:hAnsi="Times New Roman" w:cs="Times New Roman"/>
        </w:rPr>
        <w:t xml:space="preserve"> коэффициент </w:t>
      </w:r>
      <w:r w:rsidR="002A68EA" w:rsidRPr="00271493">
        <w:rPr>
          <w:rFonts w:ascii="Times New Roman" w:hAnsi="Times New Roman" w:cs="Times New Roman"/>
          <w:noProof/>
          <w:position w:val="-8"/>
        </w:rPr>
        <w:drawing>
          <wp:inline distT="0" distB="0" distL="0" distR="0" wp14:anchorId="2622A39B" wp14:editId="6F11D801">
            <wp:extent cx="163830" cy="170815"/>
            <wp:effectExtent l="0" t="0" r="0" b="0"/>
            <wp:docPr id="2247" name="Рисунок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1719">
                      <a:extLst>
                        <a:ext uri="{28A0092B-C50C-407E-A947-70E740481C1C}">
                          <a14:useLocalDpi xmlns:a14="http://schemas.microsoft.com/office/drawing/2010/main" val="0"/>
                        </a:ext>
                      </a:extLst>
                    </a:blip>
                    <a:srcRect/>
                    <a:stretch>
                      <a:fillRect/>
                    </a:stretch>
                  </pic:blipFill>
                  <pic:spPr bwMode="auto">
                    <a:xfrm>
                      <a:off x="0" y="0"/>
                      <a:ext cx="163830" cy="170815"/>
                    </a:xfrm>
                    <a:prstGeom prst="rect">
                      <a:avLst/>
                    </a:prstGeom>
                    <a:noFill/>
                    <a:ln>
                      <a:noFill/>
                    </a:ln>
                  </pic:spPr>
                </pic:pic>
              </a:graphicData>
            </a:graphic>
          </wp:inline>
        </w:drawing>
      </w:r>
      <w:r w:rsidRPr="00271493">
        <w:rPr>
          <w:rFonts w:ascii="Times New Roman" w:hAnsi="Times New Roman" w:cs="Times New Roman"/>
        </w:rPr>
        <w:t>о</w:t>
      </w:r>
      <w:r w:rsidRPr="00271493">
        <w:rPr>
          <w:rFonts w:ascii="Times New Roman" w:hAnsi="Times New Roman" w:cs="Times New Roman"/>
        </w:rPr>
        <w:t xml:space="preserve">пределяется в зависимости от гибкости поясов двутавра </w:t>
      </w:r>
      <w:r w:rsidR="002A68EA" w:rsidRPr="00271493">
        <w:rPr>
          <w:rFonts w:ascii="Times New Roman" w:hAnsi="Times New Roman" w:cs="Times New Roman"/>
          <w:noProof/>
          <w:position w:val="-20"/>
        </w:rPr>
        <w:drawing>
          <wp:inline distT="0" distB="0" distL="0" distR="0" wp14:anchorId="19EB29A8" wp14:editId="217F6109">
            <wp:extent cx="819150" cy="477520"/>
            <wp:effectExtent l="0" t="0" r="0" b="0"/>
            <wp:docPr id="2248" name="Рисунок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1730">
                      <a:extLst>
                        <a:ext uri="{28A0092B-C50C-407E-A947-70E740481C1C}">
                          <a14:useLocalDpi xmlns:a14="http://schemas.microsoft.com/office/drawing/2010/main" val="0"/>
                        </a:ext>
                      </a:extLst>
                    </a:blip>
                    <a:srcRect/>
                    <a:stretch>
                      <a:fillRect/>
                    </a:stretch>
                  </pic:blipFill>
                  <pic:spPr bwMode="auto">
                    <a:xfrm>
                      <a:off x="0" y="0"/>
                      <a:ext cx="819150" cy="477520"/>
                    </a:xfrm>
                    <a:prstGeom prst="rect">
                      <a:avLst/>
                    </a:prstGeom>
                    <a:noFill/>
                    <a:ln>
                      <a:noFill/>
                    </a:ln>
                  </pic:spPr>
                </pic:pic>
              </a:graphicData>
            </a:graphic>
          </wp:inline>
        </w:drawing>
      </w:r>
      <w:r w:rsidRPr="00271493">
        <w:rPr>
          <w:rFonts w:ascii="Times New Roman" w:hAnsi="Times New Roman" w:cs="Times New Roman"/>
        </w:rPr>
        <w:t xml:space="preserve">, где </w:t>
      </w:r>
      <w:r w:rsidR="002A68EA" w:rsidRPr="00271493">
        <w:rPr>
          <w:rFonts w:ascii="Times New Roman" w:hAnsi="Times New Roman" w:cs="Times New Roman"/>
          <w:noProof/>
          <w:position w:val="-12"/>
        </w:rPr>
        <w:drawing>
          <wp:inline distT="0" distB="0" distL="0" distR="0" wp14:anchorId="6DA9DC48" wp14:editId="4DAB4940">
            <wp:extent cx="170815" cy="266065"/>
            <wp:effectExtent l="0" t="0" r="0" b="0"/>
            <wp:docPr id="2249" name="Рисунок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1731">
                      <a:extLst>
                        <a:ext uri="{28A0092B-C50C-407E-A947-70E740481C1C}">
                          <a14:useLocalDpi xmlns:a14="http://schemas.microsoft.com/office/drawing/2010/main" val="0"/>
                        </a:ext>
                      </a:extLst>
                    </a:blip>
                    <a:srcRect/>
                    <a:stretch>
                      <a:fillRect/>
                    </a:stretch>
                  </pic:blipFill>
                  <pic:spPr bwMode="auto">
                    <a:xfrm>
                      <a:off x="0" y="0"/>
                      <a:ext cx="170815" cy="266065"/>
                    </a:xfrm>
                    <a:prstGeom prst="rect">
                      <a:avLst/>
                    </a:prstGeom>
                    <a:noFill/>
                    <a:ln>
                      <a:noFill/>
                    </a:ln>
                  </pic:spPr>
                </pic:pic>
              </a:graphicData>
            </a:graphic>
          </wp:inline>
        </w:drawing>
      </w:r>
      <w:r w:rsidRPr="00271493">
        <w:rPr>
          <w:rFonts w:ascii="Times New Roman" w:hAnsi="Times New Roman" w:cs="Times New Roman"/>
        </w:rPr>
        <w:t xml:space="preserve">- радиус инерции двух поясов. </w:t>
      </w:r>
    </w:p>
    <w:p w14:paraId="628EA54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определении гибкости элемента радиусы инерции сечения симметричного двутавра с треугольной</w:t>
      </w:r>
      <w:r w:rsidRPr="00271493">
        <w:rPr>
          <w:rFonts w:ascii="Times New Roman" w:hAnsi="Times New Roman" w:cs="Times New Roman"/>
        </w:rPr>
        <w:t xml:space="preserve"> или синусоидальной поперечно-гофрированной стенкой (рисунки 49, 49.2) следует определять: </w:t>
      </w:r>
    </w:p>
    <w:p w14:paraId="1567815E" w14:textId="646A513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в плоскости стенки - </w:t>
      </w:r>
      <w:r w:rsidR="002A68EA" w:rsidRPr="00271493">
        <w:rPr>
          <w:rFonts w:ascii="Times New Roman" w:hAnsi="Times New Roman" w:cs="Times New Roman"/>
          <w:noProof/>
          <w:position w:val="-12"/>
        </w:rPr>
        <w:drawing>
          <wp:inline distT="0" distB="0" distL="0" distR="0" wp14:anchorId="2874B696" wp14:editId="42236F1C">
            <wp:extent cx="695960" cy="266065"/>
            <wp:effectExtent l="0" t="0" r="0" b="0"/>
            <wp:docPr id="2250" name="Рисунок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1732">
                      <a:extLst>
                        <a:ext uri="{28A0092B-C50C-407E-A947-70E740481C1C}">
                          <a14:useLocalDpi xmlns:a14="http://schemas.microsoft.com/office/drawing/2010/main" val="0"/>
                        </a:ext>
                      </a:extLst>
                    </a:blip>
                    <a:srcRect/>
                    <a:stretch>
                      <a:fillRect/>
                    </a:stretch>
                  </pic:blipFill>
                  <pic:spPr bwMode="auto">
                    <a:xfrm>
                      <a:off x="0" y="0"/>
                      <a:ext cx="695960" cy="266065"/>
                    </a:xfrm>
                    <a:prstGeom prst="rect">
                      <a:avLst/>
                    </a:prstGeom>
                    <a:noFill/>
                    <a:ln>
                      <a:noFill/>
                    </a:ln>
                  </pic:spPr>
                </pic:pic>
              </a:graphicData>
            </a:graphic>
          </wp:inline>
        </w:drawing>
      </w:r>
      <w:r w:rsidRPr="00271493">
        <w:rPr>
          <w:rFonts w:ascii="Times New Roman" w:hAnsi="Times New Roman" w:cs="Times New Roman"/>
        </w:rPr>
        <w:t xml:space="preserve">; </w:t>
      </w:r>
    </w:p>
    <w:p w14:paraId="3EDAAE31" w14:textId="38A1EEC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в плоскости поясов - </w:t>
      </w:r>
      <w:r w:rsidR="002A68EA" w:rsidRPr="00271493">
        <w:rPr>
          <w:rFonts w:ascii="Times New Roman" w:hAnsi="Times New Roman" w:cs="Times New Roman"/>
          <w:noProof/>
          <w:position w:val="-12"/>
        </w:rPr>
        <w:drawing>
          <wp:inline distT="0" distB="0" distL="0" distR="0" wp14:anchorId="208D58DC" wp14:editId="275D12AB">
            <wp:extent cx="825500" cy="266065"/>
            <wp:effectExtent l="0" t="0" r="0" b="0"/>
            <wp:docPr id="2251" name="Рисунок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1733">
                      <a:extLst>
                        <a:ext uri="{28A0092B-C50C-407E-A947-70E740481C1C}">
                          <a14:useLocalDpi xmlns:a14="http://schemas.microsoft.com/office/drawing/2010/main" val="0"/>
                        </a:ext>
                      </a:extLst>
                    </a:blip>
                    <a:srcRect/>
                    <a:stretch>
                      <a:fillRect/>
                    </a:stretch>
                  </pic:blipFill>
                  <pic:spPr bwMode="auto">
                    <a:xfrm>
                      <a:off x="0" y="0"/>
                      <a:ext cx="825500" cy="266065"/>
                    </a:xfrm>
                    <a:prstGeom prst="rect">
                      <a:avLst/>
                    </a:prstGeom>
                    <a:noFill/>
                    <a:ln>
                      <a:noFill/>
                    </a:ln>
                  </pic:spPr>
                </pic:pic>
              </a:graphicData>
            </a:graphic>
          </wp:inline>
        </w:drawing>
      </w:r>
      <w:r w:rsidRPr="00271493">
        <w:rPr>
          <w:rFonts w:ascii="Times New Roman" w:hAnsi="Times New Roman" w:cs="Times New Roman"/>
        </w:rPr>
        <w:t xml:space="preserve">, </w:t>
      </w:r>
    </w:p>
    <w:p w14:paraId="66596CBC" w14:textId="596557E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1"/>
        </w:rPr>
        <w:drawing>
          <wp:inline distT="0" distB="0" distL="0" distR="0" wp14:anchorId="6996A485" wp14:editId="30F8F1E9">
            <wp:extent cx="163830" cy="245745"/>
            <wp:effectExtent l="0" t="0" r="0" b="0"/>
            <wp:docPr id="2252" name="Рисунок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1734">
                      <a:extLst>
                        <a:ext uri="{28A0092B-C50C-407E-A947-70E740481C1C}">
                          <a14:useLocalDpi xmlns:a14="http://schemas.microsoft.com/office/drawing/2010/main" val="0"/>
                        </a:ext>
                      </a:extLst>
                    </a:blip>
                    <a:srcRect/>
                    <a:stretch>
                      <a:fillRect/>
                    </a:stretch>
                  </pic:blipFill>
                  <pic:spPr bwMode="auto">
                    <a:xfrm>
                      <a:off x="0" y="0"/>
                      <a:ext cx="163830" cy="245745"/>
                    </a:xfrm>
                    <a:prstGeom prst="rect">
                      <a:avLst/>
                    </a:prstGeom>
                    <a:noFill/>
                    <a:ln>
                      <a:noFill/>
                    </a:ln>
                  </pic:spPr>
                </pic:pic>
              </a:graphicData>
            </a:graphic>
          </wp:inline>
        </w:drawing>
      </w:r>
      <w:r w:rsidRPr="00271493">
        <w:rPr>
          <w:rFonts w:ascii="Times New Roman" w:hAnsi="Times New Roman" w:cs="Times New Roman"/>
        </w:rPr>
        <w:t>- рас</w:t>
      </w:r>
      <w:r w:rsidRPr="00271493">
        <w:rPr>
          <w:rFonts w:ascii="Times New Roman" w:hAnsi="Times New Roman" w:cs="Times New Roman"/>
        </w:rPr>
        <w:t xml:space="preserve">стояние между центрами тяжести поясов двутавра, </w:t>
      </w:r>
    </w:p>
    <w:p w14:paraId="0FAD4776" w14:textId="56521326"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2"/>
        </w:rPr>
        <w:drawing>
          <wp:inline distT="0" distB="0" distL="0" distR="0" wp14:anchorId="53326FC9" wp14:editId="079ABD05">
            <wp:extent cx="218440" cy="266065"/>
            <wp:effectExtent l="0" t="0" r="0" b="0"/>
            <wp:docPr id="2253" name="Рисунок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1699">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r w:rsidR="00001705" w:rsidRPr="00271493">
        <w:rPr>
          <w:rFonts w:ascii="Times New Roman" w:hAnsi="Times New Roman" w:cs="Times New Roman"/>
        </w:rPr>
        <w:t xml:space="preserve">- ширина пояса двутавра. </w:t>
      </w:r>
    </w:p>
    <w:p w14:paraId="113E1CAF" w14:textId="4FE3A74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Тип сечения следует принимать </w:t>
      </w:r>
      <w:r w:rsidRPr="00271493">
        <w:rPr>
          <w:rFonts w:ascii="Times New Roman" w:hAnsi="Times New Roman" w:cs="Times New Roman"/>
          <w:i/>
          <w:iCs/>
        </w:rPr>
        <w:t>b</w:t>
      </w:r>
      <w:r w:rsidRPr="00271493">
        <w:rPr>
          <w:rFonts w:ascii="Times New Roman" w:hAnsi="Times New Roman" w:cs="Times New Roman"/>
        </w:rPr>
        <w:t xml:space="preserve"> по </w:t>
      </w:r>
      <w:r w:rsidRPr="00271493">
        <w:rPr>
          <w:rFonts w:ascii="Times New Roman" w:hAnsi="Times New Roman" w:cs="Times New Roman"/>
        </w:rPr>
        <w:t>СП 1</w:t>
      </w:r>
      <w:r w:rsidRPr="00271493">
        <w:rPr>
          <w:rFonts w:ascii="Times New Roman" w:hAnsi="Times New Roman" w:cs="Times New Roman"/>
        </w:rPr>
        <w:t>6.13330.2017</w:t>
      </w:r>
      <w:r w:rsidRPr="00271493">
        <w:rPr>
          <w:rFonts w:ascii="Times New Roman" w:hAnsi="Times New Roman" w:cs="Times New Roman"/>
        </w:rPr>
        <w:t xml:space="preserve"> (таблица 7). </w:t>
      </w:r>
    </w:p>
    <w:p w14:paraId="16DF1D7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Для несимметричных двутавров с треугольной или синусоидальной поперечно-гофрированной стенкой проверяется устойчивость каждого пояса в его плоскости. </w:t>
      </w:r>
    </w:p>
    <w:p w14:paraId="087A71C5"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76BDA014" w14:textId="19EB566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20.6.3.5 Расчет на прочность растянутых элементов двутаврового</w:t>
      </w:r>
      <w:r w:rsidRPr="00271493">
        <w:rPr>
          <w:rFonts w:ascii="Times New Roman" w:hAnsi="Times New Roman" w:cs="Times New Roman"/>
        </w:rPr>
        <w:t xml:space="preserve"> сечения с поперечно-гофрированной стенкой, эксплуатация которых возможна после достижения металлом поясов предела текучести, следует выполнять по </w:t>
      </w:r>
      <w:r w:rsidRPr="00271493">
        <w:rPr>
          <w:rFonts w:ascii="Times New Roman" w:hAnsi="Times New Roman" w:cs="Times New Roman"/>
        </w:rPr>
        <w:t xml:space="preserve">СП </w:t>
      </w:r>
      <w:r w:rsidRPr="00271493">
        <w:rPr>
          <w:rFonts w:ascii="Times New Roman" w:hAnsi="Times New Roman" w:cs="Times New Roman"/>
        </w:rPr>
        <w:t>16.13330.2017</w:t>
      </w:r>
      <w:r w:rsidRPr="00271493">
        <w:rPr>
          <w:rFonts w:ascii="Times New Roman" w:hAnsi="Times New Roman" w:cs="Times New Roman"/>
        </w:rPr>
        <w:t xml:space="preserve"> (пункт 7.1.1). </w:t>
      </w:r>
    </w:p>
    <w:p w14:paraId="63B31D85"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i/>
          <w:iCs/>
        </w:rPr>
        <w:t>Расчет на прочность изгибаемых элементов двутаврового сечения с поперечно-гофрированной стенкой</w:t>
      </w:r>
      <w:r w:rsidRPr="00271493">
        <w:rPr>
          <w:rFonts w:ascii="Times New Roman" w:hAnsi="Times New Roman" w:cs="Times New Roman"/>
        </w:rPr>
        <w:t xml:space="preserve"> </w:t>
      </w:r>
    </w:p>
    <w:p w14:paraId="698053B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20.6.3.6 В элементах двутаврового сечения с поперечно-гофрированными стенками при поперечном изгибе происходит разделение фун</w:t>
      </w:r>
      <w:r w:rsidRPr="00271493">
        <w:rPr>
          <w:rFonts w:ascii="Times New Roman" w:hAnsi="Times New Roman" w:cs="Times New Roman"/>
        </w:rPr>
        <w:t xml:space="preserve">кций работы поясов и стенок: </w:t>
      </w:r>
    </w:p>
    <w:p w14:paraId="7B17F8C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 пояса воспринимают изгибающий момент; </w:t>
      </w:r>
    </w:p>
    <w:p w14:paraId="61B0DD9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 стенка, практически, воспринимает только поперечную силу. </w:t>
      </w:r>
    </w:p>
    <w:p w14:paraId="5930B85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Расчет на прочность балок из двутавров с синусоидальными и треугольными поперечно-гофрированными стенками, следует выполнять</w:t>
      </w:r>
      <w:r w:rsidRPr="00271493">
        <w:rPr>
          <w:rFonts w:ascii="Times New Roman" w:hAnsi="Times New Roman" w:cs="Times New Roman"/>
        </w:rPr>
        <w:t xml:space="preserve"> по формулам: </w:t>
      </w:r>
    </w:p>
    <w:p w14:paraId="3D1D22C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lastRenderedPageBreak/>
        <w:t xml:space="preserve">- при действии момента в одной из главных плоскостей </w:t>
      </w:r>
    </w:p>
    <w:p w14:paraId="21CBC3BF" w14:textId="5CF5A6FE"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2"/>
        </w:rPr>
        <w:drawing>
          <wp:inline distT="0" distB="0" distL="0" distR="0" wp14:anchorId="50F75A52" wp14:editId="3A940E4E">
            <wp:extent cx="1078230" cy="525145"/>
            <wp:effectExtent l="0" t="0" r="0" b="0"/>
            <wp:docPr id="2254" name="Рисунок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1735">
                      <a:extLst>
                        <a:ext uri="{28A0092B-C50C-407E-A947-70E740481C1C}">
                          <a14:useLocalDpi xmlns:a14="http://schemas.microsoft.com/office/drawing/2010/main" val="0"/>
                        </a:ext>
                      </a:extLst>
                    </a:blip>
                    <a:srcRect/>
                    <a:stretch>
                      <a:fillRect/>
                    </a:stretch>
                  </pic:blipFill>
                  <pic:spPr bwMode="auto">
                    <a:xfrm>
                      <a:off x="0" y="0"/>
                      <a:ext cx="1078230" cy="525145"/>
                    </a:xfrm>
                    <a:prstGeom prst="rect">
                      <a:avLst/>
                    </a:prstGeom>
                    <a:noFill/>
                    <a:ln>
                      <a:noFill/>
                    </a:ln>
                  </pic:spPr>
                </pic:pic>
              </a:graphicData>
            </a:graphic>
          </wp:inline>
        </w:drawing>
      </w:r>
      <w:r w:rsidR="00001705" w:rsidRPr="00271493">
        <w:rPr>
          <w:rFonts w:ascii="Times New Roman" w:hAnsi="Times New Roman" w:cs="Times New Roman"/>
        </w:rPr>
        <w:t xml:space="preserve">,                                            (180) </w:t>
      </w:r>
    </w:p>
    <w:p w14:paraId="21214A9C" w14:textId="06308170"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2"/>
        </w:rPr>
        <w:drawing>
          <wp:inline distT="0" distB="0" distL="0" distR="0" wp14:anchorId="3C50CFA2" wp14:editId="04212260">
            <wp:extent cx="266065" cy="266065"/>
            <wp:effectExtent l="0" t="0" r="0" b="0"/>
            <wp:docPr id="2255" name="Рисунок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1736">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271493">
        <w:rPr>
          <w:rFonts w:ascii="Times New Roman" w:hAnsi="Times New Roman" w:cs="Times New Roman"/>
        </w:rPr>
        <w:t xml:space="preserve">- момент инерции сечения гофробалки относительно оси </w:t>
      </w:r>
      <w:r w:rsidRPr="00271493">
        <w:rPr>
          <w:rFonts w:ascii="Times New Roman" w:hAnsi="Times New Roman" w:cs="Times New Roman"/>
          <w:i/>
          <w:iCs/>
        </w:rPr>
        <w:t>х-х</w:t>
      </w:r>
      <w:r w:rsidRPr="00271493">
        <w:rPr>
          <w:rFonts w:ascii="Times New Roman" w:hAnsi="Times New Roman" w:cs="Times New Roman"/>
        </w:rPr>
        <w:t xml:space="preserve"> без учета сечения стенки; </w:t>
      </w:r>
    </w:p>
    <w:p w14:paraId="1537FC72"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y</w:t>
      </w:r>
      <w:r w:rsidRPr="00271493">
        <w:rPr>
          <w:rFonts w:ascii="Times New Roman" w:hAnsi="Times New Roman" w:cs="Times New Roman"/>
        </w:rPr>
        <w:t xml:space="preserve"> - координата рассматриваемой точки сечения относительно главной оси. </w:t>
      </w:r>
    </w:p>
    <w:p w14:paraId="1FDC569E" w14:textId="2A1E8C2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Для равнополочного сечения допускается выполнять расчет на прочно</w:t>
      </w:r>
      <w:r w:rsidRPr="00271493">
        <w:rPr>
          <w:rFonts w:ascii="Times New Roman" w:hAnsi="Times New Roman" w:cs="Times New Roman"/>
        </w:rPr>
        <w:t xml:space="preserve">сть по формуле </w:t>
      </w:r>
      <w:r w:rsidR="002A68EA" w:rsidRPr="00271493">
        <w:rPr>
          <w:rFonts w:ascii="Times New Roman" w:hAnsi="Times New Roman" w:cs="Times New Roman"/>
          <w:noProof/>
          <w:position w:val="-22"/>
        </w:rPr>
        <w:drawing>
          <wp:inline distT="0" distB="0" distL="0" distR="0" wp14:anchorId="033A5D83" wp14:editId="3FE75E6F">
            <wp:extent cx="1050925" cy="525145"/>
            <wp:effectExtent l="0" t="0" r="0" b="0"/>
            <wp:docPr id="2256" name="Рисунок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1737">
                      <a:extLst>
                        <a:ext uri="{28A0092B-C50C-407E-A947-70E740481C1C}">
                          <a14:useLocalDpi xmlns:a14="http://schemas.microsoft.com/office/drawing/2010/main" val="0"/>
                        </a:ext>
                      </a:extLst>
                    </a:blip>
                    <a:srcRect/>
                    <a:stretch>
                      <a:fillRect/>
                    </a:stretch>
                  </pic:blipFill>
                  <pic:spPr bwMode="auto">
                    <a:xfrm>
                      <a:off x="0" y="0"/>
                      <a:ext cx="1050925" cy="525145"/>
                    </a:xfrm>
                    <a:prstGeom prst="rect">
                      <a:avLst/>
                    </a:prstGeom>
                    <a:noFill/>
                    <a:ln>
                      <a:noFill/>
                    </a:ln>
                  </pic:spPr>
                </pic:pic>
              </a:graphicData>
            </a:graphic>
          </wp:inline>
        </w:drawing>
      </w:r>
      <w:r w:rsidRPr="00271493">
        <w:rPr>
          <w:rFonts w:ascii="Times New Roman" w:hAnsi="Times New Roman" w:cs="Times New Roman"/>
        </w:rPr>
        <w:t xml:space="preserve">, </w:t>
      </w:r>
    </w:p>
    <w:p w14:paraId="62F39D86" w14:textId="4B9D4A33"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2"/>
        </w:rPr>
        <w:drawing>
          <wp:inline distT="0" distB="0" distL="0" distR="0" wp14:anchorId="71220E07" wp14:editId="0ED2E4B9">
            <wp:extent cx="293370" cy="266065"/>
            <wp:effectExtent l="0" t="0" r="0" b="0"/>
            <wp:docPr id="2257" name="Рисунок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1738">
                      <a:extLst>
                        <a:ext uri="{28A0092B-C50C-407E-A947-70E740481C1C}">
                          <a14:useLocalDpi xmlns:a14="http://schemas.microsoft.com/office/drawing/2010/main" val="0"/>
                        </a:ext>
                      </a:extLst>
                    </a:blip>
                    <a:srcRect/>
                    <a:stretch>
                      <a:fillRect/>
                    </a:stretch>
                  </pic:blipFill>
                  <pic:spPr bwMode="auto">
                    <a:xfrm>
                      <a:off x="0" y="0"/>
                      <a:ext cx="293370" cy="266065"/>
                    </a:xfrm>
                    <a:prstGeom prst="rect">
                      <a:avLst/>
                    </a:prstGeom>
                    <a:noFill/>
                    <a:ln>
                      <a:noFill/>
                    </a:ln>
                  </pic:spPr>
                </pic:pic>
              </a:graphicData>
            </a:graphic>
          </wp:inline>
        </w:drawing>
      </w:r>
      <w:r w:rsidRPr="00271493">
        <w:rPr>
          <w:rFonts w:ascii="Times New Roman" w:hAnsi="Times New Roman" w:cs="Times New Roman"/>
        </w:rPr>
        <w:t xml:space="preserve">- меньшая площадь нетто из двух поясов двутавра; </w:t>
      </w:r>
    </w:p>
    <w:p w14:paraId="36EF0B60" w14:textId="3971308C"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2"/>
        </w:rPr>
        <w:drawing>
          <wp:inline distT="0" distB="0" distL="0" distR="0" wp14:anchorId="42811F87" wp14:editId="60766799">
            <wp:extent cx="859790" cy="266065"/>
            <wp:effectExtent l="0" t="0" r="0" b="0"/>
            <wp:docPr id="2258" name="Рисунок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1739">
                      <a:extLst>
                        <a:ext uri="{28A0092B-C50C-407E-A947-70E740481C1C}">
                          <a14:useLocalDpi xmlns:a14="http://schemas.microsoft.com/office/drawing/2010/main" val="0"/>
                        </a:ext>
                      </a:extLst>
                    </a:blip>
                    <a:srcRect/>
                    <a:stretch>
                      <a:fillRect/>
                    </a:stretch>
                  </pic:blipFill>
                  <pic:spPr bwMode="auto">
                    <a:xfrm>
                      <a:off x="0" y="0"/>
                      <a:ext cx="859790" cy="266065"/>
                    </a:xfrm>
                    <a:prstGeom prst="rect">
                      <a:avLst/>
                    </a:prstGeom>
                    <a:noFill/>
                    <a:ln>
                      <a:noFill/>
                    </a:ln>
                  </pic:spPr>
                </pic:pic>
              </a:graphicData>
            </a:graphic>
          </wp:inline>
        </w:drawing>
      </w:r>
      <w:r w:rsidR="00001705" w:rsidRPr="00271493">
        <w:rPr>
          <w:rFonts w:ascii="Times New Roman" w:hAnsi="Times New Roman" w:cs="Times New Roman"/>
        </w:rPr>
        <w:t xml:space="preserve">- расстояние между центрами тяжести поясов; </w:t>
      </w:r>
    </w:p>
    <w:p w14:paraId="0B9438B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при действии в сечении попереч</w:t>
      </w:r>
      <w:r w:rsidRPr="00271493">
        <w:rPr>
          <w:rFonts w:ascii="Times New Roman" w:hAnsi="Times New Roman" w:cs="Times New Roman"/>
        </w:rPr>
        <w:t xml:space="preserve">ной силы; </w:t>
      </w:r>
    </w:p>
    <w:p w14:paraId="5050B25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а) для двутавров с синусоидальными поперечно-гофрированными стенками </w:t>
      </w:r>
    </w:p>
    <w:p w14:paraId="42D5FEEE" w14:textId="6E40A275"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2"/>
        </w:rPr>
        <w:drawing>
          <wp:inline distT="0" distB="0" distL="0" distR="0" wp14:anchorId="6EA347B2" wp14:editId="328332CD">
            <wp:extent cx="655320" cy="525145"/>
            <wp:effectExtent l="0" t="0" r="0" b="0"/>
            <wp:docPr id="2259" name="Рисунок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1740">
                      <a:extLst>
                        <a:ext uri="{28A0092B-C50C-407E-A947-70E740481C1C}">
                          <a14:useLocalDpi xmlns:a14="http://schemas.microsoft.com/office/drawing/2010/main" val="0"/>
                        </a:ext>
                      </a:extLst>
                    </a:blip>
                    <a:srcRect/>
                    <a:stretch>
                      <a:fillRect/>
                    </a:stretch>
                  </pic:blipFill>
                  <pic:spPr bwMode="auto">
                    <a:xfrm>
                      <a:off x="0" y="0"/>
                      <a:ext cx="655320" cy="525145"/>
                    </a:xfrm>
                    <a:prstGeom prst="rect">
                      <a:avLst/>
                    </a:prstGeom>
                    <a:noFill/>
                    <a:ln>
                      <a:noFill/>
                    </a:ln>
                  </pic:spPr>
                </pic:pic>
              </a:graphicData>
            </a:graphic>
          </wp:inline>
        </w:drawing>
      </w:r>
      <w:r w:rsidR="00001705" w:rsidRPr="00271493">
        <w:rPr>
          <w:rFonts w:ascii="Times New Roman" w:hAnsi="Times New Roman" w:cs="Times New Roman"/>
        </w:rPr>
        <w:t xml:space="preserve">,                                                  (181) </w:t>
      </w:r>
    </w:p>
    <w:p w14:paraId="26A1D611"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где                                                      </w:t>
      </w:r>
    </w:p>
    <w:p w14:paraId="299E0958"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2ED92D2B"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  </w:t>
      </w:r>
    </w:p>
    <w:p w14:paraId="5CA686F0" w14:textId="4722D99A" w:rsidR="00000000" w:rsidRPr="00271493" w:rsidRDefault="00001705">
      <w:pPr>
        <w:pStyle w:val="FORMATTEXT"/>
        <w:jc w:val="right"/>
        <w:rPr>
          <w:rFonts w:ascii="Times New Roman" w:hAnsi="Times New Roman" w:cs="Times New Roman"/>
        </w:rPr>
      </w:pPr>
      <w:r w:rsidRPr="00271493">
        <w:rPr>
          <w:rFonts w:ascii="Times New Roman" w:hAnsi="Times New Roman" w:cs="Times New Roman"/>
        </w:rPr>
        <w:t>     </w:t>
      </w:r>
      <w:r w:rsidR="002A68EA" w:rsidRPr="00271493">
        <w:rPr>
          <w:rFonts w:ascii="Times New Roman" w:hAnsi="Times New Roman" w:cs="Times New Roman"/>
          <w:noProof/>
          <w:position w:val="-20"/>
        </w:rPr>
        <w:drawing>
          <wp:inline distT="0" distB="0" distL="0" distR="0" wp14:anchorId="090266B6" wp14:editId="0BE76538">
            <wp:extent cx="989330" cy="477520"/>
            <wp:effectExtent l="0" t="0" r="0" b="0"/>
            <wp:docPr id="2260" name="Рисунок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1741">
                      <a:extLst>
                        <a:ext uri="{28A0092B-C50C-407E-A947-70E740481C1C}">
                          <a14:useLocalDpi xmlns:a14="http://schemas.microsoft.com/office/drawing/2010/main" val="0"/>
                        </a:ext>
                      </a:extLst>
                    </a:blip>
                    <a:srcRect/>
                    <a:stretch>
                      <a:fillRect/>
                    </a:stretch>
                  </pic:blipFill>
                  <pic:spPr bwMode="auto">
                    <a:xfrm>
                      <a:off x="0" y="0"/>
                      <a:ext cx="989330" cy="477520"/>
                    </a:xfrm>
                    <a:prstGeom prst="rect">
                      <a:avLst/>
                    </a:prstGeom>
                    <a:noFill/>
                    <a:ln>
                      <a:noFill/>
                    </a:ln>
                  </pic:spPr>
                </pic:pic>
              </a:graphicData>
            </a:graphic>
          </wp:inline>
        </w:drawing>
      </w:r>
      <w:r w:rsidRPr="00271493">
        <w:rPr>
          <w:rFonts w:ascii="Times New Roman" w:hAnsi="Times New Roman" w:cs="Times New Roman"/>
        </w:rPr>
        <w:t xml:space="preserve">,                                                (182) </w:t>
      </w:r>
    </w:p>
    <w:p w14:paraId="7B93877D" w14:textId="4222399F"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здесь </w:t>
      </w:r>
      <w:r w:rsidR="002A68EA" w:rsidRPr="00271493">
        <w:rPr>
          <w:rFonts w:ascii="Times New Roman" w:hAnsi="Times New Roman" w:cs="Times New Roman"/>
          <w:noProof/>
          <w:position w:val="-12"/>
        </w:rPr>
        <w:drawing>
          <wp:inline distT="0" distB="0" distL="0" distR="0" wp14:anchorId="3C2B0F16" wp14:editId="6FA90498">
            <wp:extent cx="1487805" cy="266065"/>
            <wp:effectExtent l="0" t="0" r="0" b="0"/>
            <wp:docPr id="2261" name="Рисунок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1742">
                      <a:extLst>
                        <a:ext uri="{28A0092B-C50C-407E-A947-70E740481C1C}">
                          <a14:useLocalDpi xmlns:a14="http://schemas.microsoft.com/office/drawing/2010/main" val="0"/>
                        </a:ext>
                      </a:extLst>
                    </a:blip>
                    <a:srcRect/>
                    <a:stretch>
                      <a:fillRect/>
                    </a:stretch>
                  </pic:blipFill>
                  <pic:spPr bwMode="auto">
                    <a:xfrm>
                      <a:off x="0" y="0"/>
                      <a:ext cx="1487805" cy="266065"/>
                    </a:xfrm>
                    <a:prstGeom prst="rect">
                      <a:avLst/>
                    </a:prstGeom>
                    <a:noFill/>
                    <a:ln>
                      <a:noFill/>
                    </a:ln>
                  </pic:spPr>
                </pic:pic>
              </a:graphicData>
            </a:graphic>
          </wp:inline>
        </w:drawing>
      </w:r>
      <w:r w:rsidRPr="00271493">
        <w:rPr>
          <w:rFonts w:ascii="Times New Roman" w:hAnsi="Times New Roman" w:cs="Times New Roman"/>
        </w:rPr>
        <w:t xml:space="preserve">(при </w:t>
      </w:r>
      <w:r w:rsidR="002A68EA" w:rsidRPr="00271493">
        <w:rPr>
          <w:rFonts w:ascii="Times New Roman" w:hAnsi="Times New Roman" w:cs="Times New Roman"/>
          <w:noProof/>
          <w:position w:val="-12"/>
        </w:rPr>
        <w:drawing>
          <wp:inline distT="0" distB="0" distL="0" distR="0" wp14:anchorId="5AEE96F5" wp14:editId="1CB75BC4">
            <wp:extent cx="218440" cy="266065"/>
            <wp:effectExtent l="0" t="0" r="0" b="0"/>
            <wp:docPr id="2262" name="Рисунок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1743">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r w:rsidRPr="00271493">
        <w:rPr>
          <w:rFonts w:ascii="Times New Roman" w:hAnsi="Times New Roman" w:cs="Times New Roman"/>
        </w:rPr>
        <w:t xml:space="preserve">&gt;1 следует принимать </w:t>
      </w:r>
      <w:r w:rsidR="002A68EA" w:rsidRPr="00271493">
        <w:rPr>
          <w:rFonts w:ascii="Times New Roman" w:hAnsi="Times New Roman" w:cs="Times New Roman"/>
          <w:noProof/>
          <w:position w:val="-12"/>
        </w:rPr>
        <w:drawing>
          <wp:inline distT="0" distB="0" distL="0" distR="0" wp14:anchorId="0E22184A" wp14:editId="6F2CB62F">
            <wp:extent cx="218440" cy="266065"/>
            <wp:effectExtent l="0" t="0" r="0" b="0"/>
            <wp:docPr id="2263" name="Рисунок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1743">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r w:rsidRPr="00271493">
        <w:rPr>
          <w:rFonts w:ascii="Times New Roman" w:hAnsi="Times New Roman" w:cs="Times New Roman"/>
        </w:rPr>
        <w:t xml:space="preserve">=1); </w:t>
      </w:r>
    </w:p>
    <w:p w14:paraId="65C1D299" w14:textId="3BDA15B0"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2"/>
        </w:rPr>
        <w:drawing>
          <wp:inline distT="0" distB="0" distL="0" distR="0" wp14:anchorId="4D0A75D8" wp14:editId="3E361540">
            <wp:extent cx="245745" cy="266065"/>
            <wp:effectExtent l="0" t="0" r="0" b="0"/>
            <wp:docPr id="2264" name="Рисунок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1744">
                      <a:extLst>
                        <a:ext uri="{28A0092B-C50C-407E-A947-70E740481C1C}">
                          <a14:useLocalDpi xmlns:a14="http://schemas.microsoft.com/office/drawing/2010/main" val="0"/>
                        </a:ext>
                      </a:extLst>
                    </a:blip>
                    <a:srcRect/>
                    <a:stretch>
                      <a:fillRect/>
                    </a:stretch>
                  </pic:blipFill>
                  <pic:spPr bwMode="auto">
                    <a:xfrm>
                      <a:off x="0" y="0"/>
                      <a:ext cx="245745" cy="266065"/>
                    </a:xfrm>
                    <a:prstGeom prst="rect">
                      <a:avLst/>
                    </a:prstGeom>
                    <a:noFill/>
                    <a:ln>
                      <a:noFill/>
                    </a:ln>
                  </pic:spPr>
                </pic:pic>
              </a:graphicData>
            </a:graphic>
          </wp:inline>
        </w:drawing>
      </w:r>
      <w:r w:rsidR="00001705" w:rsidRPr="00271493">
        <w:rPr>
          <w:rFonts w:ascii="Times New Roman" w:hAnsi="Times New Roman" w:cs="Times New Roman"/>
        </w:rPr>
        <w:t xml:space="preserve">- условная гибкость гофрированной стенки; </w:t>
      </w:r>
    </w:p>
    <w:p w14:paraId="43804F00" w14:textId="49A6A070"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2"/>
        </w:rPr>
        <w:drawing>
          <wp:inline distT="0" distB="0" distL="0" distR="0" wp14:anchorId="2557CAB1" wp14:editId="5B363546">
            <wp:extent cx="198120" cy="266065"/>
            <wp:effectExtent l="0" t="0" r="0" b="0"/>
            <wp:docPr id="2265" name="Рисунок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1745">
                      <a:extLst>
                        <a:ext uri="{28A0092B-C50C-407E-A947-70E740481C1C}">
                          <a14:useLocalDpi xmlns:a14="http://schemas.microsoft.com/office/drawing/2010/main" val="0"/>
                        </a:ext>
                      </a:extLst>
                    </a:blip>
                    <a:srcRect/>
                    <a:stretch>
                      <a:fillRect/>
                    </a:stretch>
                  </pic:blipFill>
                  <pic:spPr bwMode="auto">
                    <a:xfrm>
                      <a:off x="0" y="0"/>
                      <a:ext cx="198120" cy="266065"/>
                    </a:xfrm>
                    <a:prstGeom prst="rect">
                      <a:avLst/>
                    </a:prstGeom>
                    <a:noFill/>
                    <a:ln>
                      <a:noFill/>
                    </a:ln>
                  </pic:spPr>
                </pic:pic>
              </a:graphicData>
            </a:graphic>
          </wp:inline>
        </w:drawing>
      </w:r>
      <w:r w:rsidR="00001705" w:rsidRPr="00271493">
        <w:rPr>
          <w:rFonts w:ascii="Times New Roman" w:hAnsi="Times New Roman" w:cs="Times New Roman"/>
        </w:rPr>
        <w:t xml:space="preserve">- коэффициент условий работы по </w:t>
      </w:r>
      <w:r w:rsidR="00001705" w:rsidRPr="00271493">
        <w:rPr>
          <w:rFonts w:ascii="Times New Roman" w:hAnsi="Times New Roman" w:cs="Times New Roman"/>
        </w:rPr>
        <w:t>СП 16.13330.2017</w:t>
      </w:r>
      <w:r w:rsidR="00001705" w:rsidRPr="00271493">
        <w:rPr>
          <w:rFonts w:ascii="Times New Roman" w:hAnsi="Times New Roman" w:cs="Times New Roman"/>
        </w:rPr>
        <w:t xml:space="preserve"> (таблица 1); </w:t>
      </w:r>
    </w:p>
    <w:p w14:paraId="2C638B3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б) для двутавров с треугольными поперечно-гофрированными стенками </w:t>
      </w:r>
    </w:p>
    <w:p w14:paraId="01DFA8A0" w14:textId="217F8CC2"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0"/>
        </w:rPr>
        <w:drawing>
          <wp:inline distT="0" distB="0" distL="0" distR="0" wp14:anchorId="3407BF5E" wp14:editId="3F3CFB40">
            <wp:extent cx="1221740" cy="477520"/>
            <wp:effectExtent l="0" t="0" r="0" b="0"/>
            <wp:docPr id="2266" name="Рисунок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1746">
                      <a:extLst>
                        <a:ext uri="{28A0092B-C50C-407E-A947-70E740481C1C}">
                          <a14:useLocalDpi xmlns:a14="http://schemas.microsoft.com/office/drawing/2010/main" val="0"/>
                        </a:ext>
                      </a:extLst>
                    </a:blip>
                    <a:srcRect/>
                    <a:stretch>
                      <a:fillRect/>
                    </a:stretch>
                  </pic:blipFill>
                  <pic:spPr bwMode="auto">
                    <a:xfrm>
                      <a:off x="0" y="0"/>
                      <a:ext cx="1221740" cy="477520"/>
                    </a:xfrm>
                    <a:prstGeom prst="rect">
                      <a:avLst/>
                    </a:prstGeom>
                    <a:noFill/>
                    <a:ln>
                      <a:noFill/>
                    </a:ln>
                  </pic:spPr>
                </pic:pic>
              </a:graphicData>
            </a:graphic>
          </wp:inline>
        </w:drawing>
      </w:r>
      <w:r w:rsidR="00001705" w:rsidRPr="00271493">
        <w:rPr>
          <w:rFonts w:ascii="Times New Roman" w:hAnsi="Times New Roman" w:cs="Times New Roman"/>
        </w:rPr>
        <w:t xml:space="preserve">;                                               (183) </w:t>
      </w:r>
    </w:p>
    <w:p w14:paraId="7C54C316" w14:textId="6F962C83"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2"/>
        </w:rPr>
        <w:drawing>
          <wp:inline distT="0" distB="0" distL="0" distR="0" wp14:anchorId="28455589" wp14:editId="38E97765">
            <wp:extent cx="293370" cy="266065"/>
            <wp:effectExtent l="0" t="0" r="0" b="0"/>
            <wp:docPr id="2267" name="Рисунок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1747">
                      <a:extLst>
                        <a:ext uri="{28A0092B-C50C-407E-A947-70E740481C1C}">
                          <a14:useLocalDpi xmlns:a14="http://schemas.microsoft.com/office/drawing/2010/main" val="0"/>
                        </a:ext>
                      </a:extLst>
                    </a:blip>
                    <a:srcRect/>
                    <a:stretch>
                      <a:fillRect/>
                    </a:stretch>
                  </pic:blipFill>
                  <pic:spPr bwMode="auto">
                    <a:xfrm>
                      <a:off x="0" y="0"/>
                      <a:ext cx="293370" cy="266065"/>
                    </a:xfrm>
                    <a:prstGeom prst="rect">
                      <a:avLst/>
                    </a:prstGeom>
                    <a:noFill/>
                    <a:ln>
                      <a:noFill/>
                    </a:ln>
                  </pic:spPr>
                </pic:pic>
              </a:graphicData>
            </a:graphic>
          </wp:inline>
        </w:drawing>
      </w:r>
      <w:r w:rsidRPr="00271493">
        <w:rPr>
          <w:rFonts w:ascii="Times New Roman" w:hAnsi="Times New Roman" w:cs="Times New Roman"/>
        </w:rPr>
        <w:t>- коэффициент условий работы треугольной поперечно-гофриров</w:t>
      </w:r>
      <w:r w:rsidRPr="00271493">
        <w:rPr>
          <w:rFonts w:ascii="Times New Roman" w:hAnsi="Times New Roman" w:cs="Times New Roman"/>
        </w:rPr>
        <w:t xml:space="preserve">анной стенки на срез, </w:t>
      </w:r>
      <w:r w:rsidR="002A68EA" w:rsidRPr="00271493">
        <w:rPr>
          <w:rFonts w:ascii="Times New Roman" w:hAnsi="Times New Roman" w:cs="Times New Roman"/>
          <w:noProof/>
          <w:position w:val="-12"/>
        </w:rPr>
        <w:drawing>
          <wp:inline distT="0" distB="0" distL="0" distR="0" wp14:anchorId="06EF4130" wp14:editId="75D057E5">
            <wp:extent cx="293370" cy="266065"/>
            <wp:effectExtent l="0" t="0" r="0" b="0"/>
            <wp:docPr id="2268" name="Рисунок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1747">
                      <a:extLst>
                        <a:ext uri="{28A0092B-C50C-407E-A947-70E740481C1C}">
                          <a14:useLocalDpi xmlns:a14="http://schemas.microsoft.com/office/drawing/2010/main" val="0"/>
                        </a:ext>
                      </a:extLst>
                    </a:blip>
                    <a:srcRect/>
                    <a:stretch>
                      <a:fillRect/>
                    </a:stretch>
                  </pic:blipFill>
                  <pic:spPr bwMode="auto">
                    <a:xfrm>
                      <a:off x="0" y="0"/>
                      <a:ext cx="293370" cy="266065"/>
                    </a:xfrm>
                    <a:prstGeom prst="rect">
                      <a:avLst/>
                    </a:prstGeom>
                    <a:noFill/>
                    <a:ln>
                      <a:noFill/>
                    </a:ln>
                  </pic:spPr>
                </pic:pic>
              </a:graphicData>
            </a:graphic>
          </wp:inline>
        </w:drawing>
      </w:r>
      <w:r w:rsidRPr="00271493">
        <w:rPr>
          <w:rFonts w:ascii="Times New Roman" w:hAnsi="Times New Roman" w:cs="Times New Roman"/>
        </w:rPr>
        <w:t xml:space="preserve">=0,9; </w:t>
      </w:r>
    </w:p>
    <w:p w14:paraId="5ACD0F5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 при действии момента в двух главных плоскостях </w:t>
      </w:r>
    </w:p>
    <w:p w14:paraId="07D2603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а) для двутавров с синусоидальными поперечно-гофрированными стенками </w:t>
      </w:r>
    </w:p>
    <w:p w14:paraId="2CC0D446" w14:textId="7F0DDA49"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3"/>
        </w:rPr>
        <w:drawing>
          <wp:inline distT="0" distB="0" distL="0" distR="0" wp14:anchorId="23A48ECE" wp14:editId="3A8AEF5F">
            <wp:extent cx="2040255" cy="552450"/>
            <wp:effectExtent l="0" t="0" r="0" b="0"/>
            <wp:docPr id="2269" name="Рисунок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1748">
                      <a:extLst>
                        <a:ext uri="{28A0092B-C50C-407E-A947-70E740481C1C}">
                          <a14:useLocalDpi xmlns:a14="http://schemas.microsoft.com/office/drawing/2010/main" val="0"/>
                        </a:ext>
                      </a:extLst>
                    </a:blip>
                    <a:srcRect/>
                    <a:stretch>
                      <a:fillRect/>
                    </a:stretch>
                  </pic:blipFill>
                  <pic:spPr bwMode="auto">
                    <a:xfrm>
                      <a:off x="0" y="0"/>
                      <a:ext cx="2040255" cy="552450"/>
                    </a:xfrm>
                    <a:prstGeom prst="rect">
                      <a:avLst/>
                    </a:prstGeom>
                    <a:noFill/>
                    <a:ln>
                      <a:noFill/>
                    </a:ln>
                  </pic:spPr>
                </pic:pic>
              </a:graphicData>
            </a:graphic>
          </wp:inline>
        </w:drawing>
      </w:r>
      <w:r w:rsidR="00001705" w:rsidRPr="00271493">
        <w:rPr>
          <w:rFonts w:ascii="Times New Roman" w:hAnsi="Times New Roman" w:cs="Times New Roman"/>
        </w:rPr>
        <w:t>,                                    </w:t>
      </w:r>
      <w:r w:rsidR="00001705" w:rsidRPr="00271493">
        <w:rPr>
          <w:rFonts w:ascii="Times New Roman" w:hAnsi="Times New Roman" w:cs="Times New Roman"/>
        </w:rPr>
        <w:t xml:space="preserve">          (184) </w:t>
      </w:r>
    </w:p>
    <w:p w14:paraId="7C9C5C2A"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Pr="00271493">
        <w:rPr>
          <w:rFonts w:ascii="Times New Roman" w:hAnsi="Times New Roman" w:cs="Times New Roman"/>
          <w:i/>
          <w:iCs/>
        </w:rPr>
        <w:t>x</w:t>
      </w:r>
      <w:r w:rsidRPr="00271493">
        <w:rPr>
          <w:rFonts w:ascii="Times New Roman" w:hAnsi="Times New Roman" w:cs="Times New Roman"/>
        </w:rPr>
        <w:t xml:space="preserve"> - расстояние от главной оси до рассматриваемой точки сечения; </w:t>
      </w:r>
    </w:p>
    <w:p w14:paraId="1588B630" w14:textId="3A79949F"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2"/>
        </w:rPr>
        <w:drawing>
          <wp:inline distT="0" distB="0" distL="0" distR="0" wp14:anchorId="7B07296F" wp14:editId="3725A6B7">
            <wp:extent cx="293370" cy="266065"/>
            <wp:effectExtent l="0" t="0" r="0" b="0"/>
            <wp:docPr id="2270" name="Рисунок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1738">
                      <a:extLst>
                        <a:ext uri="{28A0092B-C50C-407E-A947-70E740481C1C}">
                          <a14:useLocalDpi xmlns:a14="http://schemas.microsoft.com/office/drawing/2010/main" val="0"/>
                        </a:ext>
                      </a:extLst>
                    </a:blip>
                    <a:srcRect/>
                    <a:stretch>
                      <a:fillRect/>
                    </a:stretch>
                  </pic:blipFill>
                  <pic:spPr bwMode="auto">
                    <a:xfrm>
                      <a:off x="0" y="0"/>
                      <a:ext cx="293370" cy="266065"/>
                    </a:xfrm>
                    <a:prstGeom prst="rect">
                      <a:avLst/>
                    </a:prstGeom>
                    <a:noFill/>
                    <a:ln>
                      <a:noFill/>
                    </a:ln>
                  </pic:spPr>
                </pic:pic>
              </a:graphicData>
            </a:graphic>
          </wp:inline>
        </w:drawing>
      </w:r>
      <w:r w:rsidR="00001705" w:rsidRPr="00271493">
        <w:rPr>
          <w:rFonts w:ascii="Times New Roman" w:hAnsi="Times New Roman" w:cs="Times New Roman"/>
        </w:rPr>
        <w:t xml:space="preserve">- площадь поперечного сечения нетто одного пояса двутавра; </w:t>
      </w:r>
    </w:p>
    <w:p w14:paraId="38C21DE3" w14:textId="02743173"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2"/>
        </w:rPr>
        <w:drawing>
          <wp:inline distT="0" distB="0" distL="0" distR="0" wp14:anchorId="5CCD74CB" wp14:editId="65B59724">
            <wp:extent cx="307340" cy="266065"/>
            <wp:effectExtent l="0" t="0" r="0" b="0"/>
            <wp:docPr id="2271" name="Рисунок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1749">
                      <a:extLst>
                        <a:ext uri="{28A0092B-C50C-407E-A947-70E740481C1C}">
                          <a14:useLocalDpi xmlns:a14="http://schemas.microsoft.com/office/drawing/2010/main" val="0"/>
                        </a:ext>
                      </a:extLst>
                    </a:blip>
                    <a:srcRect/>
                    <a:stretch>
                      <a:fillRect/>
                    </a:stretch>
                  </pic:blipFill>
                  <pic:spPr bwMode="auto">
                    <a:xfrm>
                      <a:off x="0" y="0"/>
                      <a:ext cx="307340" cy="266065"/>
                    </a:xfrm>
                    <a:prstGeom prst="rect">
                      <a:avLst/>
                    </a:prstGeom>
                    <a:noFill/>
                    <a:ln>
                      <a:noFill/>
                    </a:ln>
                  </pic:spPr>
                </pic:pic>
              </a:graphicData>
            </a:graphic>
          </wp:inline>
        </w:drawing>
      </w:r>
      <w:r w:rsidR="00001705" w:rsidRPr="00271493">
        <w:rPr>
          <w:rFonts w:ascii="Times New Roman" w:hAnsi="Times New Roman" w:cs="Times New Roman"/>
        </w:rPr>
        <w:t xml:space="preserve">- сумма моментов инерции поясов нетто относительно оси </w:t>
      </w:r>
      <w:r w:rsidR="00001705" w:rsidRPr="00271493">
        <w:rPr>
          <w:rFonts w:ascii="Times New Roman" w:hAnsi="Times New Roman" w:cs="Times New Roman"/>
          <w:i/>
          <w:iCs/>
        </w:rPr>
        <w:t>у-у</w:t>
      </w:r>
      <w:r w:rsidR="00001705" w:rsidRPr="00271493">
        <w:rPr>
          <w:rFonts w:ascii="Times New Roman" w:hAnsi="Times New Roman" w:cs="Times New Roman"/>
        </w:rPr>
        <w:t xml:space="preserve">; </w:t>
      </w:r>
    </w:p>
    <w:p w14:paraId="0A016E2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б) для двутавров с треугольными поперечно-гофрированными стенками </w:t>
      </w:r>
    </w:p>
    <w:p w14:paraId="73EA813C" w14:textId="585A5A42"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3"/>
        </w:rPr>
        <w:drawing>
          <wp:inline distT="0" distB="0" distL="0" distR="0" wp14:anchorId="5106781F" wp14:editId="7D5F9EC1">
            <wp:extent cx="2047240" cy="552450"/>
            <wp:effectExtent l="0" t="0" r="0" b="0"/>
            <wp:docPr id="2272" name="Рисунок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1750">
                      <a:extLst>
                        <a:ext uri="{28A0092B-C50C-407E-A947-70E740481C1C}">
                          <a14:useLocalDpi xmlns:a14="http://schemas.microsoft.com/office/drawing/2010/main" val="0"/>
                        </a:ext>
                      </a:extLst>
                    </a:blip>
                    <a:srcRect/>
                    <a:stretch>
                      <a:fillRect/>
                    </a:stretch>
                  </pic:blipFill>
                  <pic:spPr bwMode="auto">
                    <a:xfrm>
                      <a:off x="0" y="0"/>
                      <a:ext cx="2047240" cy="552450"/>
                    </a:xfrm>
                    <a:prstGeom prst="rect">
                      <a:avLst/>
                    </a:prstGeom>
                    <a:noFill/>
                    <a:ln>
                      <a:noFill/>
                    </a:ln>
                  </pic:spPr>
                </pic:pic>
              </a:graphicData>
            </a:graphic>
          </wp:inline>
        </w:drawing>
      </w:r>
      <w:r w:rsidR="00001705" w:rsidRPr="00271493">
        <w:rPr>
          <w:rFonts w:ascii="Times New Roman" w:hAnsi="Times New Roman" w:cs="Times New Roman"/>
        </w:rPr>
        <w:t xml:space="preserve">,                                            (185) </w:t>
      </w:r>
    </w:p>
    <w:p w14:paraId="066CE32C" w14:textId="38BF7484"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2"/>
        </w:rPr>
        <w:drawing>
          <wp:inline distT="0" distB="0" distL="0" distR="0" wp14:anchorId="003B1814" wp14:editId="3AD5D7AA">
            <wp:extent cx="266065" cy="266065"/>
            <wp:effectExtent l="0" t="0" r="0" b="0"/>
            <wp:docPr id="2273" name="Рисунок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1736">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12"/>
        </w:rPr>
        <w:drawing>
          <wp:inline distT="0" distB="0" distL="0" distR="0" wp14:anchorId="7617706F" wp14:editId="240C43A7">
            <wp:extent cx="307340" cy="266065"/>
            <wp:effectExtent l="0" t="0" r="0" b="0"/>
            <wp:docPr id="2274" name="Рисунок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1749">
                      <a:extLst>
                        <a:ext uri="{28A0092B-C50C-407E-A947-70E740481C1C}">
                          <a14:useLocalDpi xmlns:a14="http://schemas.microsoft.com/office/drawing/2010/main" val="0"/>
                        </a:ext>
                      </a:extLst>
                    </a:blip>
                    <a:srcRect/>
                    <a:stretch>
                      <a:fillRect/>
                    </a:stretch>
                  </pic:blipFill>
                  <pic:spPr bwMode="auto">
                    <a:xfrm>
                      <a:off x="0" y="0"/>
                      <a:ext cx="307340" cy="266065"/>
                    </a:xfrm>
                    <a:prstGeom prst="rect">
                      <a:avLst/>
                    </a:prstGeom>
                    <a:noFill/>
                    <a:ln>
                      <a:noFill/>
                    </a:ln>
                  </pic:spPr>
                </pic:pic>
              </a:graphicData>
            </a:graphic>
          </wp:inline>
        </w:drawing>
      </w:r>
      <w:r w:rsidRPr="00271493">
        <w:rPr>
          <w:rFonts w:ascii="Times New Roman" w:hAnsi="Times New Roman" w:cs="Times New Roman"/>
        </w:rPr>
        <w:t xml:space="preserve">- моменты сечения относительно главных осей </w:t>
      </w:r>
      <w:r w:rsidRPr="00271493">
        <w:rPr>
          <w:rFonts w:ascii="Times New Roman" w:hAnsi="Times New Roman" w:cs="Times New Roman"/>
          <w:i/>
          <w:iCs/>
        </w:rPr>
        <w:t>х-х у-у</w:t>
      </w:r>
      <w:r w:rsidRPr="00271493">
        <w:rPr>
          <w:rFonts w:ascii="Times New Roman" w:hAnsi="Times New Roman" w:cs="Times New Roman"/>
        </w:rPr>
        <w:t xml:space="preserve"> без учета сечения стенки; </w:t>
      </w:r>
    </w:p>
    <w:p w14:paraId="1A53B294" w14:textId="1981BAB2"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14"/>
        </w:rPr>
        <w:drawing>
          <wp:inline distT="0" distB="0" distL="0" distR="0" wp14:anchorId="7C4142DD" wp14:editId="0F5A6281">
            <wp:extent cx="2763520" cy="307340"/>
            <wp:effectExtent l="0" t="0" r="0" b="0"/>
            <wp:docPr id="2275" name="Рисунок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1751">
                      <a:extLst>
                        <a:ext uri="{28A0092B-C50C-407E-A947-70E740481C1C}">
                          <a14:useLocalDpi xmlns:a14="http://schemas.microsoft.com/office/drawing/2010/main" val="0"/>
                        </a:ext>
                      </a:extLst>
                    </a:blip>
                    <a:srcRect/>
                    <a:stretch>
                      <a:fillRect/>
                    </a:stretch>
                  </pic:blipFill>
                  <pic:spPr bwMode="auto">
                    <a:xfrm>
                      <a:off x="0" y="0"/>
                      <a:ext cx="2763520" cy="307340"/>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17F695F5" w14:textId="5CD6F51C"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2"/>
        </w:rPr>
        <w:drawing>
          <wp:inline distT="0" distB="0" distL="0" distR="0" wp14:anchorId="6EAF2021" wp14:editId="246F4C83">
            <wp:extent cx="307340" cy="266065"/>
            <wp:effectExtent l="0" t="0" r="0" b="0"/>
            <wp:docPr id="2276" name="Рисунок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1752">
                      <a:extLst>
                        <a:ext uri="{28A0092B-C50C-407E-A947-70E740481C1C}">
                          <a14:useLocalDpi xmlns:a14="http://schemas.microsoft.com/office/drawing/2010/main" val="0"/>
                        </a:ext>
                      </a:extLst>
                    </a:blip>
                    <a:srcRect/>
                    <a:stretch>
                      <a:fillRect/>
                    </a:stretch>
                  </pic:blipFill>
                  <pic:spPr bwMode="auto">
                    <a:xfrm>
                      <a:off x="0" y="0"/>
                      <a:ext cx="307340" cy="266065"/>
                    </a:xfrm>
                    <a:prstGeom prst="rect">
                      <a:avLst/>
                    </a:prstGeom>
                    <a:noFill/>
                    <a:ln>
                      <a:noFill/>
                    </a:ln>
                  </pic:spPr>
                </pic:pic>
              </a:graphicData>
            </a:graphic>
          </wp:inline>
        </w:drawing>
      </w:r>
      <w:r w:rsidR="00001705" w:rsidRPr="00271493">
        <w:rPr>
          <w:rFonts w:ascii="Times New Roman" w:hAnsi="Times New Roman" w:cs="Times New Roman"/>
        </w:rPr>
        <w:t xml:space="preserve">и </w:t>
      </w:r>
      <w:r w:rsidRPr="00271493">
        <w:rPr>
          <w:rFonts w:ascii="Times New Roman" w:hAnsi="Times New Roman" w:cs="Times New Roman"/>
          <w:noProof/>
          <w:position w:val="-12"/>
        </w:rPr>
        <w:drawing>
          <wp:inline distT="0" distB="0" distL="0" distR="0" wp14:anchorId="4F7077F7" wp14:editId="608BA252">
            <wp:extent cx="334645" cy="266065"/>
            <wp:effectExtent l="0" t="0" r="0" b="0"/>
            <wp:docPr id="2277" name="Рисунок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1753">
                      <a:extLst>
                        <a:ext uri="{28A0092B-C50C-407E-A947-70E740481C1C}">
                          <a14:useLocalDpi xmlns:a14="http://schemas.microsoft.com/office/drawing/2010/main" val="0"/>
                        </a:ext>
                      </a:extLst>
                    </a:blip>
                    <a:srcRect/>
                    <a:stretch>
                      <a:fillRect/>
                    </a:stretch>
                  </pic:blipFill>
                  <pic:spPr bwMode="auto">
                    <a:xfrm>
                      <a:off x="0" y="0"/>
                      <a:ext cx="334645" cy="266065"/>
                    </a:xfrm>
                    <a:prstGeom prst="rect">
                      <a:avLst/>
                    </a:prstGeom>
                    <a:noFill/>
                    <a:ln>
                      <a:noFill/>
                    </a:ln>
                  </pic:spPr>
                </pic:pic>
              </a:graphicData>
            </a:graphic>
          </wp:inline>
        </w:drawing>
      </w:r>
      <w:r w:rsidR="00001705" w:rsidRPr="00271493">
        <w:rPr>
          <w:rFonts w:ascii="Times New Roman" w:hAnsi="Times New Roman" w:cs="Times New Roman"/>
        </w:rPr>
        <w:t xml:space="preserve">- собственные моменты инерции полок относительно их собственного центра тяжести, </w:t>
      </w:r>
      <w:r w:rsidRPr="00271493">
        <w:rPr>
          <w:rFonts w:ascii="Times New Roman" w:hAnsi="Times New Roman" w:cs="Times New Roman"/>
          <w:noProof/>
          <w:position w:val="-23"/>
        </w:rPr>
        <w:drawing>
          <wp:inline distT="0" distB="0" distL="0" distR="0" wp14:anchorId="28B720D0" wp14:editId="4A0920EF">
            <wp:extent cx="989330" cy="552450"/>
            <wp:effectExtent l="0" t="0" r="0" b="0"/>
            <wp:docPr id="2278" name="Рисунок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1754">
                      <a:extLst>
                        <a:ext uri="{28A0092B-C50C-407E-A947-70E740481C1C}">
                          <a14:useLocalDpi xmlns:a14="http://schemas.microsoft.com/office/drawing/2010/main" val="0"/>
                        </a:ext>
                      </a:extLst>
                    </a:blip>
                    <a:srcRect/>
                    <a:stretch>
                      <a:fillRect/>
                    </a:stretch>
                  </pic:blipFill>
                  <pic:spPr bwMode="auto">
                    <a:xfrm>
                      <a:off x="0" y="0"/>
                      <a:ext cx="989330" cy="552450"/>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23"/>
        </w:rPr>
        <w:drawing>
          <wp:inline distT="0" distB="0" distL="0" distR="0" wp14:anchorId="14729C7D" wp14:editId="24B660A2">
            <wp:extent cx="1050925" cy="552450"/>
            <wp:effectExtent l="0" t="0" r="0" b="0"/>
            <wp:docPr id="2279" name="Рисунок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1755">
                      <a:extLst>
                        <a:ext uri="{28A0092B-C50C-407E-A947-70E740481C1C}">
                          <a14:useLocalDpi xmlns:a14="http://schemas.microsoft.com/office/drawing/2010/main" val="0"/>
                        </a:ext>
                      </a:extLst>
                    </a:blip>
                    <a:srcRect/>
                    <a:stretch>
                      <a:fillRect/>
                    </a:stretch>
                  </pic:blipFill>
                  <pic:spPr bwMode="auto">
                    <a:xfrm>
                      <a:off x="0" y="0"/>
                      <a:ext cx="1050925" cy="552450"/>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69E3A8B3" w14:textId="4160579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lastRenderedPageBreak/>
        <w:t xml:space="preserve">где </w:t>
      </w:r>
      <w:r w:rsidR="002A68EA" w:rsidRPr="00271493">
        <w:rPr>
          <w:rFonts w:ascii="Times New Roman" w:hAnsi="Times New Roman" w:cs="Times New Roman"/>
          <w:noProof/>
          <w:position w:val="-12"/>
        </w:rPr>
        <w:drawing>
          <wp:inline distT="0" distB="0" distL="0" distR="0" wp14:anchorId="0BEA217C" wp14:editId="78D5E934">
            <wp:extent cx="266065" cy="266065"/>
            <wp:effectExtent l="0" t="0" r="0" b="0"/>
            <wp:docPr id="2280" name="Рисунок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1756">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12"/>
        </w:rPr>
        <w:drawing>
          <wp:inline distT="0" distB="0" distL="0" distR="0" wp14:anchorId="30133CC2" wp14:editId="1AD1E5F9">
            <wp:extent cx="293370" cy="266065"/>
            <wp:effectExtent l="0" t="0" r="0" b="0"/>
            <wp:docPr id="2281" name="Рисунок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1757">
                      <a:extLst>
                        <a:ext uri="{28A0092B-C50C-407E-A947-70E740481C1C}">
                          <a14:useLocalDpi xmlns:a14="http://schemas.microsoft.com/office/drawing/2010/main" val="0"/>
                        </a:ext>
                      </a:extLst>
                    </a:blip>
                    <a:srcRect/>
                    <a:stretch>
                      <a:fillRect/>
                    </a:stretch>
                  </pic:blipFill>
                  <pic:spPr bwMode="auto">
                    <a:xfrm>
                      <a:off x="0" y="0"/>
                      <a:ext cx="293370" cy="266065"/>
                    </a:xfrm>
                    <a:prstGeom prst="rect">
                      <a:avLst/>
                    </a:prstGeom>
                    <a:noFill/>
                    <a:ln>
                      <a:noFill/>
                    </a:ln>
                  </pic:spPr>
                </pic:pic>
              </a:graphicData>
            </a:graphic>
          </wp:inline>
        </w:drawing>
      </w:r>
      <w:r w:rsidRPr="00271493">
        <w:rPr>
          <w:rFonts w:ascii="Times New Roman" w:hAnsi="Times New Roman" w:cs="Times New Roman"/>
        </w:rPr>
        <w:t xml:space="preserve">- ширина верхней и нижней полок соответственно, </w:t>
      </w:r>
      <w:r w:rsidR="002A68EA" w:rsidRPr="00271493">
        <w:rPr>
          <w:rFonts w:ascii="Times New Roman" w:hAnsi="Times New Roman" w:cs="Times New Roman"/>
          <w:noProof/>
          <w:position w:val="-12"/>
        </w:rPr>
        <w:drawing>
          <wp:inline distT="0" distB="0" distL="0" distR="0" wp14:anchorId="6D0EA67B" wp14:editId="4C264390">
            <wp:extent cx="245745" cy="266065"/>
            <wp:effectExtent l="0" t="0" r="0" b="0"/>
            <wp:docPr id="2282" name="Рисунок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1758">
                      <a:extLst>
                        <a:ext uri="{28A0092B-C50C-407E-A947-70E740481C1C}">
                          <a14:useLocalDpi xmlns:a14="http://schemas.microsoft.com/office/drawing/2010/main" val="0"/>
                        </a:ext>
                      </a:extLst>
                    </a:blip>
                    <a:srcRect/>
                    <a:stretch>
                      <a:fillRect/>
                    </a:stretch>
                  </pic:blipFill>
                  <pic:spPr bwMode="auto">
                    <a:xfrm>
                      <a:off x="0" y="0"/>
                      <a:ext cx="245745" cy="266065"/>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12"/>
        </w:rPr>
        <w:drawing>
          <wp:inline distT="0" distB="0" distL="0" distR="0" wp14:anchorId="6615ABE0" wp14:editId="2F051554">
            <wp:extent cx="266065" cy="266065"/>
            <wp:effectExtent l="0" t="0" r="0" b="0"/>
            <wp:docPr id="2283" name="Рисунок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1759">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271493">
        <w:rPr>
          <w:rFonts w:ascii="Times New Roman" w:hAnsi="Times New Roman" w:cs="Times New Roman"/>
        </w:rPr>
        <w:t xml:space="preserve">- толщина верхней и нижней полок соответственно. </w:t>
      </w:r>
    </w:p>
    <w:p w14:paraId="5DCBCCEB" w14:textId="31C08E68"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686F9F7E" wp14:editId="56EBDE6B">
            <wp:extent cx="198120" cy="245745"/>
            <wp:effectExtent l="0" t="0" r="0" b="0"/>
            <wp:docPr id="2284" name="Рисунок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1760">
                      <a:extLst>
                        <a:ext uri="{28A0092B-C50C-407E-A947-70E740481C1C}">
                          <a14:useLocalDpi xmlns:a14="http://schemas.microsoft.com/office/drawing/2010/main" val="0"/>
                        </a:ext>
                      </a:extLst>
                    </a:blip>
                    <a:srcRect/>
                    <a:stretch>
                      <a:fillRect/>
                    </a:stretch>
                  </pic:blipFill>
                  <pic:spPr bwMode="auto">
                    <a:xfrm>
                      <a:off x="0" y="0"/>
                      <a:ext cx="198120" cy="245745"/>
                    </a:xfrm>
                    <a:prstGeom prst="rect">
                      <a:avLst/>
                    </a:prstGeom>
                    <a:noFill/>
                    <a:ln>
                      <a:noFill/>
                    </a:ln>
                  </pic:spPr>
                </pic:pic>
              </a:graphicData>
            </a:graphic>
          </wp:inline>
        </w:drawing>
      </w:r>
      <w:r w:rsidR="00001705" w:rsidRPr="00271493">
        <w:rPr>
          <w:rFonts w:ascii="Times New Roman" w:hAnsi="Times New Roman" w:cs="Times New Roman"/>
        </w:rPr>
        <w:t xml:space="preserve">и </w:t>
      </w:r>
      <w:r w:rsidRPr="00271493">
        <w:rPr>
          <w:rFonts w:ascii="Times New Roman" w:hAnsi="Times New Roman" w:cs="Times New Roman"/>
          <w:noProof/>
          <w:position w:val="-11"/>
        </w:rPr>
        <w:drawing>
          <wp:inline distT="0" distB="0" distL="0" distR="0" wp14:anchorId="1D468CED" wp14:editId="57D0D279">
            <wp:extent cx="218440" cy="245745"/>
            <wp:effectExtent l="0" t="0" r="0" b="0"/>
            <wp:docPr id="2285" name="Рисунок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1761">
                      <a:extLst>
                        <a:ext uri="{28A0092B-C50C-407E-A947-70E740481C1C}">
                          <a14:useLocalDpi xmlns:a14="http://schemas.microsoft.com/office/drawing/2010/main" val="0"/>
                        </a:ext>
                      </a:extLst>
                    </a:blip>
                    <a:srcRect/>
                    <a:stretch>
                      <a:fillRect/>
                    </a:stretch>
                  </pic:blipFill>
                  <pic:spPr bwMode="auto">
                    <a:xfrm>
                      <a:off x="0" y="0"/>
                      <a:ext cx="218440" cy="245745"/>
                    </a:xfrm>
                    <a:prstGeom prst="rect">
                      <a:avLst/>
                    </a:prstGeom>
                    <a:noFill/>
                    <a:ln>
                      <a:noFill/>
                    </a:ln>
                  </pic:spPr>
                </pic:pic>
              </a:graphicData>
            </a:graphic>
          </wp:inline>
        </w:drawing>
      </w:r>
      <w:r w:rsidR="00001705" w:rsidRPr="00271493">
        <w:rPr>
          <w:rFonts w:ascii="Times New Roman" w:hAnsi="Times New Roman" w:cs="Times New Roman"/>
        </w:rPr>
        <w:t xml:space="preserve">- расстояния от центра тяжести сечения двутавра до центра тяжести соответствующего пояса; </w:t>
      </w:r>
    </w:p>
    <w:p w14:paraId="6E8130C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х</w:t>
      </w:r>
      <w:r w:rsidRPr="00271493">
        <w:rPr>
          <w:rFonts w:ascii="Times New Roman" w:hAnsi="Times New Roman" w:cs="Times New Roman"/>
        </w:rPr>
        <w:t xml:space="preserve"> и </w:t>
      </w:r>
      <w:r w:rsidRPr="00271493">
        <w:rPr>
          <w:rFonts w:ascii="Times New Roman" w:hAnsi="Times New Roman" w:cs="Times New Roman"/>
          <w:i/>
          <w:iCs/>
        </w:rPr>
        <w:t>у</w:t>
      </w:r>
      <w:r w:rsidRPr="00271493">
        <w:rPr>
          <w:rFonts w:ascii="Times New Roman" w:hAnsi="Times New Roman" w:cs="Times New Roman"/>
        </w:rPr>
        <w:t xml:space="preserve"> - координаты рассматриваемой точки сечения относительно главных осей. </w:t>
      </w:r>
    </w:p>
    <w:p w14:paraId="6D3A3C14" w14:textId="73E9F28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Если момент </w:t>
      </w:r>
      <w:r w:rsidR="002A68EA" w:rsidRPr="00271493">
        <w:rPr>
          <w:rFonts w:ascii="Times New Roman" w:hAnsi="Times New Roman" w:cs="Times New Roman"/>
          <w:noProof/>
          <w:position w:val="-12"/>
        </w:rPr>
        <w:drawing>
          <wp:inline distT="0" distB="0" distL="0" distR="0" wp14:anchorId="36992602" wp14:editId="038DD9D2">
            <wp:extent cx="307340" cy="266065"/>
            <wp:effectExtent l="0" t="0" r="0" b="0"/>
            <wp:docPr id="2286" name="Рисунок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1762">
                      <a:extLst>
                        <a:ext uri="{28A0092B-C50C-407E-A947-70E740481C1C}">
                          <a14:useLocalDpi xmlns:a14="http://schemas.microsoft.com/office/drawing/2010/main" val="0"/>
                        </a:ext>
                      </a:extLst>
                    </a:blip>
                    <a:srcRect/>
                    <a:stretch>
                      <a:fillRect/>
                    </a:stretch>
                  </pic:blipFill>
                  <pic:spPr bwMode="auto">
                    <a:xfrm>
                      <a:off x="0" y="0"/>
                      <a:ext cx="307340" cy="266065"/>
                    </a:xfrm>
                    <a:prstGeom prst="rect">
                      <a:avLst/>
                    </a:prstGeom>
                    <a:noFill/>
                    <a:ln>
                      <a:noFill/>
                    </a:ln>
                  </pic:spPr>
                </pic:pic>
              </a:graphicData>
            </a:graphic>
          </wp:inline>
        </w:drawing>
      </w:r>
      <w:r w:rsidRPr="00271493">
        <w:rPr>
          <w:rFonts w:ascii="Times New Roman" w:hAnsi="Times New Roman" w:cs="Times New Roman"/>
        </w:rPr>
        <w:t>действует в плоскости одного пояса, следует считать, что он полностью воспринимается этим поясом.</w:t>
      </w:r>
    </w:p>
    <w:p w14:paraId="6E1FC52C" w14:textId="77777777" w:rsidR="00000000" w:rsidRPr="00271493" w:rsidRDefault="00001705">
      <w:pPr>
        <w:pStyle w:val="FORMATTEXT"/>
        <w:ind w:firstLine="568"/>
        <w:jc w:val="both"/>
        <w:rPr>
          <w:rFonts w:ascii="Times New Roman" w:hAnsi="Times New Roman" w:cs="Times New Roman"/>
        </w:rPr>
      </w:pPr>
    </w:p>
    <w:p w14:paraId="00E8EDAD" w14:textId="53DF967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20.6.3.7 В случае ослабления стенки двутавра отверстиями для болтов, расположенных по вертикали, значения </w:t>
      </w:r>
      <w:r w:rsidR="002A68EA" w:rsidRPr="00271493">
        <w:rPr>
          <w:rFonts w:ascii="Times New Roman" w:hAnsi="Times New Roman" w:cs="Times New Roman"/>
          <w:noProof/>
          <w:position w:val="-12"/>
        </w:rPr>
        <w:drawing>
          <wp:inline distT="0" distB="0" distL="0" distR="0" wp14:anchorId="2C53E043" wp14:editId="75AB9E2A">
            <wp:extent cx="266065" cy="266065"/>
            <wp:effectExtent l="0" t="0" r="0" b="0"/>
            <wp:docPr id="2287" name="Рисунок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1763">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271493">
        <w:rPr>
          <w:rFonts w:ascii="Times New Roman" w:hAnsi="Times New Roman" w:cs="Times New Roman"/>
        </w:rPr>
        <w:t xml:space="preserve">, определенные по формулам (182) и (183), следует умножать на коэффициент </w:t>
      </w:r>
      <w:r w:rsidR="002A68EA" w:rsidRPr="00271493">
        <w:rPr>
          <w:rFonts w:ascii="Times New Roman" w:hAnsi="Times New Roman" w:cs="Times New Roman"/>
          <w:noProof/>
          <w:position w:val="-8"/>
        </w:rPr>
        <w:drawing>
          <wp:inline distT="0" distB="0" distL="0" distR="0" wp14:anchorId="28CF3366" wp14:editId="01368B22">
            <wp:extent cx="163830" cy="163830"/>
            <wp:effectExtent l="0" t="0" r="0" b="0"/>
            <wp:docPr id="2288" name="Рисунок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1764">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271493">
        <w:rPr>
          <w:rFonts w:ascii="Times New Roman" w:hAnsi="Times New Roman" w:cs="Times New Roman"/>
        </w:rPr>
        <w:t xml:space="preserve">, который рассчитывается по </w:t>
      </w:r>
      <w:r w:rsidRPr="00271493">
        <w:rPr>
          <w:rFonts w:ascii="Times New Roman" w:hAnsi="Times New Roman" w:cs="Times New Roman"/>
        </w:rPr>
        <w:t>СП 16.13330.2017</w:t>
      </w:r>
      <w:r w:rsidRPr="00271493">
        <w:rPr>
          <w:rFonts w:ascii="Times New Roman" w:hAnsi="Times New Roman" w:cs="Times New Roman"/>
        </w:rPr>
        <w:t xml:space="preserve"> (формула (45)).</w:t>
      </w:r>
    </w:p>
    <w:p w14:paraId="02F2C2C5" w14:textId="77777777" w:rsidR="00000000" w:rsidRPr="00271493" w:rsidRDefault="00001705">
      <w:pPr>
        <w:pStyle w:val="FORMATTEXT"/>
        <w:ind w:firstLine="568"/>
        <w:jc w:val="both"/>
        <w:rPr>
          <w:rFonts w:ascii="Times New Roman" w:hAnsi="Times New Roman" w:cs="Times New Roman"/>
        </w:rPr>
      </w:pPr>
    </w:p>
    <w:p w14:paraId="4A6550F4" w14:textId="126CECC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20.6.3.8 При одновременном действии в стенке балки момента и поперечной силы должны выполняться условия по </w:t>
      </w:r>
      <w:r w:rsidRPr="00271493">
        <w:rPr>
          <w:rFonts w:ascii="Times New Roman" w:hAnsi="Times New Roman" w:cs="Times New Roman"/>
        </w:rPr>
        <w:t>СП 16.13330.2017</w:t>
      </w:r>
      <w:r w:rsidRPr="00271493">
        <w:rPr>
          <w:rFonts w:ascii="Times New Roman" w:hAnsi="Times New Roman" w:cs="Times New Roman"/>
        </w:rPr>
        <w:t xml:space="preserve"> (формула (44)) </w:t>
      </w:r>
    </w:p>
    <w:p w14:paraId="2BDF76CF" w14:textId="434F53F2"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22"/>
        </w:rPr>
        <w:drawing>
          <wp:inline distT="0" distB="0" distL="0" distR="0" wp14:anchorId="2FF3875A" wp14:editId="1F921C2B">
            <wp:extent cx="2504440" cy="525145"/>
            <wp:effectExtent l="0" t="0" r="0" b="0"/>
            <wp:docPr id="2289" name="Рисунок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1765">
                      <a:extLst>
                        <a:ext uri="{28A0092B-C50C-407E-A947-70E740481C1C}">
                          <a14:useLocalDpi xmlns:a14="http://schemas.microsoft.com/office/drawing/2010/main" val="0"/>
                        </a:ext>
                      </a:extLst>
                    </a:blip>
                    <a:srcRect/>
                    <a:stretch>
                      <a:fillRect/>
                    </a:stretch>
                  </pic:blipFill>
                  <pic:spPr bwMode="auto">
                    <a:xfrm>
                      <a:off x="0" y="0"/>
                      <a:ext cx="2504440" cy="525145"/>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12"/>
        </w:rPr>
        <w:drawing>
          <wp:inline distT="0" distB="0" distL="0" distR="0" wp14:anchorId="2C9C637C" wp14:editId="6DAACAA4">
            <wp:extent cx="770890" cy="266065"/>
            <wp:effectExtent l="0" t="0" r="0" b="0"/>
            <wp:docPr id="2290" name="Рисунок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1766">
                      <a:extLst>
                        <a:ext uri="{28A0092B-C50C-407E-A947-70E740481C1C}">
                          <a14:useLocalDpi xmlns:a14="http://schemas.microsoft.com/office/drawing/2010/main" val="0"/>
                        </a:ext>
                      </a:extLst>
                    </a:blip>
                    <a:srcRect/>
                    <a:stretch>
                      <a:fillRect/>
                    </a:stretch>
                  </pic:blipFill>
                  <pic:spPr bwMode="auto">
                    <a:xfrm>
                      <a:off x="0" y="0"/>
                      <a:ext cx="770890" cy="266065"/>
                    </a:xfrm>
                    <a:prstGeom prst="rect">
                      <a:avLst/>
                    </a:prstGeom>
                    <a:noFill/>
                    <a:ln>
                      <a:noFill/>
                    </a:ln>
                  </pic:spPr>
                </pic:pic>
              </a:graphicData>
            </a:graphic>
          </wp:inline>
        </w:drawing>
      </w:r>
    </w:p>
    <w:p w14:paraId="36DDB8B1" w14:textId="443B33CF"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для балок из двутавров с треугольной попереч</w:t>
      </w:r>
      <w:r w:rsidRPr="00271493">
        <w:rPr>
          <w:rFonts w:ascii="Times New Roman" w:hAnsi="Times New Roman" w:cs="Times New Roman"/>
        </w:rPr>
        <w:t xml:space="preserve">но-гофрированной стенкой следует принимать </w:t>
      </w:r>
      <w:r w:rsidR="002A68EA" w:rsidRPr="00271493">
        <w:rPr>
          <w:rFonts w:ascii="Times New Roman" w:hAnsi="Times New Roman" w:cs="Times New Roman"/>
          <w:noProof/>
          <w:position w:val="-12"/>
        </w:rPr>
        <w:drawing>
          <wp:inline distT="0" distB="0" distL="0" distR="0" wp14:anchorId="06A15315" wp14:editId="7E3B4E63">
            <wp:extent cx="218440" cy="266065"/>
            <wp:effectExtent l="0" t="0" r="0" b="0"/>
            <wp:docPr id="2291" name="Рисунок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1767">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r w:rsidRPr="00271493">
        <w:rPr>
          <w:rFonts w:ascii="Times New Roman" w:hAnsi="Times New Roman" w:cs="Times New Roman"/>
        </w:rPr>
        <w:t xml:space="preserve">=0; </w:t>
      </w:r>
    </w:p>
    <w:p w14:paraId="730341CE" w14:textId="64424DE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 для балок из двутавров с синусоидальной поперечно-гофрированной стенкой </w:t>
      </w:r>
      <w:r w:rsidR="002A68EA" w:rsidRPr="00271493">
        <w:rPr>
          <w:rFonts w:ascii="Times New Roman" w:hAnsi="Times New Roman" w:cs="Times New Roman"/>
          <w:noProof/>
          <w:position w:val="-12"/>
        </w:rPr>
        <w:drawing>
          <wp:inline distT="0" distB="0" distL="0" distR="0" wp14:anchorId="75FD0798" wp14:editId="72D158A3">
            <wp:extent cx="218440" cy="266065"/>
            <wp:effectExtent l="0" t="0" r="0" b="0"/>
            <wp:docPr id="2292" name="Рисунок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1767">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r w:rsidRPr="00271493">
        <w:rPr>
          <w:rFonts w:ascii="Times New Roman" w:hAnsi="Times New Roman" w:cs="Times New Roman"/>
        </w:rPr>
        <w:t xml:space="preserve">следует определять по формуле </w:t>
      </w:r>
    </w:p>
    <w:p w14:paraId="5F005E11" w14:textId="3C25D22C"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9"/>
        </w:rPr>
        <w:drawing>
          <wp:inline distT="0" distB="0" distL="0" distR="0" wp14:anchorId="0719508D" wp14:editId="66ED6418">
            <wp:extent cx="1207770" cy="436880"/>
            <wp:effectExtent l="0" t="0" r="0" b="0"/>
            <wp:docPr id="2293" name="Рисунок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1768">
                      <a:extLst>
                        <a:ext uri="{28A0092B-C50C-407E-A947-70E740481C1C}">
                          <a14:useLocalDpi xmlns:a14="http://schemas.microsoft.com/office/drawing/2010/main" val="0"/>
                        </a:ext>
                      </a:extLst>
                    </a:blip>
                    <a:srcRect/>
                    <a:stretch>
                      <a:fillRect/>
                    </a:stretch>
                  </pic:blipFill>
                  <pic:spPr bwMode="auto">
                    <a:xfrm>
                      <a:off x="0" y="0"/>
                      <a:ext cx="1207770" cy="436880"/>
                    </a:xfrm>
                    <a:prstGeom prst="rect">
                      <a:avLst/>
                    </a:prstGeom>
                    <a:noFill/>
                    <a:ln>
                      <a:noFill/>
                    </a:ln>
                  </pic:spPr>
                </pic:pic>
              </a:graphicData>
            </a:graphic>
          </wp:inline>
        </w:drawing>
      </w:r>
      <w:r w:rsidR="00001705" w:rsidRPr="00271493">
        <w:rPr>
          <w:rFonts w:ascii="Times New Roman" w:hAnsi="Times New Roman" w:cs="Times New Roman"/>
        </w:rPr>
        <w:t>,                                                               (186)</w:t>
      </w:r>
    </w:p>
    <w:p w14:paraId="2C25911D" w14:textId="32ED4140"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23"/>
        </w:rPr>
        <w:drawing>
          <wp:inline distT="0" distB="0" distL="0" distR="0" wp14:anchorId="7133EE49" wp14:editId="16A7802F">
            <wp:extent cx="1003300" cy="552450"/>
            <wp:effectExtent l="0" t="0" r="0" b="0"/>
            <wp:docPr id="2294" name="Рисунок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1769">
                      <a:extLst>
                        <a:ext uri="{28A0092B-C50C-407E-A947-70E740481C1C}">
                          <a14:useLocalDpi xmlns:a14="http://schemas.microsoft.com/office/drawing/2010/main" val="0"/>
                        </a:ext>
                      </a:extLst>
                    </a:blip>
                    <a:srcRect/>
                    <a:stretch>
                      <a:fillRect/>
                    </a:stretch>
                  </pic:blipFill>
                  <pic:spPr bwMode="auto">
                    <a:xfrm>
                      <a:off x="0" y="0"/>
                      <a:ext cx="1003300" cy="552450"/>
                    </a:xfrm>
                    <a:prstGeom prst="rect">
                      <a:avLst/>
                    </a:prstGeom>
                    <a:noFill/>
                    <a:ln>
                      <a:noFill/>
                    </a:ln>
                  </pic:spPr>
                </pic:pic>
              </a:graphicData>
            </a:graphic>
          </wp:inline>
        </w:drawing>
      </w:r>
      <w:r w:rsidRPr="00271493">
        <w:rPr>
          <w:rFonts w:ascii="Times New Roman" w:hAnsi="Times New Roman" w:cs="Times New Roman"/>
        </w:rPr>
        <w:t>;</w:t>
      </w:r>
    </w:p>
    <w:p w14:paraId="383CBE55"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0D5E9095" w14:textId="4674D06E"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2"/>
        </w:rPr>
        <w:drawing>
          <wp:inline distT="0" distB="0" distL="0" distR="0" wp14:anchorId="70496825" wp14:editId="52ACB3A6">
            <wp:extent cx="266065" cy="266065"/>
            <wp:effectExtent l="0" t="0" r="0" b="0"/>
            <wp:docPr id="2295" name="Рисунок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1770">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00001705" w:rsidRPr="00271493">
        <w:rPr>
          <w:rFonts w:ascii="Times New Roman" w:hAnsi="Times New Roman" w:cs="Times New Roman"/>
        </w:rPr>
        <w:t xml:space="preserve">- нормальные напряжения в соответствующем поясе. </w:t>
      </w:r>
    </w:p>
    <w:p w14:paraId="7FDD6576" w14:textId="1BFA3AB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Напряжения </w:t>
      </w:r>
      <w:r w:rsidR="002A68EA" w:rsidRPr="00271493">
        <w:rPr>
          <w:rFonts w:ascii="Times New Roman" w:hAnsi="Times New Roman" w:cs="Times New Roman"/>
          <w:noProof/>
          <w:position w:val="-12"/>
        </w:rPr>
        <w:drawing>
          <wp:inline distT="0" distB="0" distL="0" distR="0" wp14:anchorId="4B2D3692" wp14:editId="2D61CCCA">
            <wp:extent cx="266065" cy="266065"/>
            <wp:effectExtent l="0" t="0" r="0" b="0"/>
            <wp:docPr id="2296" name="Рисунок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1771">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2"/>
        </w:rPr>
        <w:drawing>
          <wp:inline distT="0" distB="0" distL="0" distR="0" wp14:anchorId="209364DE" wp14:editId="53F3C077">
            <wp:extent cx="218440" cy="266065"/>
            <wp:effectExtent l="0" t="0" r="0" b="0"/>
            <wp:docPr id="2297" name="Рисунок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1767">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12"/>
        </w:rPr>
        <w:drawing>
          <wp:inline distT="0" distB="0" distL="0" distR="0" wp14:anchorId="51916CB8" wp14:editId="4996623F">
            <wp:extent cx="245745" cy="266065"/>
            <wp:effectExtent l="0" t="0" r="0" b="0"/>
            <wp:docPr id="2298" name="Рисунок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1772">
                      <a:extLst>
                        <a:ext uri="{28A0092B-C50C-407E-A947-70E740481C1C}">
                          <a14:useLocalDpi xmlns:a14="http://schemas.microsoft.com/office/drawing/2010/main" val="0"/>
                        </a:ext>
                      </a:extLst>
                    </a:blip>
                    <a:srcRect/>
                    <a:stretch>
                      <a:fillRect/>
                    </a:stretch>
                  </pic:blipFill>
                  <pic:spPr bwMode="auto">
                    <a:xfrm>
                      <a:off x="0" y="0"/>
                      <a:ext cx="245745" cy="266065"/>
                    </a:xfrm>
                    <a:prstGeom prst="rect">
                      <a:avLst/>
                    </a:prstGeom>
                    <a:noFill/>
                    <a:ln>
                      <a:noFill/>
                    </a:ln>
                  </pic:spPr>
                </pic:pic>
              </a:graphicData>
            </a:graphic>
          </wp:inline>
        </w:drawing>
      </w:r>
      <w:r w:rsidRPr="00271493">
        <w:rPr>
          <w:rFonts w:ascii="Times New Roman" w:hAnsi="Times New Roman" w:cs="Times New Roman"/>
        </w:rPr>
        <w:t>следует определять в одной и той же точке стенки балки.</w:t>
      </w:r>
    </w:p>
    <w:p w14:paraId="6B8A6F0E" w14:textId="77777777" w:rsidR="00000000" w:rsidRPr="00271493" w:rsidRDefault="00001705">
      <w:pPr>
        <w:pStyle w:val="FORMATTEXT"/>
        <w:ind w:firstLine="568"/>
        <w:jc w:val="both"/>
        <w:rPr>
          <w:rFonts w:ascii="Times New Roman" w:hAnsi="Times New Roman" w:cs="Times New Roman"/>
        </w:rPr>
      </w:pPr>
    </w:p>
    <w:p w14:paraId="13AD1E45" w14:textId="6FAFEE60"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20.6.3.9 При проверке прочности поперечно-гофрированной стенки в местах приложения нагрузки к верхнему поясу, а также в </w:t>
      </w:r>
      <w:r w:rsidRPr="00271493">
        <w:rPr>
          <w:rFonts w:ascii="Times New Roman" w:hAnsi="Times New Roman" w:cs="Times New Roman"/>
        </w:rPr>
        <w:t xml:space="preserve">опорных сечениях балки, не укрепленных ребрами жесткости, следует определять местное напряжение </w:t>
      </w:r>
      <w:r w:rsidR="002A68EA" w:rsidRPr="00271493">
        <w:rPr>
          <w:rFonts w:ascii="Times New Roman" w:hAnsi="Times New Roman" w:cs="Times New Roman"/>
          <w:noProof/>
          <w:position w:val="-12"/>
        </w:rPr>
        <w:drawing>
          <wp:inline distT="0" distB="0" distL="0" distR="0" wp14:anchorId="5304A10A" wp14:editId="425FC907">
            <wp:extent cx="334645" cy="266065"/>
            <wp:effectExtent l="0" t="0" r="0" b="0"/>
            <wp:docPr id="2299" name="Рисунок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1773">
                      <a:extLst>
                        <a:ext uri="{28A0092B-C50C-407E-A947-70E740481C1C}">
                          <a14:useLocalDpi xmlns:a14="http://schemas.microsoft.com/office/drawing/2010/main" val="0"/>
                        </a:ext>
                      </a:extLst>
                    </a:blip>
                    <a:srcRect/>
                    <a:stretch>
                      <a:fillRect/>
                    </a:stretch>
                  </pic:blipFill>
                  <pic:spPr bwMode="auto">
                    <a:xfrm>
                      <a:off x="0" y="0"/>
                      <a:ext cx="334645" cy="266065"/>
                    </a:xfrm>
                    <a:prstGeom prst="rect">
                      <a:avLst/>
                    </a:prstGeom>
                    <a:noFill/>
                    <a:ln>
                      <a:noFill/>
                    </a:ln>
                  </pic:spPr>
                </pic:pic>
              </a:graphicData>
            </a:graphic>
          </wp:inline>
        </w:drawing>
      </w:r>
      <w:r w:rsidRPr="00271493">
        <w:rPr>
          <w:rFonts w:ascii="Times New Roman" w:hAnsi="Times New Roman" w:cs="Times New Roman"/>
        </w:rPr>
        <w:t xml:space="preserve">по </w:t>
      </w:r>
      <w:r w:rsidRPr="00271493">
        <w:rPr>
          <w:rFonts w:ascii="Times New Roman" w:hAnsi="Times New Roman" w:cs="Times New Roman"/>
        </w:rPr>
        <w:t>СП</w:t>
      </w:r>
      <w:r w:rsidRPr="00271493">
        <w:rPr>
          <w:rFonts w:ascii="Times New Roman" w:hAnsi="Times New Roman" w:cs="Times New Roman"/>
        </w:rPr>
        <w:t xml:space="preserve"> 16.13330.2017</w:t>
      </w:r>
      <w:r w:rsidRPr="00271493">
        <w:rPr>
          <w:rFonts w:ascii="Times New Roman" w:hAnsi="Times New Roman" w:cs="Times New Roman"/>
        </w:rPr>
        <w:t xml:space="preserve"> (пункт 8.2.2) </w:t>
      </w:r>
    </w:p>
    <w:p w14:paraId="736EF748" w14:textId="45D4F342"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2"/>
        </w:rPr>
        <w:drawing>
          <wp:inline distT="0" distB="0" distL="0" distR="0" wp14:anchorId="73A2E06F" wp14:editId="0D45B247">
            <wp:extent cx="1412240" cy="525145"/>
            <wp:effectExtent l="0" t="0" r="0" b="0"/>
            <wp:docPr id="2300" name="Рисунок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1774">
                      <a:extLst>
                        <a:ext uri="{28A0092B-C50C-407E-A947-70E740481C1C}">
                          <a14:useLocalDpi xmlns:a14="http://schemas.microsoft.com/office/drawing/2010/main" val="0"/>
                        </a:ext>
                      </a:extLst>
                    </a:blip>
                    <a:srcRect/>
                    <a:stretch>
                      <a:fillRect/>
                    </a:stretch>
                  </pic:blipFill>
                  <pic:spPr bwMode="auto">
                    <a:xfrm>
                      <a:off x="0" y="0"/>
                      <a:ext cx="1412240" cy="525145"/>
                    </a:xfrm>
                    <a:prstGeom prst="rect">
                      <a:avLst/>
                    </a:prstGeom>
                    <a:noFill/>
                    <a:ln>
                      <a:noFill/>
                    </a:ln>
                  </pic:spPr>
                </pic:pic>
              </a:graphicData>
            </a:graphic>
          </wp:inline>
        </w:drawing>
      </w:r>
      <w:r w:rsidR="00001705" w:rsidRPr="00271493">
        <w:rPr>
          <w:rFonts w:ascii="Times New Roman" w:hAnsi="Times New Roman" w:cs="Times New Roman"/>
        </w:rPr>
        <w:t xml:space="preserve">,                                                           (187) </w:t>
      </w:r>
    </w:p>
    <w:p w14:paraId="03118A88"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Pr="00271493">
        <w:rPr>
          <w:rFonts w:ascii="Times New Roman" w:hAnsi="Times New Roman" w:cs="Times New Roman"/>
          <w:i/>
          <w:iCs/>
        </w:rPr>
        <w:t>F</w:t>
      </w:r>
      <w:r w:rsidRPr="00271493">
        <w:rPr>
          <w:rFonts w:ascii="Times New Roman" w:hAnsi="Times New Roman" w:cs="Times New Roman"/>
        </w:rPr>
        <w:t xml:space="preserve"> - расчетное значение нагрузки (силы); </w:t>
      </w:r>
    </w:p>
    <w:p w14:paraId="52FC432B" w14:textId="7C439DE2"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2"/>
        </w:rPr>
        <w:drawing>
          <wp:inline distT="0" distB="0" distL="0" distR="0" wp14:anchorId="4A89006E" wp14:editId="6CC92955">
            <wp:extent cx="218440" cy="266065"/>
            <wp:effectExtent l="0" t="0" r="0" b="0"/>
            <wp:docPr id="2301" name="Рисунок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1724">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r w:rsidR="00001705" w:rsidRPr="00271493">
        <w:rPr>
          <w:rFonts w:ascii="Times New Roman" w:hAnsi="Times New Roman" w:cs="Times New Roman"/>
        </w:rPr>
        <w:t>- условная длина распределения нагрузки</w:t>
      </w:r>
      <w:r w:rsidR="00001705" w:rsidRPr="00271493">
        <w:rPr>
          <w:rFonts w:ascii="Times New Roman" w:hAnsi="Times New Roman" w:cs="Times New Roman"/>
        </w:rPr>
        <w:t xml:space="preserve">, определяемая в зависимости от условий опирания, для случая опирания по рисунку 49.4 </w:t>
      </w:r>
    </w:p>
    <w:p w14:paraId="32A9B891" w14:textId="0EB54080"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2"/>
        </w:rPr>
        <w:drawing>
          <wp:inline distT="0" distB="0" distL="0" distR="0" wp14:anchorId="04E24A6A" wp14:editId="5769BE45">
            <wp:extent cx="873760" cy="266065"/>
            <wp:effectExtent l="0" t="0" r="0" b="0"/>
            <wp:docPr id="2302" name="Рисунок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1775">
                      <a:extLst>
                        <a:ext uri="{28A0092B-C50C-407E-A947-70E740481C1C}">
                          <a14:useLocalDpi xmlns:a14="http://schemas.microsoft.com/office/drawing/2010/main" val="0"/>
                        </a:ext>
                      </a:extLst>
                    </a:blip>
                    <a:srcRect/>
                    <a:stretch>
                      <a:fillRect/>
                    </a:stretch>
                  </pic:blipFill>
                  <pic:spPr bwMode="auto">
                    <a:xfrm>
                      <a:off x="0" y="0"/>
                      <a:ext cx="873760" cy="266065"/>
                    </a:xfrm>
                    <a:prstGeom prst="rect">
                      <a:avLst/>
                    </a:prstGeom>
                    <a:noFill/>
                    <a:ln>
                      <a:noFill/>
                    </a:ln>
                  </pic:spPr>
                </pic:pic>
              </a:graphicData>
            </a:graphic>
          </wp:inline>
        </w:drawing>
      </w:r>
      <w:r w:rsidR="00001705" w:rsidRPr="00271493">
        <w:rPr>
          <w:rFonts w:ascii="Times New Roman" w:hAnsi="Times New Roman" w:cs="Times New Roman"/>
        </w:rPr>
        <w:t xml:space="preserve">,                                                             (188) </w:t>
      </w:r>
    </w:p>
    <w:p w14:paraId="341A6B64" w14:textId="5D3C1414"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2"/>
        </w:rPr>
        <w:drawing>
          <wp:inline distT="0" distB="0" distL="0" distR="0" wp14:anchorId="784D7ECD" wp14:editId="7118BDF3">
            <wp:extent cx="198120" cy="266065"/>
            <wp:effectExtent l="0" t="0" r="0" b="0"/>
            <wp:docPr id="2303" name="Рисунок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1700">
                      <a:extLst>
                        <a:ext uri="{28A0092B-C50C-407E-A947-70E740481C1C}">
                          <a14:useLocalDpi xmlns:a14="http://schemas.microsoft.com/office/drawing/2010/main" val="0"/>
                        </a:ext>
                      </a:extLst>
                    </a:blip>
                    <a:srcRect/>
                    <a:stretch>
                      <a:fillRect/>
                    </a:stretch>
                  </pic:blipFill>
                  <pic:spPr bwMode="auto">
                    <a:xfrm>
                      <a:off x="0" y="0"/>
                      <a:ext cx="198120" cy="266065"/>
                    </a:xfrm>
                    <a:prstGeom prst="rect">
                      <a:avLst/>
                    </a:prstGeom>
                    <a:noFill/>
                    <a:ln>
                      <a:noFill/>
                    </a:ln>
                  </pic:spPr>
                </pic:pic>
              </a:graphicData>
            </a:graphic>
          </wp:inline>
        </w:drawing>
      </w:r>
      <w:r w:rsidRPr="00271493">
        <w:rPr>
          <w:rFonts w:ascii="Times New Roman" w:hAnsi="Times New Roman" w:cs="Times New Roman"/>
        </w:rPr>
        <w:t xml:space="preserve">- толщина верхнего пояса </w:t>
      </w:r>
      <w:r w:rsidRPr="00271493">
        <w:rPr>
          <w:rFonts w:ascii="Times New Roman" w:hAnsi="Times New Roman" w:cs="Times New Roman"/>
        </w:rPr>
        <w:t xml:space="preserve">балки с поперечно-гофрированной стенкой. </w:t>
      </w:r>
    </w:p>
    <w:p w14:paraId="7496B790"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800"/>
      </w:tblGrid>
      <w:tr w:rsidR="00271493" w:rsidRPr="00271493" w14:paraId="6ECBC749" w14:textId="77777777">
        <w:tblPrEx>
          <w:tblCellMar>
            <w:top w:w="0" w:type="dxa"/>
            <w:bottom w:w="0" w:type="dxa"/>
          </w:tblCellMar>
        </w:tblPrEx>
        <w:trPr>
          <w:jc w:val="center"/>
        </w:trPr>
        <w:tc>
          <w:tcPr>
            <w:tcW w:w="7800" w:type="dxa"/>
            <w:tcBorders>
              <w:top w:val="nil"/>
              <w:left w:val="nil"/>
              <w:bottom w:val="nil"/>
              <w:right w:val="nil"/>
            </w:tcBorders>
            <w:tcMar>
              <w:top w:w="114" w:type="dxa"/>
              <w:left w:w="28" w:type="dxa"/>
              <w:bottom w:w="114" w:type="dxa"/>
              <w:right w:w="28" w:type="dxa"/>
            </w:tcMar>
          </w:tcPr>
          <w:p w14:paraId="550D0027" w14:textId="0BF11AE4"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07"/>
                <w:sz w:val="24"/>
                <w:szCs w:val="24"/>
              </w:rPr>
              <w:lastRenderedPageBreak/>
              <w:drawing>
                <wp:inline distT="0" distB="0" distL="0" distR="0" wp14:anchorId="50066473" wp14:editId="059A4FB9">
                  <wp:extent cx="4783455" cy="2675255"/>
                  <wp:effectExtent l="0" t="0" r="0" b="0"/>
                  <wp:docPr id="2304" name="Рисунок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1776">
                            <a:extLst>
                              <a:ext uri="{28A0092B-C50C-407E-A947-70E740481C1C}">
                                <a14:useLocalDpi xmlns:a14="http://schemas.microsoft.com/office/drawing/2010/main" val="0"/>
                              </a:ext>
                            </a:extLst>
                          </a:blip>
                          <a:srcRect/>
                          <a:stretch>
                            <a:fillRect/>
                          </a:stretch>
                        </pic:blipFill>
                        <pic:spPr bwMode="auto">
                          <a:xfrm>
                            <a:off x="0" y="0"/>
                            <a:ext cx="4783455" cy="2675255"/>
                          </a:xfrm>
                          <a:prstGeom prst="rect">
                            <a:avLst/>
                          </a:prstGeom>
                          <a:noFill/>
                          <a:ln>
                            <a:noFill/>
                          </a:ln>
                        </pic:spPr>
                      </pic:pic>
                    </a:graphicData>
                  </a:graphic>
                </wp:inline>
              </w:drawing>
            </w:r>
          </w:p>
        </w:tc>
      </w:tr>
    </w:tbl>
    <w:p w14:paraId="1AA923AC"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65CA438A"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      </w:t>
      </w:r>
    </w:p>
    <w:p w14:paraId="1B8DFEF8"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Рисунок 49.4</w:t>
      </w:r>
      <w:r w:rsidRPr="00271493">
        <w:rPr>
          <w:rFonts w:ascii="Times New Roman" w:hAnsi="Times New Roman" w:cs="Times New Roman"/>
          <w:i/>
          <w:iCs/>
        </w:rPr>
        <w:t xml:space="preserve"> </w:t>
      </w:r>
      <w:r w:rsidRPr="00271493">
        <w:rPr>
          <w:rFonts w:ascii="Times New Roman" w:hAnsi="Times New Roman" w:cs="Times New Roman"/>
        </w:rPr>
        <w:t>- Схемы для определения длины распределения нагрузки на балку из сварного двутавра с поперечно-гофрированной стенкой</w:t>
      </w:r>
      <w:r w:rsidRPr="00271493">
        <w:rPr>
          <w:rFonts w:ascii="Times New Roman" w:hAnsi="Times New Roman" w:cs="Times New Roman"/>
          <w:b/>
          <w:bCs/>
        </w:rPr>
        <w:t xml:space="preserve"> </w:t>
      </w:r>
    </w:p>
    <w:p w14:paraId="317B30E8"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75C4C18B" w14:textId="59850FA5"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20.6.3.10 Напряжения </w:t>
      </w:r>
      <w:r w:rsidR="002A68EA" w:rsidRPr="00271493">
        <w:rPr>
          <w:rFonts w:ascii="Times New Roman" w:hAnsi="Times New Roman" w:cs="Times New Roman"/>
          <w:noProof/>
          <w:position w:val="-12"/>
        </w:rPr>
        <w:drawing>
          <wp:inline distT="0" distB="0" distL="0" distR="0" wp14:anchorId="204871DC" wp14:editId="4543EA6C">
            <wp:extent cx="334645" cy="266065"/>
            <wp:effectExtent l="0" t="0" r="0" b="0"/>
            <wp:docPr id="2305" name="Рисунок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1773">
                      <a:extLst>
                        <a:ext uri="{28A0092B-C50C-407E-A947-70E740481C1C}">
                          <a14:useLocalDpi xmlns:a14="http://schemas.microsoft.com/office/drawing/2010/main" val="0"/>
                        </a:ext>
                      </a:extLst>
                    </a:blip>
                    <a:srcRect/>
                    <a:stretch>
                      <a:fillRect/>
                    </a:stretch>
                  </pic:blipFill>
                  <pic:spPr bwMode="auto">
                    <a:xfrm>
                      <a:off x="0" y="0"/>
                      <a:ext cx="334645" cy="266065"/>
                    </a:xfrm>
                    <a:prstGeom prst="rect">
                      <a:avLst/>
                    </a:prstGeom>
                    <a:noFill/>
                    <a:ln>
                      <a:noFill/>
                    </a:ln>
                  </pic:spPr>
                </pic:pic>
              </a:graphicData>
            </a:graphic>
          </wp:inline>
        </w:drawing>
      </w:r>
      <w:r w:rsidRPr="00271493">
        <w:rPr>
          <w:rFonts w:ascii="Times New Roman" w:hAnsi="Times New Roman" w:cs="Times New Roman"/>
        </w:rPr>
        <w:t xml:space="preserve">по формуле (187) и </w:t>
      </w:r>
      <w:r w:rsidR="002A68EA" w:rsidRPr="00271493">
        <w:rPr>
          <w:rFonts w:ascii="Times New Roman" w:hAnsi="Times New Roman" w:cs="Times New Roman"/>
          <w:noProof/>
          <w:position w:val="-12"/>
        </w:rPr>
        <w:drawing>
          <wp:inline distT="0" distB="0" distL="0" distR="0" wp14:anchorId="1644D5D9" wp14:editId="21360E29">
            <wp:extent cx="266065" cy="266065"/>
            <wp:effectExtent l="0" t="0" r="0" b="0"/>
            <wp:docPr id="2306" name="Рисунок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1771">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271493">
        <w:rPr>
          <w:rFonts w:ascii="Times New Roman" w:hAnsi="Times New Roman" w:cs="Times New Roman"/>
        </w:rPr>
        <w:t xml:space="preserve">по </w:t>
      </w:r>
      <w:r w:rsidRPr="00271493">
        <w:rPr>
          <w:rFonts w:ascii="Times New Roman" w:hAnsi="Times New Roman" w:cs="Times New Roman"/>
        </w:rPr>
        <w:t>СП 16.13330.2017</w:t>
      </w:r>
      <w:r w:rsidRPr="00271493">
        <w:rPr>
          <w:rFonts w:ascii="Times New Roman" w:hAnsi="Times New Roman" w:cs="Times New Roman"/>
        </w:rPr>
        <w:t xml:space="preserve"> (формула (44)) следует определять в о</w:t>
      </w:r>
      <w:r w:rsidRPr="00271493">
        <w:rPr>
          <w:rFonts w:ascii="Times New Roman" w:hAnsi="Times New Roman" w:cs="Times New Roman"/>
        </w:rPr>
        <w:t xml:space="preserve">дной и той же точке балки. </w:t>
      </w:r>
    </w:p>
    <w:p w14:paraId="1841D694"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i/>
          <w:iCs/>
        </w:rPr>
        <w:t>Проверка устойчивости изгибаемых элементов двутаврового сечения с поперечно-гофрированной стенкой</w:t>
      </w:r>
      <w:r w:rsidRPr="00271493">
        <w:rPr>
          <w:rFonts w:ascii="Times New Roman" w:hAnsi="Times New Roman" w:cs="Times New Roman"/>
        </w:rPr>
        <w:t xml:space="preserve"> </w:t>
      </w:r>
    </w:p>
    <w:p w14:paraId="30D1A097"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750A9CDD" w14:textId="713910E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20.6.3.11 При расчете на устойчивость балок из двутавров с поперечно-гофрированными стенками, изгибающихся в плоскос</w:t>
      </w:r>
      <w:r w:rsidRPr="00271493">
        <w:rPr>
          <w:rFonts w:ascii="Times New Roman" w:hAnsi="Times New Roman" w:cs="Times New Roman"/>
        </w:rPr>
        <w:t xml:space="preserve">ти стенки и удовлетворяющих условиям 20.6.3.6 и 20.6.3.8, вместо проверки общей устойчивости следует выполнять проверку на устойчивость сжатых поясов как центрально сжатого стержня, нагруженного сжимающей силой </w:t>
      </w:r>
      <w:r w:rsidR="002A68EA" w:rsidRPr="00271493">
        <w:rPr>
          <w:rFonts w:ascii="Times New Roman" w:hAnsi="Times New Roman" w:cs="Times New Roman"/>
          <w:noProof/>
          <w:position w:val="-12"/>
        </w:rPr>
        <w:drawing>
          <wp:inline distT="0" distB="0" distL="0" distR="0" wp14:anchorId="69CC9FE6" wp14:editId="238CF253">
            <wp:extent cx="293370" cy="266065"/>
            <wp:effectExtent l="0" t="0" r="0" b="0"/>
            <wp:docPr id="2307" name="Рисунок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1777">
                      <a:extLst>
                        <a:ext uri="{28A0092B-C50C-407E-A947-70E740481C1C}">
                          <a14:useLocalDpi xmlns:a14="http://schemas.microsoft.com/office/drawing/2010/main" val="0"/>
                        </a:ext>
                      </a:extLst>
                    </a:blip>
                    <a:srcRect/>
                    <a:stretch>
                      <a:fillRect/>
                    </a:stretch>
                  </pic:blipFill>
                  <pic:spPr bwMode="auto">
                    <a:xfrm>
                      <a:off x="0" y="0"/>
                      <a:ext cx="293370" cy="266065"/>
                    </a:xfrm>
                    <a:prstGeom prst="rect">
                      <a:avLst/>
                    </a:prstGeom>
                    <a:noFill/>
                    <a:ln>
                      <a:noFill/>
                    </a:ln>
                  </pic:spPr>
                </pic:pic>
              </a:graphicData>
            </a:graphic>
          </wp:inline>
        </w:drawing>
      </w:r>
      <w:r w:rsidRPr="00271493">
        <w:rPr>
          <w:rFonts w:ascii="Times New Roman" w:hAnsi="Times New Roman" w:cs="Times New Roman"/>
        </w:rPr>
        <w:t>, по форм</w:t>
      </w:r>
      <w:r w:rsidRPr="00271493">
        <w:rPr>
          <w:rFonts w:ascii="Times New Roman" w:hAnsi="Times New Roman" w:cs="Times New Roman"/>
        </w:rPr>
        <w:t xml:space="preserve">уле </w:t>
      </w:r>
    </w:p>
    <w:p w14:paraId="3330CC96" w14:textId="226D9C40"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3"/>
        </w:rPr>
        <w:drawing>
          <wp:inline distT="0" distB="0" distL="0" distR="0" wp14:anchorId="6A1F31FD" wp14:editId="6EBB4C5E">
            <wp:extent cx="1098550" cy="552450"/>
            <wp:effectExtent l="0" t="0" r="0" b="0"/>
            <wp:docPr id="2308" name="Рисунок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1778">
                      <a:extLst>
                        <a:ext uri="{28A0092B-C50C-407E-A947-70E740481C1C}">
                          <a14:useLocalDpi xmlns:a14="http://schemas.microsoft.com/office/drawing/2010/main" val="0"/>
                        </a:ext>
                      </a:extLst>
                    </a:blip>
                    <a:srcRect/>
                    <a:stretch>
                      <a:fillRect/>
                    </a:stretch>
                  </pic:blipFill>
                  <pic:spPr bwMode="auto">
                    <a:xfrm>
                      <a:off x="0" y="0"/>
                      <a:ext cx="1098550" cy="552450"/>
                    </a:xfrm>
                    <a:prstGeom prst="rect">
                      <a:avLst/>
                    </a:prstGeom>
                    <a:noFill/>
                    <a:ln>
                      <a:noFill/>
                    </a:ln>
                  </pic:spPr>
                </pic:pic>
              </a:graphicData>
            </a:graphic>
          </wp:inline>
        </w:drawing>
      </w:r>
      <w:r w:rsidR="00001705" w:rsidRPr="00271493">
        <w:rPr>
          <w:rFonts w:ascii="Times New Roman" w:hAnsi="Times New Roman" w:cs="Times New Roman"/>
        </w:rPr>
        <w:t xml:space="preserve">,                                                                    (189) </w:t>
      </w:r>
    </w:p>
    <w:p w14:paraId="72256B88" w14:textId="1DC6437B"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2"/>
        </w:rPr>
        <w:drawing>
          <wp:inline distT="0" distB="0" distL="0" distR="0" wp14:anchorId="49CDA547" wp14:editId="1A8C91E8">
            <wp:extent cx="266065" cy="266065"/>
            <wp:effectExtent l="0" t="0" r="0" b="0"/>
            <wp:docPr id="2309" name="Рисунок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1779">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271493">
        <w:rPr>
          <w:rFonts w:ascii="Times New Roman" w:hAnsi="Times New Roman" w:cs="Times New Roman"/>
        </w:rPr>
        <w:t xml:space="preserve">- площадь брутто сжатого пояса; </w:t>
      </w:r>
    </w:p>
    <w:p w14:paraId="645705D4" w14:textId="5E51ABCE"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2"/>
        </w:rPr>
        <w:drawing>
          <wp:inline distT="0" distB="0" distL="0" distR="0" wp14:anchorId="714A83FC" wp14:editId="1766D04C">
            <wp:extent cx="266065" cy="266065"/>
            <wp:effectExtent l="0" t="0" r="0" b="0"/>
            <wp:docPr id="2310" name="Рисунок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1780">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00001705" w:rsidRPr="00271493">
        <w:rPr>
          <w:rFonts w:ascii="Times New Roman" w:hAnsi="Times New Roman" w:cs="Times New Roman"/>
        </w:rPr>
        <w:t xml:space="preserve">- коэффициент устойчивости при </w:t>
      </w:r>
      <w:r w:rsidR="00001705" w:rsidRPr="00271493">
        <w:rPr>
          <w:rFonts w:ascii="Times New Roman" w:hAnsi="Times New Roman" w:cs="Times New Roman"/>
        </w:rPr>
        <w:t xml:space="preserve">центральном сжатии, определяемый для сжатого пояса по </w:t>
      </w:r>
      <w:r w:rsidR="00001705" w:rsidRPr="00271493">
        <w:rPr>
          <w:rFonts w:ascii="Times New Roman" w:hAnsi="Times New Roman" w:cs="Times New Roman"/>
        </w:rPr>
        <w:t>СП 16.13330.2017</w:t>
      </w:r>
      <w:r w:rsidR="00001705" w:rsidRPr="00271493">
        <w:rPr>
          <w:rFonts w:ascii="Times New Roman" w:hAnsi="Times New Roman" w:cs="Times New Roman"/>
        </w:rPr>
        <w:t xml:space="preserve"> (пункт 7.1.3), как для центрально сжатого стержня в зависимости от </w:t>
      </w:r>
      <w:r w:rsidRPr="00271493">
        <w:rPr>
          <w:rFonts w:ascii="Times New Roman" w:hAnsi="Times New Roman" w:cs="Times New Roman"/>
          <w:noProof/>
          <w:position w:val="-23"/>
        </w:rPr>
        <w:drawing>
          <wp:inline distT="0" distB="0" distL="0" distR="0" wp14:anchorId="52B649AA" wp14:editId="7AE2910C">
            <wp:extent cx="525145" cy="552450"/>
            <wp:effectExtent l="0" t="0" r="0" b="0"/>
            <wp:docPr id="2311" name="Рисунок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1781">
                      <a:extLst>
                        <a:ext uri="{28A0092B-C50C-407E-A947-70E740481C1C}">
                          <a14:useLocalDpi xmlns:a14="http://schemas.microsoft.com/office/drawing/2010/main" val="0"/>
                        </a:ext>
                      </a:extLst>
                    </a:blip>
                    <a:srcRect/>
                    <a:stretch>
                      <a:fillRect/>
                    </a:stretch>
                  </pic:blipFill>
                  <pic:spPr bwMode="auto">
                    <a:xfrm>
                      <a:off x="0" y="0"/>
                      <a:ext cx="525145" cy="552450"/>
                    </a:xfrm>
                    <a:prstGeom prst="rect">
                      <a:avLst/>
                    </a:prstGeom>
                    <a:noFill/>
                    <a:ln>
                      <a:noFill/>
                    </a:ln>
                  </pic:spPr>
                </pic:pic>
              </a:graphicData>
            </a:graphic>
          </wp:inline>
        </w:drawing>
      </w:r>
      <w:r w:rsidR="00001705" w:rsidRPr="00271493">
        <w:rPr>
          <w:rFonts w:ascii="Times New Roman" w:hAnsi="Times New Roman" w:cs="Times New Roman"/>
        </w:rPr>
        <w:t xml:space="preserve">, здесь </w:t>
      </w:r>
      <w:r w:rsidRPr="00271493">
        <w:rPr>
          <w:rFonts w:ascii="Times New Roman" w:hAnsi="Times New Roman" w:cs="Times New Roman"/>
          <w:noProof/>
          <w:position w:val="-12"/>
        </w:rPr>
        <w:drawing>
          <wp:inline distT="0" distB="0" distL="0" distR="0" wp14:anchorId="3634E6FC" wp14:editId="226687FD">
            <wp:extent cx="218440" cy="266065"/>
            <wp:effectExtent l="0" t="0" r="0" b="0"/>
            <wp:docPr id="2312" name="Рисунок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1724">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r w:rsidR="00001705" w:rsidRPr="00271493">
        <w:rPr>
          <w:rFonts w:ascii="Times New Roman" w:hAnsi="Times New Roman" w:cs="Times New Roman"/>
        </w:rPr>
        <w:t xml:space="preserve">- определяется по </w:t>
      </w:r>
      <w:r w:rsidR="00001705" w:rsidRPr="00271493">
        <w:rPr>
          <w:rFonts w:ascii="Times New Roman" w:hAnsi="Times New Roman" w:cs="Times New Roman"/>
        </w:rPr>
        <w:t>СП 16.13330.2017</w:t>
      </w:r>
      <w:r w:rsidR="00001705" w:rsidRPr="00271493">
        <w:rPr>
          <w:rFonts w:ascii="Times New Roman" w:hAnsi="Times New Roman" w:cs="Times New Roman"/>
        </w:rPr>
        <w:t xml:space="preserve"> (пункт 8.4.2), </w:t>
      </w:r>
      <w:r w:rsidRPr="00271493">
        <w:rPr>
          <w:rFonts w:ascii="Times New Roman" w:hAnsi="Times New Roman" w:cs="Times New Roman"/>
          <w:noProof/>
          <w:position w:val="-12"/>
        </w:rPr>
        <w:drawing>
          <wp:inline distT="0" distB="0" distL="0" distR="0" wp14:anchorId="268E1E6D" wp14:editId="5AD43DDD">
            <wp:extent cx="170815" cy="266065"/>
            <wp:effectExtent l="0" t="0" r="0" b="0"/>
            <wp:docPr id="2313" name="Рисунок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1731">
                      <a:extLst>
                        <a:ext uri="{28A0092B-C50C-407E-A947-70E740481C1C}">
                          <a14:useLocalDpi xmlns:a14="http://schemas.microsoft.com/office/drawing/2010/main" val="0"/>
                        </a:ext>
                      </a:extLst>
                    </a:blip>
                    <a:srcRect/>
                    <a:stretch>
                      <a:fillRect/>
                    </a:stretch>
                  </pic:blipFill>
                  <pic:spPr bwMode="auto">
                    <a:xfrm>
                      <a:off x="0" y="0"/>
                      <a:ext cx="170815" cy="266065"/>
                    </a:xfrm>
                    <a:prstGeom prst="rect">
                      <a:avLst/>
                    </a:prstGeom>
                    <a:noFill/>
                    <a:ln>
                      <a:noFill/>
                    </a:ln>
                  </pic:spPr>
                </pic:pic>
              </a:graphicData>
            </a:graphic>
          </wp:inline>
        </w:drawing>
      </w:r>
      <w:r w:rsidR="00001705" w:rsidRPr="00271493">
        <w:rPr>
          <w:rFonts w:ascii="Times New Roman" w:hAnsi="Times New Roman" w:cs="Times New Roman"/>
        </w:rPr>
        <w:t xml:space="preserve">- радиус инерции сечения сжатого пояса в горизонтальной плоскости. </w:t>
      </w:r>
    </w:p>
    <w:p w14:paraId="7987892D" w14:textId="7E35AA3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Для сжатого пояса, выполненного из листовой стали, радиус инерции сечения следует вычислять по формуле </w:t>
      </w:r>
      <w:r w:rsidR="002A68EA" w:rsidRPr="00271493">
        <w:rPr>
          <w:rFonts w:ascii="Times New Roman" w:hAnsi="Times New Roman" w:cs="Times New Roman"/>
          <w:noProof/>
          <w:position w:val="-12"/>
        </w:rPr>
        <w:drawing>
          <wp:inline distT="0" distB="0" distL="0" distR="0" wp14:anchorId="3531FD03" wp14:editId="2B62892F">
            <wp:extent cx="859790" cy="266065"/>
            <wp:effectExtent l="0" t="0" r="0" b="0"/>
            <wp:docPr id="2314" name="Рисунок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1782">
                      <a:extLst>
                        <a:ext uri="{28A0092B-C50C-407E-A947-70E740481C1C}">
                          <a14:useLocalDpi xmlns:a14="http://schemas.microsoft.com/office/drawing/2010/main" val="0"/>
                        </a:ext>
                      </a:extLst>
                    </a:blip>
                    <a:srcRect/>
                    <a:stretch>
                      <a:fillRect/>
                    </a:stretch>
                  </pic:blipFill>
                  <pic:spPr bwMode="auto">
                    <a:xfrm>
                      <a:off x="0" y="0"/>
                      <a:ext cx="859790" cy="266065"/>
                    </a:xfrm>
                    <a:prstGeom prst="rect">
                      <a:avLst/>
                    </a:prstGeom>
                    <a:noFill/>
                    <a:ln>
                      <a:noFill/>
                    </a:ln>
                  </pic:spPr>
                </pic:pic>
              </a:graphicData>
            </a:graphic>
          </wp:inline>
        </w:drawing>
      </w:r>
      <w:r w:rsidRPr="00271493">
        <w:rPr>
          <w:rFonts w:ascii="Times New Roman" w:hAnsi="Times New Roman" w:cs="Times New Roman"/>
        </w:rPr>
        <w:t>. Силу сжатия в поясе следует рассчитыват</w:t>
      </w:r>
      <w:r w:rsidRPr="00271493">
        <w:rPr>
          <w:rFonts w:ascii="Times New Roman" w:hAnsi="Times New Roman" w:cs="Times New Roman"/>
        </w:rPr>
        <w:t xml:space="preserve">ь по формуле </w:t>
      </w:r>
      <w:r w:rsidR="002A68EA" w:rsidRPr="00271493">
        <w:rPr>
          <w:rFonts w:ascii="Times New Roman" w:hAnsi="Times New Roman" w:cs="Times New Roman"/>
          <w:noProof/>
          <w:position w:val="-20"/>
        </w:rPr>
        <w:drawing>
          <wp:inline distT="0" distB="0" distL="0" distR="0" wp14:anchorId="59C42585" wp14:editId="49A50538">
            <wp:extent cx="723265" cy="477520"/>
            <wp:effectExtent l="0" t="0" r="0" b="0"/>
            <wp:docPr id="2315" name="Рисунок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1783">
                      <a:extLst>
                        <a:ext uri="{28A0092B-C50C-407E-A947-70E740481C1C}">
                          <a14:useLocalDpi xmlns:a14="http://schemas.microsoft.com/office/drawing/2010/main" val="0"/>
                        </a:ext>
                      </a:extLst>
                    </a:blip>
                    <a:srcRect/>
                    <a:stretch>
                      <a:fillRect/>
                    </a:stretch>
                  </pic:blipFill>
                  <pic:spPr bwMode="auto">
                    <a:xfrm>
                      <a:off x="0" y="0"/>
                      <a:ext cx="723265" cy="477520"/>
                    </a:xfrm>
                    <a:prstGeom prst="rect">
                      <a:avLst/>
                    </a:prstGeom>
                    <a:noFill/>
                    <a:ln>
                      <a:noFill/>
                    </a:ln>
                  </pic:spPr>
                </pic:pic>
              </a:graphicData>
            </a:graphic>
          </wp:inline>
        </w:drawing>
      </w:r>
      <w:r w:rsidRPr="00271493">
        <w:rPr>
          <w:rFonts w:ascii="Times New Roman" w:hAnsi="Times New Roman" w:cs="Times New Roman"/>
        </w:rPr>
        <w:t xml:space="preserve">, где </w:t>
      </w:r>
      <w:r w:rsidR="002A68EA" w:rsidRPr="00271493">
        <w:rPr>
          <w:rFonts w:ascii="Times New Roman" w:hAnsi="Times New Roman" w:cs="Times New Roman"/>
          <w:noProof/>
          <w:position w:val="-11"/>
        </w:rPr>
        <w:drawing>
          <wp:inline distT="0" distB="0" distL="0" distR="0" wp14:anchorId="54E03974" wp14:editId="009792BB">
            <wp:extent cx="266065" cy="245745"/>
            <wp:effectExtent l="0" t="0" r="0" b="0"/>
            <wp:docPr id="2316" name="Рисунок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1784">
                      <a:extLst>
                        <a:ext uri="{28A0092B-C50C-407E-A947-70E740481C1C}">
                          <a14:useLocalDpi xmlns:a14="http://schemas.microsoft.com/office/drawing/2010/main" val="0"/>
                        </a:ext>
                      </a:extLst>
                    </a:blip>
                    <a:srcRect/>
                    <a:stretch>
                      <a:fillRect/>
                    </a:stretch>
                  </pic:blipFill>
                  <pic:spPr bwMode="auto">
                    <a:xfrm>
                      <a:off x="0" y="0"/>
                      <a:ext cx="266065" cy="245745"/>
                    </a:xfrm>
                    <a:prstGeom prst="rect">
                      <a:avLst/>
                    </a:prstGeom>
                    <a:noFill/>
                    <a:ln>
                      <a:noFill/>
                    </a:ln>
                  </pic:spPr>
                </pic:pic>
              </a:graphicData>
            </a:graphic>
          </wp:inline>
        </w:drawing>
      </w:r>
      <w:r w:rsidRPr="00271493">
        <w:rPr>
          <w:rFonts w:ascii="Times New Roman" w:hAnsi="Times New Roman" w:cs="Times New Roman"/>
        </w:rPr>
        <w:t>- максимальный изгибающий момент между точками раскрепления.</w:t>
      </w:r>
    </w:p>
    <w:p w14:paraId="5FA68A84" w14:textId="77777777" w:rsidR="00000000" w:rsidRPr="00271493" w:rsidRDefault="00001705">
      <w:pPr>
        <w:pStyle w:val="FORMATTEXT"/>
        <w:ind w:firstLine="568"/>
        <w:jc w:val="both"/>
        <w:rPr>
          <w:rFonts w:ascii="Times New Roman" w:hAnsi="Times New Roman" w:cs="Times New Roman"/>
        </w:rPr>
      </w:pPr>
    </w:p>
    <w:p w14:paraId="07241837" w14:textId="71D82255"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20.6.3.12 При расчете на устойчивость балок из двутавров с поперечно-гофрированными стенками, изгибаемы</w:t>
      </w:r>
      <w:r w:rsidRPr="00271493">
        <w:rPr>
          <w:rFonts w:ascii="Times New Roman" w:hAnsi="Times New Roman" w:cs="Times New Roman"/>
        </w:rPr>
        <w:t xml:space="preserve">х в двух главных плоскостях, расчет на устойчивость сжатого пояса следует выполнять как для внецентренно сжатых элементов (тип сечения 5 по таблице Д.2 </w:t>
      </w:r>
      <w:r w:rsidRPr="00271493">
        <w:rPr>
          <w:rFonts w:ascii="Times New Roman" w:hAnsi="Times New Roman" w:cs="Times New Roman"/>
        </w:rPr>
        <w:t>СП 16.13330.2017</w:t>
      </w:r>
      <w:r w:rsidRPr="00271493">
        <w:rPr>
          <w:rFonts w:ascii="Times New Roman" w:hAnsi="Times New Roman" w:cs="Times New Roman"/>
        </w:rPr>
        <w:t xml:space="preserve">) по формуле </w:t>
      </w:r>
    </w:p>
    <w:p w14:paraId="0EC1AD22" w14:textId="655F862E"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3"/>
        </w:rPr>
        <w:drawing>
          <wp:inline distT="0" distB="0" distL="0" distR="0" wp14:anchorId="390904B0" wp14:editId="0B1951B0">
            <wp:extent cx="1050925" cy="552450"/>
            <wp:effectExtent l="0" t="0" r="0" b="0"/>
            <wp:docPr id="2317" name="Рисунок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1785">
                      <a:extLst>
                        <a:ext uri="{28A0092B-C50C-407E-A947-70E740481C1C}">
                          <a14:useLocalDpi xmlns:a14="http://schemas.microsoft.com/office/drawing/2010/main" val="0"/>
                        </a:ext>
                      </a:extLst>
                    </a:blip>
                    <a:srcRect/>
                    <a:stretch>
                      <a:fillRect/>
                    </a:stretch>
                  </pic:blipFill>
                  <pic:spPr bwMode="auto">
                    <a:xfrm>
                      <a:off x="0" y="0"/>
                      <a:ext cx="1050925" cy="552450"/>
                    </a:xfrm>
                    <a:prstGeom prst="rect">
                      <a:avLst/>
                    </a:prstGeom>
                    <a:noFill/>
                    <a:ln>
                      <a:noFill/>
                    </a:ln>
                  </pic:spPr>
                </pic:pic>
              </a:graphicData>
            </a:graphic>
          </wp:inline>
        </w:drawing>
      </w:r>
      <w:r w:rsidR="00001705" w:rsidRPr="00271493">
        <w:rPr>
          <w:rFonts w:ascii="Times New Roman" w:hAnsi="Times New Roman" w:cs="Times New Roman"/>
        </w:rPr>
        <w:t xml:space="preserve">,                                                                   (190) </w:t>
      </w:r>
    </w:p>
    <w:p w14:paraId="371B98D7" w14:textId="5831DFE5"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2"/>
        </w:rPr>
        <w:drawing>
          <wp:inline distT="0" distB="0" distL="0" distR="0" wp14:anchorId="2A059CD8" wp14:editId="7428B197">
            <wp:extent cx="941705" cy="266065"/>
            <wp:effectExtent l="0" t="0" r="0" b="0"/>
            <wp:docPr id="2318" name="Рисунок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1786">
                      <a:extLst>
                        <a:ext uri="{28A0092B-C50C-407E-A947-70E740481C1C}">
                          <a14:useLocalDpi xmlns:a14="http://schemas.microsoft.com/office/drawing/2010/main" val="0"/>
                        </a:ext>
                      </a:extLst>
                    </a:blip>
                    <a:srcRect/>
                    <a:stretch>
                      <a:fillRect/>
                    </a:stretch>
                  </pic:blipFill>
                  <pic:spPr bwMode="auto">
                    <a:xfrm>
                      <a:off x="0" y="0"/>
                      <a:ext cx="941705" cy="266065"/>
                    </a:xfrm>
                    <a:prstGeom prst="rect">
                      <a:avLst/>
                    </a:prstGeom>
                    <a:noFill/>
                    <a:ln>
                      <a:noFill/>
                    </a:ln>
                  </pic:spPr>
                </pic:pic>
              </a:graphicData>
            </a:graphic>
          </wp:inline>
        </w:drawing>
      </w:r>
      <w:r w:rsidRPr="00271493">
        <w:rPr>
          <w:rFonts w:ascii="Times New Roman" w:hAnsi="Times New Roman" w:cs="Times New Roman"/>
        </w:rPr>
        <w:t xml:space="preserve">- сжимающая сила в поясе балки; </w:t>
      </w:r>
    </w:p>
    <w:p w14:paraId="38C33F61" w14:textId="1A9E5C33"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2"/>
        </w:rPr>
        <w:drawing>
          <wp:inline distT="0" distB="0" distL="0" distR="0" wp14:anchorId="345EDA32" wp14:editId="2E8AB715">
            <wp:extent cx="293370" cy="266065"/>
            <wp:effectExtent l="0" t="0" r="0" b="0"/>
            <wp:docPr id="2319" name="Рисунок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1787">
                      <a:extLst>
                        <a:ext uri="{28A0092B-C50C-407E-A947-70E740481C1C}">
                          <a14:useLocalDpi xmlns:a14="http://schemas.microsoft.com/office/drawing/2010/main" val="0"/>
                        </a:ext>
                      </a:extLst>
                    </a:blip>
                    <a:srcRect/>
                    <a:stretch>
                      <a:fillRect/>
                    </a:stretch>
                  </pic:blipFill>
                  <pic:spPr bwMode="auto">
                    <a:xfrm>
                      <a:off x="0" y="0"/>
                      <a:ext cx="293370" cy="266065"/>
                    </a:xfrm>
                    <a:prstGeom prst="rect">
                      <a:avLst/>
                    </a:prstGeom>
                    <a:noFill/>
                    <a:ln>
                      <a:noFill/>
                    </a:ln>
                  </pic:spPr>
                </pic:pic>
              </a:graphicData>
            </a:graphic>
          </wp:inline>
        </w:drawing>
      </w:r>
      <w:r w:rsidR="00001705" w:rsidRPr="00271493">
        <w:rPr>
          <w:rFonts w:ascii="Times New Roman" w:hAnsi="Times New Roman" w:cs="Times New Roman"/>
        </w:rPr>
        <w:t>- расчетный изгибающий момент в плоскос</w:t>
      </w:r>
      <w:r w:rsidR="00001705" w:rsidRPr="00271493">
        <w:rPr>
          <w:rFonts w:ascii="Times New Roman" w:hAnsi="Times New Roman" w:cs="Times New Roman"/>
        </w:rPr>
        <w:t xml:space="preserve">ти стенки; </w:t>
      </w:r>
    </w:p>
    <w:p w14:paraId="35634CD2" w14:textId="38A81188"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2"/>
        </w:rPr>
        <w:lastRenderedPageBreak/>
        <w:drawing>
          <wp:inline distT="0" distB="0" distL="0" distR="0" wp14:anchorId="35E56DD5" wp14:editId="62B0EE05">
            <wp:extent cx="307340" cy="266065"/>
            <wp:effectExtent l="0" t="0" r="0" b="0"/>
            <wp:docPr id="2320" name="Рисунок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1762">
                      <a:extLst>
                        <a:ext uri="{28A0092B-C50C-407E-A947-70E740481C1C}">
                          <a14:useLocalDpi xmlns:a14="http://schemas.microsoft.com/office/drawing/2010/main" val="0"/>
                        </a:ext>
                      </a:extLst>
                    </a:blip>
                    <a:srcRect/>
                    <a:stretch>
                      <a:fillRect/>
                    </a:stretch>
                  </pic:blipFill>
                  <pic:spPr bwMode="auto">
                    <a:xfrm>
                      <a:off x="0" y="0"/>
                      <a:ext cx="307340" cy="266065"/>
                    </a:xfrm>
                    <a:prstGeom prst="rect">
                      <a:avLst/>
                    </a:prstGeom>
                    <a:noFill/>
                    <a:ln>
                      <a:noFill/>
                    </a:ln>
                  </pic:spPr>
                </pic:pic>
              </a:graphicData>
            </a:graphic>
          </wp:inline>
        </w:drawing>
      </w:r>
      <w:r w:rsidR="00001705" w:rsidRPr="00271493">
        <w:rPr>
          <w:rFonts w:ascii="Times New Roman" w:hAnsi="Times New Roman" w:cs="Times New Roman"/>
        </w:rPr>
        <w:t xml:space="preserve">- изгибающий момент в сжатом поясе; </w:t>
      </w:r>
    </w:p>
    <w:p w14:paraId="4B2D6C3D" w14:textId="3383CCFF"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2"/>
        </w:rPr>
        <w:drawing>
          <wp:inline distT="0" distB="0" distL="0" distR="0" wp14:anchorId="3DB34AAA" wp14:editId="26194BF5">
            <wp:extent cx="218440" cy="266065"/>
            <wp:effectExtent l="0" t="0" r="0" b="0"/>
            <wp:docPr id="2321" name="Рисунок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1788">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r w:rsidR="00001705" w:rsidRPr="00271493">
        <w:rPr>
          <w:rFonts w:ascii="Times New Roman" w:hAnsi="Times New Roman" w:cs="Times New Roman"/>
        </w:rPr>
        <w:t xml:space="preserve">- коэффициент, который следует определять по </w:t>
      </w:r>
      <w:r w:rsidR="00001705" w:rsidRPr="00271493">
        <w:rPr>
          <w:rFonts w:ascii="Times New Roman" w:hAnsi="Times New Roman" w:cs="Times New Roman"/>
        </w:rPr>
        <w:t>СП 16.13330.2017</w:t>
      </w:r>
      <w:r w:rsidR="00001705" w:rsidRPr="00271493">
        <w:rPr>
          <w:rFonts w:ascii="Times New Roman" w:hAnsi="Times New Roman" w:cs="Times New Roman"/>
        </w:rPr>
        <w:t xml:space="preserve"> (таблица Д.3), как для внецентренно сжатого стержня, в зависимости от условной гибкости сжатого пояса </w:t>
      </w:r>
      <w:r w:rsidRPr="00271493">
        <w:rPr>
          <w:rFonts w:ascii="Times New Roman" w:hAnsi="Times New Roman" w:cs="Times New Roman"/>
          <w:noProof/>
          <w:position w:val="-14"/>
        </w:rPr>
        <w:drawing>
          <wp:inline distT="0" distB="0" distL="0" distR="0" wp14:anchorId="22441DC6" wp14:editId="541A31DF">
            <wp:extent cx="1821815" cy="307340"/>
            <wp:effectExtent l="0" t="0" r="0" b="0"/>
            <wp:docPr id="2322" name="Рисунок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1789">
                      <a:extLst>
                        <a:ext uri="{28A0092B-C50C-407E-A947-70E740481C1C}">
                          <a14:useLocalDpi xmlns:a14="http://schemas.microsoft.com/office/drawing/2010/main" val="0"/>
                        </a:ext>
                      </a:extLst>
                    </a:blip>
                    <a:srcRect/>
                    <a:stretch>
                      <a:fillRect/>
                    </a:stretch>
                  </pic:blipFill>
                  <pic:spPr bwMode="auto">
                    <a:xfrm>
                      <a:off x="0" y="0"/>
                      <a:ext cx="1821815" cy="307340"/>
                    </a:xfrm>
                    <a:prstGeom prst="rect">
                      <a:avLst/>
                    </a:prstGeom>
                    <a:noFill/>
                    <a:ln>
                      <a:noFill/>
                    </a:ln>
                  </pic:spPr>
                </pic:pic>
              </a:graphicData>
            </a:graphic>
          </wp:inline>
        </w:drawing>
      </w:r>
      <w:r w:rsidR="00001705" w:rsidRPr="00271493">
        <w:rPr>
          <w:rFonts w:ascii="Times New Roman" w:hAnsi="Times New Roman" w:cs="Times New Roman"/>
        </w:rPr>
        <w:t xml:space="preserve">(здесь </w:t>
      </w:r>
      <w:r w:rsidRPr="00271493">
        <w:rPr>
          <w:rFonts w:ascii="Times New Roman" w:hAnsi="Times New Roman" w:cs="Times New Roman"/>
          <w:noProof/>
          <w:position w:val="-12"/>
        </w:rPr>
        <w:drawing>
          <wp:inline distT="0" distB="0" distL="0" distR="0" wp14:anchorId="2A36E962" wp14:editId="5DFCC68D">
            <wp:extent cx="170815" cy="266065"/>
            <wp:effectExtent l="0" t="0" r="0" b="0"/>
            <wp:docPr id="2323" name="Рисунок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1790">
                      <a:extLst>
                        <a:ext uri="{28A0092B-C50C-407E-A947-70E740481C1C}">
                          <a14:useLocalDpi xmlns:a14="http://schemas.microsoft.com/office/drawing/2010/main" val="0"/>
                        </a:ext>
                      </a:extLst>
                    </a:blip>
                    <a:srcRect/>
                    <a:stretch>
                      <a:fillRect/>
                    </a:stretch>
                  </pic:blipFill>
                  <pic:spPr bwMode="auto">
                    <a:xfrm>
                      <a:off x="0" y="0"/>
                      <a:ext cx="170815" cy="266065"/>
                    </a:xfrm>
                    <a:prstGeom prst="rect">
                      <a:avLst/>
                    </a:prstGeom>
                    <a:noFill/>
                    <a:ln>
                      <a:noFill/>
                    </a:ln>
                  </pic:spPr>
                </pic:pic>
              </a:graphicData>
            </a:graphic>
          </wp:inline>
        </w:drawing>
      </w:r>
      <w:r w:rsidR="00001705" w:rsidRPr="00271493">
        <w:rPr>
          <w:rFonts w:ascii="Times New Roman" w:hAnsi="Times New Roman" w:cs="Times New Roman"/>
        </w:rPr>
        <w:t xml:space="preserve">- расчетная длина пояса в его плоскости) и </w:t>
      </w:r>
      <w:r w:rsidR="00001705" w:rsidRPr="00271493">
        <w:rPr>
          <w:rFonts w:ascii="Times New Roman" w:hAnsi="Times New Roman" w:cs="Times New Roman"/>
        </w:rPr>
        <w:t xml:space="preserve">приведенного относительного эксцентриситета </w:t>
      </w:r>
      <w:r w:rsidRPr="00271493">
        <w:rPr>
          <w:rFonts w:ascii="Times New Roman" w:hAnsi="Times New Roman" w:cs="Times New Roman"/>
          <w:noProof/>
          <w:position w:val="-12"/>
        </w:rPr>
        <w:drawing>
          <wp:inline distT="0" distB="0" distL="0" distR="0" wp14:anchorId="17A40DC6" wp14:editId="39D17041">
            <wp:extent cx="723265" cy="266065"/>
            <wp:effectExtent l="0" t="0" r="0" b="0"/>
            <wp:docPr id="2324" name="Рисунок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1791">
                      <a:extLst>
                        <a:ext uri="{28A0092B-C50C-407E-A947-70E740481C1C}">
                          <a14:useLocalDpi xmlns:a14="http://schemas.microsoft.com/office/drawing/2010/main" val="0"/>
                        </a:ext>
                      </a:extLst>
                    </a:blip>
                    <a:srcRect/>
                    <a:stretch>
                      <a:fillRect/>
                    </a:stretch>
                  </pic:blipFill>
                  <pic:spPr bwMode="auto">
                    <a:xfrm>
                      <a:off x="0" y="0"/>
                      <a:ext cx="723265" cy="266065"/>
                    </a:xfrm>
                    <a:prstGeom prst="rect">
                      <a:avLst/>
                    </a:prstGeom>
                    <a:noFill/>
                    <a:ln>
                      <a:noFill/>
                    </a:ln>
                  </pic:spPr>
                </pic:pic>
              </a:graphicData>
            </a:graphic>
          </wp:inline>
        </w:drawing>
      </w:r>
      <w:r w:rsidR="00001705" w:rsidRPr="00271493">
        <w:rPr>
          <w:rFonts w:ascii="Times New Roman" w:hAnsi="Times New Roman" w:cs="Times New Roman"/>
        </w:rPr>
        <w:t xml:space="preserve">, где </w:t>
      </w:r>
      <w:r w:rsidRPr="00271493">
        <w:rPr>
          <w:rFonts w:ascii="Times New Roman" w:hAnsi="Times New Roman" w:cs="Times New Roman"/>
          <w:noProof/>
          <w:position w:val="-8"/>
        </w:rPr>
        <w:drawing>
          <wp:inline distT="0" distB="0" distL="0" distR="0" wp14:anchorId="0BB12F1D" wp14:editId="313EC2B9">
            <wp:extent cx="143510" cy="170815"/>
            <wp:effectExtent l="0" t="0" r="0" b="0"/>
            <wp:docPr id="2325" name="Рисунок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1726">
                      <a:extLst>
                        <a:ext uri="{28A0092B-C50C-407E-A947-70E740481C1C}">
                          <a14:useLocalDpi xmlns:a14="http://schemas.microsoft.com/office/drawing/2010/main" val="0"/>
                        </a:ext>
                      </a:extLst>
                    </a:blip>
                    <a:srcRect/>
                    <a:stretch>
                      <a:fillRect/>
                    </a:stretch>
                  </pic:blipFill>
                  <pic:spPr bwMode="auto">
                    <a:xfrm>
                      <a:off x="0" y="0"/>
                      <a:ext cx="143510" cy="170815"/>
                    </a:xfrm>
                    <a:prstGeom prst="rect">
                      <a:avLst/>
                    </a:prstGeom>
                    <a:noFill/>
                    <a:ln>
                      <a:noFill/>
                    </a:ln>
                  </pic:spPr>
                </pic:pic>
              </a:graphicData>
            </a:graphic>
          </wp:inline>
        </w:drawing>
      </w:r>
      <w:r w:rsidR="00001705" w:rsidRPr="00271493">
        <w:rPr>
          <w:rFonts w:ascii="Times New Roman" w:hAnsi="Times New Roman" w:cs="Times New Roman"/>
        </w:rPr>
        <w:t xml:space="preserve">=1 - коэффициент влияния формы сечения; </w:t>
      </w:r>
      <w:r w:rsidRPr="00271493">
        <w:rPr>
          <w:rFonts w:ascii="Times New Roman" w:hAnsi="Times New Roman" w:cs="Times New Roman"/>
          <w:noProof/>
          <w:position w:val="-23"/>
        </w:rPr>
        <w:drawing>
          <wp:inline distT="0" distB="0" distL="0" distR="0" wp14:anchorId="27691845" wp14:editId="59C0B97E">
            <wp:extent cx="819150" cy="552450"/>
            <wp:effectExtent l="0" t="0" r="0" b="0"/>
            <wp:docPr id="2326" name="Рисунок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1792">
                      <a:extLst>
                        <a:ext uri="{28A0092B-C50C-407E-A947-70E740481C1C}">
                          <a14:useLocalDpi xmlns:a14="http://schemas.microsoft.com/office/drawing/2010/main" val="0"/>
                        </a:ext>
                      </a:extLst>
                    </a:blip>
                    <a:srcRect/>
                    <a:stretch>
                      <a:fillRect/>
                    </a:stretch>
                  </pic:blipFill>
                  <pic:spPr bwMode="auto">
                    <a:xfrm>
                      <a:off x="0" y="0"/>
                      <a:ext cx="819150" cy="552450"/>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289E486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20.6.3.13 Для несимметричных двутавров устойчивость кажд</w:t>
      </w:r>
      <w:r w:rsidRPr="00271493">
        <w:rPr>
          <w:rFonts w:ascii="Times New Roman" w:hAnsi="Times New Roman" w:cs="Times New Roman"/>
        </w:rPr>
        <w:t xml:space="preserve">ого пояса проверяется отдельно в плоскости пояса при распределении продольной силы пропорционально сечениям поясов. </w:t>
      </w:r>
    </w:p>
    <w:p w14:paraId="05D08489" w14:textId="30566CE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20.6.3.14 Устойчивость балок из двутавров с поперечно-гофрированными стенками не требуется проверять, если выполняются условия </w:t>
      </w:r>
      <w:r w:rsidRPr="00271493">
        <w:rPr>
          <w:rFonts w:ascii="Times New Roman" w:hAnsi="Times New Roman" w:cs="Times New Roman"/>
        </w:rPr>
        <w:t>СП 16.13330.2017</w:t>
      </w:r>
      <w:r w:rsidRPr="00271493">
        <w:rPr>
          <w:rFonts w:ascii="Times New Roman" w:hAnsi="Times New Roman" w:cs="Times New Roman"/>
        </w:rPr>
        <w:t xml:space="preserve"> (пункт 8.4.4), как для балок с плоской стенкой. </w:t>
      </w:r>
    </w:p>
    <w:p w14:paraId="6A29979B" w14:textId="6209534A"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определении условной гибкости по </w:t>
      </w:r>
      <w:r w:rsidRPr="00271493">
        <w:rPr>
          <w:rFonts w:ascii="Times New Roman" w:hAnsi="Times New Roman" w:cs="Times New Roman"/>
        </w:rPr>
        <w:t>СП 16.13330.2017</w:t>
      </w:r>
      <w:r w:rsidRPr="00271493">
        <w:rPr>
          <w:rFonts w:ascii="Times New Roman" w:hAnsi="Times New Roman" w:cs="Times New Roman"/>
        </w:rPr>
        <w:t xml:space="preserve"> (пункт 8.4.4) и при расчете условной поперечной силы </w:t>
      </w:r>
      <w:r w:rsidR="002A68EA" w:rsidRPr="00271493">
        <w:rPr>
          <w:rFonts w:ascii="Times New Roman" w:hAnsi="Times New Roman" w:cs="Times New Roman"/>
          <w:noProof/>
          <w:position w:val="-12"/>
        </w:rPr>
        <w:drawing>
          <wp:inline distT="0" distB="0" distL="0" distR="0" wp14:anchorId="05D4D368" wp14:editId="197614D1">
            <wp:extent cx="334645" cy="266065"/>
            <wp:effectExtent l="0" t="0" r="0" b="0"/>
            <wp:docPr id="2327" name="Рисунок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1793">
                      <a:extLst>
                        <a:ext uri="{28A0092B-C50C-407E-A947-70E740481C1C}">
                          <a14:useLocalDpi xmlns:a14="http://schemas.microsoft.com/office/drawing/2010/main" val="0"/>
                        </a:ext>
                      </a:extLst>
                    </a:blip>
                    <a:srcRect/>
                    <a:stretch>
                      <a:fillRect/>
                    </a:stretch>
                  </pic:blipFill>
                  <pic:spPr bwMode="auto">
                    <a:xfrm>
                      <a:off x="0" y="0"/>
                      <a:ext cx="334645" cy="266065"/>
                    </a:xfrm>
                    <a:prstGeom prst="rect">
                      <a:avLst/>
                    </a:prstGeom>
                    <a:noFill/>
                    <a:ln>
                      <a:noFill/>
                    </a:ln>
                  </pic:spPr>
                </pic:pic>
              </a:graphicData>
            </a:graphic>
          </wp:inline>
        </w:drawing>
      </w:r>
      <w:r w:rsidRPr="00271493">
        <w:rPr>
          <w:rFonts w:ascii="Times New Roman" w:hAnsi="Times New Roman" w:cs="Times New Roman"/>
        </w:rPr>
        <w:t xml:space="preserve">при определении </w:t>
      </w:r>
      <w:r w:rsidRPr="00271493">
        <w:rPr>
          <w:rFonts w:ascii="Times New Roman" w:hAnsi="Times New Roman" w:cs="Times New Roman"/>
          <w:i/>
          <w:iCs/>
        </w:rPr>
        <w:t>N</w:t>
      </w:r>
      <w:r w:rsidRPr="00271493">
        <w:rPr>
          <w:rFonts w:ascii="Times New Roman" w:hAnsi="Times New Roman" w:cs="Times New Roman"/>
        </w:rPr>
        <w:t xml:space="preserve"> по </w:t>
      </w:r>
      <w:r w:rsidRPr="00271493">
        <w:rPr>
          <w:rFonts w:ascii="Times New Roman" w:hAnsi="Times New Roman" w:cs="Times New Roman"/>
        </w:rPr>
        <w:t>СП 16.13330.2017</w:t>
      </w:r>
      <w:r w:rsidRPr="00271493">
        <w:rPr>
          <w:rFonts w:ascii="Times New Roman" w:hAnsi="Times New Roman" w:cs="Times New Roman"/>
        </w:rPr>
        <w:t xml:space="preserve"> (пункт 8.4.5), прилегающие к сжатому поясу участки стенок учитывать не следует. </w:t>
      </w:r>
    </w:p>
    <w:p w14:paraId="58AA01F4"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i/>
          <w:iCs/>
        </w:rPr>
        <w:t>Расчет сварных двутавров с поперечно-гофрированной стенкой на действие продольной силы и изгибающих моментов</w:t>
      </w:r>
      <w:r w:rsidRPr="00271493">
        <w:rPr>
          <w:rFonts w:ascii="Times New Roman" w:hAnsi="Times New Roman" w:cs="Times New Roman"/>
        </w:rPr>
        <w:t xml:space="preserve"> </w:t>
      </w:r>
    </w:p>
    <w:p w14:paraId="0D19D60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20.6.3.15 Расче</w:t>
      </w:r>
      <w:r w:rsidRPr="00271493">
        <w:rPr>
          <w:rFonts w:ascii="Times New Roman" w:hAnsi="Times New Roman" w:cs="Times New Roman"/>
        </w:rPr>
        <w:t xml:space="preserve">т на прочность внецентренно сжатых и внецентренно растянутых двутавров с синусоидальной поперечно-гофрированной стенкой следует выполнять по формуле </w:t>
      </w:r>
    </w:p>
    <w:p w14:paraId="33343244" w14:textId="6E1027EC"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1"/>
        </w:rPr>
        <w:drawing>
          <wp:inline distT="0" distB="0" distL="0" distR="0" wp14:anchorId="50BEE312" wp14:editId="0D4A14E4">
            <wp:extent cx="3418840" cy="484505"/>
            <wp:effectExtent l="0" t="0" r="0" b="0"/>
            <wp:docPr id="2328" name="Рисунок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1794">
                      <a:extLst>
                        <a:ext uri="{28A0092B-C50C-407E-A947-70E740481C1C}">
                          <a14:useLocalDpi xmlns:a14="http://schemas.microsoft.com/office/drawing/2010/main" val="0"/>
                        </a:ext>
                      </a:extLst>
                    </a:blip>
                    <a:srcRect/>
                    <a:stretch>
                      <a:fillRect/>
                    </a:stretch>
                  </pic:blipFill>
                  <pic:spPr bwMode="auto">
                    <a:xfrm>
                      <a:off x="0" y="0"/>
                      <a:ext cx="3418840" cy="484505"/>
                    </a:xfrm>
                    <a:prstGeom prst="rect">
                      <a:avLst/>
                    </a:prstGeom>
                    <a:noFill/>
                    <a:ln>
                      <a:noFill/>
                    </a:ln>
                  </pic:spPr>
                </pic:pic>
              </a:graphicData>
            </a:graphic>
          </wp:inline>
        </w:drawing>
      </w:r>
      <w:r w:rsidR="00001705" w:rsidRPr="00271493">
        <w:rPr>
          <w:rFonts w:ascii="Times New Roman" w:hAnsi="Times New Roman" w:cs="Times New Roman"/>
        </w:rPr>
        <w:t xml:space="preserve">,                                                  (191) </w:t>
      </w:r>
    </w:p>
    <w:p w14:paraId="74793A3C" w14:textId="55E5AD88"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Pr="00271493">
        <w:rPr>
          <w:rFonts w:ascii="Times New Roman" w:hAnsi="Times New Roman" w:cs="Times New Roman"/>
          <w:i/>
          <w:iCs/>
        </w:rPr>
        <w:t>N</w:t>
      </w:r>
      <w:r w:rsidRPr="00271493">
        <w:rPr>
          <w:rFonts w:ascii="Times New Roman" w:hAnsi="Times New Roman" w:cs="Times New Roman"/>
        </w:rPr>
        <w:t xml:space="preserve">, </w:t>
      </w:r>
      <w:r w:rsidR="002A68EA" w:rsidRPr="00271493">
        <w:rPr>
          <w:rFonts w:ascii="Times New Roman" w:hAnsi="Times New Roman" w:cs="Times New Roman"/>
          <w:noProof/>
          <w:position w:val="-12"/>
        </w:rPr>
        <w:drawing>
          <wp:inline distT="0" distB="0" distL="0" distR="0" wp14:anchorId="4619FC69" wp14:editId="5F4ADBF8">
            <wp:extent cx="293370" cy="266065"/>
            <wp:effectExtent l="0" t="0" r="0" b="0"/>
            <wp:docPr id="2329" name="Рисунок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1787">
                      <a:extLst>
                        <a:ext uri="{28A0092B-C50C-407E-A947-70E740481C1C}">
                          <a14:useLocalDpi xmlns:a14="http://schemas.microsoft.com/office/drawing/2010/main" val="0"/>
                        </a:ext>
                      </a:extLst>
                    </a:blip>
                    <a:srcRect/>
                    <a:stretch>
                      <a:fillRect/>
                    </a:stretch>
                  </pic:blipFill>
                  <pic:spPr bwMode="auto">
                    <a:xfrm>
                      <a:off x="0" y="0"/>
                      <a:ext cx="293370" cy="266065"/>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2"/>
        </w:rPr>
        <w:drawing>
          <wp:inline distT="0" distB="0" distL="0" distR="0" wp14:anchorId="6DF51DEF" wp14:editId="3B94EFE8">
            <wp:extent cx="307340" cy="266065"/>
            <wp:effectExtent l="0" t="0" r="0" b="0"/>
            <wp:docPr id="2330" name="Рисунок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1762">
                      <a:extLst>
                        <a:ext uri="{28A0092B-C50C-407E-A947-70E740481C1C}">
                          <a14:useLocalDpi xmlns:a14="http://schemas.microsoft.com/office/drawing/2010/main" val="0"/>
                        </a:ext>
                      </a:extLst>
                    </a:blip>
                    <a:srcRect/>
                    <a:stretch>
                      <a:fillRect/>
                    </a:stretch>
                  </pic:blipFill>
                  <pic:spPr bwMode="auto">
                    <a:xfrm>
                      <a:off x="0" y="0"/>
                      <a:ext cx="307340" cy="266065"/>
                    </a:xfrm>
                    <a:prstGeom prst="rect">
                      <a:avLst/>
                    </a:prstGeom>
                    <a:noFill/>
                    <a:ln>
                      <a:noFill/>
                    </a:ln>
                  </pic:spPr>
                </pic:pic>
              </a:graphicData>
            </a:graphic>
          </wp:inline>
        </w:drawing>
      </w:r>
      <w:r w:rsidRPr="00271493">
        <w:rPr>
          <w:rFonts w:ascii="Times New Roman" w:hAnsi="Times New Roman" w:cs="Times New Roman"/>
        </w:rPr>
        <w:t xml:space="preserve">- абсолютные значения продольной силы и изгибающих моментов при наиболее неблагоприятном их сочетании, соответственно. </w:t>
      </w:r>
    </w:p>
    <w:p w14:paraId="69BC005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20.6.3.16 Расчет на прочность внецентренно сжатых, сжато-изгибаемых и</w:t>
      </w:r>
      <w:r w:rsidRPr="00271493">
        <w:rPr>
          <w:rFonts w:ascii="Times New Roman" w:hAnsi="Times New Roman" w:cs="Times New Roman"/>
        </w:rPr>
        <w:t xml:space="preserve"> растянуто-изгибаемых элементов двутаврового сечения с треугольными поперечно-гофрированными стенками следует выполнять по формуле </w:t>
      </w:r>
    </w:p>
    <w:p w14:paraId="6C65DCD9" w14:textId="01FF1980"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3"/>
        </w:rPr>
        <w:drawing>
          <wp:inline distT="0" distB="0" distL="0" distR="0" wp14:anchorId="6F8A5933" wp14:editId="38ADE38B">
            <wp:extent cx="2790825" cy="552450"/>
            <wp:effectExtent l="0" t="0" r="0" b="0"/>
            <wp:docPr id="2331" name="Рисунок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1795">
                      <a:extLst>
                        <a:ext uri="{28A0092B-C50C-407E-A947-70E740481C1C}">
                          <a14:useLocalDpi xmlns:a14="http://schemas.microsoft.com/office/drawing/2010/main" val="0"/>
                        </a:ext>
                      </a:extLst>
                    </a:blip>
                    <a:srcRect/>
                    <a:stretch>
                      <a:fillRect/>
                    </a:stretch>
                  </pic:blipFill>
                  <pic:spPr bwMode="auto">
                    <a:xfrm>
                      <a:off x="0" y="0"/>
                      <a:ext cx="2790825" cy="552450"/>
                    </a:xfrm>
                    <a:prstGeom prst="rect">
                      <a:avLst/>
                    </a:prstGeom>
                    <a:noFill/>
                    <a:ln>
                      <a:noFill/>
                    </a:ln>
                  </pic:spPr>
                </pic:pic>
              </a:graphicData>
            </a:graphic>
          </wp:inline>
        </w:drawing>
      </w:r>
      <w:r w:rsidR="00001705" w:rsidRPr="00271493">
        <w:rPr>
          <w:rFonts w:ascii="Times New Roman" w:hAnsi="Times New Roman" w:cs="Times New Roman"/>
        </w:rPr>
        <w:t xml:space="preserve">,                                                 (192) </w:t>
      </w:r>
    </w:p>
    <w:p w14:paraId="1AD66978" w14:textId="09538221"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2"/>
        </w:rPr>
        <w:drawing>
          <wp:inline distT="0" distB="0" distL="0" distR="0" wp14:anchorId="298CF1A4" wp14:editId="041A8B02">
            <wp:extent cx="1269365" cy="266065"/>
            <wp:effectExtent l="0" t="0" r="0" b="0"/>
            <wp:docPr id="2332" name="Рисунок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1713">
                      <a:extLst>
                        <a:ext uri="{28A0092B-C50C-407E-A947-70E740481C1C}">
                          <a14:useLocalDpi xmlns:a14="http://schemas.microsoft.com/office/drawing/2010/main" val="0"/>
                        </a:ext>
                      </a:extLst>
                    </a:blip>
                    <a:srcRect/>
                    <a:stretch>
                      <a:fillRect/>
                    </a:stretch>
                  </pic:blipFill>
                  <pic:spPr bwMode="auto">
                    <a:xfrm>
                      <a:off x="0" y="0"/>
                      <a:ext cx="1269365" cy="266065"/>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2"/>
        </w:rPr>
        <w:drawing>
          <wp:inline distT="0" distB="0" distL="0" distR="0" wp14:anchorId="1F1EDAA6" wp14:editId="30CD0C68">
            <wp:extent cx="382270" cy="266065"/>
            <wp:effectExtent l="0" t="0" r="0" b="0"/>
            <wp:docPr id="2333" name="Рисунок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1714">
                      <a:extLst>
                        <a:ext uri="{28A0092B-C50C-407E-A947-70E740481C1C}">
                          <a14:useLocalDpi xmlns:a14="http://schemas.microsoft.com/office/drawing/2010/main" val="0"/>
                        </a:ext>
                      </a:extLst>
                    </a:blip>
                    <a:srcRect/>
                    <a:stretch>
                      <a:fillRect/>
                    </a:stretch>
                  </pic:blipFill>
                  <pic:spPr bwMode="auto">
                    <a:xfrm>
                      <a:off x="0" y="0"/>
                      <a:ext cx="382270" cy="266065"/>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12"/>
        </w:rPr>
        <w:drawing>
          <wp:inline distT="0" distB="0" distL="0" distR="0" wp14:anchorId="7DB6E360" wp14:editId="6EF2524F">
            <wp:extent cx="389255" cy="266065"/>
            <wp:effectExtent l="0" t="0" r="0" b="0"/>
            <wp:docPr id="2334" name="Рисунок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1796">
                      <a:extLst>
                        <a:ext uri="{28A0092B-C50C-407E-A947-70E740481C1C}">
                          <a14:useLocalDpi xmlns:a14="http://schemas.microsoft.com/office/drawing/2010/main" val="0"/>
                        </a:ext>
                      </a:extLst>
                    </a:blip>
                    <a:srcRect/>
                    <a:stretch>
                      <a:fillRect/>
                    </a:stretch>
                  </pic:blipFill>
                  <pic:spPr bwMode="auto">
                    <a:xfrm>
                      <a:off x="0" y="0"/>
                      <a:ext cx="389255" cy="266065"/>
                    </a:xfrm>
                    <a:prstGeom prst="rect">
                      <a:avLst/>
                    </a:prstGeom>
                    <a:noFill/>
                    <a:ln>
                      <a:noFill/>
                    </a:ln>
                  </pic:spPr>
                </pic:pic>
              </a:graphicData>
            </a:graphic>
          </wp:inline>
        </w:drawing>
      </w:r>
      <w:r w:rsidRPr="00271493">
        <w:rPr>
          <w:rFonts w:ascii="Times New Roman" w:hAnsi="Times New Roman" w:cs="Times New Roman"/>
        </w:rPr>
        <w:t xml:space="preserve"> - площади сечений нетто поясов двутавра; </w:t>
      </w:r>
    </w:p>
    <w:p w14:paraId="2E98E528" w14:textId="434A9320"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2"/>
        </w:rPr>
        <w:drawing>
          <wp:inline distT="0" distB="0" distL="0" distR="0" wp14:anchorId="6C3DC83E" wp14:editId="356D75BD">
            <wp:extent cx="266065" cy="266065"/>
            <wp:effectExtent l="0" t="0" r="0" b="0"/>
            <wp:docPr id="2335" name="Рисунок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1736">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00001705" w:rsidRPr="00271493">
        <w:rPr>
          <w:rFonts w:ascii="Times New Roman" w:hAnsi="Times New Roman" w:cs="Times New Roman"/>
        </w:rPr>
        <w:t xml:space="preserve">и </w:t>
      </w:r>
      <w:r w:rsidRPr="00271493">
        <w:rPr>
          <w:rFonts w:ascii="Times New Roman" w:hAnsi="Times New Roman" w:cs="Times New Roman"/>
          <w:noProof/>
          <w:position w:val="-12"/>
        </w:rPr>
        <w:drawing>
          <wp:inline distT="0" distB="0" distL="0" distR="0" wp14:anchorId="1937E1CB" wp14:editId="5F0C6E0B">
            <wp:extent cx="307340" cy="266065"/>
            <wp:effectExtent l="0" t="0" r="0" b="0"/>
            <wp:docPr id="2336" name="Рисунок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1749">
                      <a:extLst>
                        <a:ext uri="{28A0092B-C50C-407E-A947-70E740481C1C}">
                          <a14:useLocalDpi xmlns:a14="http://schemas.microsoft.com/office/drawing/2010/main" val="0"/>
                        </a:ext>
                      </a:extLst>
                    </a:blip>
                    <a:srcRect/>
                    <a:stretch>
                      <a:fillRect/>
                    </a:stretch>
                  </pic:blipFill>
                  <pic:spPr bwMode="auto">
                    <a:xfrm>
                      <a:off x="0" y="0"/>
                      <a:ext cx="307340" cy="266065"/>
                    </a:xfrm>
                    <a:prstGeom prst="rect">
                      <a:avLst/>
                    </a:prstGeom>
                    <a:noFill/>
                    <a:ln>
                      <a:noFill/>
                    </a:ln>
                  </pic:spPr>
                </pic:pic>
              </a:graphicData>
            </a:graphic>
          </wp:inline>
        </w:drawing>
      </w:r>
      <w:r w:rsidR="00001705" w:rsidRPr="00271493">
        <w:rPr>
          <w:rFonts w:ascii="Times New Roman" w:hAnsi="Times New Roman" w:cs="Times New Roman"/>
        </w:rPr>
        <w:t>- моменты инерции сечения поя</w:t>
      </w:r>
      <w:r w:rsidR="00001705" w:rsidRPr="00271493">
        <w:rPr>
          <w:rFonts w:ascii="Times New Roman" w:hAnsi="Times New Roman" w:cs="Times New Roman"/>
        </w:rPr>
        <w:t xml:space="preserve">сов двутавра относительно главных осей </w:t>
      </w:r>
      <w:r w:rsidR="00001705" w:rsidRPr="00271493">
        <w:rPr>
          <w:rFonts w:ascii="Times New Roman" w:hAnsi="Times New Roman" w:cs="Times New Roman"/>
          <w:i/>
          <w:iCs/>
        </w:rPr>
        <w:t>х-х у-у</w:t>
      </w:r>
      <w:r w:rsidR="00001705" w:rsidRPr="00271493">
        <w:rPr>
          <w:rFonts w:ascii="Times New Roman" w:hAnsi="Times New Roman" w:cs="Times New Roman"/>
        </w:rPr>
        <w:t xml:space="preserve">, без учета сечения стенки, как в формуле (185); </w:t>
      </w:r>
    </w:p>
    <w:p w14:paraId="3A9BEABA" w14:textId="73C6640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N</w:t>
      </w:r>
      <w:r w:rsidRPr="00271493">
        <w:rPr>
          <w:rFonts w:ascii="Times New Roman" w:hAnsi="Times New Roman" w:cs="Times New Roman"/>
        </w:rPr>
        <w:t xml:space="preserve">, </w:t>
      </w:r>
      <w:r w:rsidR="002A68EA" w:rsidRPr="00271493">
        <w:rPr>
          <w:rFonts w:ascii="Times New Roman" w:hAnsi="Times New Roman" w:cs="Times New Roman"/>
          <w:noProof/>
          <w:position w:val="-12"/>
        </w:rPr>
        <w:drawing>
          <wp:inline distT="0" distB="0" distL="0" distR="0" wp14:anchorId="0FDDF88C" wp14:editId="01CB6AA1">
            <wp:extent cx="293370" cy="266065"/>
            <wp:effectExtent l="0" t="0" r="0" b="0"/>
            <wp:docPr id="2337" name="Рисунок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1787">
                      <a:extLst>
                        <a:ext uri="{28A0092B-C50C-407E-A947-70E740481C1C}">
                          <a14:useLocalDpi xmlns:a14="http://schemas.microsoft.com/office/drawing/2010/main" val="0"/>
                        </a:ext>
                      </a:extLst>
                    </a:blip>
                    <a:srcRect/>
                    <a:stretch>
                      <a:fillRect/>
                    </a:stretch>
                  </pic:blipFill>
                  <pic:spPr bwMode="auto">
                    <a:xfrm>
                      <a:off x="0" y="0"/>
                      <a:ext cx="293370" cy="266065"/>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2"/>
        </w:rPr>
        <w:drawing>
          <wp:inline distT="0" distB="0" distL="0" distR="0" wp14:anchorId="5194D77E" wp14:editId="7110E175">
            <wp:extent cx="307340" cy="266065"/>
            <wp:effectExtent l="0" t="0" r="0" b="0"/>
            <wp:docPr id="2338" name="Рисунок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1762">
                      <a:extLst>
                        <a:ext uri="{28A0092B-C50C-407E-A947-70E740481C1C}">
                          <a14:useLocalDpi xmlns:a14="http://schemas.microsoft.com/office/drawing/2010/main" val="0"/>
                        </a:ext>
                      </a:extLst>
                    </a:blip>
                    <a:srcRect/>
                    <a:stretch>
                      <a:fillRect/>
                    </a:stretch>
                  </pic:blipFill>
                  <pic:spPr bwMode="auto">
                    <a:xfrm>
                      <a:off x="0" y="0"/>
                      <a:ext cx="307340" cy="266065"/>
                    </a:xfrm>
                    <a:prstGeom prst="rect">
                      <a:avLst/>
                    </a:prstGeom>
                    <a:noFill/>
                    <a:ln>
                      <a:noFill/>
                    </a:ln>
                  </pic:spPr>
                </pic:pic>
              </a:graphicData>
            </a:graphic>
          </wp:inline>
        </w:drawing>
      </w:r>
      <w:r w:rsidRPr="00271493">
        <w:rPr>
          <w:rFonts w:ascii="Times New Roman" w:hAnsi="Times New Roman" w:cs="Times New Roman"/>
        </w:rPr>
        <w:t> - абсолютные значения продольной силы и изгибающих моментов при наиболее неблагопр</w:t>
      </w:r>
      <w:r w:rsidRPr="00271493">
        <w:rPr>
          <w:rFonts w:ascii="Times New Roman" w:hAnsi="Times New Roman" w:cs="Times New Roman"/>
        </w:rPr>
        <w:t xml:space="preserve">иятном их сочетании, соответственно. </w:t>
      </w:r>
    </w:p>
    <w:p w14:paraId="4AEC7F86" w14:textId="779BD70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20.6.3.17 Расчет на устойчивость внецентренно сжатых и сжато-изгибаемых элементов двутаврового сечения с поперечно-гофрированными стенками в плоскости действия момента, совпадающей с плоскостью симметрии, следует выпол</w:t>
      </w:r>
      <w:r w:rsidRPr="00271493">
        <w:rPr>
          <w:rFonts w:ascii="Times New Roman" w:hAnsi="Times New Roman" w:cs="Times New Roman"/>
        </w:rPr>
        <w:t xml:space="preserve">нять по </w:t>
      </w:r>
      <w:r w:rsidRPr="00271493">
        <w:rPr>
          <w:rFonts w:ascii="Times New Roman" w:hAnsi="Times New Roman" w:cs="Times New Roman"/>
        </w:rPr>
        <w:t>СП 16.13330.2017</w:t>
      </w:r>
      <w:r w:rsidRPr="00271493">
        <w:rPr>
          <w:rFonts w:ascii="Times New Roman" w:hAnsi="Times New Roman" w:cs="Times New Roman"/>
        </w:rPr>
        <w:t xml:space="preserve"> (формула (109)) </w:t>
      </w:r>
    </w:p>
    <w:p w14:paraId="6DE51856" w14:textId="4C87FF1C"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12"/>
        </w:rPr>
        <w:drawing>
          <wp:inline distT="0" distB="0" distL="0" distR="0" wp14:anchorId="561BE54C" wp14:editId="7BF04B5C">
            <wp:extent cx="1160145" cy="266065"/>
            <wp:effectExtent l="0" t="0" r="0" b="0"/>
            <wp:docPr id="2339" name="Рисунок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1797">
                      <a:extLst>
                        <a:ext uri="{28A0092B-C50C-407E-A947-70E740481C1C}">
                          <a14:useLocalDpi xmlns:a14="http://schemas.microsoft.com/office/drawing/2010/main" val="0"/>
                        </a:ext>
                      </a:extLst>
                    </a:blip>
                    <a:srcRect/>
                    <a:stretch>
                      <a:fillRect/>
                    </a:stretch>
                  </pic:blipFill>
                  <pic:spPr bwMode="auto">
                    <a:xfrm>
                      <a:off x="0" y="0"/>
                      <a:ext cx="1160145" cy="266065"/>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4A18DD85" w14:textId="18E886B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Расчет на устойчивость внецентренно сжатых и сжато-изгибаемых двут</w:t>
      </w:r>
      <w:r w:rsidRPr="00271493">
        <w:rPr>
          <w:rFonts w:ascii="Times New Roman" w:hAnsi="Times New Roman" w:cs="Times New Roman"/>
        </w:rPr>
        <w:t xml:space="preserve">авровых элементов с поперечно-гофрированной стенкой в плоскости действия момента выполняется по методике сквозных стержней, так как стенка не участвует в работе на сжатие и изгиб. Коэффициент </w:t>
      </w:r>
      <w:r w:rsidR="002A68EA" w:rsidRPr="00271493">
        <w:rPr>
          <w:rFonts w:ascii="Times New Roman" w:hAnsi="Times New Roman" w:cs="Times New Roman"/>
          <w:noProof/>
          <w:position w:val="-12"/>
        </w:rPr>
        <w:drawing>
          <wp:inline distT="0" distB="0" distL="0" distR="0" wp14:anchorId="07387D5D" wp14:editId="5CAAA0D2">
            <wp:extent cx="218440" cy="266065"/>
            <wp:effectExtent l="0" t="0" r="0" b="0"/>
            <wp:docPr id="2340" name="Рисунок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1788">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r w:rsidRPr="00271493">
        <w:rPr>
          <w:rFonts w:ascii="Times New Roman" w:hAnsi="Times New Roman" w:cs="Times New Roman"/>
        </w:rPr>
        <w:t xml:space="preserve">следует определять по </w:t>
      </w:r>
      <w:r w:rsidRPr="00271493">
        <w:rPr>
          <w:rFonts w:ascii="Times New Roman" w:hAnsi="Times New Roman" w:cs="Times New Roman"/>
        </w:rPr>
        <w:t>СП 16.13330.2017</w:t>
      </w:r>
      <w:r w:rsidRPr="00271493">
        <w:rPr>
          <w:rFonts w:ascii="Times New Roman" w:hAnsi="Times New Roman" w:cs="Times New Roman"/>
        </w:rPr>
        <w:t xml:space="preserve"> (таблица Д.4), в зависимости от условной приведенной гибкости </w:t>
      </w:r>
      <w:r w:rsidR="002A68EA" w:rsidRPr="00271493">
        <w:rPr>
          <w:rFonts w:ascii="Times New Roman" w:hAnsi="Times New Roman" w:cs="Times New Roman"/>
          <w:noProof/>
          <w:position w:val="-13"/>
        </w:rPr>
        <w:drawing>
          <wp:inline distT="0" distB="0" distL="0" distR="0" wp14:anchorId="1D2E09B7" wp14:editId="1B74BEC6">
            <wp:extent cx="293370" cy="293370"/>
            <wp:effectExtent l="0" t="0" r="0" b="0"/>
            <wp:docPr id="2341" name="Рисунок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1798">
                      <a:extLst>
                        <a:ext uri="{28A0092B-C50C-407E-A947-70E740481C1C}">
                          <a14:useLocalDpi xmlns:a14="http://schemas.microsoft.com/office/drawing/2010/main" val="0"/>
                        </a:ext>
                      </a:extLst>
                    </a:blip>
                    <a:srcRect/>
                    <a:stretch>
                      <a:fillRect/>
                    </a:stretch>
                  </pic:blipFill>
                  <pic:spPr bwMode="auto">
                    <a:xfrm>
                      <a:off x="0" y="0"/>
                      <a:ext cx="293370" cy="293370"/>
                    </a:xfrm>
                    <a:prstGeom prst="rect">
                      <a:avLst/>
                    </a:prstGeom>
                    <a:noFill/>
                    <a:ln>
                      <a:noFill/>
                    </a:ln>
                  </pic:spPr>
                </pic:pic>
              </a:graphicData>
            </a:graphic>
          </wp:inline>
        </w:drawing>
      </w:r>
      <w:r w:rsidRPr="00271493">
        <w:rPr>
          <w:rFonts w:ascii="Times New Roman" w:hAnsi="Times New Roman" w:cs="Times New Roman"/>
        </w:rPr>
        <w:t xml:space="preserve">, которая определяется по гибкости </w:t>
      </w:r>
      <w:r w:rsidR="002A68EA" w:rsidRPr="00271493">
        <w:rPr>
          <w:rFonts w:ascii="Times New Roman" w:hAnsi="Times New Roman" w:cs="Times New Roman"/>
          <w:noProof/>
          <w:position w:val="-9"/>
        </w:rPr>
        <w:drawing>
          <wp:inline distT="0" distB="0" distL="0" distR="0" wp14:anchorId="0A377C6A" wp14:editId="27805DD3">
            <wp:extent cx="143510" cy="198120"/>
            <wp:effectExtent l="0" t="0" r="0" b="0"/>
            <wp:docPr id="2342" name="Рисунок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1799">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r w:rsidRPr="00271493">
        <w:rPr>
          <w:rFonts w:ascii="Times New Roman" w:hAnsi="Times New Roman" w:cs="Times New Roman"/>
        </w:rPr>
        <w:t xml:space="preserve">, рассчитанной по радиусу инерции сечения двутавра </w:t>
      </w:r>
      <w:r w:rsidR="002A68EA" w:rsidRPr="00271493">
        <w:rPr>
          <w:rFonts w:ascii="Times New Roman" w:hAnsi="Times New Roman" w:cs="Times New Roman"/>
          <w:noProof/>
          <w:position w:val="-12"/>
        </w:rPr>
        <w:drawing>
          <wp:inline distT="0" distB="0" distL="0" distR="0" wp14:anchorId="0DAC9433" wp14:editId="0699E099">
            <wp:extent cx="655320" cy="266065"/>
            <wp:effectExtent l="0" t="0" r="0" b="0"/>
            <wp:docPr id="2343" name="Рисунок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r:embed="rId1800">
                      <a:extLst>
                        <a:ext uri="{28A0092B-C50C-407E-A947-70E740481C1C}">
                          <a14:useLocalDpi xmlns:a14="http://schemas.microsoft.com/office/drawing/2010/main" val="0"/>
                        </a:ext>
                      </a:extLst>
                    </a:blip>
                    <a:srcRect/>
                    <a:stretch>
                      <a:fillRect/>
                    </a:stretch>
                  </pic:blipFill>
                  <pic:spPr bwMode="auto">
                    <a:xfrm>
                      <a:off x="0" y="0"/>
                      <a:ext cx="655320" cy="266065"/>
                    </a:xfrm>
                    <a:prstGeom prst="rect">
                      <a:avLst/>
                    </a:prstGeom>
                    <a:noFill/>
                    <a:ln>
                      <a:noFill/>
                    </a:ln>
                  </pic:spPr>
                </pic:pic>
              </a:graphicData>
            </a:graphic>
          </wp:inline>
        </w:drawing>
      </w:r>
      <w:r w:rsidRPr="00271493">
        <w:rPr>
          <w:rFonts w:ascii="Times New Roman" w:hAnsi="Times New Roman" w:cs="Times New Roman"/>
        </w:rPr>
        <w:t xml:space="preserve">, и относительного эксцентриситета </w:t>
      </w:r>
      <w:r w:rsidRPr="00271493">
        <w:rPr>
          <w:rFonts w:ascii="Times New Roman" w:hAnsi="Times New Roman" w:cs="Times New Roman"/>
          <w:i/>
          <w:iCs/>
        </w:rPr>
        <w:t>m</w:t>
      </w:r>
      <w:r w:rsidRPr="00271493">
        <w:rPr>
          <w:rFonts w:ascii="Times New Roman" w:hAnsi="Times New Roman" w:cs="Times New Roman"/>
        </w:rPr>
        <w:t xml:space="preserve">, определяемых по формулам </w:t>
      </w:r>
    </w:p>
    <w:p w14:paraId="36F717C0" w14:textId="7A4D0E83"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23"/>
        </w:rPr>
        <w:drawing>
          <wp:inline distT="0" distB="0" distL="0" distR="0" wp14:anchorId="30BE2A04" wp14:editId="028D1AE2">
            <wp:extent cx="1050925" cy="552450"/>
            <wp:effectExtent l="0" t="0" r="0" b="0"/>
            <wp:docPr id="2344" name="Рисунок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1801">
                      <a:extLst>
                        <a:ext uri="{28A0092B-C50C-407E-A947-70E740481C1C}">
                          <a14:useLocalDpi xmlns:a14="http://schemas.microsoft.com/office/drawing/2010/main" val="0"/>
                        </a:ext>
                      </a:extLst>
                    </a:blip>
                    <a:srcRect/>
                    <a:stretch>
                      <a:fillRect/>
                    </a:stretch>
                  </pic:blipFill>
                  <pic:spPr bwMode="auto">
                    <a:xfrm>
                      <a:off x="0" y="0"/>
                      <a:ext cx="1050925" cy="552450"/>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19"/>
        </w:rPr>
        <w:drawing>
          <wp:inline distT="0" distB="0" distL="0" distR="0" wp14:anchorId="0A5EABDB" wp14:editId="54678377">
            <wp:extent cx="941705" cy="436880"/>
            <wp:effectExtent l="0" t="0" r="0" b="0"/>
            <wp:docPr id="2345" name="Рисунок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1802">
                      <a:extLst>
                        <a:ext uri="{28A0092B-C50C-407E-A947-70E740481C1C}">
                          <a14:useLocalDpi xmlns:a14="http://schemas.microsoft.com/office/drawing/2010/main" val="0"/>
                        </a:ext>
                      </a:extLst>
                    </a:blip>
                    <a:srcRect/>
                    <a:stretch>
                      <a:fillRect/>
                    </a:stretch>
                  </pic:blipFill>
                  <pic:spPr bwMode="auto">
                    <a:xfrm>
                      <a:off x="0" y="0"/>
                      <a:ext cx="941705" cy="436880"/>
                    </a:xfrm>
                    <a:prstGeom prst="rect">
                      <a:avLst/>
                    </a:prstGeom>
                    <a:noFill/>
                    <a:ln>
                      <a:noFill/>
                    </a:ln>
                  </pic:spPr>
                </pic:pic>
              </a:graphicData>
            </a:graphic>
          </wp:inline>
        </w:drawing>
      </w:r>
      <w:r w:rsidR="00001705" w:rsidRPr="00271493">
        <w:rPr>
          <w:rFonts w:ascii="Times New Roman" w:hAnsi="Times New Roman" w:cs="Times New Roman"/>
        </w:rPr>
        <w:t>,</w:t>
      </w:r>
      <w:r w:rsidR="00001705" w:rsidRPr="00271493">
        <w:rPr>
          <w:rFonts w:ascii="Times New Roman" w:hAnsi="Times New Roman" w:cs="Times New Roman"/>
        </w:rPr>
        <w:t xml:space="preserve"> </w:t>
      </w:r>
    </w:p>
    <w:p w14:paraId="4056F1D3"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Pr="00271493">
        <w:rPr>
          <w:rFonts w:ascii="Times New Roman" w:hAnsi="Times New Roman" w:cs="Times New Roman"/>
          <w:i/>
          <w:iCs/>
        </w:rPr>
        <w:t>а</w:t>
      </w:r>
      <w:r w:rsidRPr="00271493">
        <w:rPr>
          <w:rFonts w:ascii="Times New Roman" w:hAnsi="Times New Roman" w:cs="Times New Roman"/>
        </w:rPr>
        <w:t xml:space="preserve"> - расстояние от главной оси сечения, перпендикулярной к плоскости изгиба, до оси наиболее сжатой полки. </w:t>
      </w:r>
    </w:p>
    <w:p w14:paraId="283A70D4" w14:textId="49301A7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Значения </w:t>
      </w:r>
      <w:r w:rsidRPr="00271493">
        <w:rPr>
          <w:rFonts w:ascii="Times New Roman" w:hAnsi="Times New Roman" w:cs="Times New Roman"/>
          <w:i/>
          <w:iCs/>
        </w:rPr>
        <w:t>М</w:t>
      </w:r>
      <w:r w:rsidRPr="00271493">
        <w:rPr>
          <w:rFonts w:ascii="Times New Roman" w:hAnsi="Times New Roman" w:cs="Times New Roman"/>
        </w:rPr>
        <w:t xml:space="preserve"> и </w:t>
      </w:r>
      <w:r w:rsidRPr="00271493">
        <w:rPr>
          <w:rFonts w:ascii="Times New Roman" w:hAnsi="Times New Roman" w:cs="Times New Roman"/>
          <w:i/>
          <w:iCs/>
        </w:rPr>
        <w:t>N</w:t>
      </w:r>
      <w:r w:rsidRPr="00271493">
        <w:rPr>
          <w:rFonts w:ascii="Times New Roman" w:hAnsi="Times New Roman" w:cs="Times New Roman"/>
        </w:rPr>
        <w:t xml:space="preserve"> следует принимать по </w:t>
      </w:r>
      <w:r w:rsidRPr="00271493">
        <w:rPr>
          <w:rFonts w:ascii="Times New Roman" w:hAnsi="Times New Roman" w:cs="Times New Roman"/>
        </w:rPr>
        <w:t>СП 16.13330.2017</w:t>
      </w:r>
      <w:r w:rsidRPr="00271493">
        <w:rPr>
          <w:rFonts w:ascii="Times New Roman" w:hAnsi="Times New Roman" w:cs="Times New Roman"/>
        </w:rPr>
        <w:t xml:space="preserve"> (пункт 9.2.3). </w:t>
      </w:r>
    </w:p>
    <w:p w14:paraId="63E35EEB" w14:textId="72EA8590"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20.6.3.18 Расчет на устойчивость внецентренно сжатых и сжато-изгибаемых элементов двутаврового сечения с поперечно-гофрированной стенкой из плоскости действия момента при изгибе в плоскости наибольшей же</w:t>
      </w:r>
      <w:r w:rsidRPr="00271493">
        <w:rPr>
          <w:rFonts w:ascii="Times New Roman" w:hAnsi="Times New Roman" w:cs="Times New Roman"/>
        </w:rPr>
        <w:t>сткости (</w:t>
      </w:r>
      <w:r w:rsidR="002A68EA" w:rsidRPr="00271493">
        <w:rPr>
          <w:rFonts w:ascii="Times New Roman" w:hAnsi="Times New Roman" w:cs="Times New Roman"/>
          <w:noProof/>
          <w:position w:val="-12"/>
        </w:rPr>
        <w:drawing>
          <wp:inline distT="0" distB="0" distL="0" distR="0" wp14:anchorId="6CF3A036" wp14:editId="1BCF1878">
            <wp:extent cx="552450" cy="266065"/>
            <wp:effectExtent l="0" t="0" r="0" b="0"/>
            <wp:docPr id="2346" name="Рисунок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1803">
                      <a:extLst>
                        <a:ext uri="{28A0092B-C50C-407E-A947-70E740481C1C}">
                          <a14:useLocalDpi xmlns:a14="http://schemas.microsoft.com/office/drawing/2010/main" val="0"/>
                        </a:ext>
                      </a:extLst>
                    </a:blip>
                    <a:srcRect/>
                    <a:stretch>
                      <a:fillRect/>
                    </a:stretch>
                  </pic:blipFill>
                  <pic:spPr bwMode="auto">
                    <a:xfrm>
                      <a:off x="0" y="0"/>
                      <a:ext cx="552450" cy="266065"/>
                    </a:xfrm>
                    <a:prstGeom prst="rect">
                      <a:avLst/>
                    </a:prstGeom>
                    <a:noFill/>
                    <a:ln>
                      <a:noFill/>
                    </a:ln>
                  </pic:spPr>
                </pic:pic>
              </a:graphicData>
            </a:graphic>
          </wp:inline>
        </w:drawing>
      </w:r>
      <w:r w:rsidRPr="00271493">
        <w:rPr>
          <w:rFonts w:ascii="Times New Roman" w:hAnsi="Times New Roman" w:cs="Times New Roman"/>
        </w:rPr>
        <w:t xml:space="preserve">), совпадающей с плоскостью симметрии, следует выполнять для каждого пояса отдельно, как для центрально </w:t>
      </w:r>
      <w:r w:rsidRPr="00271493">
        <w:rPr>
          <w:rFonts w:ascii="Times New Roman" w:hAnsi="Times New Roman" w:cs="Times New Roman"/>
        </w:rPr>
        <w:lastRenderedPageBreak/>
        <w:t xml:space="preserve">сжатого стержня по </w:t>
      </w:r>
      <w:r w:rsidRPr="00271493">
        <w:rPr>
          <w:rFonts w:ascii="Times New Roman" w:hAnsi="Times New Roman" w:cs="Times New Roman"/>
        </w:rPr>
        <w:t>СП 16.13330.2017</w:t>
      </w:r>
      <w:r w:rsidRPr="00271493">
        <w:rPr>
          <w:rFonts w:ascii="Times New Roman" w:hAnsi="Times New Roman" w:cs="Times New Roman"/>
        </w:rPr>
        <w:t xml:space="preserve"> (формула (7)) на продольную силу, определенную с учетом дополнительного усилия в поясе от момента по формуле </w:t>
      </w:r>
    </w:p>
    <w:p w14:paraId="24BD4CCB" w14:textId="06CF7865"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2"/>
        </w:rPr>
        <w:drawing>
          <wp:inline distT="0" distB="0" distL="0" distR="0" wp14:anchorId="59562589" wp14:editId="5C1AAF99">
            <wp:extent cx="941705" cy="266065"/>
            <wp:effectExtent l="0" t="0" r="0" b="0"/>
            <wp:docPr id="2347" name="Рисунок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1804">
                      <a:extLst>
                        <a:ext uri="{28A0092B-C50C-407E-A947-70E740481C1C}">
                          <a14:useLocalDpi xmlns:a14="http://schemas.microsoft.com/office/drawing/2010/main" val="0"/>
                        </a:ext>
                      </a:extLst>
                    </a:blip>
                    <a:srcRect/>
                    <a:stretch>
                      <a:fillRect/>
                    </a:stretch>
                  </pic:blipFill>
                  <pic:spPr bwMode="auto">
                    <a:xfrm>
                      <a:off x="0" y="0"/>
                      <a:ext cx="941705" cy="266065"/>
                    </a:xfrm>
                    <a:prstGeom prst="rect">
                      <a:avLst/>
                    </a:prstGeom>
                    <a:noFill/>
                    <a:ln>
                      <a:noFill/>
                    </a:ln>
                  </pic:spPr>
                </pic:pic>
              </a:graphicData>
            </a:graphic>
          </wp:inline>
        </w:drawing>
      </w:r>
      <w:r w:rsidR="00001705" w:rsidRPr="00271493">
        <w:rPr>
          <w:rFonts w:ascii="Times New Roman" w:hAnsi="Times New Roman" w:cs="Times New Roman"/>
        </w:rPr>
        <w:t>,                                                                        </w:t>
      </w:r>
      <w:r w:rsidR="00001705" w:rsidRPr="00271493">
        <w:rPr>
          <w:rFonts w:ascii="Times New Roman" w:hAnsi="Times New Roman" w:cs="Times New Roman"/>
        </w:rPr>
        <w:t xml:space="preserve">                (193) </w:t>
      </w:r>
    </w:p>
    <w:p w14:paraId="0D37BF0C" w14:textId="2FFB9C4B"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1"/>
        </w:rPr>
        <w:drawing>
          <wp:inline distT="0" distB="0" distL="0" distR="0" wp14:anchorId="58EAE497" wp14:editId="0A3BB782">
            <wp:extent cx="163830" cy="245745"/>
            <wp:effectExtent l="0" t="0" r="0" b="0"/>
            <wp:docPr id="2348" name="Рисунок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1734">
                      <a:extLst>
                        <a:ext uri="{28A0092B-C50C-407E-A947-70E740481C1C}">
                          <a14:useLocalDpi xmlns:a14="http://schemas.microsoft.com/office/drawing/2010/main" val="0"/>
                        </a:ext>
                      </a:extLst>
                    </a:blip>
                    <a:srcRect/>
                    <a:stretch>
                      <a:fillRect/>
                    </a:stretch>
                  </pic:blipFill>
                  <pic:spPr bwMode="auto">
                    <a:xfrm>
                      <a:off x="0" y="0"/>
                      <a:ext cx="163830" cy="245745"/>
                    </a:xfrm>
                    <a:prstGeom prst="rect">
                      <a:avLst/>
                    </a:prstGeom>
                    <a:noFill/>
                    <a:ln>
                      <a:noFill/>
                    </a:ln>
                  </pic:spPr>
                </pic:pic>
              </a:graphicData>
            </a:graphic>
          </wp:inline>
        </w:drawing>
      </w:r>
      <w:r w:rsidRPr="00271493">
        <w:rPr>
          <w:rFonts w:ascii="Times New Roman" w:hAnsi="Times New Roman" w:cs="Times New Roman"/>
        </w:rPr>
        <w:t xml:space="preserve">- расстояние между осями поясов двутавра; </w:t>
      </w:r>
    </w:p>
    <w:p w14:paraId="46B7660E" w14:textId="12F32680"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2"/>
        </w:rPr>
        <w:drawing>
          <wp:inline distT="0" distB="0" distL="0" distR="0" wp14:anchorId="46505D4E" wp14:editId="7DA736ED">
            <wp:extent cx="307340" cy="266065"/>
            <wp:effectExtent l="0" t="0" r="0" b="0"/>
            <wp:docPr id="2349" name="Рисунок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1805">
                      <a:extLst>
                        <a:ext uri="{28A0092B-C50C-407E-A947-70E740481C1C}">
                          <a14:useLocalDpi xmlns:a14="http://schemas.microsoft.com/office/drawing/2010/main" val="0"/>
                        </a:ext>
                      </a:extLst>
                    </a:blip>
                    <a:srcRect/>
                    <a:stretch>
                      <a:fillRect/>
                    </a:stretch>
                  </pic:blipFill>
                  <pic:spPr bwMode="auto">
                    <a:xfrm>
                      <a:off x="0" y="0"/>
                      <a:ext cx="307340" cy="266065"/>
                    </a:xfrm>
                    <a:prstGeom prst="rect">
                      <a:avLst/>
                    </a:prstGeom>
                    <a:noFill/>
                    <a:ln>
                      <a:noFill/>
                    </a:ln>
                  </pic:spPr>
                </pic:pic>
              </a:graphicData>
            </a:graphic>
          </wp:inline>
        </w:drawing>
      </w:r>
      <w:r w:rsidR="00001705" w:rsidRPr="00271493">
        <w:rPr>
          <w:rFonts w:ascii="Times New Roman" w:hAnsi="Times New Roman" w:cs="Times New Roman"/>
        </w:rPr>
        <w:t xml:space="preserve">- изгибающий момент, принимаемый по </w:t>
      </w:r>
      <w:r w:rsidR="00001705" w:rsidRPr="00271493">
        <w:rPr>
          <w:rFonts w:ascii="Times New Roman" w:hAnsi="Times New Roman" w:cs="Times New Roman"/>
        </w:rPr>
        <w:t>СП 16.13330.2017</w:t>
      </w:r>
      <w:r w:rsidR="00001705" w:rsidRPr="00271493">
        <w:rPr>
          <w:rFonts w:ascii="Times New Roman" w:hAnsi="Times New Roman" w:cs="Times New Roman"/>
        </w:rPr>
        <w:t xml:space="preserve"> (пункт 9.2.6). </w:t>
      </w:r>
    </w:p>
    <w:p w14:paraId="04D2FF0E" w14:textId="4483AC5A"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20.6.3.19 Расчет на устойчивость внецентренно сжатых элементов двутаврового сечения с поперечно-гофрированной стенкой при сжатии и изгибе в двух плоскостях, и, если плоскость наибольшей жесткос</w:t>
      </w:r>
      <w:r w:rsidRPr="00271493">
        <w:rPr>
          <w:rFonts w:ascii="Times New Roman" w:hAnsi="Times New Roman" w:cs="Times New Roman"/>
        </w:rPr>
        <w:t>ти (</w:t>
      </w:r>
      <w:r w:rsidR="002A68EA" w:rsidRPr="00271493">
        <w:rPr>
          <w:rFonts w:ascii="Times New Roman" w:hAnsi="Times New Roman" w:cs="Times New Roman"/>
          <w:noProof/>
          <w:position w:val="-12"/>
        </w:rPr>
        <w:drawing>
          <wp:inline distT="0" distB="0" distL="0" distR="0" wp14:anchorId="14185B1F" wp14:editId="0DF67F70">
            <wp:extent cx="552450" cy="266065"/>
            <wp:effectExtent l="0" t="0" r="0" b="0"/>
            <wp:docPr id="2350" name="Рисунок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1803">
                      <a:extLst>
                        <a:ext uri="{28A0092B-C50C-407E-A947-70E740481C1C}">
                          <a14:useLocalDpi xmlns:a14="http://schemas.microsoft.com/office/drawing/2010/main" val="0"/>
                        </a:ext>
                      </a:extLst>
                    </a:blip>
                    <a:srcRect/>
                    <a:stretch>
                      <a:fillRect/>
                    </a:stretch>
                  </pic:blipFill>
                  <pic:spPr bwMode="auto">
                    <a:xfrm>
                      <a:off x="0" y="0"/>
                      <a:ext cx="552450" cy="266065"/>
                    </a:xfrm>
                    <a:prstGeom prst="rect">
                      <a:avLst/>
                    </a:prstGeom>
                    <a:noFill/>
                    <a:ln>
                      <a:noFill/>
                    </a:ln>
                  </pic:spPr>
                </pic:pic>
              </a:graphicData>
            </a:graphic>
          </wp:inline>
        </w:drawing>
      </w:r>
      <w:r w:rsidRPr="00271493">
        <w:rPr>
          <w:rFonts w:ascii="Times New Roman" w:hAnsi="Times New Roman" w:cs="Times New Roman"/>
        </w:rPr>
        <w:t xml:space="preserve">) совпадает с плоскостью симметрии, следует выполнять: </w:t>
      </w:r>
    </w:p>
    <w:p w14:paraId="2D8F7901" w14:textId="047E194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 для элемента в целом - в плоскости наибольшей жесткости (плоскости стенки) по 20.6.3.17, принимая </w:t>
      </w:r>
      <w:r w:rsidR="002A68EA" w:rsidRPr="00271493">
        <w:rPr>
          <w:rFonts w:ascii="Times New Roman" w:hAnsi="Times New Roman" w:cs="Times New Roman"/>
          <w:noProof/>
          <w:position w:val="-12"/>
        </w:rPr>
        <w:drawing>
          <wp:inline distT="0" distB="0" distL="0" distR="0" wp14:anchorId="056C6951" wp14:editId="671750A8">
            <wp:extent cx="198120" cy="266065"/>
            <wp:effectExtent l="0" t="0" r="0" b="0"/>
            <wp:docPr id="2351" name="Рисунок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1806">
                      <a:extLst>
                        <a:ext uri="{28A0092B-C50C-407E-A947-70E740481C1C}">
                          <a14:useLocalDpi xmlns:a14="http://schemas.microsoft.com/office/drawing/2010/main" val="0"/>
                        </a:ext>
                      </a:extLst>
                    </a:blip>
                    <a:srcRect/>
                    <a:stretch>
                      <a:fillRect/>
                    </a:stretch>
                  </pic:blipFill>
                  <pic:spPr bwMode="auto">
                    <a:xfrm>
                      <a:off x="0" y="0"/>
                      <a:ext cx="198120" cy="266065"/>
                    </a:xfrm>
                    <a:prstGeom prst="rect">
                      <a:avLst/>
                    </a:prstGeom>
                    <a:noFill/>
                    <a:ln>
                      <a:noFill/>
                    </a:ln>
                  </pic:spPr>
                </pic:pic>
              </a:graphicData>
            </a:graphic>
          </wp:inline>
        </w:drawing>
      </w:r>
      <w:r w:rsidRPr="00271493">
        <w:rPr>
          <w:rFonts w:ascii="Times New Roman" w:hAnsi="Times New Roman" w:cs="Times New Roman"/>
        </w:rPr>
        <w:t xml:space="preserve">=0; </w:t>
      </w:r>
    </w:p>
    <w:p w14:paraId="7421E8B0" w14:textId="32BECCC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для поясов двутавр</w:t>
      </w:r>
      <w:r w:rsidRPr="00271493">
        <w:rPr>
          <w:rFonts w:ascii="Times New Roman" w:hAnsi="Times New Roman" w:cs="Times New Roman"/>
        </w:rPr>
        <w:t xml:space="preserve">а, как для внецентренно сжатых элементов, согласно требованиям 20.6.3.12, при этом продольную силу в каждом поясе следует определять с учетом дополнительного усилия </w:t>
      </w:r>
      <w:r w:rsidR="002A68EA" w:rsidRPr="00271493">
        <w:rPr>
          <w:rFonts w:ascii="Times New Roman" w:hAnsi="Times New Roman" w:cs="Times New Roman"/>
          <w:noProof/>
          <w:position w:val="-12"/>
        </w:rPr>
        <w:drawing>
          <wp:inline distT="0" distB="0" distL="0" distR="0" wp14:anchorId="2B10EC9E" wp14:editId="7741CF68">
            <wp:extent cx="266065" cy="266065"/>
            <wp:effectExtent l="0" t="0" r="0" b="0"/>
            <wp:docPr id="2352" name="Рисунок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1807">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271493">
        <w:rPr>
          <w:rFonts w:ascii="Times New Roman" w:hAnsi="Times New Roman" w:cs="Times New Roman"/>
        </w:rPr>
        <w:t xml:space="preserve">от момента </w:t>
      </w:r>
      <w:r w:rsidR="002A68EA" w:rsidRPr="00271493">
        <w:rPr>
          <w:rFonts w:ascii="Times New Roman" w:hAnsi="Times New Roman" w:cs="Times New Roman"/>
          <w:noProof/>
          <w:position w:val="-12"/>
        </w:rPr>
        <w:drawing>
          <wp:inline distT="0" distB="0" distL="0" distR="0" wp14:anchorId="435238F9" wp14:editId="2FEF3B75">
            <wp:extent cx="293370" cy="266065"/>
            <wp:effectExtent l="0" t="0" r="0" b="0"/>
            <wp:docPr id="2353" name="Рисунок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1787">
                      <a:extLst>
                        <a:ext uri="{28A0092B-C50C-407E-A947-70E740481C1C}">
                          <a14:useLocalDpi xmlns:a14="http://schemas.microsoft.com/office/drawing/2010/main" val="0"/>
                        </a:ext>
                      </a:extLst>
                    </a:blip>
                    <a:srcRect/>
                    <a:stretch>
                      <a:fillRect/>
                    </a:stretch>
                  </pic:blipFill>
                  <pic:spPr bwMode="auto">
                    <a:xfrm>
                      <a:off x="0" y="0"/>
                      <a:ext cx="293370" cy="266065"/>
                    </a:xfrm>
                    <a:prstGeom prst="rect">
                      <a:avLst/>
                    </a:prstGeom>
                    <a:noFill/>
                    <a:ln>
                      <a:noFill/>
                    </a:ln>
                  </pic:spPr>
                </pic:pic>
              </a:graphicData>
            </a:graphic>
          </wp:inline>
        </w:drawing>
      </w:r>
      <w:r w:rsidRPr="00271493">
        <w:rPr>
          <w:rFonts w:ascii="Times New Roman" w:hAnsi="Times New Roman" w:cs="Times New Roman"/>
        </w:rPr>
        <w:t>по 20.6.3</w:t>
      </w:r>
      <w:r w:rsidRPr="00271493">
        <w:rPr>
          <w:rFonts w:ascii="Times New Roman" w:hAnsi="Times New Roman" w:cs="Times New Roman"/>
        </w:rPr>
        <w:t xml:space="preserve">.18, а момент </w:t>
      </w:r>
      <w:r w:rsidR="002A68EA" w:rsidRPr="00271493">
        <w:rPr>
          <w:rFonts w:ascii="Times New Roman" w:hAnsi="Times New Roman" w:cs="Times New Roman"/>
          <w:noProof/>
          <w:position w:val="-12"/>
        </w:rPr>
        <w:drawing>
          <wp:inline distT="0" distB="0" distL="0" distR="0" wp14:anchorId="44607E8D" wp14:editId="74789033">
            <wp:extent cx="307340" cy="266065"/>
            <wp:effectExtent l="0" t="0" r="0" b="0"/>
            <wp:docPr id="2354" name="Рисунок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1762">
                      <a:extLst>
                        <a:ext uri="{28A0092B-C50C-407E-A947-70E740481C1C}">
                          <a14:useLocalDpi xmlns:a14="http://schemas.microsoft.com/office/drawing/2010/main" val="0"/>
                        </a:ext>
                      </a:extLst>
                    </a:blip>
                    <a:srcRect/>
                    <a:stretch>
                      <a:fillRect/>
                    </a:stretch>
                  </pic:blipFill>
                  <pic:spPr bwMode="auto">
                    <a:xfrm>
                      <a:off x="0" y="0"/>
                      <a:ext cx="307340" cy="266065"/>
                    </a:xfrm>
                    <a:prstGeom prst="rect">
                      <a:avLst/>
                    </a:prstGeom>
                    <a:noFill/>
                    <a:ln>
                      <a:noFill/>
                    </a:ln>
                  </pic:spPr>
                </pic:pic>
              </a:graphicData>
            </a:graphic>
          </wp:inline>
        </w:drawing>
      </w:r>
      <w:r w:rsidRPr="00271493">
        <w:rPr>
          <w:rFonts w:ascii="Times New Roman" w:hAnsi="Times New Roman" w:cs="Times New Roman"/>
        </w:rPr>
        <w:t xml:space="preserve">распределять между поясами двутавра с треугольной поперечно-гофрированной стенкой пропорционально их жесткостям. Для двутавра с синусоидальной поперечно-гофрированной стенкой </w:t>
      </w:r>
      <w:r w:rsidR="002A68EA" w:rsidRPr="00271493">
        <w:rPr>
          <w:rFonts w:ascii="Times New Roman" w:hAnsi="Times New Roman" w:cs="Times New Roman"/>
          <w:noProof/>
          <w:position w:val="-12"/>
        </w:rPr>
        <w:drawing>
          <wp:inline distT="0" distB="0" distL="0" distR="0" wp14:anchorId="44E3B5BF" wp14:editId="459077C0">
            <wp:extent cx="1050925" cy="266065"/>
            <wp:effectExtent l="0" t="0" r="0" b="0"/>
            <wp:docPr id="2355" name="Рисунок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1808">
                      <a:extLst>
                        <a:ext uri="{28A0092B-C50C-407E-A947-70E740481C1C}">
                          <a14:useLocalDpi xmlns:a14="http://schemas.microsoft.com/office/drawing/2010/main" val="0"/>
                        </a:ext>
                      </a:extLst>
                    </a:blip>
                    <a:srcRect/>
                    <a:stretch>
                      <a:fillRect/>
                    </a:stretch>
                  </pic:blipFill>
                  <pic:spPr bwMode="auto">
                    <a:xfrm>
                      <a:off x="0" y="0"/>
                      <a:ext cx="1050925" cy="266065"/>
                    </a:xfrm>
                    <a:prstGeom prst="rect">
                      <a:avLst/>
                    </a:prstGeom>
                    <a:noFill/>
                    <a:ln>
                      <a:noFill/>
                    </a:ln>
                  </pic:spPr>
                </pic:pic>
              </a:graphicData>
            </a:graphic>
          </wp:inline>
        </w:drawing>
      </w:r>
      <w:r w:rsidRPr="00271493">
        <w:rPr>
          <w:rFonts w:ascii="Times New Roman" w:hAnsi="Times New Roman" w:cs="Times New Roman"/>
        </w:rPr>
        <w:t xml:space="preserve">, где </w:t>
      </w:r>
      <w:r w:rsidR="002A68EA" w:rsidRPr="00271493">
        <w:rPr>
          <w:rFonts w:ascii="Times New Roman" w:hAnsi="Times New Roman" w:cs="Times New Roman"/>
          <w:noProof/>
          <w:position w:val="-20"/>
        </w:rPr>
        <w:drawing>
          <wp:inline distT="0" distB="0" distL="0" distR="0" wp14:anchorId="6EC04803" wp14:editId="462E4674">
            <wp:extent cx="695960" cy="477520"/>
            <wp:effectExtent l="0" t="0" r="0" b="0"/>
            <wp:docPr id="2356" name="Рисунок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1809">
                      <a:extLst>
                        <a:ext uri="{28A0092B-C50C-407E-A947-70E740481C1C}">
                          <a14:useLocalDpi xmlns:a14="http://schemas.microsoft.com/office/drawing/2010/main" val="0"/>
                        </a:ext>
                      </a:extLst>
                    </a:blip>
                    <a:srcRect/>
                    <a:stretch>
                      <a:fillRect/>
                    </a:stretch>
                  </pic:blipFill>
                  <pic:spPr bwMode="auto">
                    <a:xfrm>
                      <a:off x="0" y="0"/>
                      <a:ext cx="695960" cy="477520"/>
                    </a:xfrm>
                    <a:prstGeom prst="rect">
                      <a:avLst/>
                    </a:prstGeom>
                    <a:noFill/>
                    <a:ln>
                      <a:noFill/>
                    </a:ln>
                  </pic:spPr>
                </pic:pic>
              </a:graphicData>
            </a:graphic>
          </wp:inline>
        </w:drawing>
      </w:r>
      <w:r w:rsidRPr="00271493">
        <w:rPr>
          <w:rFonts w:ascii="Times New Roman" w:hAnsi="Times New Roman" w:cs="Times New Roman"/>
        </w:rPr>
        <w:t xml:space="preserve">. Если момент </w:t>
      </w:r>
      <w:r w:rsidR="002A68EA" w:rsidRPr="00271493">
        <w:rPr>
          <w:rFonts w:ascii="Times New Roman" w:hAnsi="Times New Roman" w:cs="Times New Roman"/>
          <w:noProof/>
          <w:position w:val="-12"/>
        </w:rPr>
        <w:drawing>
          <wp:inline distT="0" distB="0" distL="0" distR="0" wp14:anchorId="61977CF2" wp14:editId="7A3F07A1">
            <wp:extent cx="307340" cy="266065"/>
            <wp:effectExtent l="0" t="0" r="0" b="0"/>
            <wp:docPr id="2357" name="Рисунок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1762">
                      <a:extLst>
                        <a:ext uri="{28A0092B-C50C-407E-A947-70E740481C1C}">
                          <a14:useLocalDpi xmlns:a14="http://schemas.microsoft.com/office/drawing/2010/main" val="0"/>
                        </a:ext>
                      </a:extLst>
                    </a:blip>
                    <a:srcRect/>
                    <a:stretch>
                      <a:fillRect/>
                    </a:stretch>
                  </pic:blipFill>
                  <pic:spPr bwMode="auto">
                    <a:xfrm>
                      <a:off x="0" y="0"/>
                      <a:ext cx="307340" cy="266065"/>
                    </a:xfrm>
                    <a:prstGeom prst="rect">
                      <a:avLst/>
                    </a:prstGeom>
                    <a:noFill/>
                    <a:ln>
                      <a:noFill/>
                    </a:ln>
                  </pic:spPr>
                </pic:pic>
              </a:graphicData>
            </a:graphic>
          </wp:inline>
        </w:drawing>
      </w:r>
      <w:r w:rsidRPr="00271493">
        <w:rPr>
          <w:rFonts w:ascii="Times New Roman" w:hAnsi="Times New Roman" w:cs="Times New Roman"/>
        </w:rPr>
        <w:t xml:space="preserve">действует в плоскости одного пояса, то следует считать, что он полностью воспринимается этим поясом. </w:t>
      </w:r>
    </w:p>
    <w:p w14:paraId="057E33A1" w14:textId="1917AA5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20.6.3.20 Расчет поперечно-гофрированных стенок внецентренн</w:t>
      </w:r>
      <w:r w:rsidRPr="00271493">
        <w:rPr>
          <w:rFonts w:ascii="Times New Roman" w:hAnsi="Times New Roman" w:cs="Times New Roman"/>
        </w:rPr>
        <w:t xml:space="preserve">о сжатых элементов двутаврового сечения следует выполнять на поперечную силу, равную большему из двух значений: фактической поперечной силы </w:t>
      </w:r>
      <w:r w:rsidRPr="00271493">
        <w:rPr>
          <w:rFonts w:ascii="Times New Roman" w:hAnsi="Times New Roman" w:cs="Times New Roman"/>
          <w:i/>
          <w:iCs/>
        </w:rPr>
        <w:t>Q</w:t>
      </w:r>
      <w:r w:rsidRPr="00271493">
        <w:rPr>
          <w:rFonts w:ascii="Times New Roman" w:hAnsi="Times New Roman" w:cs="Times New Roman"/>
        </w:rPr>
        <w:t xml:space="preserve"> или условной поперечной силы </w:t>
      </w:r>
      <w:r w:rsidR="002A68EA" w:rsidRPr="00271493">
        <w:rPr>
          <w:rFonts w:ascii="Times New Roman" w:hAnsi="Times New Roman" w:cs="Times New Roman"/>
          <w:noProof/>
          <w:position w:val="-12"/>
        </w:rPr>
        <w:drawing>
          <wp:inline distT="0" distB="0" distL="0" distR="0" wp14:anchorId="0BA13273" wp14:editId="5387BAD7">
            <wp:extent cx="334645" cy="266065"/>
            <wp:effectExtent l="0" t="0" r="0" b="0"/>
            <wp:docPr id="2358" name="Рисунок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1793">
                      <a:extLst>
                        <a:ext uri="{28A0092B-C50C-407E-A947-70E740481C1C}">
                          <a14:useLocalDpi xmlns:a14="http://schemas.microsoft.com/office/drawing/2010/main" val="0"/>
                        </a:ext>
                      </a:extLst>
                    </a:blip>
                    <a:srcRect/>
                    <a:stretch>
                      <a:fillRect/>
                    </a:stretch>
                  </pic:blipFill>
                  <pic:spPr bwMode="auto">
                    <a:xfrm>
                      <a:off x="0" y="0"/>
                      <a:ext cx="334645" cy="266065"/>
                    </a:xfrm>
                    <a:prstGeom prst="rect">
                      <a:avLst/>
                    </a:prstGeom>
                    <a:noFill/>
                    <a:ln>
                      <a:noFill/>
                    </a:ln>
                  </pic:spPr>
                </pic:pic>
              </a:graphicData>
            </a:graphic>
          </wp:inline>
        </w:drawing>
      </w:r>
      <w:r w:rsidRPr="00271493">
        <w:rPr>
          <w:rFonts w:ascii="Times New Roman" w:hAnsi="Times New Roman" w:cs="Times New Roman"/>
        </w:rPr>
        <w:t xml:space="preserve">, вычисляемой по </w:t>
      </w:r>
      <w:r w:rsidRPr="00271493">
        <w:rPr>
          <w:rFonts w:ascii="Times New Roman" w:hAnsi="Times New Roman" w:cs="Times New Roman"/>
        </w:rPr>
        <w:t>СП 16.13330.2017</w:t>
      </w:r>
      <w:r w:rsidRPr="00271493">
        <w:rPr>
          <w:rFonts w:ascii="Times New Roman" w:hAnsi="Times New Roman" w:cs="Times New Roman"/>
        </w:rPr>
        <w:t xml:space="preserve"> (формула (18)), где </w:t>
      </w:r>
      <w:r w:rsidRPr="00271493">
        <w:rPr>
          <w:rFonts w:ascii="Times New Roman" w:hAnsi="Times New Roman" w:cs="Times New Roman"/>
          <w:i/>
          <w:iCs/>
        </w:rPr>
        <w:t>N</w:t>
      </w:r>
      <w:r w:rsidRPr="00271493">
        <w:rPr>
          <w:rFonts w:ascii="Times New Roman" w:hAnsi="Times New Roman" w:cs="Times New Roman"/>
        </w:rPr>
        <w:t xml:space="preserve"> - продольное усилие в стержне; </w:t>
      </w:r>
      <w:r w:rsidR="002A68EA" w:rsidRPr="00271493">
        <w:rPr>
          <w:rFonts w:ascii="Times New Roman" w:hAnsi="Times New Roman" w:cs="Times New Roman"/>
          <w:noProof/>
          <w:position w:val="-8"/>
        </w:rPr>
        <w:drawing>
          <wp:inline distT="0" distB="0" distL="0" distR="0" wp14:anchorId="421913C9" wp14:editId="405A79EA">
            <wp:extent cx="163830" cy="170815"/>
            <wp:effectExtent l="0" t="0" r="0" b="0"/>
            <wp:docPr id="2359" name="Рисунок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1719">
                      <a:extLst>
                        <a:ext uri="{28A0092B-C50C-407E-A947-70E740481C1C}">
                          <a14:useLocalDpi xmlns:a14="http://schemas.microsoft.com/office/drawing/2010/main" val="0"/>
                        </a:ext>
                      </a:extLst>
                    </a:blip>
                    <a:srcRect/>
                    <a:stretch>
                      <a:fillRect/>
                    </a:stretch>
                  </pic:blipFill>
                  <pic:spPr bwMode="auto">
                    <a:xfrm>
                      <a:off x="0" y="0"/>
                      <a:ext cx="163830" cy="170815"/>
                    </a:xfrm>
                    <a:prstGeom prst="rect">
                      <a:avLst/>
                    </a:prstGeom>
                    <a:noFill/>
                    <a:ln>
                      <a:noFill/>
                    </a:ln>
                  </pic:spPr>
                </pic:pic>
              </a:graphicData>
            </a:graphic>
          </wp:inline>
        </w:drawing>
      </w:r>
      <w:r w:rsidRPr="00271493">
        <w:rPr>
          <w:rFonts w:ascii="Times New Roman" w:hAnsi="Times New Roman" w:cs="Times New Roman"/>
        </w:rPr>
        <w:t xml:space="preserve">- коэффициент продольного изгиба. </w:t>
      </w:r>
    </w:p>
    <w:p w14:paraId="558F556B"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i/>
          <w:iCs/>
        </w:rPr>
        <w:t>Проверка устойчивости гофрированных ст</w:t>
      </w:r>
      <w:r w:rsidRPr="00271493">
        <w:rPr>
          <w:rFonts w:ascii="Times New Roman" w:hAnsi="Times New Roman" w:cs="Times New Roman"/>
          <w:i/>
          <w:iCs/>
        </w:rPr>
        <w:t>енок и поясных листов элементов двутаврового сечения с поперечно-гофрированной стенкой</w:t>
      </w:r>
      <w:r w:rsidRPr="00271493">
        <w:rPr>
          <w:rFonts w:ascii="Times New Roman" w:hAnsi="Times New Roman" w:cs="Times New Roman"/>
        </w:rPr>
        <w:t xml:space="preserve"> </w:t>
      </w:r>
    </w:p>
    <w:p w14:paraId="76CCD0F8" w14:textId="50587A1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20.6.3.21 Прямоугольные отсеки треугольной гофрированной стенки (пластинки), заключенные между поясами и соседними вершинами гофров, следует рассчитывать на местную уст</w:t>
      </w:r>
      <w:r w:rsidRPr="00271493">
        <w:rPr>
          <w:rFonts w:ascii="Times New Roman" w:hAnsi="Times New Roman" w:cs="Times New Roman"/>
        </w:rPr>
        <w:t xml:space="preserve">ойчивость. При этом, расчетными параметрами проверяемой пластинки являются </w:t>
      </w:r>
      <w:r w:rsidRPr="00271493">
        <w:rPr>
          <w:rFonts w:ascii="Times New Roman" w:hAnsi="Times New Roman" w:cs="Times New Roman"/>
          <w:i/>
          <w:iCs/>
        </w:rPr>
        <w:t>a</w:t>
      </w:r>
      <w:r w:rsidRPr="00271493">
        <w:rPr>
          <w:rFonts w:ascii="Times New Roman" w:hAnsi="Times New Roman" w:cs="Times New Roman"/>
        </w:rPr>
        <w:t xml:space="preserve">, </w:t>
      </w:r>
      <w:r w:rsidR="002A68EA" w:rsidRPr="00271493">
        <w:rPr>
          <w:rFonts w:ascii="Times New Roman" w:hAnsi="Times New Roman" w:cs="Times New Roman"/>
          <w:noProof/>
          <w:position w:val="-12"/>
        </w:rPr>
        <w:drawing>
          <wp:inline distT="0" distB="0" distL="0" distR="0" wp14:anchorId="5718CDBA" wp14:editId="6C45E469">
            <wp:extent cx="218440" cy="266065"/>
            <wp:effectExtent l="0" t="0" r="0" b="0"/>
            <wp:docPr id="2360" name="Рисунок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1810">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2"/>
        </w:rPr>
        <w:drawing>
          <wp:inline distT="0" distB="0" distL="0" distR="0" wp14:anchorId="6D992BE3" wp14:editId="35183B6D">
            <wp:extent cx="170815" cy="266065"/>
            <wp:effectExtent l="0" t="0" r="0" b="0"/>
            <wp:docPr id="2361" name="Рисунок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1693">
                      <a:extLst>
                        <a:ext uri="{28A0092B-C50C-407E-A947-70E740481C1C}">
                          <a14:useLocalDpi xmlns:a14="http://schemas.microsoft.com/office/drawing/2010/main" val="0"/>
                        </a:ext>
                      </a:extLst>
                    </a:blip>
                    <a:srcRect/>
                    <a:stretch>
                      <a:fillRect/>
                    </a:stretch>
                  </pic:blipFill>
                  <pic:spPr bwMode="auto">
                    <a:xfrm>
                      <a:off x="0" y="0"/>
                      <a:ext cx="170815" cy="266065"/>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2"/>
        </w:rPr>
        <w:drawing>
          <wp:inline distT="0" distB="0" distL="0" distR="0" wp14:anchorId="2835A312" wp14:editId="77A77D4A">
            <wp:extent cx="607060" cy="266065"/>
            <wp:effectExtent l="0" t="0" r="0" b="0"/>
            <wp:docPr id="2362" name="Рисунок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1811">
                      <a:extLst>
                        <a:ext uri="{28A0092B-C50C-407E-A947-70E740481C1C}">
                          <a14:useLocalDpi xmlns:a14="http://schemas.microsoft.com/office/drawing/2010/main" val="0"/>
                        </a:ext>
                      </a:extLst>
                    </a:blip>
                    <a:srcRect/>
                    <a:stretch>
                      <a:fillRect/>
                    </a:stretch>
                  </pic:blipFill>
                  <pic:spPr bwMode="auto">
                    <a:xfrm>
                      <a:off x="0" y="0"/>
                      <a:ext cx="607060" cy="266065"/>
                    </a:xfrm>
                    <a:prstGeom prst="rect">
                      <a:avLst/>
                    </a:prstGeom>
                    <a:noFill/>
                    <a:ln>
                      <a:noFill/>
                    </a:ln>
                  </pic:spPr>
                </pic:pic>
              </a:graphicData>
            </a:graphic>
          </wp:inline>
        </w:drawing>
      </w:r>
      <w:r w:rsidRPr="00271493">
        <w:rPr>
          <w:rFonts w:ascii="Times New Roman" w:hAnsi="Times New Roman" w:cs="Times New Roman"/>
        </w:rPr>
        <w:t xml:space="preserve">. </w:t>
      </w:r>
    </w:p>
    <w:p w14:paraId="2A79B7E6" w14:textId="04B36EB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Прямоугольные отсеки треугольной гофрированной стенки (пластинки), заключенные между поясами и соседними поперечными основными ребрами жесткости (промежуточными или концевыми), следует рассчитывать на общую устойчивост</w:t>
      </w:r>
      <w:r w:rsidRPr="00271493">
        <w:rPr>
          <w:rFonts w:ascii="Times New Roman" w:hAnsi="Times New Roman" w:cs="Times New Roman"/>
        </w:rPr>
        <w:t xml:space="preserve">ь. При этом расчетными параметрами проверяемой пластинки являются: </w:t>
      </w:r>
      <w:r w:rsidR="002A68EA" w:rsidRPr="00271493">
        <w:rPr>
          <w:rFonts w:ascii="Times New Roman" w:hAnsi="Times New Roman" w:cs="Times New Roman"/>
          <w:noProof/>
          <w:position w:val="-12"/>
        </w:rPr>
        <w:drawing>
          <wp:inline distT="0" distB="0" distL="0" distR="0" wp14:anchorId="2CBDA9E7" wp14:editId="510695F3">
            <wp:extent cx="218440" cy="266065"/>
            <wp:effectExtent l="0" t="0" r="0" b="0"/>
            <wp:docPr id="2363" name="Рисунок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1697">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2"/>
        </w:rPr>
        <w:drawing>
          <wp:inline distT="0" distB="0" distL="0" distR="0" wp14:anchorId="032BDDE3" wp14:editId="61414888">
            <wp:extent cx="218440" cy="266065"/>
            <wp:effectExtent l="0" t="0" r="0" b="0"/>
            <wp:docPr id="2364" name="Рисунок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1810">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2"/>
        </w:rPr>
        <w:drawing>
          <wp:inline distT="0" distB="0" distL="0" distR="0" wp14:anchorId="44EBEE35" wp14:editId="24C19430">
            <wp:extent cx="170815" cy="266065"/>
            <wp:effectExtent l="0" t="0" r="0" b="0"/>
            <wp:docPr id="2365" name="Рисунок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1693">
                      <a:extLst>
                        <a:ext uri="{28A0092B-C50C-407E-A947-70E740481C1C}">
                          <a14:useLocalDpi xmlns:a14="http://schemas.microsoft.com/office/drawing/2010/main" val="0"/>
                        </a:ext>
                      </a:extLst>
                    </a:blip>
                    <a:srcRect/>
                    <a:stretch>
                      <a:fillRect/>
                    </a:stretch>
                  </pic:blipFill>
                  <pic:spPr bwMode="auto">
                    <a:xfrm>
                      <a:off x="0" y="0"/>
                      <a:ext cx="170815" cy="266065"/>
                    </a:xfrm>
                    <a:prstGeom prst="rect">
                      <a:avLst/>
                    </a:prstGeom>
                    <a:noFill/>
                    <a:ln>
                      <a:noFill/>
                    </a:ln>
                  </pic:spPr>
                </pic:pic>
              </a:graphicData>
            </a:graphic>
          </wp:inline>
        </w:drawing>
      </w:r>
      <w:r w:rsidRPr="00271493">
        <w:rPr>
          <w:rFonts w:ascii="Times New Roman" w:hAnsi="Times New Roman" w:cs="Times New Roman"/>
        </w:rPr>
        <w:t xml:space="preserve">и </w:t>
      </w:r>
      <w:r w:rsidRPr="00271493">
        <w:rPr>
          <w:rFonts w:ascii="Times New Roman" w:hAnsi="Times New Roman" w:cs="Times New Roman"/>
          <w:i/>
          <w:iCs/>
        </w:rPr>
        <w:t>f</w:t>
      </w:r>
      <w:r w:rsidRPr="00271493">
        <w:rPr>
          <w:rFonts w:ascii="Times New Roman" w:hAnsi="Times New Roman" w:cs="Times New Roman"/>
        </w:rPr>
        <w:t xml:space="preserve">. </w:t>
      </w:r>
    </w:p>
    <w:p w14:paraId="1A90CB7F"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20.6.3.22 Расчет на устойчивость треугольных гофрированных стенок балок</w:t>
      </w:r>
      <w:r w:rsidRPr="00271493">
        <w:rPr>
          <w:rFonts w:ascii="Times New Roman" w:hAnsi="Times New Roman" w:cs="Times New Roman"/>
        </w:rPr>
        <w:t xml:space="preserve"> следует выполнять с учетом указанных ниже компонентов напряженного состояния: </w:t>
      </w:r>
    </w:p>
    <w:p w14:paraId="3FDB91EA" w14:textId="701DA00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 </w:t>
      </w:r>
      <w:r w:rsidR="002A68EA" w:rsidRPr="00271493">
        <w:rPr>
          <w:rFonts w:ascii="Times New Roman" w:hAnsi="Times New Roman" w:cs="Times New Roman"/>
          <w:noProof/>
          <w:position w:val="-13"/>
        </w:rPr>
        <w:drawing>
          <wp:inline distT="0" distB="0" distL="0" distR="0" wp14:anchorId="2A1E4F8F" wp14:editId="55CB3784">
            <wp:extent cx="552450" cy="293370"/>
            <wp:effectExtent l="0" t="0" r="0" b="0"/>
            <wp:docPr id="2366" name="Рисунок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1812">
                      <a:extLst>
                        <a:ext uri="{28A0092B-C50C-407E-A947-70E740481C1C}">
                          <a14:useLocalDpi xmlns:a14="http://schemas.microsoft.com/office/drawing/2010/main" val="0"/>
                        </a:ext>
                      </a:extLst>
                    </a:blip>
                    <a:srcRect/>
                    <a:stretch>
                      <a:fillRect/>
                    </a:stretch>
                  </pic:blipFill>
                  <pic:spPr bwMode="auto">
                    <a:xfrm>
                      <a:off x="0" y="0"/>
                      <a:ext cx="552450" cy="293370"/>
                    </a:xfrm>
                    <a:prstGeom prst="rect">
                      <a:avLst/>
                    </a:prstGeom>
                    <a:noFill/>
                    <a:ln>
                      <a:noFill/>
                    </a:ln>
                  </pic:spPr>
                </pic:pic>
              </a:graphicData>
            </a:graphic>
          </wp:inline>
        </w:drawing>
      </w:r>
      <w:r w:rsidRPr="00271493">
        <w:rPr>
          <w:rFonts w:ascii="Times New Roman" w:hAnsi="Times New Roman" w:cs="Times New Roman"/>
        </w:rPr>
        <w:t xml:space="preserve">- максимальное касательное напряжение в стенке балки от расчетной нагрузки, вычисляемое по формуле </w:t>
      </w:r>
    </w:p>
    <w:p w14:paraId="6579A27C" w14:textId="0B650A47"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0"/>
        </w:rPr>
        <w:drawing>
          <wp:inline distT="0" distB="0" distL="0" distR="0" wp14:anchorId="67DEE56E" wp14:editId="3CFE85F0">
            <wp:extent cx="1351280" cy="477520"/>
            <wp:effectExtent l="0" t="0" r="0" b="0"/>
            <wp:docPr id="2367" name="Рисунок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1813">
                      <a:extLst>
                        <a:ext uri="{28A0092B-C50C-407E-A947-70E740481C1C}">
                          <a14:useLocalDpi xmlns:a14="http://schemas.microsoft.com/office/drawing/2010/main" val="0"/>
                        </a:ext>
                      </a:extLst>
                    </a:blip>
                    <a:srcRect/>
                    <a:stretch>
                      <a:fillRect/>
                    </a:stretch>
                  </pic:blipFill>
                  <pic:spPr bwMode="auto">
                    <a:xfrm>
                      <a:off x="0" y="0"/>
                      <a:ext cx="1351280" cy="477520"/>
                    </a:xfrm>
                    <a:prstGeom prst="rect">
                      <a:avLst/>
                    </a:prstGeom>
                    <a:noFill/>
                    <a:ln>
                      <a:noFill/>
                    </a:ln>
                  </pic:spPr>
                </pic:pic>
              </a:graphicData>
            </a:graphic>
          </wp:inline>
        </w:drawing>
      </w:r>
      <w:r w:rsidR="00001705" w:rsidRPr="00271493">
        <w:rPr>
          <w:rFonts w:ascii="Times New Roman" w:hAnsi="Times New Roman" w:cs="Times New Roman"/>
        </w:rPr>
        <w:t>,  </w:t>
      </w:r>
      <w:r w:rsidR="00001705" w:rsidRPr="00271493">
        <w:rPr>
          <w:rFonts w:ascii="Times New Roman" w:hAnsi="Times New Roman" w:cs="Times New Roman"/>
        </w:rPr>
        <w:t xml:space="preserve">                                                                                 (193.1) </w:t>
      </w:r>
    </w:p>
    <w:p w14:paraId="065B5F25" w14:textId="2A678790"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2"/>
        </w:rPr>
        <w:drawing>
          <wp:inline distT="0" distB="0" distL="0" distR="0" wp14:anchorId="6D14ADE9" wp14:editId="0443718B">
            <wp:extent cx="389255" cy="266065"/>
            <wp:effectExtent l="0" t="0" r="0" b="0"/>
            <wp:docPr id="2368" name="Рисунок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1814">
                      <a:extLst>
                        <a:ext uri="{28A0092B-C50C-407E-A947-70E740481C1C}">
                          <a14:useLocalDpi xmlns:a14="http://schemas.microsoft.com/office/drawing/2010/main" val="0"/>
                        </a:ext>
                      </a:extLst>
                    </a:blip>
                    <a:srcRect/>
                    <a:stretch>
                      <a:fillRect/>
                    </a:stretch>
                  </pic:blipFill>
                  <pic:spPr bwMode="auto">
                    <a:xfrm>
                      <a:off x="0" y="0"/>
                      <a:ext cx="389255" cy="266065"/>
                    </a:xfrm>
                    <a:prstGeom prst="rect">
                      <a:avLst/>
                    </a:prstGeom>
                    <a:noFill/>
                    <a:ln>
                      <a:noFill/>
                    </a:ln>
                  </pic:spPr>
                </pic:pic>
              </a:graphicData>
            </a:graphic>
          </wp:inline>
        </w:drawing>
      </w:r>
      <w:r w:rsidRPr="00271493">
        <w:rPr>
          <w:rFonts w:ascii="Times New Roman" w:hAnsi="Times New Roman" w:cs="Times New Roman"/>
        </w:rPr>
        <w:t>- максимальная поперечная сила в балке;  </w:t>
      </w:r>
      <w:r w:rsidR="002A68EA" w:rsidRPr="00271493">
        <w:rPr>
          <w:rFonts w:ascii="Times New Roman" w:hAnsi="Times New Roman" w:cs="Times New Roman"/>
          <w:noProof/>
          <w:position w:val="-12"/>
        </w:rPr>
        <w:drawing>
          <wp:inline distT="0" distB="0" distL="0" distR="0" wp14:anchorId="4D60B4A3" wp14:editId="2F381393">
            <wp:extent cx="293370" cy="266065"/>
            <wp:effectExtent l="0" t="0" r="0" b="0"/>
            <wp:docPr id="2369" name="Рисунок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1815">
                      <a:extLst>
                        <a:ext uri="{28A0092B-C50C-407E-A947-70E740481C1C}">
                          <a14:useLocalDpi xmlns:a14="http://schemas.microsoft.com/office/drawing/2010/main" val="0"/>
                        </a:ext>
                      </a:extLst>
                    </a:blip>
                    <a:srcRect/>
                    <a:stretch>
                      <a:fillRect/>
                    </a:stretch>
                  </pic:blipFill>
                  <pic:spPr bwMode="auto">
                    <a:xfrm>
                      <a:off x="0" y="0"/>
                      <a:ext cx="293370" cy="266065"/>
                    </a:xfrm>
                    <a:prstGeom prst="rect">
                      <a:avLst/>
                    </a:prstGeom>
                    <a:noFill/>
                    <a:ln>
                      <a:noFill/>
                    </a:ln>
                  </pic:spPr>
                </pic:pic>
              </a:graphicData>
            </a:graphic>
          </wp:inline>
        </w:drawing>
      </w:r>
      <w:r w:rsidRPr="00271493">
        <w:rPr>
          <w:rFonts w:ascii="Times New Roman" w:hAnsi="Times New Roman" w:cs="Times New Roman"/>
        </w:rPr>
        <w:t>=0,9 - коэффициент условий работы поперечно-гофриро</w:t>
      </w:r>
      <w:r w:rsidRPr="00271493">
        <w:rPr>
          <w:rFonts w:ascii="Times New Roman" w:hAnsi="Times New Roman" w:cs="Times New Roman"/>
        </w:rPr>
        <w:t xml:space="preserve">ванной стенки на срез; </w:t>
      </w:r>
    </w:p>
    <w:p w14:paraId="7A5DB7B9" w14:textId="28481A1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 </w:t>
      </w:r>
      <w:r w:rsidR="002A68EA" w:rsidRPr="00271493">
        <w:rPr>
          <w:rFonts w:ascii="Times New Roman" w:hAnsi="Times New Roman" w:cs="Times New Roman"/>
          <w:noProof/>
          <w:position w:val="-12"/>
        </w:rPr>
        <w:drawing>
          <wp:inline distT="0" distB="0" distL="0" distR="0" wp14:anchorId="11FEA7C3" wp14:editId="425A9663">
            <wp:extent cx="334645" cy="266065"/>
            <wp:effectExtent l="0" t="0" r="0" b="0"/>
            <wp:docPr id="2370" name="Рисунок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1773">
                      <a:extLst>
                        <a:ext uri="{28A0092B-C50C-407E-A947-70E740481C1C}">
                          <a14:useLocalDpi xmlns:a14="http://schemas.microsoft.com/office/drawing/2010/main" val="0"/>
                        </a:ext>
                      </a:extLst>
                    </a:blip>
                    <a:srcRect/>
                    <a:stretch>
                      <a:fillRect/>
                    </a:stretch>
                  </pic:blipFill>
                  <pic:spPr bwMode="auto">
                    <a:xfrm>
                      <a:off x="0" y="0"/>
                      <a:ext cx="334645" cy="266065"/>
                    </a:xfrm>
                    <a:prstGeom prst="rect">
                      <a:avLst/>
                    </a:prstGeom>
                    <a:noFill/>
                    <a:ln>
                      <a:noFill/>
                    </a:ln>
                  </pic:spPr>
                </pic:pic>
              </a:graphicData>
            </a:graphic>
          </wp:inline>
        </w:drawing>
      </w:r>
      <w:r w:rsidRPr="00271493">
        <w:rPr>
          <w:rFonts w:ascii="Times New Roman" w:hAnsi="Times New Roman" w:cs="Times New Roman"/>
        </w:rPr>
        <w:t xml:space="preserve">- местное напряжение в поперечно-гофрированной стенке под сосредоточенной нагрузкой, приложенной к сжатому или растянутому поясу; </w:t>
      </w:r>
      <w:r w:rsidR="002A68EA" w:rsidRPr="00271493">
        <w:rPr>
          <w:rFonts w:ascii="Times New Roman" w:hAnsi="Times New Roman" w:cs="Times New Roman"/>
          <w:noProof/>
          <w:position w:val="-12"/>
        </w:rPr>
        <w:drawing>
          <wp:inline distT="0" distB="0" distL="0" distR="0" wp14:anchorId="71768F72" wp14:editId="5CA3178A">
            <wp:extent cx="334645" cy="266065"/>
            <wp:effectExtent l="0" t="0" r="0" b="0"/>
            <wp:docPr id="2371" name="Рисунок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1773">
                      <a:extLst>
                        <a:ext uri="{28A0092B-C50C-407E-A947-70E740481C1C}">
                          <a14:useLocalDpi xmlns:a14="http://schemas.microsoft.com/office/drawing/2010/main" val="0"/>
                        </a:ext>
                      </a:extLst>
                    </a:blip>
                    <a:srcRect/>
                    <a:stretch>
                      <a:fillRect/>
                    </a:stretch>
                  </pic:blipFill>
                  <pic:spPr bwMode="auto">
                    <a:xfrm>
                      <a:off x="0" y="0"/>
                      <a:ext cx="334645" cy="266065"/>
                    </a:xfrm>
                    <a:prstGeom prst="rect">
                      <a:avLst/>
                    </a:prstGeom>
                    <a:noFill/>
                    <a:ln>
                      <a:noFill/>
                    </a:ln>
                  </pic:spPr>
                </pic:pic>
              </a:graphicData>
            </a:graphic>
          </wp:inline>
        </w:drawing>
      </w:r>
      <w:r w:rsidRPr="00271493">
        <w:rPr>
          <w:rFonts w:ascii="Times New Roman" w:hAnsi="Times New Roman" w:cs="Times New Roman"/>
        </w:rPr>
        <w:t xml:space="preserve">определяется по 20.6.3.9. </w:t>
      </w:r>
    </w:p>
    <w:p w14:paraId="785E37A1" w14:textId="28208B30"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w:t>
      </w:r>
      <w:r w:rsidRPr="00271493">
        <w:rPr>
          <w:rFonts w:ascii="Times New Roman" w:hAnsi="Times New Roman" w:cs="Times New Roman"/>
        </w:rPr>
        <w:t>.6.3.23 Расчет на местную устойчивость панели гофра треугольных поперечно-гофрированных стенок балок симметричного сечения при отсутствии местного напряжения (</w:t>
      </w:r>
      <w:r w:rsidR="002A68EA" w:rsidRPr="00271493">
        <w:rPr>
          <w:rFonts w:ascii="Times New Roman" w:hAnsi="Times New Roman" w:cs="Times New Roman"/>
          <w:noProof/>
          <w:position w:val="-12"/>
        </w:rPr>
        <w:drawing>
          <wp:inline distT="0" distB="0" distL="0" distR="0" wp14:anchorId="6C69FDAD" wp14:editId="6F86F98D">
            <wp:extent cx="334645" cy="266065"/>
            <wp:effectExtent l="0" t="0" r="0" b="0"/>
            <wp:docPr id="2372" name="Рисунок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1773">
                      <a:extLst>
                        <a:ext uri="{28A0092B-C50C-407E-A947-70E740481C1C}">
                          <a14:useLocalDpi xmlns:a14="http://schemas.microsoft.com/office/drawing/2010/main" val="0"/>
                        </a:ext>
                      </a:extLst>
                    </a:blip>
                    <a:srcRect/>
                    <a:stretch>
                      <a:fillRect/>
                    </a:stretch>
                  </pic:blipFill>
                  <pic:spPr bwMode="auto">
                    <a:xfrm>
                      <a:off x="0" y="0"/>
                      <a:ext cx="334645" cy="266065"/>
                    </a:xfrm>
                    <a:prstGeom prst="rect">
                      <a:avLst/>
                    </a:prstGeom>
                    <a:noFill/>
                    <a:ln>
                      <a:noFill/>
                    </a:ln>
                  </pic:spPr>
                </pic:pic>
              </a:graphicData>
            </a:graphic>
          </wp:inline>
        </w:drawing>
      </w:r>
      <w:r w:rsidRPr="00271493">
        <w:rPr>
          <w:rFonts w:ascii="Times New Roman" w:hAnsi="Times New Roman" w:cs="Times New Roman"/>
        </w:rPr>
        <w:t xml:space="preserve">=0) следует вычислять по формуле </w:t>
      </w:r>
    </w:p>
    <w:p w14:paraId="51890C68" w14:textId="61E4B8F7"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3"/>
        </w:rPr>
        <w:drawing>
          <wp:inline distT="0" distB="0" distL="0" distR="0" wp14:anchorId="3935BA07" wp14:editId="639B8FB3">
            <wp:extent cx="819150" cy="552450"/>
            <wp:effectExtent l="0" t="0" r="0" b="0"/>
            <wp:docPr id="2373" name="Рисунок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1816">
                      <a:extLst>
                        <a:ext uri="{28A0092B-C50C-407E-A947-70E740481C1C}">
                          <a14:useLocalDpi xmlns:a14="http://schemas.microsoft.com/office/drawing/2010/main" val="0"/>
                        </a:ext>
                      </a:extLst>
                    </a:blip>
                    <a:srcRect/>
                    <a:stretch>
                      <a:fillRect/>
                    </a:stretch>
                  </pic:blipFill>
                  <pic:spPr bwMode="auto">
                    <a:xfrm>
                      <a:off x="0" y="0"/>
                      <a:ext cx="819150" cy="552450"/>
                    </a:xfrm>
                    <a:prstGeom prst="rect">
                      <a:avLst/>
                    </a:prstGeom>
                    <a:noFill/>
                    <a:ln>
                      <a:noFill/>
                    </a:ln>
                  </pic:spPr>
                </pic:pic>
              </a:graphicData>
            </a:graphic>
          </wp:inline>
        </w:drawing>
      </w:r>
      <w:r w:rsidR="00001705" w:rsidRPr="00271493">
        <w:rPr>
          <w:rFonts w:ascii="Times New Roman" w:hAnsi="Times New Roman" w:cs="Times New Roman"/>
        </w:rPr>
        <w:t xml:space="preserve">,                                                                                  (193.2) </w:t>
      </w:r>
    </w:p>
    <w:p w14:paraId="11ADC16F" w14:textId="00BC43CC"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2"/>
        </w:rPr>
        <w:drawing>
          <wp:inline distT="0" distB="0" distL="0" distR="0" wp14:anchorId="5D2E72D6" wp14:editId="32BFBCD7">
            <wp:extent cx="382270" cy="266065"/>
            <wp:effectExtent l="0" t="0" r="0" b="0"/>
            <wp:docPr id="2374" name="Рисунок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1817">
                      <a:extLst>
                        <a:ext uri="{28A0092B-C50C-407E-A947-70E740481C1C}">
                          <a14:useLocalDpi xmlns:a14="http://schemas.microsoft.com/office/drawing/2010/main" val="0"/>
                        </a:ext>
                      </a:extLst>
                    </a:blip>
                    <a:srcRect/>
                    <a:stretch>
                      <a:fillRect/>
                    </a:stretch>
                  </pic:blipFill>
                  <pic:spPr bwMode="auto">
                    <a:xfrm>
                      <a:off x="0" y="0"/>
                      <a:ext cx="382270" cy="266065"/>
                    </a:xfrm>
                    <a:prstGeom prst="rect">
                      <a:avLst/>
                    </a:prstGeom>
                    <a:noFill/>
                    <a:ln>
                      <a:noFill/>
                    </a:ln>
                  </pic:spPr>
                </pic:pic>
              </a:graphicData>
            </a:graphic>
          </wp:inline>
        </w:drawing>
      </w:r>
      <w:r w:rsidRPr="00271493">
        <w:rPr>
          <w:rFonts w:ascii="Times New Roman" w:hAnsi="Times New Roman" w:cs="Times New Roman"/>
        </w:rPr>
        <w:t xml:space="preserve">- критические касательные напряжения местной потери устойчивости панели гофра. </w:t>
      </w:r>
    </w:p>
    <w:p w14:paraId="51E2760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Для гофров с треугольным очертанием направляющей критические касательные напряжения местной потери устойчивости панели гофра следует определя</w:t>
      </w:r>
      <w:r w:rsidRPr="00271493">
        <w:rPr>
          <w:rFonts w:ascii="Times New Roman" w:hAnsi="Times New Roman" w:cs="Times New Roman"/>
        </w:rPr>
        <w:t xml:space="preserve">ть по формуле </w:t>
      </w:r>
    </w:p>
    <w:p w14:paraId="77D68E95" w14:textId="41CD2D13"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2"/>
        </w:rPr>
        <w:lastRenderedPageBreak/>
        <w:drawing>
          <wp:inline distT="0" distB="0" distL="0" distR="0" wp14:anchorId="59F862D8" wp14:editId="71B181CB">
            <wp:extent cx="1426210" cy="525145"/>
            <wp:effectExtent l="0" t="0" r="0" b="0"/>
            <wp:docPr id="2375" name="Рисунок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1818">
                      <a:extLst>
                        <a:ext uri="{28A0092B-C50C-407E-A947-70E740481C1C}">
                          <a14:useLocalDpi xmlns:a14="http://schemas.microsoft.com/office/drawing/2010/main" val="0"/>
                        </a:ext>
                      </a:extLst>
                    </a:blip>
                    <a:srcRect/>
                    <a:stretch>
                      <a:fillRect/>
                    </a:stretch>
                  </pic:blipFill>
                  <pic:spPr bwMode="auto">
                    <a:xfrm>
                      <a:off x="0" y="0"/>
                      <a:ext cx="1426210" cy="525145"/>
                    </a:xfrm>
                    <a:prstGeom prst="rect">
                      <a:avLst/>
                    </a:prstGeom>
                    <a:noFill/>
                    <a:ln>
                      <a:noFill/>
                    </a:ln>
                  </pic:spPr>
                </pic:pic>
              </a:graphicData>
            </a:graphic>
          </wp:inline>
        </w:drawing>
      </w:r>
      <w:r w:rsidR="00001705" w:rsidRPr="00271493">
        <w:rPr>
          <w:rFonts w:ascii="Times New Roman" w:hAnsi="Times New Roman" w:cs="Times New Roman"/>
        </w:rPr>
        <w:t xml:space="preserve">,                                                                                  (193.3) </w:t>
      </w:r>
    </w:p>
    <w:p w14:paraId="7D28D220" w14:textId="680A6D2B"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2"/>
        </w:rPr>
        <w:drawing>
          <wp:inline distT="0" distB="0" distL="0" distR="0" wp14:anchorId="28F4CFE9" wp14:editId="227E72E5">
            <wp:extent cx="218440" cy="266065"/>
            <wp:effectExtent l="0" t="0" r="0" b="0"/>
            <wp:docPr id="2376" name="Рисунок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1819">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r w:rsidRPr="00271493">
        <w:rPr>
          <w:rFonts w:ascii="Times New Roman" w:hAnsi="Times New Roman" w:cs="Times New Roman"/>
        </w:rPr>
        <w:t xml:space="preserve">- условная гибкость панели гофра, которую следует вычислять по формуле </w:t>
      </w:r>
    </w:p>
    <w:p w14:paraId="22121A53" w14:textId="4BEB000B"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3"/>
        </w:rPr>
        <w:drawing>
          <wp:inline distT="0" distB="0" distL="0" distR="0" wp14:anchorId="52D8F682" wp14:editId="72B2AEDB">
            <wp:extent cx="1003300" cy="552450"/>
            <wp:effectExtent l="0" t="0" r="0" b="0"/>
            <wp:docPr id="2377" name="Рисунок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1820">
                      <a:extLst>
                        <a:ext uri="{28A0092B-C50C-407E-A947-70E740481C1C}">
                          <a14:useLocalDpi xmlns:a14="http://schemas.microsoft.com/office/drawing/2010/main" val="0"/>
                        </a:ext>
                      </a:extLst>
                    </a:blip>
                    <a:srcRect/>
                    <a:stretch>
                      <a:fillRect/>
                    </a:stretch>
                  </pic:blipFill>
                  <pic:spPr bwMode="auto">
                    <a:xfrm>
                      <a:off x="0" y="0"/>
                      <a:ext cx="1003300" cy="552450"/>
                    </a:xfrm>
                    <a:prstGeom prst="rect">
                      <a:avLst/>
                    </a:prstGeom>
                    <a:noFill/>
                    <a:ln>
                      <a:noFill/>
                    </a:ln>
                  </pic:spPr>
                </pic:pic>
              </a:graphicData>
            </a:graphic>
          </wp:inline>
        </w:drawing>
      </w:r>
      <w:r w:rsidR="00001705" w:rsidRPr="00271493">
        <w:rPr>
          <w:rFonts w:ascii="Times New Roman" w:hAnsi="Times New Roman" w:cs="Times New Roman"/>
        </w:rPr>
        <w:t xml:space="preserve">;                                                                                 (193.4) </w:t>
      </w:r>
    </w:p>
    <w:p w14:paraId="2B88B001" w14:textId="2B21E8DA"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2"/>
        </w:rPr>
        <w:drawing>
          <wp:inline distT="0" distB="0" distL="0" distR="0" wp14:anchorId="6875C366" wp14:editId="05F88C10">
            <wp:extent cx="416560" cy="266065"/>
            <wp:effectExtent l="0" t="0" r="0" b="0"/>
            <wp:docPr id="2378" name="Рисунок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1821">
                      <a:extLst>
                        <a:ext uri="{28A0092B-C50C-407E-A947-70E740481C1C}">
                          <a14:useLocalDpi xmlns:a14="http://schemas.microsoft.com/office/drawing/2010/main" val="0"/>
                        </a:ext>
                      </a:extLst>
                    </a:blip>
                    <a:srcRect/>
                    <a:stretch>
                      <a:fillRect/>
                    </a:stretch>
                  </pic:blipFill>
                  <pic:spPr bwMode="auto">
                    <a:xfrm>
                      <a:off x="0" y="0"/>
                      <a:ext cx="416560" cy="266065"/>
                    </a:xfrm>
                    <a:prstGeom prst="rect">
                      <a:avLst/>
                    </a:prstGeom>
                    <a:noFill/>
                    <a:ln>
                      <a:noFill/>
                    </a:ln>
                  </pic:spPr>
                </pic:pic>
              </a:graphicData>
            </a:graphic>
          </wp:inline>
        </w:drawing>
      </w:r>
      <w:r w:rsidR="00001705" w:rsidRPr="00271493">
        <w:rPr>
          <w:rFonts w:ascii="Times New Roman" w:hAnsi="Times New Roman" w:cs="Times New Roman"/>
        </w:rPr>
        <w:t xml:space="preserve">- коэффициент, принимаемый по таблице 56.2 в зависимости от соотношения высоты стенки и ширины </w:t>
      </w:r>
      <w:r w:rsidR="00001705" w:rsidRPr="00271493">
        <w:rPr>
          <w:rFonts w:ascii="Times New Roman" w:hAnsi="Times New Roman" w:cs="Times New Roman"/>
        </w:rPr>
        <w:t xml:space="preserve">панели гофра </w:t>
      </w:r>
      <w:r w:rsidRPr="00271493">
        <w:rPr>
          <w:rFonts w:ascii="Times New Roman" w:hAnsi="Times New Roman" w:cs="Times New Roman"/>
          <w:noProof/>
          <w:position w:val="-12"/>
        </w:rPr>
        <w:drawing>
          <wp:inline distT="0" distB="0" distL="0" distR="0" wp14:anchorId="08D608A9" wp14:editId="2B89B34D">
            <wp:extent cx="504825" cy="266065"/>
            <wp:effectExtent l="0" t="0" r="0" b="0"/>
            <wp:docPr id="2379" name="Рисунок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1822">
                      <a:extLst>
                        <a:ext uri="{28A0092B-C50C-407E-A947-70E740481C1C}">
                          <a14:useLocalDpi xmlns:a14="http://schemas.microsoft.com/office/drawing/2010/main" val="0"/>
                        </a:ext>
                      </a:extLst>
                    </a:blip>
                    <a:srcRect/>
                    <a:stretch>
                      <a:fillRect/>
                    </a:stretch>
                  </pic:blipFill>
                  <pic:spPr bwMode="auto">
                    <a:xfrm>
                      <a:off x="0" y="0"/>
                      <a:ext cx="504825" cy="266065"/>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35D4E5A3"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Таблица 56.2 </w:t>
      </w:r>
    </w:p>
    <w:p w14:paraId="437A7ECC"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305"/>
        <w:gridCol w:w="1305"/>
        <w:gridCol w:w="1305"/>
        <w:gridCol w:w="1305"/>
        <w:gridCol w:w="1305"/>
        <w:gridCol w:w="1305"/>
      </w:tblGrid>
      <w:tr w:rsidR="00271493" w:rsidRPr="00271493" w14:paraId="568B23A2" w14:textId="77777777">
        <w:tblPrEx>
          <w:tblCellMar>
            <w:top w:w="0" w:type="dxa"/>
            <w:bottom w:w="0" w:type="dxa"/>
          </w:tblCellMar>
        </w:tblPrEx>
        <w:tc>
          <w:tcPr>
            <w:tcW w:w="13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5F371E" w14:textId="08EA2D3D"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2"/>
                <w:sz w:val="24"/>
                <w:szCs w:val="24"/>
              </w:rPr>
              <w:drawing>
                <wp:inline distT="0" distB="0" distL="0" distR="0" wp14:anchorId="1616DE64" wp14:editId="2FC3E30D">
                  <wp:extent cx="504825" cy="266065"/>
                  <wp:effectExtent l="0" t="0" r="0" b="0"/>
                  <wp:docPr id="2380" name="Рисунок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1822">
                            <a:extLst>
                              <a:ext uri="{28A0092B-C50C-407E-A947-70E740481C1C}">
                                <a14:useLocalDpi xmlns:a14="http://schemas.microsoft.com/office/drawing/2010/main" val="0"/>
                              </a:ext>
                            </a:extLst>
                          </a:blip>
                          <a:srcRect/>
                          <a:stretch>
                            <a:fillRect/>
                          </a:stretch>
                        </pic:blipFill>
                        <pic:spPr bwMode="auto">
                          <a:xfrm>
                            <a:off x="0" y="0"/>
                            <a:ext cx="504825" cy="266065"/>
                          </a:xfrm>
                          <a:prstGeom prst="rect">
                            <a:avLst/>
                          </a:prstGeom>
                          <a:noFill/>
                          <a:ln>
                            <a:noFill/>
                          </a:ln>
                        </pic:spPr>
                      </pic:pic>
                    </a:graphicData>
                  </a:graphic>
                </wp:inline>
              </w:drawing>
            </w:r>
          </w:p>
        </w:tc>
        <w:tc>
          <w:tcPr>
            <w:tcW w:w="13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D2600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 </w:t>
            </w:r>
          </w:p>
        </w:tc>
        <w:tc>
          <w:tcPr>
            <w:tcW w:w="13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BAB62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 </w:t>
            </w:r>
          </w:p>
        </w:tc>
        <w:tc>
          <w:tcPr>
            <w:tcW w:w="13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E9AB5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 </w:t>
            </w:r>
          </w:p>
        </w:tc>
        <w:tc>
          <w:tcPr>
            <w:tcW w:w="13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5EE78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 </w:t>
            </w:r>
          </w:p>
        </w:tc>
        <w:tc>
          <w:tcPr>
            <w:tcW w:w="13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E5AF84" w14:textId="5685269F"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7"/>
                <w:sz w:val="24"/>
                <w:szCs w:val="24"/>
              </w:rPr>
              <w:drawing>
                <wp:inline distT="0" distB="0" distL="0" distR="0" wp14:anchorId="065E4F24" wp14:editId="2FB1E403">
                  <wp:extent cx="163830" cy="143510"/>
                  <wp:effectExtent l="0" t="0" r="0" b="0"/>
                  <wp:docPr id="2381" name="Рисунок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1823">
                            <a:extLst>
                              <a:ext uri="{28A0092B-C50C-407E-A947-70E740481C1C}">
                                <a14:useLocalDpi xmlns:a14="http://schemas.microsoft.com/office/drawing/2010/main" val="0"/>
                              </a:ext>
                            </a:extLst>
                          </a:blip>
                          <a:srcRect/>
                          <a:stretch>
                            <a:fillRect/>
                          </a:stretch>
                        </pic:blipFill>
                        <pic:spPr bwMode="auto">
                          <a:xfrm>
                            <a:off x="0" y="0"/>
                            <a:ext cx="163830" cy="143510"/>
                          </a:xfrm>
                          <a:prstGeom prst="rect">
                            <a:avLst/>
                          </a:prstGeom>
                          <a:noFill/>
                          <a:ln>
                            <a:noFill/>
                          </a:ln>
                        </pic:spPr>
                      </pic:pic>
                    </a:graphicData>
                  </a:graphic>
                </wp:inline>
              </w:drawing>
            </w:r>
          </w:p>
        </w:tc>
      </w:tr>
      <w:tr w:rsidR="00271493" w:rsidRPr="00271493" w14:paraId="2C2077AB" w14:textId="77777777">
        <w:tblPrEx>
          <w:tblCellMar>
            <w:top w:w="0" w:type="dxa"/>
            <w:bottom w:w="0" w:type="dxa"/>
          </w:tblCellMar>
        </w:tblPrEx>
        <w:tc>
          <w:tcPr>
            <w:tcW w:w="13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E2DF09" w14:textId="3C1C1533"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2"/>
                <w:sz w:val="24"/>
                <w:szCs w:val="24"/>
              </w:rPr>
              <w:drawing>
                <wp:inline distT="0" distB="0" distL="0" distR="0" wp14:anchorId="6B0EBD04" wp14:editId="70D1CFC1">
                  <wp:extent cx="416560" cy="266065"/>
                  <wp:effectExtent l="0" t="0" r="0" b="0"/>
                  <wp:docPr id="2382" name="Рисунок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1821">
                            <a:extLst>
                              <a:ext uri="{28A0092B-C50C-407E-A947-70E740481C1C}">
                                <a14:useLocalDpi xmlns:a14="http://schemas.microsoft.com/office/drawing/2010/main" val="0"/>
                              </a:ext>
                            </a:extLst>
                          </a:blip>
                          <a:srcRect/>
                          <a:stretch>
                            <a:fillRect/>
                          </a:stretch>
                        </pic:blipFill>
                        <pic:spPr bwMode="auto">
                          <a:xfrm>
                            <a:off x="0" y="0"/>
                            <a:ext cx="416560" cy="266065"/>
                          </a:xfrm>
                          <a:prstGeom prst="rect">
                            <a:avLst/>
                          </a:prstGeom>
                          <a:noFill/>
                          <a:ln>
                            <a:noFill/>
                          </a:ln>
                        </pic:spPr>
                      </pic:pic>
                    </a:graphicData>
                  </a:graphic>
                </wp:inline>
              </w:drawing>
            </w:r>
          </w:p>
        </w:tc>
        <w:tc>
          <w:tcPr>
            <w:tcW w:w="13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93264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9,34 </w:t>
            </w:r>
          </w:p>
        </w:tc>
        <w:tc>
          <w:tcPr>
            <w:tcW w:w="13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311D2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6,47 </w:t>
            </w:r>
          </w:p>
        </w:tc>
        <w:tc>
          <w:tcPr>
            <w:tcW w:w="13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376DE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6,04 </w:t>
            </w:r>
          </w:p>
        </w:tc>
        <w:tc>
          <w:tcPr>
            <w:tcW w:w="13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810F5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5,71 </w:t>
            </w:r>
          </w:p>
        </w:tc>
        <w:tc>
          <w:tcPr>
            <w:tcW w:w="13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373CB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5,34 </w:t>
            </w:r>
          </w:p>
        </w:tc>
      </w:tr>
    </w:tbl>
    <w:p w14:paraId="749BB063"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13CABAEE" w14:textId="6333A4EA"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20.6.3.24 Расчет на общую устойчивость треугольной поперечно-гофрированной стенки балок симметричного сечения при отсутствии местного напряжения (</w:t>
      </w:r>
      <w:r w:rsidR="002A68EA" w:rsidRPr="00271493">
        <w:rPr>
          <w:rFonts w:ascii="Times New Roman" w:hAnsi="Times New Roman" w:cs="Times New Roman"/>
          <w:noProof/>
          <w:position w:val="-12"/>
        </w:rPr>
        <w:drawing>
          <wp:inline distT="0" distB="0" distL="0" distR="0" wp14:anchorId="2F763159" wp14:editId="78154637">
            <wp:extent cx="334645" cy="266065"/>
            <wp:effectExtent l="0" t="0" r="0" b="0"/>
            <wp:docPr id="2383" name="Рисунок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r:embed="rId1773">
                      <a:extLst>
                        <a:ext uri="{28A0092B-C50C-407E-A947-70E740481C1C}">
                          <a14:useLocalDpi xmlns:a14="http://schemas.microsoft.com/office/drawing/2010/main" val="0"/>
                        </a:ext>
                      </a:extLst>
                    </a:blip>
                    <a:srcRect/>
                    <a:stretch>
                      <a:fillRect/>
                    </a:stretch>
                  </pic:blipFill>
                  <pic:spPr bwMode="auto">
                    <a:xfrm>
                      <a:off x="0" y="0"/>
                      <a:ext cx="334645" cy="266065"/>
                    </a:xfrm>
                    <a:prstGeom prst="rect">
                      <a:avLst/>
                    </a:prstGeom>
                    <a:noFill/>
                    <a:ln>
                      <a:noFill/>
                    </a:ln>
                  </pic:spPr>
                </pic:pic>
              </a:graphicData>
            </a:graphic>
          </wp:inline>
        </w:drawing>
      </w:r>
      <w:r w:rsidRPr="00271493">
        <w:rPr>
          <w:rFonts w:ascii="Times New Roman" w:hAnsi="Times New Roman" w:cs="Times New Roman"/>
        </w:rPr>
        <w:t xml:space="preserve">=0) следует вычислять по формуле </w:t>
      </w:r>
    </w:p>
    <w:p w14:paraId="637204C4" w14:textId="11FC076A"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2"/>
        </w:rPr>
        <w:drawing>
          <wp:inline distT="0" distB="0" distL="0" distR="0" wp14:anchorId="644FF693" wp14:editId="5BF2F05D">
            <wp:extent cx="819150" cy="525145"/>
            <wp:effectExtent l="0" t="0" r="0" b="0"/>
            <wp:docPr id="2384" name="Рисунок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1824">
                      <a:extLst>
                        <a:ext uri="{28A0092B-C50C-407E-A947-70E740481C1C}">
                          <a14:useLocalDpi xmlns:a14="http://schemas.microsoft.com/office/drawing/2010/main" val="0"/>
                        </a:ext>
                      </a:extLst>
                    </a:blip>
                    <a:srcRect/>
                    <a:stretch>
                      <a:fillRect/>
                    </a:stretch>
                  </pic:blipFill>
                  <pic:spPr bwMode="auto">
                    <a:xfrm>
                      <a:off x="0" y="0"/>
                      <a:ext cx="819150" cy="525145"/>
                    </a:xfrm>
                    <a:prstGeom prst="rect">
                      <a:avLst/>
                    </a:prstGeom>
                    <a:noFill/>
                    <a:ln>
                      <a:noFill/>
                    </a:ln>
                  </pic:spPr>
                </pic:pic>
              </a:graphicData>
            </a:graphic>
          </wp:inline>
        </w:drawing>
      </w:r>
      <w:r w:rsidR="00001705" w:rsidRPr="00271493">
        <w:rPr>
          <w:rFonts w:ascii="Times New Roman" w:hAnsi="Times New Roman" w:cs="Times New Roman"/>
        </w:rPr>
        <w:t xml:space="preserve">,                                                                              (193.5) </w:t>
      </w:r>
    </w:p>
    <w:p w14:paraId="282DB7E9" w14:textId="35BB9C3D"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3"/>
        </w:rPr>
        <w:drawing>
          <wp:inline distT="0" distB="0" distL="0" distR="0" wp14:anchorId="6AB35E09" wp14:editId="52197573">
            <wp:extent cx="552450" cy="293370"/>
            <wp:effectExtent l="0" t="0" r="0" b="0"/>
            <wp:docPr id="2385" name="Рисунок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1812">
                      <a:extLst>
                        <a:ext uri="{28A0092B-C50C-407E-A947-70E740481C1C}">
                          <a14:useLocalDpi xmlns:a14="http://schemas.microsoft.com/office/drawing/2010/main" val="0"/>
                        </a:ext>
                      </a:extLst>
                    </a:blip>
                    <a:srcRect/>
                    <a:stretch>
                      <a:fillRect/>
                    </a:stretch>
                  </pic:blipFill>
                  <pic:spPr bwMode="auto">
                    <a:xfrm>
                      <a:off x="0" y="0"/>
                      <a:ext cx="552450" cy="293370"/>
                    </a:xfrm>
                    <a:prstGeom prst="rect">
                      <a:avLst/>
                    </a:prstGeom>
                    <a:noFill/>
                    <a:ln>
                      <a:noFill/>
                    </a:ln>
                  </pic:spPr>
                </pic:pic>
              </a:graphicData>
            </a:graphic>
          </wp:inline>
        </w:drawing>
      </w:r>
      <w:r w:rsidRPr="00271493">
        <w:rPr>
          <w:rFonts w:ascii="Times New Roman" w:hAnsi="Times New Roman" w:cs="Times New Roman"/>
        </w:rPr>
        <w:t>- определяется по форму</w:t>
      </w:r>
      <w:r w:rsidRPr="00271493">
        <w:rPr>
          <w:rFonts w:ascii="Times New Roman" w:hAnsi="Times New Roman" w:cs="Times New Roman"/>
        </w:rPr>
        <w:t xml:space="preserve">ле (193.1), </w:t>
      </w:r>
    </w:p>
    <w:p w14:paraId="7CF51DEA" w14:textId="608597FC"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2"/>
        </w:rPr>
        <w:drawing>
          <wp:inline distT="0" distB="0" distL="0" distR="0" wp14:anchorId="7E2B6A0A" wp14:editId="7A8F24D9">
            <wp:extent cx="361950" cy="266065"/>
            <wp:effectExtent l="0" t="0" r="0" b="0"/>
            <wp:docPr id="2386" name="Рисунок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361950" cy="266065"/>
                    </a:xfrm>
                    <a:prstGeom prst="rect">
                      <a:avLst/>
                    </a:prstGeom>
                    <a:noFill/>
                    <a:ln>
                      <a:noFill/>
                    </a:ln>
                  </pic:spPr>
                </pic:pic>
              </a:graphicData>
            </a:graphic>
          </wp:inline>
        </w:drawing>
      </w:r>
      <w:r w:rsidR="00001705" w:rsidRPr="00271493">
        <w:rPr>
          <w:rFonts w:ascii="Times New Roman" w:hAnsi="Times New Roman" w:cs="Times New Roman"/>
        </w:rPr>
        <w:t xml:space="preserve">- критические касательные напряжения общей потери устойчивости гофрированной стенки. </w:t>
      </w:r>
    </w:p>
    <w:p w14:paraId="628983A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Для гофров с треугольным очертанием направляющей критические касательные напряжения общей потери устойчивости гофрированн</w:t>
      </w:r>
      <w:r w:rsidRPr="00271493">
        <w:rPr>
          <w:rFonts w:ascii="Times New Roman" w:hAnsi="Times New Roman" w:cs="Times New Roman"/>
        </w:rPr>
        <w:t xml:space="preserve">ой стенки следует определять по формуле </w:t>
      </w:r>
    </w:p>
    <w:p w14:paraId="508CA25E" w14:textId="0650F016"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3"/>
        </w:rPr>
        <w:drawing>
          <wp:inline distT="0" distB="0" distL="0" distR="0" wp14:anchorId="628FFB9D" wp14:editId="7862EDFD">
            <wp:extent cx="1344295" cy="552450"/>
            <wp:effectExtent l="0" t="0" r="0" b="0"/>
            <wp:docPr id="2387" name="Рисунок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1826">
                      <a:extLst>
                        <a:ext uri="{28A0092B-C50C-407E-A947-70E740481C1C}">
                          <a14:useLocalDpi xmlns:a14="http://schemas.microsoft.com/office/drawing/2010/main" val="0"/>
                        </a:ext>
                      </a:extLst>
                    </a:blip>
                    <a:srcRect/>
                    <a:stretch>
                      <a:fillRect/>
                    </a:stretch>
                  </pic:blipFill>
                  <pic:spPr bwMode="auto">
                    <a:xfrm>
                      <a:off x="0" y="0"/>
                      <a:ext cx="1344295" cy="552450"/>
                    </a:xfrm>
                    <a:prstGeom prst="rect">
                      <a:avLst/>
                    </a:prstGeom>
                    <a:noFill/>
                    <a:ln>
                      <a:noFill/>
                    </a:ln>
                  </pic:spPr>
                </pic:pic>
              </a:graphicData>
            </a:graphic>
          </wp:inline>
        </w:drawing>
      </w:r>
      <w:r w:rsidR="00001705" w:rsidRPr="00271493">
        <w:rPr>
          <w:rFonts w:ascii="Times New Roman" w:hAnsi="Times New Roman" w:cs="Times New Roman"/>
        </w:rPr>
        <w:t xml:space="preserve">,                                                                       (193.6) </w:t>
      </w:r>
    </w:p>
    <w:p w14:paraId="3E3DBDED" w14:textId="3A255753"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2"/>
        </w:rPr>
        <w:drawing>
          <wp:inline distT="0" distB="0" distL="0" distR="0" wp14:anchorId="48B4AB26" wp14:editId="02094EEC">
            <wp:extent cx="245745" cy="266065"/>
            <wp:effectExtent l="0" t="0" r="0" b="0"/>
            <wp:docPr id="2388" name="Рисунок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1827">
                      <a:extLst>
                        <a:ext uri="{28A0092B-C50C-407E-A947-70E740481C1C}">
                          <a14:useLocalDpi xmlns:a14="http://schemas.microsoft.com/office/drawing/2010/main" val="0"/>
                        </a:ext>
                      </a:extLst>
                    </a:blip>
                    <a:srcRect/>
                    <a:stretch>
                      <a:fillRect/>
                    </a:stretch>
                  </pic:blipFill>
                  <pic:spPr bwMode="auto">
                    <a:xfrm>
                      <a:off x="0" y="0"/>
                      <a:ext cx="245745" cy="266065"/>
                    </a:xfrm>
                    <a:prstGeom prst="rect">
                      <a:avLst/>
                    </a:prstGeom>
                    <a:noFill/>
                    <a:ln>
                      <a:noFill/>
                    </a:ln>
                  </pic:spPr>
                </pic:pic>
              </a:graphicData>
            </a:graphic>
          </wp:inline>
        </w:drawing>
      </w:r>
      <w:r w:rsidRPr="00271493">
        <w:rPr>
          <w:rFonts w:ascii="Times New Roman" w:hAnsi="Times New Roman" w:cs="Times New Roman"/>
        </w:rPr>
        <w:t>- условная гибкость поперечно-гофрированной стенки, которую</w:t>
      </w:r>
      <w:r w:rsidRPr="00271493">
        <w:rPr>
          <w:rFonts w:ascii="Times New Roman" w:hAnsi="Times New Roman" w:cs="Times New Roman"/>
        </w:rPr>
        <w:t xml:space="preserve"> следует вычислять по формуле </w:t>
      </w:r>
    </w:p>
    <w:p w14:paraId="61ABF567" w14:textId="3FD115F0"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3"/>
        </w:rPr>
        <w:drawing>
          <wp:inline distT="0" distB="0" distL="0" distR="0" wp14:anchorId="5616A6F9" wp14:editId="1C9CA0CA">
            <wp:extent cx="1050925" cy="552450"/>
            <wp:effectExtent l="0" t="0" r="0" b="0"/>
            <wp:docPr id="2389" name="Рисунок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1828">
                      <a:extLst>
                        <a:ext uri="{28A0092B-C50C-407E-A947-70E740481C1C}">
                          <a14:useLocalDpi xmlns:a14="http://schemas.microsoft.com/office/drawing/2010/main" val="0"/>
                        </a:ext>
                      </a:extLst>
                    </a:blip>
                    <a:srcRect/>
                    <a:stretch>
                      <a:fillRect/>
                    </a:stretch>
                  </pic:blipFill>
                  <pic:spPr bwMode="auto">
                    <a:xfrm>
                      <a:off x="0" y="0"/>
                      <a:ext cx="1050925" cy="552450"/>
                    </a:xfrm>
                    <a:prstGeom prst="rect">
                      <a:avLst/>
                    </a:prstGeom>
                    <a:noFill/>
                    <a:ln>
                      <a:noFill/>
                    </a:ln>
                  </pic:spPr>
                </pic:pic>
              </a:graphicData>
            </a:graphic>
          </wp:inline>
        </w:drawing>
      </w:r>
      <w:r w:rsidR="00001705" w:rsidRPr="00271493">
        <w:rPr>
          <w:rFonts w:ascii="Times New Roman" w:hAnsi="Times New Roman" w:cs="Times New Roman"/>
        </w:rPr>
        <w:t xml:space="preserve">;                                                                        (193.7) </w:t>
      </w:r>
    </w:p>
    <w:p w14:paraId="1CF25520" w14:textId="7632AD6D"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2"/>
        </w:rPr>
        <w:drawing>
          <wp:inline distT="0" distB="0" distL="0" distR="0" wp14:anchorId="3E1073F3" wp14:editId="661607B6">
            <wp:extent cx="361950" cy="266065"/>
            <wp:effectExtent l="0" t="0" r="0" b="0"/>
            <wp:docPr id="2390" name="Рисунок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1829">
                      <a:extLst>
                        <a:ext uri="{28A0092B-C50C-407E-A947-70E740481C1C}">
                          <a14:useLocalDpi xmlns:a14="http://schemas.microsoft.com/office/drawing/2010/main" val="0"/>
                        </a:ext>
                      </a:extLst>
                    </a:blip>
                    <a:srcRect/>
                    <a:stretch>
                      <a:fillRect/>
                    </a:stretch>
                  </pic:blipFill>
                  <pic:spPr bwMode="auto">
                    <a:xfrm>
                      <a:off x="0" y="0"/>
                      <a:ext cx="361950" cy="266065"/>
                    </a:xfrm>
                    <a:prstGeom prst="rect">
                      <a:avLst/>
                    </a:prstGeom>
                    <a:noFill/>
                    <a:ln>
                      <a:noFill/>
                    </a:ln>
                  </pic:spPr>
                </pic:pic>
              </a:graphicData>
            </a:graphic>
          </wp:inline>
        </w:drawing>
      </w:r>
      <w:r w:rsidR="00001705" w:rsidRPr="00271493">
        <w:rPr>
          <w:rFonts w:ascii="Times New Roman" w:hAnsi="Times New Roman" w:cs="Times New Roman"/>
        </w:rPr>
        <w:t>- коэффициент, определяемый в зависимости от соотношения параметров гоф</w:t>
      </w:r>
      <w:r w:rsidR="00001705" w:rsidRPr="00271493">
        <w:rPr>
          <w:rFonts w:ascii="Times New Roman" w:hAnsi="Times New Roman" w:cs="Times New Roman"/>
        </w:rPr>
        <w:t>ров (</w:t>
      </w:r>
      <w:r w:rsidRPr="00271493">
        <w:rPr>
          <w:rFonts w:ascii="Times New Roman" w:hAnsi="Times New Roman" w:cs="Times New Roman"/>
          <w:noProof/>
          <w:position w:val="-12"/>
        </w:rPr>
        <w:drawing>
          <wp:inline distT="0" distB="0" distL="0" distR="0" wp14:anchorId="183D14C9" wp14:editId="4F9F9B4D">
            <wp:extent cx="218440" cy="266065"/>
            <wp:effectExtent l="0" t="0" r="0" b="0"/>
            <wp:docPr id="2391" name="Рисунок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pic:cNvPicPr>
                      <a:picLocks noChangeAspect="1" noChangeArrowheads="1"/>
                    </pic:cNvPicPr>
                  </pic:nvPicPr>
                  <pic:blipFill>
                    <a:blip r:embed="rId1810">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r w:rsidR="00001705" w:rsidRPr="00271493">
        <w:rPr>
          <w:rFonts w:ascii="Times New Roman" w:hAnsi="Times New Roman" w:cs="Times New Roman"/>
        </w:rPr>
        <w:t xml:space="preserve">и </w:t>
      </w:r>
      <w:r w:rsidR="00001705" w:rsidRPr="00271493">
        <w:rPr>
          <w:rFonts w:ascii="Times New Roman" w:hAnsi="Times New Roman" w:cs="Times New Roman"/>
          <w:i/>
          <w:iCs/>
        </w:rPr>
        <w:t>f</w:t>
      </w:r>
      <w:r w:rsidR="00001705" w:rsidRPr="00271493">
        <w:rPr>
          <w:rFonts w:ascii="Times New Roman" w:hAnsi="Times New Roman" w:cs="Times New Roman"/>
        </w:rPr>
        <w:t xml:space="preserve">) по формуле </w:t>
      </w:r>
    </w:p>
    <w:p w14:paraId="17B864E6" w14:textId="22D4C23A"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3"/>
        </w:rPr>
        <w:drawing>
          <wp:inline distT="0" distB="0" distL="0" distR="0" wp14:anchorId="7A531EE2" wp14:editId="1642FC46">
            <wp:extent cx="3063875" cy="552450"/>
            <wp:effectExtent l="0" t="0" r="0" b="0"/>
            <wp:docPr id="2392" name="Рисунок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1830">
                      <a:extLst>
                        <a:ext uri="{28A0092B-C50C-407E-A947-70E740481C1C}">
                          <a14:useLocalDpi xmlns:a14="http://schemas.microsoft.com/office/drawing/2010/main" val="0"/>
                        </a:ext>
                      </a:extLst>
                    </a:blip>
                    <a:srcRect/>
                    <a:stretch>
                      <a:fillRect/>
                    </a:stretch>
                  </pic:blipFill>
                  <pic:spPr bwMode="auto">
                    <a:xfrm>
                      <a:off x="0" y="0"/>
                      <a:ext cx="3063875" cy="552450"/>
                    </a:xfrm>
                    <a:prstGeom prst="rect">
                      <a:avLst/>
                    </a:prstGeom>
                    <a:noFill/>
                    <a:ln>
                      <a:noFill/>
                    </a:ln>
                  </pic:spPr>
                </pic:pic>
              </a:graphicData>
            </a:graphic>
          </wp:inline>
        </w:drawing>
      </w:r>
      <w:r w:rsidR="00001705" w:rsidRPr="00271493">
        <w:rPr>
          <w:rFonts w:ascii="Times New Roman" w:hAnsi="Times New Roman" w:cs="Times New Roman"/>
        </w:rPr>
        <w:t xml:space="preserve">,                                            (193.8) </w:t>
      </w:r>
    </w:p>
    <w:p w14:paraId="18038ED8" w14:textId="7E132A23"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здесь </w:t>
      </w:r>
      <w:r w:rsidR="002A68EA" w:rsidRPr="00271493">
        <w:rPr>
          <w:rFonts w:ascii="Times New Roman" w:hAnsi="Times New Roman" w:cs="Times New Roman"/>
          <w:noProof/>
          <w:position w:val="-12"/>
        </w:rPr>
        <w:drawing>
          <wp:inline distT="0" distB="0" distL="0" distR="0" wp14:anchorId="61D4C953" wp14:editId="073E5A19">
            <wp:extent cx="770890" cy="266065"/>
            <wp:effectExtent l="0" t="0" r="0" b="0"/>
            <wp:docPr id="2393" name="Рисунок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1831">
                      <a:extLst>
                        <a:ext uri="{28A0092B-C50C-407E-A947-70E740481C1C}">
                          <a14:useLocalDpi xmlns:a14="http://schemas.microsoft.com/office/drawing/2010/main" val="0"/>
                        </a:ext>
                      </a:extLst>
                    </a:blip>
                    <a:srcRect/>
                    <a:stretch>
                      <a:fillRect/>
                    </a:stretch>
                  </pic:blipFill>
                  <pic:spPr bwMode="auto">
                    <a:xfrm>
                      <a:off x="0" y="0"/>
                      <a:ext cx="770890" cy="266065"/>
                    </a:xfrm>
                    <a:prstGeom prst="rect">
                      <a:avLst/>
                    </a:prstGeom>
                    <a:noFill/>
                    <a:ln>
                      <a:noFill/>
                    </a:ln>
                  </pic:spPr>
                </pic:pic>
              </a:graphicData>
            </a:graphic>
          </wp:inline>
        </w:drawing>
      </w:r>
      <w:r w:rsidRPr="00271493">
        <w:rPr>
          <w:rFonts w:ascii="Times New Roman" w:hAnsi="Times New Roman" w:cs="Times New Roman"/>
        </w:rPr>
        <w:t xml:space="preserve">- отношение высоты гофрированной стенки к ширине панели гофра; </w:t>
      </w:r>
    </w:p>
    <w:p w14:paraId="5B8BAC4A" w14:textId="6E77F145"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4"/>
        </w:rPr>
        <w:drawing>
          <wp:inline distT="0" distB="0" distL="0" distR="0" wp14:anchorId="3B3C4D7E" wp14:editId="0E0199DA">
            <wp:extent cx="1160145" cy="307340"/>
            <wp:effectExtent l="0" t="0" r="0" b="0"/>
            <wp:docPr id="2394" name="Рисунок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1832">
                      <a:extLst>
                        <a:ext uri="{28A0092B-C50C-407E-A947-70E740481C1C}">
                          <a14:useLocalDpi xmlns:a14="http://schemas.microsoft.com/office/drawing/2010/main" val="0"/>
                        </a:ext>
                      </a:extLst>
                    </a:blip>
                    <a:srcRect/>
                    <a:stretch>
                      <a:fillRect/>
                    </a:stretch>
                  </pic:blipFill>
                  <pic:spPr bwMode="auto">
                    <a:xfrm>
                      <a:off x="0" y="0"/>
                      <a:ext cx="1160145" cy="307340"/>
                    </a:xfrm>
                    <a:prstGeom prst="rect">
                      <a:avLst/>
                    </a:prstGeom>
                    <a:noFill/>
                    <a:ln>
                      <a:noFill/>
                    </a:ln>
                  </pic:spPr>
                </pic:pic>
              </a:graphicData>
            </a:graphic>
          </wp:inline>
        </w:drawing>
      </w:r>
      <w:r w:rsidR="00001705" w:rsidRPr="00271493">
        <w:rPr>
          <w:rFonts w:ascii="Times New Roman" w:hAnsi="Times New Roman" w:cs="Times New Roman"/>
        </w:rPr>
        <w:t>- отношение погонной жест</w:t>
      </w:r>
      <w:r w:rsidR="00001705" w:rsidRPr="00271493">
        <w:rPr>
          <w:rFonts w:ascii="Times New Roman" w:hAnsi="Times New Roman" w:cs="Times New Roman"/>
        </w:rPr>
        <w:t xml:space="preserve">кости гофрированной стенки с гофрами треугольного очертания к цилиндрической жесткости плоской стенки той же толщины. </w:t>
      </w:r>
    </w:p>
    <w:p w14:paraId="185D7916" w14:textId="1ACE589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w:t>
      </w:r>
      <w:r w:rsidR="002A68EA" w:rsidRPr="00271493">
        <w:rPr>
          <w:rFonts w:ascii="Times New Roman" w:hAnsi="Times New Roman" w:cs="Times New Roman"/>
          <w:noProof/>
          <w:position w:val="-13"/>
        </w:rPr>
        <w:drawing>
          <wp:inline distT="0" distB="0" distL="0" distR="0" wp14:anchorId="1375BA89" wp14:editId="0DF5691E">
            <wp:extent cx="1187450" cy="293370"/>
            <wp:effectExtent l="0" t="0" r="0" b="0"/>
            <wp:docPr id="2395" name="Рисунок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1833">
                      <a:extLst>
                        <a:ext uri="{28A0092B-C50C-407E-A947-70E740481C1C}">
                          <a14:useLocalDpi xmlns:a14="http://schemas.microsoft.com/office/drawing/2010/main" val="0"/>
                        </a:ext>
                      </a:extLst>
                    </a:blip>
                    <a:srcRect/>
                    <a:stretch>
                      <a:fillRect/>
                    </a:stretch>
                  </pic:blipFill>
                  <pic:spPr bwMode="auto">
                    <a:xfrm>
                      <a:off x="0" y="0"/>
                      <a:ext cx="1187450" cy="293370"/>
                    </a:xfrm>
                    <a:prstGeom prst="rect">
                      <a:avLst/>
                    </a:prstGeom>
                    <a:noFill/>
                    <a:ln>
                      <a:noFill/>
                    </a:ln>
                  </pic:spPr>
                </pic:pic>
              </a:graphicData>
            </a:graphic>
          </wp:inline>
        </w:drawing>
      </w:r>
      <w:r w:rsidRPr="00271493">
        <w:rPr>
          <w:rFonts w:ascii="Times New Roman" w:hAnsi="Times New Roman" w:cs="Times New Roman"/>
        </w:rPr>
        <w:t xml:space="preserve">значения коэффициента </w:t>
      </w:r>
      <w:r w:rsidR="002A68EA" w:rsidRPr="00271493">
        <w:rPr>
          <w:rFonts w:ascii="Times New Roman" w:hAnsi="Times New Roman" w:cs="Times New Roman"/>
          <w:noProof/>
          <w:position w:val="-12"/>
        </w:rPr>
        <w:drawing>
          <wp:inline distT="0" distB="0" distL="0" distR="0" wp14:anchorId="2681D27E" wp14:editId="03EEF155">
            <wp:extent cx="361950" cy="266065"/>
            <wp:effectExtent l="0" t="0" r="0" b="0"/>
            <wp:docPr id="2396" name="Рисунок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1829">
                      <a:extLst>
                        <a:ext uri="{28A0092B-C50C-407E-A947-70E740481C1C}">
                          <a14:useLocalDpi xmlns:a14="http://schemas.microsoft.com/office/drawing/2010/main" val="0"/>
                        </a:ext>
                      </a:extLst>
                    </a:blip>
                    <a:srcRect/>
                    <a:stretch>
                      <a:fillRect/>
                    </a:stretch>
                  </pic:blipFill>
                  <pic:spPr bwMode="auto">
                    <a:xfrm>
                      <a:off x="0" y="0"/>
                      <a:ext cx="361950" cy="266065"/>
                    </a:xfrm>
                    <a:prstGeom prst="rect">
                      <a:avLst/>
                    </a:prstGeom>
                    <a:noFill/>
                    <a:ln>
                      <a:noFill/>
                    </a:ln>
                  </pic:spPr>
                </pic:pic>
              </a:graphicData>
            </a:graphic>
          </wp:inline>
        </w:drawing>
      </w:r>
      <w:r w:rsidRPr="00271493">
        <w:rPr>
          <w:rFonts w:ascii="Times New Roman" w:hAnsi="Times New Roman" w:cs="Times New Roman"/>
        </w:rPr>
        <w:t xml:space="preserve">не зависят от </w:t>
      </w:r>
      <w:r w:rsidR="002A68EA" w:rsidRPr="00271493">
        <w:rPr>
          <w:rFonts w:ascii="Times New Roman" w:hAnsi="Times New Roman" w:cs="Times New Roman"/>
          <w:noProof/>
          <w:position w:val="-8"/>
        </w:rPr>
        <w:drawing>
          <wp:inline distT="0" distB="0" distL="0" distR="0" wp14:anchorId="5D74F281" wp14:editId="025294EC">
            <wp:extent cx="116205" cy="170815"/>
            <wp:effectExtent l="0" t="0" r="0" b="0"/>
            <wp:docPr id="2397" name="Рисунок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1834">
                      <a:extLst>
                        <a:ext uri="{28A0092B-C50C-407E-A947-70E740481C1C}">
                          <a14:useLocalDpi xmlns:a14="http://schemas.microsoft.com/office/drawing/2010/main" val="0"/>
                        </a:ext>
                      </a:extLst>
                    </a:blip>
                    <a:srcRect/>
                    <a:stretch>
                      <a:fillRect/>
                    </a:stretch>
                  </pic:blipFill>
                  <pic:spPr bwMode="auto">
                    <a:xfrm>
                      <a:off x="0" y="0"/>
                      <a:ext cx="116205" cy="170815"/>
                    </a:xfrm>
                    <a:prstGeom prst="rect">
                      <a:avLst/>
                    </a:prstGeom>
                    <a:noFill/>
                    <a:ln>
                      <a:noFill/>
                    </a:ln>
                  </pic:spPr>
                </pic:pic>
              </a:graphicData>
            </a:graphic>
          </wp:inline>
        </w:drawing>
      </w:r>
      <w:r w:rsidRPr="00271493">
        <w:rPr>
          <w:rFonts w:ascii="Times New Roman" w:hAnsi="Times New Roman" w:cs="Times New Roman"/>
        </w:rPr>
        <w:t xml:space="preserve">и проверку устойчивости гофрированной стенки следует выполнять только по формуле (193.2). </w:t>
      </w:r>
    </w:p>
    <w:p w14:paraId="54FB118A" w14:textId="260A996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20.6.3.25 Расчет на местную устойчивость панели гофра треугольных поперечно-гофр</w:t>
      </w:r>
      <w:r w:rsidRPr="00271493">
        <w:rPr>
          <w:rFonts w:ascii="Times New Roman" w:hAnsi="Times New Roman" w:cs="Times New Roman"/>
        </w:rPr>
        <w:t>ированных стенок балок симметричного сечения при наличии местного напряжения (</w:t>
      </w:r>
      <w:r w:rsidR="002A68EA" w:rsidRPr="00271493">
        <w:rPr>
          <w:rFonts w:ascii="Times New Roman" w:hAnsi="Times New Roman" w:cs="Times New Roman"/>
          <w:noProof/>
          <w:position w:val="-12"/>
        </w:rPr>
        <w:drawing>
          <wp:inline distT="0" distB="0" distL="0" distR="0" wp14:anchorId="6A882AAF" wp14:editId="7C2B5937">
            <wp:extent cx="477520" cy="266065"/>
            <wp:effectExtent l="0" t="0" r="0" b="0"/>
            <wp:docPr id="2398" name="Рисунок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1835">
                      <a:extLst>
                        <a:ext uri="{28A0092B-C50C-407E-A947-70E740481C1C}">
                          <a14:useLocalDpi xmlns:a14="http://schemas.microsoft.com/office/drawing/2010/main" val="0"/>
                        </a:ext>
                      </a:extLst>
                    </a:blip>
                    <a:srcRect/>
                    <a:stretch>
                      <a:fillRect/>
                    </a:stretch>
                  </pic:blipFill>
                  <pic:spPr bwMode="auto">
                    <a:xfrm>
                      <a:off x="0" y="0"/>
                      <a:ext cx="477520" cy="266065"/>
                    </a:xfrm>
                    <a:prstGeom prst="rect">
                      <a:avLst/>
                    </a:prstGeom>
                    <a:noFill/>
                    <a:ln>
                      <a:noFill/>
                    </a:ln>
                  </pic:spPr>
                </pic:pic>
              </a:graphicData>
            </a:graphic>
          </wp:inline>
        </w:drawing>
      </w:r>
      <w:r w:rsidRPr="00271493">
        <w:rPr>
          <w:rFonts w:ascii="Times New Roman" w:hAnsi="Times New Roman" w:cs="Times New Roman"/>
        </w:rPr>
        <w:t xml:space="preserve">0) следует выполнять по формуле </w:t>
      </w:r>
    </w:p>
    <w:p w14:paraId="3EDCBF16" w14:textId="5993D4F4"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7"/>
        </w:rPr>
        <w:lastRenderedPageBreak/>
        <w:drawing>
          <wp:inline distT="0" distB="0" distL="0" distR="0" wp14:anchorId="04DA6407" wp14:editId="13D7D1AF">
            <wp:extent cx="2313305" cy="655320"/>
            <wp:effectExtent l="0" t="0" r="0" b="0"/>
            <wp:docPr id="2399" name="Рисунок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1836">
                      <a:extLst>
                        <a:ext uri="{28A0092B-C50C-407E-A947-70E740481C1C}">
                          <a14:useLocalDpi xmlns:a14="http://schemas.microsoft.com/office/drawing/2010/main" val="0"/>
                        </a:ext>
                      </a:extLst>
                    </a:blip>
                    <a:srcRect/>
                    <a:stretch>
                      <a:fillRect/>
                    </a:stretch>
                  </pic:blipFill>
                  <pic:spPr bwMode="auto">
                    <a:xfrm>
                      <a:off x="0" y="0"/>
                      <a:ext cx="2313305" cy="655320"/>
                    </a:xfrm>
                    <a:prstGeom prst="rect">
                      <a:avLst/>
                    </a:prstGeom>
                    <a:noFill/>
                    <a:ln>
                      <a:noFill/>
                    </a:ln>
                  </pic:spPr>
                </pic:pic>
              </a:graphicData>
            </a:graphic>
          </wp:inline>
        </w:drawing>
      </w:r>
      <w:r w:rsidR="00001705" w:rsidRPr="00271493">
        <w:rPr>
          <w:rFonts w:ascii="Times New Roman" w:hAnsi="Times New Roman" w:cs="Times New Roman"/>
        </w:rPr>
        <w:t xml:space="preserve">,                                                           (193.9) </w:t>
      </w:r>
    </w:p>
    <w:p w14:paraId="359B94AC" w14:textId="5349BF18"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2"/>
        </w:rPr>
        <w:drawing>
          <wp:inline distT="0" distB="0" distL="0" distR="0" wp14:anchorId="493C1BF6" wp14:editId="7ECE8177">
            <wp:extent cx="307340" cy="266065"/>
            <wp:effectExtent l="0" t="0" r="0" b="0"/>
            <wp:docPr id="2400" name="Рисунок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1837">
                      <a:extLst>
                        <a:ext uri="{28A0092B-C50C-407E-A947-70E740481C1C}">
                          <a14:useLocalDpi xmlns:a14="http://schemas.microsoft.com/office/drawing/2010/main" val="0"/>
                        </a:ext>
                      </a:extLst>
                    </a:blip>
                    <a:srcRect/>
                    <a:stretch>
                      <a:fillRect/>
                    </a:stretch>
                  </pic:blipFill>
                  <pic:spPr bwMode="auto">
                    <a:xfrm>
                      <a:off x="0" y="0"/>
                      <a:ext cx="307340" cy="266065"/>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13"/>
        </w:rPr>
        <w:drawing>
          <wp:inline distT="0" distB="0" distL="0" distR="0" wp14:anchorId="220987C8" wp14:editId="0B751A15">
            <wp:extent cx="525145" cy="293370"/>
            <wp:effectExtent l="0" t="0" r="0" b="0"/>
            <wp:docPr id="2401" name="Рисунок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1838">
                      <a:extLst>
                        <a:ext uri="{28A0092B-C50C-407E-A947-70E740481C1C}">
                          <a14:useLocalDpi xmlns:a14="http://schemas.microsoft.com/office/drawing/2010/main" val="0"/>
                        </a:ext>
                      </a:extLst>
                    </a:blip>
                    <a:srcRect/>
                    <a:stretch>
                      <a:fillRect/>
                    </a:stretch>
                  </pic:blipFill>
                  <pic:spPr bwMode="auto">
                    <a:xfrm>
                      <a:off x="0" y="0"/>
                      <a:ext cx="525145" cy="293370"/>
                    </a:xfrm>
                    <a:prstGeom prst="rect">
                      <a:avLst/>
                    </a:prstGeom>
                    <a:noFill/>
                    <a:ln>
                      <a:noFill/>
                    </a:ln>
                  </pic:spPr>
                </pic:pic>
              </a:graphicData>
            </a:graphic>
          </wp:inline>
        </w:drawing>
      </w:r>
      <w:r w:rsidRPr="00271493">
        <w:rPr>
          <w:rFonts w:ascii="Times New Roman" w:hAnsi="Times New Roman" w:cs="Times New Roman"/>
        </w:rPr>
        <w:t xml:space="preserve">- следует определять по 20.6.3.22; </w:t>
      </w:r>
    </w:p>
    <w:p w14:paraId="2CA3509E" w14:textId="1AF76B5D"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2"/>
        </w:rPr>
        <w:drawing>
          <wp:inline distT="0" distB="0" distL="0" distR="0" wp14:anchorId="62AACE35" wp14:editId="50D1C821">
            <wp:extent cx="382270" cy="266065"/>
            <wp:effectExtent l="0" t="0" r="0" b="0"/>
            <wp:docPr id="2402" name="Рисунок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1817">
                      <a:extLst>
                        <a:ext uri="{28A0092B-C50C-407E-A947-70E740481C1C}">
                          <a14:useLocalDpi xmlns:a14="http://schemas.microsoft.com/office/drawing/2010/main" val="0"/>
                        </a:ext>
                      </a:extLst>
                    </a:blip>
                    <a:srcRect/>
                    <a:stretch>
                      <a:fillRect/>
                    </a:stretch>
                  </pic:blipFill>
                  <pic:spPr bwMode="auto">
                    <a:xfrm>
                      <a:off x="0" y="0"/>
                      <a:ext cx="382270" cy="266065"/>
                    </a:xfrm>
                    <a:prstGeom prst="rect">
                      <a:avLst/>
                    </a:prstGeom>
                    <a:noFill/>
                    <a:ln>
                      <a:noFill/>
                    </a:ln>
                  </pic:spPr>
                </pic:pic>
              </a:graphicData>
            </a:graphic>
          </wp:inline>
        </w:drawing>
      </w:r>
      <w:r w:rsidR="00001705" w:rsidRPr="00271493">
        <w:rPr>
          <w:rFonts w:ascii="Times New Roman" w:hAnsi="Times New Roman" w:cs="Times New Roman"/>
        </w:rPr>
        <w:t xml:space="preserve">- критические касательные напряжения местной потери устойчивости панели гофра, вычисленные по формуле (193.3); </w:t>
      </w:r>
    </w:p>
    <w:p w14:paraId="105897D7" w14:textId="59DE8378"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2"/>
        </w:rPr>
        <w:drawing>
          <wp:inline distT="0" distB="0" distL="0" distR="0" wp14:anchorId="4DB5BD31" wp14:editId="0A4D7DC4">
            <wp:extent cx="477520" cy="266065"/>
            <wp:effectExtent l="0" t="0" r="0" b="0"/>
            <wp:docPr id="2403" name="Рисунок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1839">
                      <a:extLst>
                        <a:ext uri="{28A0092B-C50C-407E-A947-70E740481C1C}">
                          <a14:useLocalDpi xmlns:a14="http://schemas.microsoft.com/office/drawing/2010/main" val="0"/>
                        </a:ext>
                      </a:extLst>
                    </a:blip>
                    <a:srcRect/>
                    <a:stretch>
                      <a:fillRect/>
                    </a:stretch>
                  </pic:blipFill>
                  <pic:spPr bwMode="auto">
                    <a:xfrm>
                      <a:off x="0" y="0"/>
                      <a:ext cx="477520" cy="266065"/>
                    </a:xfrm>
                    <a:prstGeom prst="rect">
                      <a:avLst/>
                    </a:prstGeom>
                    <a:noFill/>
                    <a:ln>
                      <a:noFill/>
                    </a:ln>
                  </pic:spPr>
                </pic:pic>
              </a:graphicData>
            </a:graphic>
          </wp:inline>
        </w:drawing>
      </w:r>
      <w:r w:rsidR="00001705" w:rsidRPr="00271493">
        <w:rPr>
          <w:rFonts w:ascii="Times New Roman" w:hAnsi="Times New Roman" w:cs="Times New Roman"/>
        </w:rPr>
        <w:t xml:space="preserve">- критические местные (нормальные) напряжения гофрированной стенки при действии сосредоточенной нагрузки, определяемые по формуле </w:t>
      </w:r>
    </w:p>
    <w:p w14:paraId="31C5CFCC" w14:textId="7F4AF2FE"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3"/>
        </w:rPr>
        <w:drawing>
          <wp:inline distT="0" distB="0" distL="0" distR="0" wp14:anchorId="5027D6E5" wp14:editId="238D5036">
            <wp:extent cx="1466850" cy="552450"/>
            <wp:effectExtent l="0" t="0" r="0" b="0"/>
            <wp:docPr id="2404" name="Рисунок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pic:cNvPicPr>
                      <a:picLocks noChangeAspect="1" noChangeArrowheads="1"/>
                    </pic:cNvPicPr>
                  </pic:nvPicPr>
                  <pic:blipFill>
                    <a:blip r:embed="rId1840">
                      <a:extLst>
                        <a:ext uri="{28A0092B-C50C-407E-A947-70E740481C1C}">
                          <a14:useLocalDpi xmlns:a14="http://schemas.microsoft.com/office/drawing/2010/main" val="0"/>
                        </a:ext>
                      </a:extLst>
                    </a:blip>
                    <a:srcRect/>
                    <a:stretch>
                      <a:fillRect/>
                    </a:stretch>
                  </pic:blipFill>
                  <pic:spPr bwMode="auto">
                    <a:xfrm>
                      <a:off x="0" y="0"/>
                      <a:ext cx="1466850" cy="552450"/>
                    </a:xfrm>
                    <a:prstGeom prst="rect">
                      <a:avLst/>
                    </a:prstGeom>
                    <a:noFill/>
                    <a:ln>
                      <a:noFill/>
                    </a:ln>
                  </pic:spPr>
                </pic:pic>
              </a:graphicData>
            </a:graphic>
          </wp:inline>
        </w:drawing>
      </w:r>
      <w:r w:rsidR="00001705" w:rsidRPr="00271493">
        <w:rPr>
          <w:rFonts w:ascii="Times New Roman" w:hAnsi="Times New Roman" w:cs="Times New Roman"/>
        </w:rPr>
        <w:t>,                                                      </w:t>
      </w:r>
      <w:r w:rsidR="00001705" w:rsidRPr="00271493">
        <w:rPr>
          <w:rFonts w:ascii="Times New Roman" w:hAnsi="Times New Roman" w:cs="Times New Roman"/>
        </w:rPr>
        <w:t xml:space="preserve">               (193.10) </w:t>
      </w:r>
    </w:p>
    <w:p w14:paraId="0CC1A3E6" w14:textId="4AE8AFCE"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2"/>
        </w:rPr>
        <w:drawing>
          <wp:inline distT="0" distB="0" distL="0" distR="0" wp14:anchorId="236BDDB8" wp14:editId="33D9F069">
            <wp:extent cx="218440" cy="266065"/>
            <wp:effectExtent l="0" t="0" r="0" b="0"/>
            <wp:docPr id="2405" name="Рисунок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pic:cNvPicPr>
                      <a:picLocks noChangeAspect="1" noChangeArrowheads="1"/>
                    </pic:cNvPicPr>
                  </pic:nvPicPr>
                  <pic:blipFill>
                    <a:blip r:embed="rId1841">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r w:rsidRPr="00271493">
        <w:rPr>
          <w:rFonts w:ascii="Times New Roman" w:hAnsi="Times New Roman" w:cs="Times New Roman"/>
        </w:rPr>
        <w:t xml:space="preserve">- определяется по формуле (193.4); </w:t>
      </w:r>
    </w:p>
    <w:p w14:paraId="7BB95969" w14:textId="142851BC"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7C259D1A" wp14:editId="7293336A">
            <wp:extent cx="218440" cy="245745"/>
            <wp:effectExtent l="0" t="0" r="0" b="0"/>
            <wp:docPr id="2406" name="Рисунок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pic:cNvPicPr>
                      <a:picLocks noChangeAspect="1" noChangeArrowheads="1"/>
                    </pic:cNvPicPr>
                  </pic:nvPicPr>
                  <pic:blipFill>
                    <a:blip r:embed="rId1842">
                      <a:extLst>
                        <a:ext uri="{28A0092B-C50C-407E-A947-70E740481C1C}">
                          <a14:useLocalDpi xmlns:a14="http://schemas.microsoft.com/office/drawing/2010/main" val="0"/>
                        </a:ext>
                      </a:extLst>
                    </a:blip>
                    <a:srcRect/>
                    <a:stretch>
                      <a:fillRect/>
                    </a:stretch>
                  </pic:blipFill>
                  <pic:spPr bwMode="auto">
                    <a:xfrm>
                      <a:off x="0" y="0"/>
                      <a:ext cx="218440" cy="245745"/>
                    </a:xfrm>
                    <a:prstGeom prst="rect">
                      <a:avLst/>
                    </a:prstGeom>
                    <a:noFill/>
                    <a:ln>
                      <a:noFill/>
                    </a:ln>
                  </pic:spPr>
                </pic:pic>
              </a:graphicData>
            </a:graphic>
          </wp:inline>
        </w:drawing>
      </w:r>
      <w:r w:rsidR="00001705" w:rsidRPr="00271493">
        <w:rPr>
          <w:rFonts w:ascii="Times New Roman" w:hAnsi="Times New Roman" w:cs="Times New Roman"/>
        </w:rPr>
        <w:t>- коэффициент, принимаемый для сварных балок с треугольной гофрированной стенкой по таблице 56.3, в зависимости от отно</w:t>
      </w:r>
      <w:r w:rsidR="00001705" w:rsidRPr="00271493">
        <w:rPr>
          <w:rFonts w:ascii="Times New Roman" w:hAnsi="Times New Roman" w:cs="Times New Roman"/>
        </w:rPr>
        <w:t xml:space="preserve">шения </w:t>
      </w:r>
      <w:r w:rsidRPr="00271493">
        <w:rPr>
          <w:rFonts w:ascii="Times New Roman" w:hAnsi="Times New Roman" w:cs="Times New Roman"/>
          <w:noProof/>
          <w:position w:val="-12"/>
        </w:rPr>
        <w:drawing>
          <wp:inline distT="0" distB="0" distL="0" distR="0" wp14:anchorId="4A08F6AA" wp14:editId="4C2C1919">
            <wp:extent cx="504825" cy="266065"/>
            <wp:effectExtent l="0" t="0" r="0" b="0"/>
            <wp:docPr id="2407" name="Рисунок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r:embed="rId1843">
                      <a:extLst>
                        <a:ext uri="{28A0092B-C50C-407E-A947-70E740481C1C}">
                          <a14:useLocalDpi xmlns:a14="http://schemas.microsoft.com/office/drawing/2010/main" val="0"/>
                        </a:ext>
                      </a:extLst>
                    </a:blip>
                    <a:srcRect/>
                    <a:stretch>
                      <a:fillRect/>
                    </a:stretch>
                  </pic:blipFill>
                  <pic:spPr bwMode="auto">
                    <a:xfrm>
                      <a:off x="0" y="0"/>
                      <a:ext cx="504825" cy="266065"/>
                    </a:xfrm>
                    <a:prstGeom prst="rect">
                      <a:avLst/>
                    </a:prstGeom>
                    <a:noFill/>
                    <a:ln>
                      <a:noFill/>
                    </a:ln>
                  </pic:spPr>
                </pic:pic>
              </a:graphicData>
            </a:graphic>
          </wp:inline>
        </w:drawing>
      </w:r>
      <w:r w:rsidR="00001705" w:rsidRPr="00271493">
        <w:rPr>
          <w:rFonts w:ascii="Times New Roman" w:hAnsi="Times New Roman" w:cs="Times New Roman"/>
        </w:rPr>
        <w:t xml:space="preserve">и значения </w:t>
      </w:r>
      <w:r w:rsidRPr="00271493">
        <w:rPr>
          <w:rFonts w:ascii="Times New Roman" w:hAnsi="Times New Roman" w:cs="Times New Roman"/>
          <w:noProof/>
          <w:position w:val="-9"/>
        </w:rPr>
        <w:drawing>
          <wp:inline distT="0" distB="0" distL="0" distR="0" wp14:anchorId="54EBBA4A" wp14:editId="482E4E76">
            <wp:extent cx="143510" cy="198120"/>
            <wp:effectExtent l="0" t="0" r="0" b="0"/>
            <wp:docPr id="2408" name="Рисунок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pic:cNvPicPr>
                      <a:picLocks noChangeAspect="1" noChangeArrowheads="1"/>
                    </pic:cNvPicPr>
                  </pic:nvPicPr>
                  <pic:blipFill>
                    <a:blip r:embed="rId1844">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r w:rsidR="00001705" w:rsidRPr="00271493">
        <w:rPr>
          <w:rFonts w:ascii="Times New Roman" w:hAnsi="Times New Roman" w:cs="Times New Roman"/>
        </w:rPr>
        <w:t xml:space="preserve">, вычисленного по формуле </w:t>
      </w:r>
    </w:p>
    <w:p w14:paraId="10A80D74" w14:textId="355619FA"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4"/>
        </w:rPr>
        <w:drawing>
          <wp:inline distT="0" distB="0" distL="0" distR="0" wp14:anchorId="72567D40" wp14:editId="45003DF8">
            <wp:extent cx="1269365" cy="579755"/>
            <wp:effectExtent l="0" t="0" r="0" b="0"/>
            <wp:docPr id="2409" name="Рисунок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r:embed="rId1845">
                      <a:extLst>
                        <a:ext uri="{28A0092B-C50C-407E-A947-70E740481C1C}">
                          <a14:useLocalDpi xmlns:a14="http://schemas.microsoft.com/office/drawing/2010/main" val="0"/>
                        </a:ext>
                      </a:extLst>
                    </a:blip>
                    <a:srcRect/>
                    <a:stretch>
                      <a:fillRect/>
                    </a:stretch>
                  </pic:blipFill>
                  <pic:spPr bwMode="auto">
                    <a:xfrm>
                      <a:off x="0" y="0"/>
                      <a:ext cx="1269365" cy="579755"/>
                    </a:xfrm>
                    <a:prstGeom prst="rect">
                      <a:avLst/>
                    </a:prstGeom>
                    <a:noFill/>
                    <a:ln>
                      <a:noFill/>
                    </a:ln>
                  </pic:spPr>
                </pic:pic>
              </a:graphicData>
            </a:graphic>
          </wp:inline>
        </w:drawing>
      </w:r>
      <w:r w:rsidR="00001705" w:rsidRPr="00271493">
        <w:rPr>
          <w:rFonts w:ascii="Times New Roman" w:hAnsi="Times New Roman" w:cs="Times New Roman"/>
        </w:rPr>
        <w:t xml:space="preserve">,                                                                       (193.11) </w:t>
      </w:r>
    </w:p>
    <w:p w14:paraId="1A18DBCE" w14:textId="15F88214"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2"/>
        </w:rPr>
        <w:drawing>
          <wp:inline distT="0" distB="0" distL="0" distR="0" wp14:anchorId="7B0FEE51" wp14:editId="0E42064D">
            <wp:extent cx="218440" cy="266065"/>
            <wp:effectExtent l="0" t="0" r="0" b="0"/>
            <wp:docPr id="2410" name="Рисунок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1699">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12"/>
        </w:rPr>
        <w:drawing>
          <wp:inline distT="0" distB="0" distL="0" distR="0" wp14:anchorId="2D369330" wp14:editId="47F70074">
            <wp:extent cx="198120" cy="266065"/>
            <wp:effectExtent l="0" t="0" r="0" b="0"/>
            <wp:docPr id="2411" name="Рисунок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r:embed="rId1700">
                      <a:extLst>
                        <a:ext uri="{28A0092B-C50C-407E-A947-70E740481C1C}">
                          <a14:useLocalDpi xmlns:a14="http://schemas.microsoft.com/office/drawing/2010/main" val="0"/>
                        </a:ext>
                      </a:extLst>
                    </a:blip>
                    <a:srcRect/>
                    <a:stretch>
                      <a:fillRect/>
                    </a:stretch>
                  </pic:blipFill>
                  <pic:spPr bwMode="auto">
                    <a:xfrm>
                      <a:off x="0" y="0"/>
                      <a:ext cx="198120" cy="266065"/>
                    </a:xfrm>
                    <a:prstGeom prst="rect">
                      <a:avLst/>
                    </a:prstGeom>
                    <a:noFill/>
                    <a:ln>
                      <a:noFill/>
                    </a:ln>
                  </pic:spPr>
                </pic:pic>
              </a:graphicData>
            </a:graphic>
          </wp:inline>
        </w:drawing>
      </w:r>
      <w:r w:rsidRPr="00271493">
        <w:rPr>
          <w:rFonts w:ascii="Times New Roman" w:hAnsi="Times New Roman" w:cs="Times New Roman"/>
        </w:rPr>
        <w:t xml:space="preserve">- ширина и толщина сжатого пояса балки, соответственно (см. рисунок 49.4). </w:t>
      </w:r>
    </w:p>
    <w:p w14:paraId="46B53E4F"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Таблица 56.3 </w:t>
      </w:r>
    </w:p>
    <w:p w14:paraId="322439B0"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80"/>
        <w:gridCol w:w="1395"/>
        <w:gridCol w:w="1395"/>
        <w:gridCol w:w="1395"/>
        <w:gridCol w:w="1410"/>
        <w:gridCol w:w="1530"/>
      </w:tblGrid>
      <w:tr w:rsidR="00271493" w:rsidRPr="00271493" w14:paraId="11C144D1" w14:textId="77777777">
        <w:tblPrEx>
          <w:tblCellMar>
            <w:top w:w="0" w:type="dxa"/>
            <w:bottom w:w="0" w:type="dxa"/>
          </w:tblCellMar>
        </w:tblPrEx>
        <w:tc>
          <w:tcPr>
            <w:tcW w:w="7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2C5D860" w14:textId="64D3AF87"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9"/>
                <w:sz w:val="24"/>
                <w:szCs w:val="24"/>
              </w:rPr>
              <w:drawing>
                <wp:inline distT="0" distB="0" distL="0" distR="0" wp14:anchorId="21B9525C" wp14:editId="38F3320B">
                  <wp:extent cx="143510" cy="198120"/>
                  <wp:effectExtent l="0" t="0" r="0" b="0"/>
                  <wp:docPr id="2412" name="Рисунок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1844">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p>
        </w:tc>
        <w:tc>
          <w:tcPr>
            <w:tcW w:w="7125"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0AA0A2" w14:textId="1D648CBC"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Значение </w:t>
            </w:r>
            <w:r w:rsidR="002A68EA" w:rsidRPr="00271493">
              <w:rPr>
                <w:rFonts w:ascii="Times New Roman" w:hAnsi="Times New Roman" w:cs="Times New Roman"/>
                <w:noProof/>
                <w:position w:val="-11"/>
                <w:sz w:val="18"/>
                <w:szCs w:val="18"/>
              </w:rPr>
              <w:drawing>
                <wp:inline distT="0" distB="0" distL="0" distR="0" wp14:anchorId="5D99568E" wp14:editId="7A90BB0B">
                  <wp:extent cx="163830" cy="245745"/>
                  <wp:effectExtent l="0" t="0" r="0" b="0"/>
                  <wp:docPr id="2413" name="Рисунок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1846">
                            <a:extLst>
                              <a:ext uri="{28A0092B-C50C-407E-A947-70E740481C1C}">
                                <a14:useLocalDpi xmlns:a14="http://schemas.microsoft.com/office/drawing/2010/main" val="0"/>
                              </a:ext>
                            </a:extLst>
                          </a:blip>
                          <a:srcRect/>
                          <a:stretch>
                            <a:fillRect/>
                          </a:stretch>
                        </pic:blipFill>
                        <pic:spPr bwMode="auto">
                          <a:xfrm>
                            <a:off x="0" y="0"/>
                            <a:ext cx="163830" cy="245745"/>
                          </a:xfrm>
                          <a:prstGeom prst="rect">
                            <a:avLst/>
                          </a:prstGeom>
                          <a:noFill/>
                          <a:ln>
                            <a:noFill/>
                          </a:ln>
                        </pic:spPr>
                      </pic:pic>
                    </a:graphicData>
                  </a:graphic>
                </wp:inline>
              </w:drawing>
            </w:r>
            <w:r w:rsidRPr="00271493">
              <w:rPr>
                <w:rFonts w:ascii="Times New Roman" w:hAnsi="Times New Roman" w:cs="Times New Roman"/>
                <w:sz w:val="18"/>
                <w:szCs w:val="18"/>
              </w:rPr>
              <w:t>для двутавров с гофрированными</w:t>
            </w:r>
            <w:r w:rsidRPr="00271493">
              <w:rPr>
                <w:rFonts w:ascii="Times New Roman" w:hAnsi="Times New Roman" w:cs="Times New Roman"/>
                <w:sz w:val="18"/>
                <w:szCs w:val="18"/>
              </w:rPr>
              <w:t xml:space="preserve"> стенками при </w:t>
            </w:r>
            <w:r w:rsidR="002A68EA" w:rsidRPr="00271493">
              <w:rPr>
                <w:rFonts w:ascii="Times New Roman" w:hAnsi="Times New Roman" w:cs="Times New Roman"/>
                <w:noProof/>
                <w:position w:val="-12"/>
                <w:sz w:val="18"/>
                <w:szCs w:val="18"/>
              </w:rPr>
              <w:drawing>
                <wp:inline distT="0" distB="0" distL="0" distR="0" wp14:anchorId="5E9A7C32" wp14:editId="6623C9FA">
                  <wp:extent cx="504825" cy="266065"/>
                  <wp:effectExtent l="0" t="0" r="0" b="0"/>
                  <wp:docPr id="2414" name="Рисунок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1843">
                            <a:extLst>
                              <a:ext uri="{28A0092B-C50C-407E-A947-70E740481C1C}">
                                <a14:useLocalDpi xmlns:a14="http://schemas.microsoft.com/office/drawing/2010/main" val="0"/>
                              </a:ext>
                            </a:extLst>
                          </a:blip>
                          <a:srcRect/>
                          <a:stretch>
                            <a:fillRect/>
                          </a:stretch>
                        </pic:blipFill>
                        <pic:spPr bwMode="auto">
                          <a:xfrm>
                            <a:off x="0" y="0"/>
                            <a:ext cx="504825" cy="266065"/>
                          </a:xfrm>
                          <a:prstGeom prst="rect">
                            <a:avLst/>
                          </a:prstGeom>
                          <a:noFill/>
                          <a:ln>
                            <a:noFill/>
                          </a:ln>
                        </pic:spPr>
                      </pic:pic>
                    </a:graphicData>
                  </a:graphic>
                </wp:inline>
              </w:drawing>
            </w:r>
          </w:p>
        </w:tc>
      </w:tr>
      <w:tr w:rsidR="00271493" w:rsidRPr="00271493" w14:paraId="39C8C201" w14:textId="77777777">
        <w:tblPrEx>
          <w:tblCellMar>
            <w:top w:w="0" w:type="dxa"/>
            <w:bottom w:w="0" w:type="dxa"/>
          </w:tblCellMar>
        </w:tblPrEx>
        <w:tc>
          <w:tcPr>
            <w:tcW w:w="7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E79B103" w14:textId="77777777" w:rsidR="00000000" w:rsidRPr="00271493" w:rsidRDefault="00001705">
            <w:pPr>
              <w:pStyle w:val="FORMATTEXT"/>
              <w:jc w:val="center"/>
              <w:rPr>
                <w:rFonts w:ascii="Times New Roman" w:hAnsi="Times New Roman" w:cs="Times New Roman"/>
                <w:sz w:val="18"/>
                <w:szCs w:val="18"/>
              </w:rPr>
            </w:pPr>
          </w:p>
        </w:tc>
        <w:tc>
          <w:tcPr>
            <w:tcW w:w="13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888493" w14:textId="389F6EEB"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8"/>
                <w:sz w:val="18"/>
                <w:szCs w:val="18"/>
              </w:rPr>
              <w:drawing>
                <wp:inline distT="0" distB="0" distL="0" distR="0" wp14:anchorId="679B789B" wp14:editId="7AD42BC0">
                  <wp:extent cx="143510" cy="163830"/>
                  <wp:effectExtent l="0" t="0" r="0" b="0"/>
                  <wp:docPr id="2415" name="Рисунок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r:embed="rId1847">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0,1 </w:t>
            </w:r>
          </w:p>
        </w:tc>
        <w:tc>
          <w:tcPr>
            <w:tcW w:w="13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52D5F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0,2 </w:t>
            </w:r>
          </w:p>
        </w:tc>
        <w:tc>
          <w:tcPr>
            <w:tcW w:w="13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E83BE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0,3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4EE37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0,4 </w:t>
            </w:r>
          </w:p>
        </w:tc>
        <w:tc>
          <w:tcPr>
            <w:tcW w:w="15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78F7D7" w14:textId="6DE1EB3D"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8"/>
                <w:sz w:val="18"/>
                <w:szCs w:val="18"/>
              </w:rPr>
              <w:drawing>
                <wp:inline distT="0" distB="0" distL="0" distR="0" wp14:anchorId="526EC878" wp14:editId="168E5865">
                  <wp:extent cx="143510" cy="163830"/>
                  <wp:effectExtent l="0" t="0" r="0" b="0"/>
                  <wp:docPr id="2416" name="Рисунок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pic:cNvPicPr>
                            <a:picLocks noChangeAspect="1" noChangeArrowheads="1"/>
                          </pic:cNvPicPr>
                        </pic:nvPicPr>
                        <pic:blipFill>
                          <a:blip r:embed="rId1848">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0,5 </w:t>
            </w:r>
          </w:p>
        </w:tc>
      </w:tr>
      <w:tr w:rsidR="00271493" w:rsidRPr="00271493" w14:paraId="7AB70C7B" w14:textId="77777777">
        <w:tblPrEx>
          <w:tblCellMar>
            <w:top w:w="0" w:type="dxa"/>
            <w:bottom w:w="0" w:type="dxa"/>
          </w:tblCellMar>
        </w:tblPrEx>
        <w:tc>
          <w:tcPr>
            <w:tcW w:w="7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C7847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 </w:t>
            </w:r>
          </w:p>
        </w:tc>
        <w:tc>
          <w:tcPr>
            <w:tcW w:w="13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31BCD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7,73 </w:t>
            </w:r>
          </w:p>
        </w:tc>
        <w:tc>
          <w:tcPr>
            <w:tcW w:w="13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268EB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8,50 </w:t>
            </w:r>
          </w:p>
        </w:tc>
        <w:tc>
          <w:tcPr>
            <w:tcW w:w="13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3E2A6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9,34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ED40B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10,30 </w:t>
            </w:r>
          </w:p>
        </w:tc>
        <w:tc>
          <w:tcPr>
            <w:tcW w:w="15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D8155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11,30 </w:t>
            </w:r>
          </w:p>
        </w:tc>
      </w:tr>
      <w:tr w:rsidR="00271493" w:rsidRPr="00271493" w14:paraId="518173D1" w14:textId="77777777">
        <w:tblPrEx>
          <w:tblCellMar>
            <w:top w:w="0" w:type="dxa"/>
            <w:bottom w:w="0" w:type="dxa"/>
          </w:tblCellMar>
        </w:tblPrEx>
        <w:tc>
          <w:tcPr>
            <w:tcW w:w="7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66CA2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 </w:t>
            </w:r>
          </w:p>
        </w:tc>
        <w:tc>
          <w:tcPr>
            <w:tcW w:w="13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65798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7,67 </w:t>
            </w:r>
          </w:p>
        </w:tc>
        <w:tc>
          <w:tcPr>
            <w:tcW w:w="13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F32D1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8,50 </w:t>
            </w:r>
          </w:p>
        </w:tc>
        <w:tc>
          <w:tcPr>
            <w:tcW w:w="13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14D1E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9,50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C52D9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10,60 </w:t>
            </w:r>
          </w:p>
        </w:tc>
        <w:tc>
          <w:tcPr>
            <w:tcW w:w="15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73975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11,80 </w:t>
            </w:r>
          </w:p>
        </w:tc>
      </w:tr>
      <w:tr w:rsidR="00271493" w:rsidRPr="00271493" w14:paraId="0BFE0AB8" w14:textId="77777777">
        <w:tblPrEx>
          <w:tblCellMar>
            <w:top w:w="0" w:type="dxa"/>
            <w:bottom w:w="0" w:type="dxa"/>
          </w:tblCellMar>
        </w:tblPrEx>
        <w:tc>
          <w:tcPr>
            <w:tcW w:w="7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44EDE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 </w:t>
            </w:r>
          </w:p>
        </w:tc>
        <w:tc>
          <w:tcPr>
            <w:tcW w:w="13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67434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7,57 </w:t>
            </w:r>
          </w:p>
        </w:tc>
        <w:tc>
          <w:tcPr>
            <w:tcW w:w="13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8CF9F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8,50 </w:t>
            </w:r>
          </w:p>
        </w:tc>
        <w:tc>
          <w:tcPr>
            <w:tcW w:w="13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5D9C1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9,53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3B179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10,70 </w:t>
            </w:r>
          </w:p>
        </w:tc>
        <w:tc>
          <w:tcPr>
            <w:tcW w:w="15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05F7B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12,00 </w:t>
            </w:r>
          </w:p>
        </w:tc>
      </w:tr>
      <w:tr w:rsidR="00271493" w:rsidRPr="00271493" w14:paraId="3A13C4CA" w14:textId="77777777">
        <w:tblPrEx>
          <w:tblCellMar>
            <w:top w:w="0" w:type="dxa"/>
            <w:bottom w:w="0" w:type="dxa"/>
          </w:tblCellMar>
        </w:tblPrEx>
        <w:tc>
          <w:tcPr>
            <w:tcW w:w="7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EDEE77" w14:textId="27E2123F"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8"/>
                <w:sz w:val="18"/>
                <w:szCs w:val="18"/>
              </w:rPr>
              <w:drawing>
                <wp:inline distT="0" distB="0" distL="0" distR="0" wp14:anchorId="7F0D8E96" wp14:editId="7174C623">
                  <wp:extent cx="143510" cy="163830"/>
                  <wp:effectExtent l="0" t="0" r="0" b="0"/>
                  <wp:docPr id="2417" name="Рисунок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1848">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6 </w:t>
            </w:r>
          </w:p>
        </w:tc>
        <w:tc>
          <w:tcPr>
            <w:tcW w:w="13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E218D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7,69 </w:t>
            </w:r>
          </w:p>
        </w:tc>
        <w:tc>
          <w:tcPr>
            <w:tcW w:w="13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E06A4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8,67 </w:t>
            </w:r>
          </w:p>
        </w:tc>
        <w:tc>
          <w:tcPr>
            <w:tcW w:w="13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5A85D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9,77 </w:t>
            </w:r>
          </w:p>
        </w:tc>
        <w:tc>
          <w:tcPr>
            <w:tcW w:w="14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CCF3E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11,02 </w:t>
            </w:r>
          </w:p>
        </w:tc>
        <w:tc>
          <w:tcPr>
            <w:tcW w:w="15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B5AF5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12,40 </w:t>
            </w:r>
          </w:p>
        </w:tc>
      </w:tr>
    </w:tbl>
    <w:p w14:paraId="237157B8"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4E3EFB9E" w14:textId="7BCD5CB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20.6.3.26 Расчет на общую устойчивость треугольной поперечно-гофрированной стенки балок симметричного сечения при наличии местного напряжения (</w:t>
      </w:r>
      <w:r w:rsidR="002A68EA" w:rsidRPr="00271493">
        <w:rPr>
          <w:rFonts w:ascii="Times New Roman" w:hAnsi="Times New Roman" w:cs="Times New Roman"/>
          <w:noProof/>
          <w:position w:val="-12"/>
        </w:rPr>
        <w:drawing>
          <wp:inline distT="0" distB="0" distL="0" distR="0" wp14:anchorId="46241F61" wp14:editId="61A115C7">
            <wp:extent cx="477520" cy="266065"/>
            <wp:effectExtent l="0" t="0" r="0" b="0"/>
            <wp:docPr id="2418" name="Рисунок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r:embed="rId1835">
                      <a:extLst>
                        <a:ext uri="{28A0092B-C50C-407E-A947-70E740481C1C}">
                          <a14:useLocalDpi xmlns:a14="http://schemas.microsoft.com/office/drawing/2010/main" val="0"/>
                        </a:ext>
                      </a:extLst>
                    </a:blip>
                    <a:srcRect/>
                    <a:stretch>
                      <a:fillRect/>
                    </a:stretch>
                  </pic:blipFill>
                  <pic:spPr bwMode="auto">
                    <a:xfrm>
                      <a:off x="0" y="0"/>
                      <a:ext cx="477520" cy="266065"/>
                    </a:xfrm>
                    <a:prstGeom prst="rect">
                      <a:avLst/>
                    </a:prstGeom>
                    <a:noFill/>
                    <a:ln>
                      <a:noFill/>
                    </a:ln>
                  </pic:spPr>
                </pic:pic>
              </a:graphicData>
            </a:graphic>
          </wp:inline>
        </w:drawing>
      </w:r>
      <w:r w:rsidRPr="00271493">
        <w:rPr>
          <w:rFonts w:ascii="Times New Roman" w:hAnsi="Times New Roman" w:cs="Times New Roman"/>
        </w:rPr>
        <w:t xml:space="preserve">0) следует выполнять по формуле </w:t>
      </w:r>
    </w:p>
    <w:p w14:paraId="6147CB11" w14:textId="00EBD410"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7"/>
        </w:rPr>
        <w:drawing>
          <wp:inline distT="0" distB="0" distL="0" distR="0" wp14:anchorId="72D4B50F" wp14:editId="59ED553C">
            <wp:extent cx="2258695" cy="655320"/>
            <wp:effectExtent l="0" t="0" r="0" b="0"/>
            <wp:docPr id="2419" name="Рисунок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pic:cNvPicPr>
                      <a:picLocks noChangeAspect="1" noChangeArrowheads="1"/>
                    </pic:cNvPicPr>
                  </pic:nvPicPr>
                  <pic:blipFill>
                    <a:blip r:embed="rId1849">
                      <a:extLst>
                        <a:ext uri="{28A0092B-C50C-407E-A947-70E740481C1C}">
                          <a14:useLocalDpi xmlns:a14="http://schemas.microsoft.com/office/drawing/2010/main" val="0"/>
                        </a:ext>
                      </a:extLst>
                    </a:blip>
                    <a:srcRect/>
                    <a:stretch>
                      <a:fillRect/>
                    </a:stretch>
                  </pic:blipFill>
                  <pic:spPr bwMode="auto">
                    <a:xfrm>
                      <a:off x="0" y="0"/>
                      <a:ext cx="2258695" cy="655320"/>
                    </a:xfrm>
                    <a:prstGeom prst="rect">
                      <a:avLst/>
                    </a:prstGeom>
                    <a:noFill/>
                    <a:ln>
                      <a:noFill/>
                    </a:ln>
                  </pic:spPr>
                </pic:pic>
              </a:graphicData>
            </a:graphic>
          </wp:inline>
        </w:drawing>
      </w:r>
      <w:r w:rsidR="00001705" w:rsidRPr="00271493">
        <w:rPr>
          <w:rFonts w:ascii="Times New Roman" w:hAnsi="Times New Roman" w:cs="Times New Roman"/>
        </w:rPr>
        <w:t xml:space="preserve">,                                                                (193.12) </w:t>
      </w:r>
    </w:p>
    <w:p w14:paraId="1A462FE2" w14:textId="168DAB1A"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2"/>
        </w:rPr>
        <w:drawing>
          <wp:inline distT="0" distB="0" distL="0" distR="0" wp14:anchorId="65330512" wp14:editId="6D454C51">
            <wp:extent cx="334645" cy="266065"/>
            <wp:effectExtent l="0" t="0" r="0" b="0"/>
            <wp:docPr id="2420" name="Рисунок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pic:cNvPicPr>
                      <a:picLocks noChangeAspect="1" noChangeArrowheads="1"/>
                    </pic:cNvPicPr>
                  </pic:nvPicPr>
                  <pic:blipFill>
                    <a:blip r:embed="rId1773">
                      <a:extLst>
                        <a:ext uri="{28A0092B-C50C-407E-A947-70E740481C1C}">
                          <a14:useLocalDpi xmlns:a14="http://schemas.microsoft.com/office/drawing/2010/main" val="0"/>
                        </a:ext>
                      </a:extLst>
                    </a:blip>
                    <a:srcRect/>
                    <a:stretch>
                      <a:fillRect/>
                    </a:stretch>
                  </pic:blipFill>
                  <pic:spPr bwMode="auto">
                    <a:xfrm>
                      <a:off x="0" y="0"/>
                      <a:ext cx="334645" cy="266065"/>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13"/>
        </w:rPr>
        <w:drawing>
          <wp:inline distT="0" distB="0" distL="0" distR="0" wp14:anchorId="715670DB" wp14:editId="470302D0">
            <wp:extent cx="525145" cy="293370"/>
            <wp:effectExtent l="0" t="0" r="0" b="0"/>
            <wp:docPr id="2421" name="Рисунок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pic:cNvPicPr>
                      <a:picLocks noChangeAspect="1" noChangeArrowheads="1"/>
                    </pic:cNvPicPr>
                  </pic:nvPicPr>
                  <pic:blipFill>
                    <a:blip r:embed="rId1838">
                      <a:extLst>
                        <a:ext uri="{28A0092B-C50C-407E-A947-70E740481C1C}">
                          <a14:useLocalDpi xmlns:a14="http://schemas.microsoft.com/office/drawing/2010/main" val="0"/>
                        </a:ext>
                      </a:extLst>
                    </a:blip>
                    <a:srcRect/>
                    <a:stretch>
                      <a:fillRect/>
                    </a:stretch>
                  </pic:blipFill>
                  <pic:spPr bwMode="auto">
                    <a:xfrm>
                      <a:off x="0" y="0"/>
                      <a:ext cx="525145" cy="293370"/>
                    </a:xfrm>
                    <a:prstGeom prst="rect">
                      <a:avLst/>
                    </a:prstGeom>
                    <a:noFill/>
                    <a:ln>
                      <a:noFill/>
                    </a:ln>
                  </pic:spPr>
                </pic:pic>
              </a:graphicData>
            </a:graphic>
          </wp:inline>
        </w:drawing>
      </w:r>
      <w:r w:rsidRPr="00271493">
        <w:rPr>
          <w:rFonts w:ascii="Times New Roman" w:hAnsi="Times New Roman" w:cs="Times New Roman"/>
        </w:rPr>
        <w:t>с</w:t>
      </w:r>
      <w:r w:rsidRPr="00271493">
        <w:rPr>
          <w:rFonts w:ascii="Times New Roman" w:hAnsi="Times New Roman" w:cs="Times New Roman"/>
        </w:rPr>
        <w:t xml:space="preserve">ледует определять по 20.6.3.22; </w:t>
      </w:r>
    </w:p>
    <w:p w14:paraId="11A7A960" w14:textId="48665CB4"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2"/>
        </w:rPr>
        <w:drawing>
          <wp:inline distT="0" distB="0" distL="0" distR="0" wp14:anchorId="1C34824A" wp14:editId="525CAD04">
            <wp:extent cx="361950" cy="266065"/>
            <wp:effectExtent l="0" t="0" r="0" b="0"/>
            <wp:docPr id="2422" name="Рисунок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361950" cy="266065"/>
                    </a:xfrm>
                    <a:prstGeom prst="rect">
                      <a:avLst/>
                    </a:prstGeom>
                    <a:noFill/>
                    <a:ln>
                      <a:noFill/>
                    </a:ln>
                  </pic:spPr>
                </pic:pic>
              </a:graphicData>
            </a:graphic>
          </wp:inline>
        </w:drawing>
      </w:r>
      <w:r w:rsidR="00001705" w:rsidRPr="00271493">
        <w:rPr>
          <w:rFonts w:ascii="Times New Roman" w:hAnsi="Times New Roman" w:cs="Times New Roman"/>
        </w:rPr>
        <w:t xml:space="preserve">- критические касательные напряжения общей потери устойчивости гофрированной стенки, вычисленные по формуле (193.6); </w:t>
      </w:r>
    </w:p>
    <w:p w14:paraId="68198B29" w14:textId="64550ACC"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2"/>
        </w:rPr>
        <w:drawing>
          <wp:inline distT="0" distB="0" distL="0" distR="0" wp14:anchorId="257706C2" wp14:editId="21195816">
            <wp:extent cx="389255" cy="266065"/>
            <wp:effectExtent l="0" t="0" r="0" b="0"/>
            <wp:docPr id="2423" name="Рисунок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r:embed="rId1850">
                      <a:extLst>
                        <a:ext uri="{28A0092B-C50C-407E-A947-70E740481C1C}">
                          <a14:useLocalDpi xmlns:a14="http://schemas.microsoft.com/office/drawing/2010/main" val="0"/>
                        </a:ext>
                      </a:extLst>
                    </a:blip>
                    <a:srcRect/>
                    <a:stretch>
                      <a:fillRect/>
                    </a:stretch>
                  </pic:blipFill>
                  <pic:spPr bwMode="auto">
                    <a:xfrm>
                      <a:off x="0" y="0"/>
                      <a:ext cx="389255" cy="266065"/>
                    </a:xfrm>
                    <a:prstGeom prst="rect">
                      <a:avLst/>
                    </a:prstGeom>
                    <a:noFill/>
                    <a:ln>
                      <a:noFill/>
                    </a:ln>
                  </pic:spPr>
                </pic:pic>
              </a:graphicData>
            </a:graphic>
          </wp:inline>
        </w:drawing>
      </w:r>
      <w:r w:rsidR="00001705" w:rsidRPr="00271493">
        <w:rPr>
          <w:rFonts w:ascii="Times New Roman" w:hAnsi="Times New Roman" w:cs="Times New Roman"/>
        </w:rPr>
        <w:t>- критические нормальные напряжен</w:t>
      </w:r>
      <w:r w:rsidR="00001705" w:rsidRPr="00271493">
        <w:rPr>
          <w:rFonts w:ascii="Times New Roman" w:hAnsi="Times New Roman" w:cs="Times New Roman"/>
        </w:rPr>
        <w:t xml:space="preserve">ия общей потери устойчивости гофрированной стенки, рассчитанной на продольный изгиб из плоскости, как условной стойки, нагруженной сосредоточенной силой </w:t>
      </w:r>
      <w:r w:rsidR="00001705" w:rsidRPr="00271493">
        <w:rPr>
          <w:rFonts w:ascii="Times New Roman" w:hAnsi="Times New Roman" w:cs="Times New Roman"/>
          <w:i/>
          <w:iCs/>
        </w:rPr>
        <w:t>F</w:t>
      </w:r>
      <w:r w:rsidR="00001705" w:rsidRPr="00271493">
        <w:rPr>
          <w:rFonts w:ascii="Times New Roman" w:hAnsi="Times New Roman" w:cs="Times New Roman"/>
        </w:rPr>
        <w:t xml:space="preserve">, </w:t>
      </w:r>
      <w:r w:rsidRPr="00271493">
        <w:rPr>
          <w:rFonts w:ascii="Times New Roman" w:hAnsi="Times New Roman" w:cs="Times New Roman"/>
          <w:noProof/>
          <w:position w:val="-12"/>
        </w:rPr>
        <w:drawing>
          <wp:inline distT="0" distB="0" distL="0" distR="0" wp14:anchorId="624B0AF4" wp14:editId="4690DB2D">
            <wp:extent cx="389255" cy="266065"/>
            <wp:effectExtent l="0" t="0" r="0" b="0"/>
            <wp:docPr id="2424" name="Рисунок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pic:cNvPicPr>
                      <a:picLocks noChangeAspect="1" noChangeArrowheads="1"/>
                    </pic:cNvPicPr>
                  </pic:nvPicPr>
                  <pic:blipFill>
                    <a:blip r:embed="rId1850">
                      <a:extLst>
                        <a:ext uri="{28A0092B-C50C-407E-A947-70E740481C1C}">
                          <a14:useLocalDpi xmlns:a14="http://schemas.microsoft.com/office/drawing/2010/main" val="0"/>
                        </a:ext>
                      </a:extLst>
                    </a:blip>
                    <a:srcRect/>
                    <a:stretch>
                      <a:fillRect/>
                    </a:stretch>
                  </pic:blipFill>
                  <pic:spPr bwMode="auto">
                    <a:xfrm>
                      <a:off x="0" y="0"/>
                      <a:ext cx="389255" cy="266065"/>
                    </a:xfrm>
                    <a:prstGeom prst="rect">
                      <a:avLst/>
                    </a:prstGeom>
                    <a:noFill/>
                    <a:ln>
                      <a:noFill/>
                    </a:ln>
                  </pic:spPr>
                </pic:pic>
              </a:graphicData>
            </a:graphic>
          </wp:inline>
        </w:drawing>
      </w:r>
      <w:r w:rsidR="00001705" w:rsidRPr="00271493">
        <w:rPr>
          <w:rFonts w:ascii="Times New Roman" w:hAnsi="Times New Roman" w:cs="Times New Roman"/>
        </w:rPr>
        <w:t xml:space="preserve">следует определять по формуле </w:t>
      </w:r>
    </w:p>
    <w:p w14:paraId="36FC8215" w14:textId="19F925F3"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2"/>
        </w:rPr>
        <w:drawing>
          <wp:inline distT="0" distB="0" distL="0" distR="0" wp14:anchorId="73F0219B" wp14:editId="1938253C">
            <wp:extent cx="1569720" cy="266065"/>
            <wp:effectExtent l="0" t="0" r="0" b="0"/>
            <wp:docPr id="2425" name="Рисунок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pic:cNvPicPr>
                      <a:picLocks noChangeAspect="1" noChangeArrowheads="1"/>
                    </pic:cNvPicPr>
                  </pic:nvPicPr>
                  <pic:blipFill>
                    <a:blip r:embed="rId1851">
                      <a:extLst>
                        <a:ext uri="{28A0092B-C50C-407E-A947-70E740481C1C}">
                          <a14:useLocalDpi xmlns:a14="http://schemas.microsoft.com/office/drawing/2010/main" val="0"/>
                        </a:ext>
                      </a:extLst>
                    </a:blip>
                    <a:srcRect/>
                    <a:stretch>
                      <a:fillRect/>
                    </a:stretch>
                  </pic:blipFill>
                  <pic:spPr bwMode="auto">
                    <a:xfrm>
                      <a:off x="0" y="0"/>
                      <a:ext cx="1569720" cy="266065"/>
                    </a:xfrm>
                    <a:prstGeom prst="rect">
                      <a:avLst/>
                    </a:prstGeom>
                    <a:noFill/>
                    <a:ln>
                      <a:noFill/>
                    </a:ln>
                  </pic:spPr>
                </pic:pic>
              </a:graphicData>
            </a:graphic>
          </wp:inline>
        </w:drawing>
      </w:r>
      <w:r w:rsidR="00001705" w:rsidRPr="00271493">
        <w:rPr>
          <w:rFonts w:ascii="Times New Roman" w:hAnsi="Times New Roman" w:cs="Times New Roman"/>
        </w:rPr>
        <w:t xml:space="preserve">,                                                                         (193.13) </w:t>
      </w:r>
    </w:p>
    <w:p w14:paraId="5C94BC08" w14:textId="738B9C22"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здесь </w:t>
      </w:r>
      <w:r w:rsidR="002A68EA" w:rsidRPr="00271493">
        <w:rPr>
          <w:rFonts w:ascii="Times New Roman" w:hAnsi="Times New Roman" w:cs="Times New Roman"/>
          <w:noProof/>
          <w:position w:val="-8"/>
        </w:rPr>
        <w:drawing>
          <wp:inline distT="0" distB="0" distL="0" distR="0" wp14:anchorId="5E4637E2" wp14:editId="46EFAB4E">
            <wp:extent cx="163830" cy="170815"/>
            <wp:effectExtent l="0" t="0" r="0" b="0"/>
            <wp:docPr id="2426" name="Рисунок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1719">
                      <a:extLst>
                        <a:ext uri="{28A0092B-C50C-407E-A947-70E740481C1C}">
                          <a14:useLocalDpi xmlns:a14="http://schemas.microsoft.com/office/drawing/2010/main" val="0"/>
                        </a:ext>
                      </a:extLst>
                    </a:blip>
                    <a:srcRect/>
                    <a:stretch>
                      <a:fillRect/>
                    </a:stretch>
                  </pic:blipFill>
                  <pic:spPr bwMode="auto">
                    <a:xfrm>
                      <a:off x="0" y="0"/>
                      <a:ext cx="163830" cy="170815"/>
                    </a:xfrm>
                    <a:prstGeom prst="rect">
                      <a:avLst/>
                    </a:prstGeom>
                    <a:noFill/>
                    <a:ln>
                      <a:noFill/>
                    </a:ln>
                  </pic:spPr>
                </pic:pic>
              </a:graphicData>
            </a:graphic>
          </wp:inline>
        </w:drawing>
      </w:r>
      <w:r w:rsidRPr="00271493">
        <w:rPr>
          <w:rFonts w:ascii="Times New Roman" w:hAnsi="Times New Roman" w:cs="Times New Roman"/>
        </w:rPr>
        <w:t xml:space="preserve">- коэффициент, определяемый по </w:t>
      </w:r>
      <w:r w:rsidRPr="00271493">
        <w:rPr>
          <w:rFonts w:ascii="Times New Roman" w:hAnsi="Times New Roman" w:cs="Times New Roman"/>
        </w:rPr>
        <w:t>СП 16.13330.2017</w:t>
      </w:r>
      <w:r w:rsidRPr="00271493">
        <w:rPr>
          <w:rFonts w:ascii="Times New Roman" w:hAnsi="Times New Roman" w:cs="Times New Roman"/>
        </w:rPr>
        <w:t xml:space="preserve"> (таблица Д.1) для гибкости условной стойки, вычисленной по </w:t>
      </w:r>
      <w:r w:rsidRPr="00271493">
        <w:rPr>
          <w:rFonts w:ascii="Times New Roman" w:hAnsi="Times New Roman" w:cs="Times New Roman"/>
        </w:rPr>
        <w:lastRenderedPageBreak/>
        <w:t xml:space="preserve">формуле </w:t>
      </w:r>
      <w:r w:rsidR="002A68EA" w:rsidRPr="00271493">
        <w:rPr>
          <w:rFonts w:ascii="Times New Roman" w:hAnsi="Times New Roman" w:cs="Times New Roman"/>
          <w:noProof/>
          <w:position w:val="-12"/>
        </w:rPr>
        <w:drawing>
          <wp:inline distT="0" distB="0" distL="0" distR="0" wp14:anchorId="46DACD9D" wp14:editId="4E207386">
            <wp:extent cx="969010" cy="266065"/>
            <wp:effectExtent l="0" t="0" r="0" b="0"/>
            <wp:docPr id="2427" name="Рисунок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pic:cNvPicPr>
                      <a:picLocks noChangeAspect="1" noChangeArrowheads="1"/>
                    </pic:cNvPicPr>
                  </pic:nvPicPr>
                  <pic:blipFill>
                    <a:blip r:embed="rId1852">
                      <a:extLst>
                        <a:ext uri="{28A0092B-C50C-407E-A947-70E740481C1C}">
                          <a14:useLocalDpi xmlns:a14="http://schemas.microsoft.com/office/drawing/2010/main" val="0"/>
                        </a:ext>
                      </a:extLst>
                    </a:blip>
                    <a:srcRect/>
                    <a:stretch>
                      <a:fillRect/>
                    </a:stretch>
                  </pic:blipFill>
                  <pic:spPr bwMode="auto">
                    <a:xfrm>
                      <a:off x="0" y="0"/>
                      <a:ext cx="969010" cy="266065"/>
                    </a:xfrm>
                    <a:prstGeom prst="rect">
                      <a:avLst/>
                    </a:prstGeom>
                    <a:noFill/>
                    <a:ln>
                      <a:noFill/>
                    </a:ln>
                  </pic:spPr>
                </pic:pic>
              </a:graphicData>
            </a:graphic>
          </wp:inline>
        </w:drawing>
      </w:r>
      <w:r w:rsidRPr="00271493">
        <w:rPr>
          <w:rFonts w:ascii="Times New Roman" w:hAnsi="Times New Roman" w:cs="Times New Roman"/>
        </w:rPr>
        <w:t xml:space="preserve">. </w:t>
      </w:r>
    </w:p>
    <w:p w14:paraId="50FE6495" w14:textId="43973B6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В случаях, когда </w:t>
      </w:r>
      <w:r w:rsidR="002A68EA" w:rsidRPr="00271493">
        <w:rPr>
          <w:rFonts w:ascii="Times New Roman" w:hAnsi="Times New Roman" w:cs="Times New Roman"/>
          <w:noProof/>
          <w:position w:val="-12"/>
        </w:rPr>
        <w:drawing>
          <wp:inline distT="0" distB="0" distL="0" distR="0" wp14:anchorId="530EEB2F" wp14:editId="42C2BB46">
            <wp:extent cx="1030605" cy="266065"/>
            <wp:effectExtent l="0" t="0" r="0" b="0"/>
            <wp:docPr id="2428" name="Рисунок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1853">
                      <a:extLst>
                        <a:ext uri="{28A0092B-C50C-407E-A947-70E740481C1C}">
                          <a14:useLocalDpi xmlns:a14="http://schemas.microsoft.com/office/drawing/2010/main" val="0"/>
                        </a:ext>
                      </a:extLst>
                    </a:blip>
                    <a:srcRect/>
                    <a:stretch>
                      <a:fillRect/>
                    </a:stretch>
                  </pic:blipFill>
                  <pic:spPr bwMode="auto">
                    <a:xfrm>
                      <a:off x="0" y="0"/>
                      <a:ext cx="1030605" cy="266065"/>
                    </a:xfrm>
                    <a:prstGeom prst="rect">
                      <a:avLst/>
                    </a:prstGeom>
                    <a:noFill/>
                    <a:ln>
                      <a:noFill/>
                    </a:ln>
                  </pic:spPr>
                </pic:pic>
              </a:graphicData>
            </a:graphic>
          </wp:inline>
        </w:drawing>
      </w:r>
      <w:r w:rsidRPr="00271493">
        <w:rPr>
          <w:rFonts w:ascii="Times New Roman" w:hAnsi="Times New Roman" w:cs="Times New Roman"/>
        </w:rPr>
        <w:t xml:space="preserve">, при проверке общей устойчивости гофрированной стенки по формуле (193.12), вместо </w:t>
      </w:r>
      <w:r w:rsidR="002A68EA" w:rsidRPr="00271493">
        <w:rPr>
          <w:rFonts w:ascii="Times New Roman" w:hAnsi="Times New Roman" w:cs="Times New Roman"/>
          <w:noProof/>
          <w:position w:val="-12"/>
        </w:rPr>
        <w:drawing>
          <wp:inline distT="0" distB="0" distL="0" distR="0" wp14:anchorId="7E613A2B" wp14:editId="04DAADCF">
            <wp:extent cx="389255" cy="266065"/>
            <wp:effectExtent l="0" t="0" r="0" b="0"/>
            <wp:docPr id="2429" name="Рисунок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pic:cNvPicPr>
                      <a:picLocks noChangeAspect="1" noChangeArrowheads="1"/>
                    </pic:cNvPicPr>
                  </pic:nvPicPr>
                  <pic:blipFill>
                    <a:blip r:embed="rId1850">
                      <a:extLst>
                        <a:ext uri="{28A0092B-C50C-407E-A947-70E740481C1C}">
                          <a14:useLocalDpi xmlns:a14="http://schemas.microsoft.com/office/drawing/2010/main" val="0"/>
                        </a:ext>
                      </a:extLst>
                    </a:blip>
                    <a:srcRect/>
                    <a:stretch>
                      <a:fillRect/>
                    </a:stretch>
                  </pic:blipFill>
                  <pic:spPr bwMode="auto">
                    <a:xfrm>
                      <a:off x="0" y="0"/>
                      <a:ext cx="389255" cy="266065"/>
                    </a:xfrm>
                    <a:prstGeom prst="rect">
                      <a:avLst/>
                    </a:prstGeom>
                    <a:noFill/>
                    <a:ln>
                      <a:noFill/>
                    </a:ln>
                  </pic:spPr>
                </pic:pic>
              </a:graphicData>
            </a:graphic>
          </wp:inline>
        </w:drawing>
      </w:r>
      <w:r w:rsidRPr="00271493">
        <w:rPr>
          <w:rFonts w:ascii="Times New Roman" w:hAnsi="Times New Roman" w:cs="Times New Roman"/>
        </w:rPr>
        <w:t xml:space="preserve">следует принимать </w:t>
      </w:r>
      <w:r w:rsidR="002A68EA" w:rsidRPr="00271493">
        <w:rPr>
          <w:rFonts w:ascii="Times New Roman" w:hAnsi="Times New Roman" w:cs="Times New Roman"/>
          <w:noProof/>
          <w:position w:val="-12"/>
        </w:rPr>
        <w:drawing>
          <wp:inline distT="0" distB="0" distL="0" distR="0" wp14:anchorId="73018A7D" wp14:editId="3AED3D9D">
            <wp:extent cx="477520" cy="266065"/>
            <wp:effectExtent l="0" t="0" r="0" b="0"/>
            <wp:docPr id="2430" name="Рисунок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pic:cNvPicPr>
                      <a:picLocks noChangeAspect="1" noChangeArrowheads="1"/>
                    </pic:cNvPicPr>
                  </pic:nvPicPr>
                  <pic:blipFill>
                    <a:blip r:embed="rId1839">
                      <a:extLst>
                        <a:ext uri="{28A0092B-C50C-407E-A947-70E740481C1C}">
                          <a14:useLocalDpi xmlns:a14="http://schemas.microsoft.com/office/drawing/2010/main" val="0"/>
                        </a:ext>
                      </a:extLst>
                    </a:blip>
                    <a:srcRect/>
                    <a:stretch>
                      <a:fillRect/>
                    </a:stretch>
                  </pic:blipFill>
                  <pic:spPr bwMode="auto">
                    <a:xfrm>
                      <a:off x="0" y="0"/>
                      <a:ext cx="477520" cy="266065"/>
                    </a:xfrm>
                    <a:prstGeom prst="rect">
                      <a:avLst/>
                    </a:prstGeom>
                    <a:noFill/>
                    <a:ln>
                      <a:noFill/>
                    </a:ln>
                  </pic:spPr>
                </pic:pic>
              </a:graphicData>
            </a:graphic>
          </wp:inline>
        </w:drawing>
      </w:r>
      <w:r w:rsidRPr="00271493">
        <w:rPr>
          <w:rFonts w:ascii="Times New Roman" w:hAnsi="Times New Roman" w:cs="Times New Roman"/>
        </w:rPr>
        <w:t xml:space="preserve">. </w:t>
      </w:r>
    </w:p>
    <w:p w14:paraId="4A6594A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20.6.3.27 При проверке устойчивости треугольной поперечно-гофрированной стенки должны соблюдаться условия: </w:t>
      </w:r>
    </w:p>
    <w:p w14:paraId="36039890" w14:textId="5ABA4BE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 отношение действующих местных напряжений </w:t>
      </w:r>
      <w:r w:rsidR="002A68EA" w:rsidRPr="00271493">
        <w:rPr>
          <w:rFonts w:ascii="Times New Roman" w:hAnsi="Times New Roman" w:cs="Times New Roman"/>
          <w:noProof/>
          <w:position w:val="-12"/>
        </w:rPr>
        <w:drawing>
          <wp:inline distT="0" distB="0" distL="0" distR="0" wp14:anchorId="1D2ADBD1" wp14:editId="7AC7B6BC">
            <wp:extent cx="334645" cy="266065"/>
            <wp:effectExtent l="0" t="0" r="0" b="0"/>
            <wp:docPr id="2431" name="Рисунок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r:embed="rId1773">
                      <a:extLst>
                        <a:ext uri="{28A0092B-C50C-407E-A947-70E740481C1C}">
                          <a14:useLocalDpi xmlns:a14="http://schemas.microsoft.com/office/drawing/2010/main" val="0"/>
                        </a:ext>
                      </a:extLst>
                    </a:blip>
                    <a:srcRect/>
                    <a:stretch>
                      <a:fillRect/>
                    </a:stretch>
                  </pic:blipFill>
                  <pic:spPr bwMode="auto">
                    <a:xfrm>
                      <a:off x="0" y="0"/>
                      <a:ext cx="334645" cy="266065"/>
                    </a:xfrm>
                    <a:prstGeom prst="rect">
                      <a:avLst/>
                    </a:prstGeom>
                    <a:noFill/>
                    <a:ln>
                      <a:noFill/>
                    </a:ln>
                  </pic:spPr>
                </pic:pic>
              </a:graphicData>
            </a:graphic>
          </wp:inline>
        </w:drawing>
      </w:r>
      <w:r w:rsidRPr="00271493">
        <w:rPr>
          <w:rFonts w:ascii="Times New Roman" w:hAnsi="Times New Roman" w:cs="Times New Roman"/>
        </w:rPr>
        <w:t xml:space="preserve">к критическим напряжениям местной потери устойчивости панели гофра </w:t>
      </w:r>
      <w:r w:rsidR="002A68EA" w:rsidRPr="00271493">
        <w:rPr>
          <w:rFonts w:ascii="Times New Roman" w:hAnsi="Times New Roman" w:cs="Times New Roman"/>
          <w:noProof/>
          <w:position w:val="-12"/>
        </w:rPr>
        <w:drawing>
          <wp:inline distT="0" distB="0" distL="0" distR="0" wp14:anchorId="103FA4E4" wp14:editId="6C9D66E4">
            <wp:extent cx="477520" cy="266065"/>
            <wp:effectExtent l="0" t="0" r="0" b="0"/>
            <wp:docPr id="2432" name="Рисунок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pic:cNvPicPr>
                      <a:picLocks noChangeAspect="1" noChangeArrowheads="1"/>
                    </pic:cNvPicPr>
                  </pic:nvPicPr>
                  <pic:blipFill>
                    <a:blip r:embed="rId1839">
                      <a:extLst>
                        <a:ext uri="{28A0092B-C50C-407E-A947-70E740481C1C}">
                          <a14:useLocalDpi xmlns:a14="http://schemas.microsoft.com/office/drawing/2010/main" val="0"/>
                        </a:ext>
                      </a:extLst>
                    </a:blip>
                    <a:srcRect/>
                    <a:stretch>
                      <a:fillRect/>
                    </a:stretch>
                  </pic:blipFill>
                  <pic:spPr bwMode="auto">
                    <a:xfrm>
                      <a:off x="0" y="0"/>
                      <a:ext cx="477520" cy="266065"/>
                    </a:xfrm>
                    <a:prstGeom prst="rect">
                      <a:avLst/>
                    </a:prstGeom>
                    <a:noFill/>
                    <a:ln>
                      <a:noFill/>
                    </a:ln>
                  </pic:spPr>
                </pic:pic>
              </a:graphicData>
            </a:graphic>
          </wp:inline>
        </w:drawing>
      </w:r>
      <w:r w:rsidRPr="00271493">
        <w:rPr>
          <w:rFonts w:ascii="Times New Roman" w:hAnsi="Times New Roman" w:cs="Times New Roman"/>
        </w:rPr>
        <w:t xml:space="preserve">не должно превышать величины, вычисляемой по формуле </w:t>
      </w:r>
    </w:p>
    <w:p w14:paraId="4300AF5E" w14:textId="2D742D55"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1"/>
        </w:rPr>
        <w:drawing>
          <wp:inline distT="0" distB="0" distL="0" distR="0" wp14:anchorId="74A568A3" wp14:editId="441D2729">
            <wp:extent cx="1160145" cy="504825"/>
            <wp:effectExtent l="0" t="0" r="0" b="0"/>
            <wp:docPr id="2433" name="Рисунок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1854">
                      <a:extLst>
                        <a:ext uri="{28A0092B-C50C-407E-A947-70E740481C1C}">
                          <a14:useLocalDpi xmlns:a14="http://schemas.microsoft.com/office/drawing/2010/main" val="0"/>
                        </a:ext>
                      </a:extLst>
                    </a:blip>
                    <a:srcRect/>
                    <a:stretch>
                      <a:fillRect/>
                    </a:stretch>
                  </pic:blipFill>
                  <pic:spPr bwMode="auto">
                    <a:xfrm>
                      <a:off x="0" y="0"/>
                      <a:ext cx="1160145" cy="504825"/>
                    </a:xfrm>
                    <a:prstGeom prst="rect">
                      <a:avLst/>
                    </a:prstGeom>
                    <a:noFill/>
                    <a:ln>
                      <a:noFill/>
                    </a:ln>
                  </pic:spPr>
                </pic:pic>
              </a:graphicData>
            </a:graphic>
          </wp:inline>
        </w:drawing>
      </w:r>
      <w:r w:rsidR="00001705" w:rsidRPr="00271493">
        <w:rPr>
          <w:rFonts w:ascii="Times New Roman" w:hAnsi="Times New Roman" w:cs="Times New Roman"/>
        </w:rPr>
        <w:t>;                            </w:t>
      </w:r>
      <w:r w:rsidR="00001705" w:rsidRPr="00271493">
        <w:rPr>
          <w:rFonts w:ascii="Times New Roman" w:hAnsi="Times New Roman" w:cs="Times New Roman"/>
        </w:rPr>
        <w:t xml:space="preserve">                                             (193.14) </w:t>
      </w:r>
    </w:p>
    <w:p w14:paraId="0C5487F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величина эксцентриситета, с которым передается сосредоточенная нагрузка от вышележащего элемента относительно продольной оси балки, не должна превышать 0,25</w:t>
      </w:r>
      <w:r w:rsidRPr="00271493">
        <w:rPr>
          <w:rFonts w:ascii="Times New Roman" w:hAnsi="Times New Roman" w:cs="Times New Roman"/>
          <w:i/>
          <w:iCs/>
        </w:rPr>
        <w:t>f</w:t>
      </w:r>
      <w:r w:rsidRPr="00271493">
        <w:rPr>
          <w:rFonts w:ascii="Times New Roman" w:hAnsi="Times New Roman" w:cs="Times New Roman"/>
        </w:rPr>
        <w:t xml:space="preserve">. </w:t>
      </w:r>
    </w:p>
    <w:p w14:paraId="21EFAD0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20.6.3.28 Устойчивость стенок балок из </w:t>
      </w:r>
      <w:r w:rsidRPr="00271493">
        <w:rPr>
          <w:rFonts w:ascii="Times New Roman" w:hAnsi="Times New Roman" w:cs="Times New Roman"/>
        </w:rPr>
        <w:t xml:space="preserve">двутавров с синусоидальными поперечно-гофрированными стенками следует считать обеспеченной, если выполнено условие </w:t>
      </w:r>
    </w:p>
    <w:p w14:paraId="02CE7B4E" w14:textId="2646C709"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7"/>
        </w:rPr>
        <w:drawing>
          <wp:inline distT="0" distB="0" distL="0" distR="0" wp14:anchorId="08AC1CB2" wp14:editId="49463AB3">
            <wp:extent cx="2094865" cy="641350"/>
            <wp:effectExtent l="0" t="0" r="0" b="0"/>
            <wp:docPr id="2434" name="Рисунок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1855">
                      <a:extLst>
                        <a:ext uri="{28A0092B-C50C-407E-A947-70E740481C1C}">
                          <a14:useLocalDpi xmlns:a14="http://schemas.microsoft.com/office/drawing/2010/main" val="0"/>
                        </a:ext>
                      </a:extLst>
                    </a:blip>
                    <a:srcRect/>
                    <a:stretch>
                      <a:fillRect/>
                    </a:stretch>
                  </pic:blipFill>
                  <pic:spPr bwMode="auto">
                    <a:xfrm>
                      <a:off x="0" y="0"/>
                      <a:ext cx="2094865" cy="641350"/>
                    </a:xfrm>
                    <a:prstGeom prst="rect">
                      <a:avLst/>
                    </a:prstGeom>
                    <a:noFill/>
                    <a:ln>
                      <a:noFill/>
                    </a:ln>
                  </pic:spPr>
                </pic:pic>
              </a:graphicData>
            </a:graphic>
          </wp:inline>
        </w:drawing>
      </w:r>
      <w:r w:rsidR="00001705" w:rsidRPr="00271493">
        <w:rPr>
          <w:rFonts w:ascii="Times New Roman" w:hAnsi="Times New Roman" w:cs="Times New Roman"/>
        </w:rPr>
        <w:t xml:space="preserve">,                                                               (193.15) </w:t>
      </w:r>
    </w:p>
    <w:p w14:paraId="465D1FED" w14:textId="418F139F"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2"/>
        </w:rPr>
        <w:drawing>
          <wp:inline distT="0" distB="0" distL="0" distR="0" wp14:anchorId="4DD5864B" wp14:editId="04C2D5C2">
            <wp:extent cx="334645" cy="266065"/>
            <wp:effectExtent l="0" t="0" r="0" b="0"/>
            <wp:docPr id="2435" name="Рисунок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1773">
                      <a:extLst>
                        <a:ext uri="{28A0092B-C50C-407E-A947-70E740481C1C}">
                          <a14:useLocalDpi xmlns:a14="http://schemas.microsoft.com/office/drawing/2010/main" val="0"/>
                        </a:ext>
                      </a:extLst>
                    </a:blip>
                    <a:srcRect/>
                    <a:stretch>
                      <a:fillRect/>
                    </a:stretch>
                  </pic:blipFill>
                  <pic:spPr bwMode="auto">
                    <a:xfrm>
                      <a:off x="0" y="0"/>
                      <a:ext cx="334645" cy="266065"/>
                    </a:xfrm>
                    <a:prstGeom prst="rect">
                      <a:avLst/>
                    </a:prstGeom>
                    <a:noFill/>
                    <a:ln>
                      <a:noFill/>
                    </a:ln>
                  </pic:spPr>
                </pic:pic>
              </a:graphicData>
            </a:graphic>
          </wp:inline>
        </w:drawing>
      </w:r>
      <w:r w:rsidRPr="00271493">
        <w:rPr>
          <w:rFonts w:ascii="Times New Roman" w:hAnsi="Times New Roman" w:cs="Times New Roman"/>
        </w:rPr>
        <w:t xml:space="preserve">- местное напряжение в стенке от сосредоточенной нагрузки, которое следует определять по формуле (187); </w:t>
      </w:r>
    </w:p>
    <w:p w14:paraId="7D9E909A" w14:textId="77E7CCF1"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2"/>
        </w:rPr>
        <w:drawing>
          <wp:inline distT="0" distB="0" distL="0" distR="0" wp14:anchorId="138DDCD7" wp14:editId="084270A3">
            <wp:extent cx="477520" cy="266065"/>
            <wp:effectExtent l="0" t="0" r="0" b="0"/>
            <wp:docPr id="2436" name="Рисунок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r:embed="rId1839">
                      <a:extLst>
                        <a:ext uri="{28A0092B-C50C-407E-A947-70E740481C1C}">
                          <a14:useLocalDpi xmlns:a14="http://schemas.microsoft.com/office/drawing/2010/main" val="0"/>
                        </a:ext>
                      </a:extLst>
                    </a:blip>
                    <a:srcRect/>
                    <a:stretch>
                      <a:fillRect/>
                    </a:stretch>
                  </pic:blipFill>
                  <pic:spPr bwMode="auto">
                    <a:xfrm>
                      <a:off x="0" y="0"/>
                      <a:ext cx="477520" cy="266065"/>
                    </a:xfrm>
                    <a:prstGeom prst="rect">
                      <a:avLst/>
                    </a:prstGeom>
                    <a:noFill/>
                    <a:ln>
                      <a:noFill/>
                    </a:ln>
                  </pic:spPr>
                </pic:pic>
              </a:graphicData>
            </a:graphic>
          </wp:inline>
        </w:drawing>
      </w:r>
      <w:r w:rsidR="00001705" w:rsidRPr="00271493">
        <w:rPr>
          <w:rFonts w:ascii="Times New Roman" w:hAnsi="Times New Roman" w:cs="Times New Roman"/>
        </w:rPr>
        <w:t xml:space="preserve">- критическое напряжение, определяемое по формуле </w:t>
      </w:r>
    </w:p>
    <w:p w14:paraId="471E5C0E" w14:textId="317EF031"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3"/>
        </w:rPr>
        <w:drawing>
          <wp:inline distT="0" distB="0" distL="0" distR="0" wp14:anchorId="445DE5AB" wp14:editId="34FB8DE2">
            <wp:extent cx="1249045" cy="552450"/>
            <wp:effectExtent l="0" t="0" r="0" b="0"/>
            <wp:docPr id="2437" name="Рисунок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1856">
                      <a:extLst>
                        <a:ext uri="{28A0092B-C50C-407E-A947-70E740481C1C}">
                          <a14:useLocalDpi xmlns:a14="http://schemas.microsoft.com/office/drawing/2010/main" val="0"/>
                        </a:ext>
                      </a:extLst>
                    </a:blip>
                    <a:srcRect/>
                    <a:stretch>
                      <a:fillRect/>
                    </a:stretch>
                  </pic:blipFill>
                  <pic:spPr bwMode="auto">
                    <a:xfrm>
                      <a:off x="0" y="0"/>
                      <a:ext cx="1249045" cy="552450"/>
                    </a:xfrm>
                    <a:prstGeom prst="rect">
                      <a:avLst/>
                    </a:prstGeom>
                    <a:noFill/>
                    <a:ln>
                      <a:noFill/>
                    </a:ln>
                  </pic:spPr>
                </pic:pic>
              </a:graphicData>
            </a:graphic>
          </wp:inline>
        </w:drawing>
      </w:r>
      <w:r w:rsidR="00001705" w:rsidRPr="00271493">
        <w:rPr>
          <w:rFonts w:ascii="Times New Roman" w:hAnsi="Times New Roman" w:cs="Times New Roman"/>
        </w:rPr>
        <w:t>,                    </w:t>
      </w:r>
      <w:r w:rsidR="00001705" w:rsidRPr="00271493">
        <w:rPr>
          <w:rFonts w:ascii="Times New Roman" w:hAnsi="Times New Roman" w:cs="Times New Roman"/>
        </w:rPr>
        <w:t xml:space="preserve">                                               (193.16) </w:t>
      </w:r>
    </w:p>
    <w:p w14:paraId="72BE6584" w14:textId="469F7E5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1"/>
        </w:rPr>
        <w:drawing>
          <wp:inline distT="0" distB="0" distL="0" distR="0" wp14:anchorId="6140A87C" wp14:editId="7E275973">
            <wp:extent cx="163830" cy="245745"/>
            <wp:effectExtent l="0" t="0" r="0" b="0"/>
            <wp:docPr id="2438" name="Рисунок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1846">
                      <a:extLst>
                        <a:ext uri="{28A0092B-C50C-407E-A947-70E740481C1C}">
                          <a14:useLocalDpi xmlns:a14="http://schemas.microsoft.com/office/drawing/2010/main" val="0"/>
                        </a:ext>
                      </a:extLst>
                    </a:blip>
                    <a:srcRect/>
                    <a:stretch>
                      <a:fillRect/>
                    </a:stretch>
                  </pic:blipFill>
                  <pic:spPr bwMode="auto">
                    <a:xfrm>
                      <a:off x="0" y="0"/>
                      <a:ext cx="163830" cy="245745"/>
                    </a:xfrm>
                    <a:prstGeom prst="rect">
                      <a:avLst/>
                    </a:prstGeom>
                    <a:noFill/>
                    <a:ln>
                      <a:noFill/>
                    </a:ln>
                  </pic:spPr>
                </pic:pic>
              </a:graphicData>
            </a:graphic>
          </wp:inline>
        </w:drawing>
      </w:r>
      <w:r w:rsidRPr="00271493">
        <w:rPr>
          <w:rFonts w:ascii="Times New Roman" w:hAnsi="Times New Roman" w:cs="Times New Roman"/>
        </w:rPr>
        <w:t xml:space="preserve">- коэффициент, который определяется по таблице 56.3; </w:t>
      </w:r>
    </w:p>
    <w:p w14:paraId="0D497064" w14:textId="5ED3389B"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2"/>
        </w:rPr>
        <w:drawing>
          <wp:inline distT="0" distB="0" distL="0" distR="0" wp14:anchorId="088C954F" wp14:editId="5D4FF0BC">
            <wp:extent cx="266065" cy="266065"/>
            <wp:effectExtent l="0" t="0" r="0" b="0"/>
            <wp:docPr id="2439" name="Рисунок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1771">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00001705" w:rsidRPr="00271493">
        <w:rPr>
          <w:rFonts w:ascii="Times New Roman" w:hAnsi="Times New Roman" w:cs="Times New Roman"/>
        </w:rPr>
        <w:t xml:space="preserve">- касательное напряжение по формуле (182); </w:t>
      </w:r>
    </w:p>
    <w:p w14:paraId="5569747C" w14:textId="7BCE555B"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2"/>
        </w:rPr>
        <w:drawing>
          <wp:inline distT="0" distB="0" distL="0" distR="0" wp14:anchorId="1448BFA2" wp14:editId="35078036">
            <wp:extent cx="266065" cy="266065"/>
            <wp:effectExtent l="0" t="0" r="0" b="0"/>
            <wp:docPr id="2440" name="Рисунок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1857">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00001705" w:rsidRPr="00271493">
        <w:rPr>
          <w:rFonts w:ascii="Times New Roman" w:hAnsi="Times New Roman" w:cs="Times New Roman"/>
        </w:rPr>
        <w:t xml:space="preserve">- меньшее из значений критических напряжений местной </w:t>
      </w:r>
      <w:r w:rsidRPr="00271493">
        <w:rPr>
          <w:rFonts w:ascii="Times New Roman" w:hAnsi="Times New Roman" w:cs="Times New Roman"/>
          <w:noProof/>
          <w:position w:val="-12"/>
        </w:rPr>
        <w:drawing>
          <wp:inline distT="0" distB="0" distL="0" distR="0" wp14:anchorId="45EC6BB7" wp14:editId="53ECA917">
            <wp:extent cx="382270" cy="266065"/>
            <wp:effectExtent l="0" t="0" r="0" b="0"/>
            <wp:docPr id="2441" name="Рисунок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1858">
                      <a:extLst>
                        <a:ext uri="{28A0092B-C50C-407E-A947-70E740481C1C}">
                          <a14:useLocalDpi xmlns:a14="http://schemas.microsoft.com/office/drawing/2010/main" val="0"/>
                        </a:ext>
                      </a:extLst>
                    </a:blip>
                    <a:srcRect/>
                    <a:stretch>
                      <a:fillRect/>
                    </a:stretch>
                  </pic:blipFill>
                  <pic:spPr bwMode="auto">
                    <a:xfrm>
                      <a:off x="0" y="0"/>
                      <a:ext cx="382270" cy="266065"/>
                    </a:xfrm>
                    <a:prstGeom prst="rect">
                      <a:avLst/>
                    </a:prstGeom>
                    <a:noFill/>
                    <a:ln>
                      <a:noFill/>
                    </a:ln>
                  </pic:spPr>
                </pic:pic>
              </a:graphicData>
            </a:graphic>
          </wp:inline>
        </w:drawing>
      </w:r>
      <w:r w:rsidR="00001705" w:rsidRPr="00271493">
        <w:rPr>
          <w:rFonts w:ascii="Times New Roman" w:hAnsi="Times New Roman" w:cs="Times New Roman"/>
        </w:rPr>
        <w:t xml:space="preserve">и общей </w:t>
      </w:r>
      <w:r w:rsidRPr="00271493">
        <w:rPr>
          <w:rFonts w:ascii="Times New Roman" w:hAnsi="Times New Roman" w:cs="Times New Roman"/>
          <w:noProof/>
          <w:position w:val="-12"/>
        </w:rPr>
        <w:drawing>
          <wp:inline distT="0" distB="0" distL="0" distR="0" wp14:anchorId="19ED185C" wp14:editId="05692589">
            <wp:extent cx="361950" cy="266065"/>
            <wp:effectExtent l="0" t="0" r="0" b="0"/>
            <wp:docPr id="2442" name="Рисунок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361950" cy="266065"/>
                    </a:xfrm>
                    <a:prstGeom prst="rect">
                      <a:avLst/>
                    </a:prstGeom>
                    <a:noFill/>
                    <a:ln>
                      <a:noFill/>
                    </a:ln>
                  </pic:spPr>
                </pic:pic>
              </a:graphicData>
            </a:graphic>
          </wp:inline>
        </w:drawing>
      </w:r>
      <w:r w:rsidR="00001705" w:rsidRPr="00271493">
        <w:rPr>
          <w:rFonts w:ascii="Times New Roman" w:hAnsi="Times New Roman" w:cs="Times New Roman"/>
        </w:rPr>
        <w:t xml:space="preserve">потери устойчивости гофрированной стенки по формулам (193.19) и (193.17). </w:t>
      </w:r>
    </w:p>
    <w:p w14:paraId="01258297" w14:textId="3F0B6EB5"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Для балок из двутавров с синусоидальны</w:t>
      </w:r>
      <w:r w:rsidRPr="00271493">
        <w:rPr>
          <w:rFonts w:ascii="Times New Roman" w:hAnsi="Times New Roman" w:cs="Times New Roman"/>
        </w:rPr>
        <w:t xml:space="preserve">ми поперечно-гофрированными стенками коэффициент </w:t>
      </w:r>
      <w:r w:rsidR="002A68EA" w:rsidRPr="00271493">
        <w:rPr>
          <w:rFonts w:ascii="Times New Roman" w:hAnsi="Times New Roman" w:cs="Times New Roman"/>
          <w:noProof/>
          <w:position w:val="-11"/>
        </w:rPr>
        <w:drawing>
          <wp:inline distT="0" distB="0" distL="0" distR="0" wp14:anchorId="37CC42D6" wp14:editId="1DCC3B4B">
            <wp:extent cx="163830" cy="245745"/>
            <wp:effectExtent l="0" t="0" r="0" b="0"/>
            <wp:docPr id="2443" name="Рисунок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1846">
                      <a:extLst>
                        <a:ext uri="{28A0092B-C50C-407E-A947-70E740481C1C}">
                          <a14:useLocalDpi xmlns:a14="http://schemas.microsoft.com/office/drawing/2010/main" val="0"/>
                        </a:ext>
                      </a:extLst>
                    </a:blip>
                    <a:srcRect/>
                    <a:stretch>
                      <a:fillRect/>
                    </a:stretch>
                  </pic:blipFill>
                  <pic:spPr bwMode="auto">
                    <a:xfrm>
                      <a:off x="0" y="0"/>
                      <a:ext cx="163830" cy="245745"/>
                    </a:xfrm>
                    <a:prstGeom prst="rect">
                      <a:avLst/>
                    </a:prstGeom>
                    <a:noFill/>
                    <a:ln>
                      <a:noFill/>
                    </a:ln>
                  </pic:spPr>
                </pic:pic>
              </a:graphicData>
            </a:graphic>
          </wp:inline>
        </w:drawing>
      </w:r>
      <w:r w:rsidRPr="00271493">
        <w:rPr>
          <w:rFonts w:ascii="Times New Roman" w:hAnsi="Times New Roman" w:cs="Times New Roman"/>
        </w:rPr>
        <w:t xml:space="preserve">в формуле (193.16) принимается по таблице 56.3, в зависимости от соотношения </w:t>
      </w:r>
      <w:r w:rsidR="002A68EA" w:rsidRPr="00271493">
        <w:rPr>
          <w:rFonts w:ascii="Times New Roman" w:hAnsi="Times New Roman" w:cs="Times New Roman"/>
          <w:noProof/>
          <w:position w:val="-12"/>
        </w:rPr>
        <w:drawing>
          <wp:inline distT="0" distB="0" distL="0" distR="0" wp14:anchorId="322CD52C" wp14:editId="59F35799">
            <wp:extent cx="382270" cy="266065"/>
            <wp:effectExtent l="0" t="0" r="0" b="0"/>
            <wp:docPr id="2444" name="Рисунок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1859">
                      <a:extLst>
                        <a:ext uri="{28A0092B-C50C-407E-A947-70E740481C1C}">
                          <a14:useLocalDpi xmlns:a14="http://schemas.microsoft.com/office/drawing/2010/main" val="0"/>
                        </a:ext>
                      </a:extLst>
                    </a:blip>
                    <a:srcRect/>
                    <a:stretch>
                      <a:fillRect/>
                    </a:stretch>
                  </pic:blipFill>
                  <pic:spPr bwMode="auto">
                    <a:xfrm>
                      <a:off x="0" y="0"/>
                      <a:ext cx="382270" cy="266065"/>
                    </a:xfrm>
                    <a:prstGeom prst="rect">
                      <a:avLst/>
                    </a:prstGeom>
                    <a:noFill/>
                    <a:ln>
                      <a:noFill/>
                    </a:ln>
                  </pic:spPr>
                </pic:pic>
              </a:graphicData>
            </a:graphic>
          </wp:inline>
        </w:drawing>
      </w:r>
      <w:r w:rsidRPr="00271493">
        <w:rPr>
          <w:rFonts w:ascii="Times New Roman" w:hAnsi="Times New Roman" w:cs="Times New Roman"/>
        </w:rPr>
        <w:t xml:space="preserve">и значения </w:t>
      </w:r>
      <w:r w:rsidR="002A68EA" w:rsidRPr="00271493">
        <w:rPr>
          <w:rFonts w:ascii="Times New Roman" w:hAnsi="Times New Roman" w:cs="Times New Roman"/>
          <w:noProof/>
          <w:position w:val="-9"/>
        </w:rPr>
        <w:drawing>
          <wp:inline distT="0" distB="0" distL="0" distR="0" wp14:anchorId="7CFAD31F" wp14:editId="10D12905">
            <wp:extent cx="143510" cy="198120"/>
            <wp:effectExtent l="0" t="0" r="0" b="0"/>
            <wp:docPr id="2445" name="Рисунок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1844">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r w:rsidRPr="00271493">
        <w:rPr>
          <w:rFonts w:ascii="Times New Roman" w:hAnsi="Times New Roman" w:cs="Times New Roman"/>
        </w:rPr>
        <w:t>, которое ра</w:t>
      </w:r>
      <w:r w:rsidRPr="00271493">
        <w:rPr>
          <w:rFonts w:ascii="Times New Roman" w:hAnsi="Times New Roman" w:cs="Times New Roman"/>
        </w:rPr>
        <w:t xml:space="preserve">ссчитывается по </w:t>
      </w:r>
      <w:r w:rsidRPr="00271493">
        <w:rPr>
          <w:rFonts w:ascii="Times New Roman" w:hAnsi="Times New Roman" w:cs="Times New Roman"/>
        </w:rPr>
        <w:t>СП 16.13330.2017</w:t>
      </w:r>
      <w:r w:rsidRPr="00271493">
        <w:rPr>
          <w:rFonts w:ascii="Times New Roman" w:hAnsi="Times New Roman" w:cs="Times New Roman"/>
        </w:rPr>
        <w:t xml:space="preserve"> (формула (84)). </w:t>
      </w:r>
    </w:p>
    <w:p w14:paraId="170F99B9" w14:textId="5991639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Критические напряжения общей потери устойчивости синусоидальной поперечно-гофрированной стенки </w:t>
      </w:r>
      <w:r w:rsidR="002A68EA" w:rsidRPr="00271493">
        <w:rPr>
          <w:rFonts w:ascii="Times New Roman" w:hAnsi="Times New Roman" w:cs="Times New Roman"/>
          <w:noProof/>
          <w:position w:val="-12"/>
        </w:rPr>
        <w:drawing>
          <wp:inline distT="0" distB="0" distL="0" distR="0" wp14:anchorId="3D8239CF" wp14:editId="49A85353">
            <wp:extent cx="361950" cy="266065"/>
            <wp:effectExtent l="0" t="0" r="0" b="0"/>
            <wp:docPr id="2446" name="Рисунок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1825">
                      <a:extLst>
                        <a:ext uri="{28A0092B-C50C-407E-A947-70E740481C1C}">
                          <a14:useLocalDpi xmlns:a14="http://schemas.microsoft.com/office/drawing/2010/main" val="0"/>
                        </a:ext>
                      </a:extLst>
                    </a:blip>
                    <a:srcRect/>
                    <a:stretch>
                      <a:fillRect/>
                    </a:stretch>
                  </pic:blipFill>
                  <pic:spPr bwMode="auto">
                    <a:xfrm>
                      <a:off x="0" y="0"/>
                      <a:ext cx="361950" cy="266065"/>
                    </a:xfrm>
                    <a:prstGeom prst="rect">
                      <a:avLst/>
                    </a:prstGeom>
                    <a:noFill/>
                    <a:ln>
                      <a:noFill/>
                    </a:ln>
                  </pic:spPr>
                </pic:pic>
              </a:graphicData>
            </a:graphic>
          </wp:inline>
        </w:drawing>
      </w:r>
      <w:r w:rsidRPr="00271493">
        <w:rPr>
          <w:rFonts w:ascii="Times New Roman" w:hAnsi="Times New Roman" w:cs="Times New Roman"/>
        </w:rPr>
        <w:t xml:space="preserve">определяются по формуле </w:t>
      </w:r>
    </w:p>
    <w:p w14:paraId="4C8910E5" w14:textId="711AAAB5"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5"/>
        </w:rPr>
        <w:drawing>
          <wp:inline distT="0" distB="0" distL="0" distR="0" wp14:anchorId="47F08341" wp14:editId="3D6BF173">
            <wp:extent cx="1426210" cy="600710"/>
            <wp:effectExtent l="0" t="0" r="0" b="0"/>
            <wp:docPr id="2447" name="Рисунок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1860">
                      <a:extLst>
                        <a:ext uri="{28A0092B-C50C-407E-A947-70E740481C1C}">
                          <a14:useLocalDpi xmlns:a14="http://schemas.microsoft.com/office/drawing/2010/main" val="0"/>
                        </a:ext>
                      </a:extLst>
                    </a:blip>
                    <a:srcRect/>
                    <a:stretch>
                      <a:fillRect/>
                    </a:stretch>
                  </pic:blipFill>
                  <pic:spPr bwMode="auto">
                    <a:xfrm>
                      <a:off x="0" y="0"/>
                      <a:ext cx="1426210" cy="600710"/>
                    </a:xfrm>
                    <a:prstGeom prst="rect">
                      <a:avLst/>
                    </a:prstGeom>
                    <a:noFill/>
                    <a:ln>
                      <a:noFill/>
                    </a:ln>
                  </pic:spPr>
                </pic:pic>
              </a:graphicData>
            </a:graphic>
          </wp:inline>
        </w:drawing>
      </w:r>
      <w:r w:rsidR="00001705" w:rsidRPr="00271493">
        <w:rPr>
          <w:rFonts w:ascii="Times New Roman" w:hAnsi="Times New Roman" w:cs="Times New Roman"/>
        </w:rPr>
        <w:t xml:space="preserve">,                                                                     (193.17) </w:t>
      </w:r>
    </w:p>
    <w:p w14:paraId="4159F97F" w14:textId="004BA694"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1"/>
        </w:rPr>
        <w:drawing>
          <wp:inline distT="0" distB="0" distL="0" distR="0" wp14:anchorId="70E83245" wp14:editId="0F2E5A52">
            <wp:extent cx="218440" cy="245745"/>
            <wp:effectExtent l="0" t="0" r="0" b="0"/>
            <wp:docPr id="2448" name="Рисунок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1861">
                      <a:extLst>
                        <a:ext uri="{28A0092B-C50C-407E-A947-70E740481C1C}">
                          <a14:useLocalDpi xmlns:a14="http://schemas.microsoft.com/office/drawing/2010/main" val="0"/>
                        </a:ext>
                      </a:extLst>
                    </a:blip>
                    <a:srcRect/>
                    <a:stretch>
                      <a:fillRect/>
                    </a:stretch>
                  </pic:blipFill>
                  <pic:spPr bwMode="auto">
                    <a:xfrm>
                      <a:off x="0" y="0"/>
                      <a:ext cx="218440" cy="245745"/>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11"/>
        </w:rPr>
        <w:drawing>
          <wp:inline distT="0" distB="0" distL="0" distR="0" wp14:anchorId="16DD8338" wp14:editId="61E29560">
            <wp:extent cx="245745" cy="245745"/>
            <wp:effectExtent l="0" t="0" r="0" b="0"/>
            <wp:docPr id="2449" name="Рисунок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1862">
                      <a:extLst>
                        <a:ext uri="{28A0092B-C50C-407E-A947-70E740481C1C}">
                          <a14:useLocalDpi xmlns:a14="http://schemas.microsoft.com/office/drawing/2010/main" val="0"/>
                        </a:ext>
                      </a:extLst>
                    </a:blip>
                    <a:srcRect/>
                    <a:stretch>
                      <a:fillRect/>
                    </a:stretch>
                  </pic:blipFill>
                  <pic:spPr bwMode="auto">
                    <a:xfrm>
                      <a:off x="0" y="0"/>
                      <a:ext cx="245745" cy="245745"/>
                    </a:xfrm>
                    <a:prstGeom prst="rect">
                      <a:avLst/>
                    </a:prstGeom>
                    <a:noFill/>
                    <a:ln>
                      <a:noFill/>
                    </a:ln>
                  </pic:spPr>
                </pic:pic>
              </a:graphicData>
            </a:graphic>
          </wp:inline>
        </w:drawing>
      </w:r>
      <w:r w:rsidRPr="00271493">
        <w:rPr>
          <w:rFonts w:ascii="Times New Roman" w:hAnsi="Times New Roman" w:cs="Times New Roman"/>
        </w:rPr>
        <w:t>- жес</w:t>
      </w:r>
      <w:r w:rsidRPr="00271493">
        <w:rPr>
          <w:rFonts w:ascii="Times New Roman" w:hAnsi="Times New Roman" w:cs="Times New Roman"/>
        </w:rPr>
        <w:t xml:space="preserve">ткости изгиба по главным направлениям, Н·мм, которые рассчитываются по формулам: </w:t>
      </w:r>
    </w:p>
    <w:p w14:paraId="33C54645" w14:textId="4BB6B407"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3"/>
        </w:rPr>
        <w:drawing>
          <wp:inline distT="0" distB="0" distL="0" distR="0" wp14:anchorId="4AFFC273" wp14:editId="7F99D614">
            <wp:extent cx="1316990" cy="552450"/>
            <wp:effectExtent l="0" t="0" r="0" b="0"/>
            <wp:docPr id="2450" name="Рисунок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1863">
                      <a:extLst>
                        <a:ext uri="{28A0092B-C50C-407E-A947-70E740481C1C}">
                          <a14:useLocalDpi xmlns:a14="http://schemas.microsoft.com/office/drawing/2010/main" val="0"/>
                        </a:ext>
                      </a:extLst>
                    </a:blip>
                    <a:srcRect/>
                    <a:stretch>
                      <a:fillRect/>
                    </a:stretch>
                  </pic:blipFill>
                  <pic:spPr bwMode="auto">
                    <a:xfrm>
                      <a:off x="0" y="0"/>
                      <a:ext cx="1316990" cy="552450"/>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20"/>
        </w:rPr>
        <w:drawing>
          <wp:inline distT="0" distB="0" distL="0" distR="0" wp14:anchorId="50D39E14" wp14:editId="5641D081">
            <wp:extent cx="655320" cy="477520"/>
            <wp:effectExtent l="0" t="0" r="0" b="0"/>
            <wp:docPr id="2451" name="Рисунок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1864">
                      <a:extLst>
                        <a:ext uri="{28A0092B-C50C-407E-A947-70E740481C1C}">
                          <a14:useLocalDpi xmlns:a14="http://schemas.microsoft.com/office/drawing/2010/main" val="0"/>
                        </a:ext>
                      </a:extLst>
                    </a:blip>
                    <a:srcRect/>
                    <a:stretch>
                      <a:fillRect/>
                    </a:stretch>
                  </pic:blipFill>
                  <pic:spPr bwMode="auto">
                    <a:xfrm>
                      <a:off x="0" y="0"/>
                      <a:ext cx="655320" cy="477520"/>
                    </a:xfrm>
                    <a:prstGeom prst="rect">
                      <a:avLst/>
                    </a:prstGeom>
                    <a:noFill/>
                    <a:ln>
                      <a:noFill/>
                    </a:ln>
                  </pic:spPr>
                </pic:pic>
              </a:graphicData>
            </a:graphic>
          </wp:inline>
        </w:drawing>
      </w:r>
      <w:r w:rsidR="00001705" w:rsidRPr="00271493">
        <w:rPr>
          <w:rFonts w:ascii="Times New Roman" w:hAnsi="Times New Roman" w:cs="Times New Roman"/>
        </w:rPr>
        <w:t>,                                                             (193.18)</w:t>
      </w:r>
    </w:p>
    <w:p w14:paraId="32258355" w14:textId="0CB48353"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здесь </w:t>
      </w:r>
      <w:r w:rsidR="002A68EA" w:rsidRPr="00271493">
        <w:rPr>
          <w:rFonts w:ascii="Times New Roman" w:hAnsi="Times New Roman" w:cs="Times New Roman"/>
          <w:noProof/>
          <w:position w:val="-8"/>
        </w:rPr>
        <w:drawing>
          <wp:inline distT="0" distB="0" distL="0" distR="0" wp14:anchorId="6164391C" wp14:editId="17C8C82F">
            <wp:extent cx="122555" cy="163830"/>
            <wp:effectExtent l="0" t="0" r="0" b="0"/>
            <wp:docPr id="2452" name="Рисунок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1865">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271493">
        <w:rPr>
          <w:rFonts w:ascii="Times New Roman" w:hAnsi="Times New Roman" w:cs="Times New Roman"/>
        </w:rPr>
        <w:t xml:space="preserve">- момент инерции гофра, длина которого равняется шагу гофров </w:t>
      </w:r>
      <w:r w:rsidR="002A68EA" w:rsidRPr="00271493">
        <w:rPr>
          <w:rFonts w:ascii="Times New Roman" w:hAnsi="Times New Roman" w:cs="Times New Roman"/>
          <w:noProof/>
          <w:position w:val="-12"/>
        </w:rPr>
        <w:drawing>
          <wp:inline distT="0" distB="0" distL="0" distR="0" wp14:anchorId="5CEFCAD3" wp14:editId="6B7A2AE4">
            <wp:extent cx="198120" cy="266065"/>
            <wp:effectExtent l="0" t="0" r="0" b="0"/>
            <wp:docPr id="2453" name="Рисунок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1696">
                      <a:extLst>
                        <a:ext uri="{28A0092B-C50C-407E-A947-70E740481C1C}">
                          <a14:useLocalDpi xmlns:a14="http://schemas.microsoft.com/office/drawing/2010/main" val="0"/>
                        </a:ext>
                      </a:extLst>
                    </a:blip>
                    <a:srcRect/>
                    <a:stretch>
                      <a:fillRect/>
                    </a:stretch>
                  </pic:blipFill>
                  <pic:spPr bwMode="auto">
                    <a:xfrm>
                      <a:off x="0" y="0"/>
                      <a:ext cx="198120" cy="266065"/>
                    </a:xfrm>
                    <a:prstGeom prst="rect">
                      <a:avLst/>
                    </a:prstGeom>
                    <a:noFill/>
                    <a:ln>
                      <a:noFill/>
                    </a:ln>
                  </pic:spPr>
                </pic:pic>
              </a:graphicData>
            </a:graphic>
          </wp:inline>
        </w:drawing>
      </w:r>
      <w:r w:rsidRPr="00271493">
        <w:rPr>
          <w:rFonts w:ascii="Times New Roman" w:hAnsi="Times New Roman" w:cs="Times New Roman"/>
        </w:rPr>
        <w:t>.</w:t>
      </w:r>
    </w:p>
    <w:p w14:paraId="642C2B8B"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0D8F6145" w14:textId="1966A15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20.6.3.29 Критические напряжения местной потери устойчивости панели синусоидальной гофры </w:t>
      </w:r>
      <w:r w:rsidR="002A68EA" w:rsidRPr="00271493">
        <w:rPr>
          <w:rFonts w:ascii="Times New Roman" w:hAnsi="Times New Roman" w:cs="Times New Roman"/>
          <w:noProof/>
          <w:position w:val="-12"/>
        </w:rPr>
        <w:drawing>
          <wp:inline distT="0" distB="0" distL="0" distR="0" wp14:anchorId="7644F0D1" wp14:editId="1B1540E0">
            <wp:extent cx="382270" cy="266065"/>
            <wp:effectExtent l="0" t="0" r="0" b="0"/>
            <wp:docPr id="2454" name="Рисунок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1858">
                      <a:extLst>
                        <a:ext uri="{28A0092B-C50C-407E-A947-70E740481C1C}">
                          <a14:useLocalDpi xmlns:a14="http://schemas.microsoft.com/office/drawing/2010/main" val="0"/>
                        </a:ext>
                      </a:extLst>
                    </a:blip>
                    <a:srcRect/>
                    <a:stretch>
                      <a:fillRect/>
                    </a:stretch>
                  </pic:blipFill>
                  <pic:spPr bwMode="auto">
                    <a:xfrm>
                      <a:off x="0" y="0"/>
                      <a:ext cx="382270" cy="266065"/>
                    </a:xfrm>
                    <a:prstGeom prst="rect">
                      <a:avLst/>
                    </a:prstGeom>
                    <a:noFill/>
                    <a:ln>
                      <a:noFill/>
                    </a:ln>
                  </pic:spPr>
                </pic:pic>
              </a:graphicData>
            </a:graphic>
          </wp:inline>
        </w:drawing>
      </w:r>
      <w:r w:rsidRPr="00271493">
        <w:rPr>
          <w:rFonts w:ascii="Times New Roman" w:hAnsi="Times New Roman" w:cs="Times New Roman"/>
        </w:rPr>
        <w:t>рассчитыв</w:t>
      </w:r>
      <w:r w:rsidRPr="00271493">
        <w:rPr>
          <w:rFonts w:ascii="Times New Roman" w:hAnsi="Times New Roman" w:cs="Times New Roman"/>
        </w:rPr>
        <w:t xml:space="preserve">аются по формуле </w:t>
      </w:r>
    </w:p>
    <w:p w14:paraId="50934B83" w14:textId="77777777" w:rsidR="00000000" w:rsidRPr="00271493" w:rsidRDefault="00001705">
      <w:pPr>
        <w:pStyle w:val="FORMATTEXT"/>
        <w:ind w:firstLine="568"/>
        <w:jc w:val="both"/>
        <w:rPr>
          <w:rFonts w:ascii="Times New Roman" w:hAnsi="Times New Roman" w:cs="Times New Roman"/>
        </w:rPr>
      </w:pPr>
    </w:p>
    <w:p w14:paraId="3DC4CA50" w14:textId="192FEDDC"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2"/>
        </w:rPr>
        <w:drawing>
          <wp:inline distT="0" distB="0" distL="0" distR="0" wp14:anchorId="4DD77EE8" wp14:editId="11482E96">
            <wp:extent cx="2074545" cy="525145"/>
            <wp:effectExtent l="0" t="0" r="0" b="0"/>
            <wp:docPr id="2455" name="Рисунок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1866">
                      <a:extLst>
                        <a:ext uri="{28A0092B-C50C-407E-A947-70E740481C1C}">
                          <a14:useLocalDpi xmlns:a14="http://schemas.microsoft.com/office/drawing/2010/main" val="0"/>
                        </a:ext>
                      </a:extLst>
                    </a:blip>
                    <a:srcRect/>
                    <a:stretch>
                      <a:fillRect/>
                    </a:stretch>
                  </pic:blipFill>
                  <pic:spPr bwMode="auto">
                    <a:xfrm>
                      <a:off x="0" y="0"/>
                      <a:ext cx="2074545" cy="525145"/>
                    </a:xfrm>
                    <a:prstGeom prst="rect">
                      <a:avLst/>
                    </a:prstGeom>
                    <a:noFill/>
                    <a:ln>
                      <a:noFill/>
                    </a:ln>
                  </pic:spPr>
                </pic:pic>
              </a:graphicData>
            </a:graphic>
          </wp:inline>
        </w:drawing>
      </w:r>
      <w:r w:rsidR="00001705" w:rsidRPr="00271493">
        <w:rPr>
          <w:rFonts w:ascii="Times New Roman" w:hAnsi="Times New Roman" w:cs="Times New Roman"/>
        </w:rPr>
        <w:t xml:space="preserve">.                                                           (193.19) </w:t>
      </w:r>
    </w:p>
    <w:p w14:paraId="4192443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проверке устойчивости синусоидальной поперечно-гофрированной стенки по формуле (193.15) должны </w:t>
      </w:r>
      <w:r w:rsidRPr="00271493">
        <w:rPr>
          <w:rFonts w:ascii="Times New Roman" w:hAnsi="Times New Roman" w:cs="Times New Roman"/>
        </w:rPr>
        <w:lastRenderedPageBreak/>
        <w:t xml:space="preserve">выполняться условия: </w:t>
      </w:r>
    </w:p>
    <w:p w14:paraId="234FD41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а) </w:t>
      </w:r>
    </w:p>
    <w:p w14:paraId="48873ABC" w14:textId="254AEA07" w:rsidR="00000000" w:rsidRPr="00271493" w:rsidRDefault="00001705">
      <w:pPr>
        <w:pStyle w:val="FORMATTEXT"/>
        <w:jc w:val="right"/>
        <w:rPr>
          <w:rFonts w:ascii="Times New Roman" w:hAnsi="Times New Roman" w:cs="Times New Roman"/>
        </w:rPr>
      </w:pPr>
      <w:r w:rsidRPr="00271493">
        <w:rPr>
          <w:rFonts w:ascii="Times New Roman" w:hAnsi="Times New Roman" w:cs="Times New Roman"/>
        </w:rPr>
        <w:t> </w:t>
      </w:r>
      <w:r w:rsidR="002A68EA" w:rsidRPr="00271493">
        <w:rPr>
          <w:rFonts w:ascii="Times New Roman" w:hAnsi="Times New Roman" w:cs="Times New Roman"/>
          <w:noProof/>
          <w:position w:val="-21"/>
        </w:rPr>
        <w:drawing>
          <wp:inline distT="0" distB="0" distL="0" distR="0" wp14:anchorId="5F2C6338" wp14:editId="7EA1EE96">
            <wp:extent cx="1160145" cy="504825"/>
            <wp:effectExtent l="0" t="0" r="0" b="0"/>
            <wp:docPr id="2456" name="Рисунок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1867">
                      <a:extLst>
                        <a:ext uri="{28A0092B-C50C-407E-A947-70E740481C1C}">
                          <a14:useLocalDpi xmlns:a14="http://schemas.microsoft.com/office/drawing/2010/main" val="0"/>
                        </a:ext>
                      </a:extLst>
                    </a:blip>
                    <a:srcRect/>
                    <a:stretch>
                      <a:fillRect/>
                    </a:stretch>
                  </pic:blipFill>
                  <pic:spPr bwMode="auto">
                    <a:xfrm>
                      <a:off x="0" y="0"/>
                      <a:ext cx="1160145" cy="504825"/>
                    </a:xfrm>
                    <a:prstGeom prst="rect">
                      <a:avLst/>
                    </a:prstGeom>
                    <a:noFill/>
                    <a:ln>
                      <a:noFill/>
                    </a:ln>
                  </pic:spPr>
                </pic:pic>
              </a:graphicData>
            </a:graphic>
          </wp:inline>
        </w:drawing>
      </w:r>
      <w:r w:rsidRPr="00271493">
        <w:rPr>
          <w:rFonts w:ascii="Times New Roman" w:hAnsi="Times New Roman" w:cs="Times New Roman"/>
        </w:rPr>
        <w:t xml:space="preserve">;                                                                 (193.20) </w:t>
      </w:r>
    </w:p>
    <w:p w14:paraId="06E51EBC"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1ED8BD02" w14:textId="6D256CE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б) для балок с синусоидальными поперечно-гофрированными стенками значение эксцентриситета </w:t>
      </w:r>
      <w:r w:rsidRPr="00271493">
        <w:rPr>
          <w:rFonts w:ascii="Times New Roman" w:hAnsi="Times New Roman" w:cs="Times New Roman"/>
          <w:i/>
          <w:iCs/>
        </w:rPr>
        <w:t>е</w:t>
      </w:r>
      <w:r w:rsidRPr="00271493">
        <w:rPr>
          <w:rFonts w:ascii="Times New Roman" w:hAnsi="Times New Roman" w:cs="Times New Roman"/>
        </w:rPr>
        <w:t xml:space="preserve"> относительно продольной оси балки, с которы</w:t>
      </w:r>
      <w:r w:rsidRPr="00271493">
        <w:rPr>
          <w:rFonts w:ascii="Times New Roman" w:hAnsi="Times New Roman" w:cs="Times New Roman"/>
        </w:rPr>
        <w:t xml:space="preserve">м передается сосредоточенная нагрузка от элемента, находящегося выше, должно быть </w:t>
      </w:r>
      <w:r w:rsidR="002A68EA" w:rsidRPr="00271493">
        <w:rPr>
          <w:rFonts w:ascii="Times New Roman" w:hAnsi="Times New Roman" w:cs="Times New Roman"/>
          <w:noProof/>
          <w:position w:val="-10"/>
        </w:rPr>
        <w:drawing>
          <wp:inline distT="0" distB="0" distL="0" distR="0" wp14:anchorId="44E74C7C" wp14:editId="373E53E6">
            <wp:extent cx="607060" cy="218440"/>
            <wp:effectExtent l="0" t="0" r="0" b="0"/>
            <wp:docPr id="2457" name="Рисунок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1868">
                      <a:extLst>
                        <a:ext uri="{28A0092B-C50C-407E-A947-70E740481C1C}">
                          <a14:useLocalDpi xmlns:a14="http://schemas.microsoft.com/office/drawing/2010/main" val="0"/>
                        </a:ext>
                      </a:extLst>
                    </a:blip>
                    <a:srcRect/>
                    <a:stretch>
                      <a:fillRect/>
                    </a:stretch>
                  </pic:blipFill>
                  <pic:spPr bwMode="auto">
                    <a:xfrm>
                      <a:off x="0" y="0"/>
                      <a:ext cx="607060" cy="218440"/>
                    </a:xfrm>
                    <a:prstGeom prst="rect">
                      <a:avLst/>
                    </a:prstGeom>
                    <a:noFill/>
                    <a:ln>
                      <a:noFill/>
                    </a:ln>
                  </pic:spPr>
                </pic:pic>
              </a:graphicData>
            </a:graphic>
          </wp:inline>
        </w:drawing>
      </w:r>
      <w:r w:rsidRPr="00271493">
        <w:rPr>
          <w:rFonts w:ascii="Times New Roman" w:hAnsi="Times New Roman" w:cs="Times New Roman"/>
        </w:rPr>
        <w:t xml:space="preserve">. </w:t>
      </w:r>
    </w:p>
    <w:p w14:paraId="391FE142" w14:textId="1314E0C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20.6.3.30 Треугольные гофрированные стенки балок следует укреплять поперечными ребрами жесткости, если в местах приложения больших непод</w:t>
      </w:r>
      <w:r w:rsidRPr="00271493">
        <w:rPr>
          <w:rFonts w:ascii="Times New Roman" w:hAnsi="Times New Roman" w:cs="Times New Roman"/>
        </w:rPr>
        <w:t xml:space="preserve">вижных сосредоточенных грузов не обеспечивается их проверка на общую и местную устойчивость. Ширину и толщину поперечных ребер жесткости следует назначать в соответствии с требованиями </w:t>
      </w:r>
      <w:r w:rsidRPr="00271493">
        <w:rPr>
          <w:rFonts w:ascii="Times New Roman" w:hAnsi="Times New Roman" w:cs="Times New Roman"/>
        </w:rPr>
        <w:t>СП 16.13330.2017</w:t>
      </w:r>
      <w:r w:rsidRPr="00271493">
        <w:rPr>
          <w:rFonts w:ascii="Times New Roman" w:hAnsi="Times New Roman" w:cs="Times New Roman"/>
        </w:rPr>
        <w:t xml:space="preserve"> (пункт 8.5.9) и проверять расчетом по </w:t>
      </w:r>
      <w:r w:rsidRPr="00271493">
        <w:rPr>
          <w:rFonts w:ascii="Times New Roman" w:hAnsi="Times New Roman" w:cs="Times New Roman"/>
        </w:rPr>
        <w:t>СП 16.13330.2017</w:t>
      </w:r>
      <w:r w:rsidRPr="00271493">
        <w:rPr>
          <w:rFonts w:ascii="Times New Roman" w:hAnsi="Times New Roman" w:cs="Times New Roman"/>
        </w:rPr>
        <w:t xml:space="preserve"> (пункт 8.5.10). </w:t>
      </w:r>
    </w:p>
    <w:p w14:paraId="549F2F9A" w14:textId="7D9745F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20.6.3.31 Участок тр</w:t>
      </w:r>
      <w:r w:rsidRPr="00271493">
        <w:rPr>
          <w:rFonts w:ascii="Times New Roman" w:hAnsi="Times New Roman" w:cs="Times New Roman"/>
        </w:rPr>
        <w:t xml:space="preserve">еугольной гофрированной стенки балки составного сечения над опорой при укреплении его ребрами жесткости следует рассчитывать и конструировать по </w:t>
      </w:r>
      <w:r w:rsidRPr="00271493">
        <w:rPr>
          <w:rFonts w:ascii="Times New Roman" w:hAnsi="Times New Roman" w:cs="Times New Roman"/>
        </w:rPr>
        <w:t>СП 16</w:t>
      </w:r>
      <w:r w:rsidRPr="00271493">
        <w:rPr>
          <w:rFonts w:ascii="Times New Roman" w:hAnsi="Times New Roman" w:cs="Times New Roman"/>
        </w:rPr>
        <w:t>.13330.2017</w:t>
      </w:r>
      <w:r w:rsidRPr="00271493">
        <w:rPr>
          <w:rFonts w:ascii="Times New Roman" w:hAnsi="Times New Roman" w:cs="Times New Roman"/>
        </w:rPr>
        <w:t xml:space="preserve"> (пункт 8.5.17). </w:t>
      </w:r>
    </w:p>
    <w:p w14:paraId="262DC3AC" w14:textId="08C05C60"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20.6.3.32 Синусоидальные поперечно-гофрированные стенки следует проверять на прочность и устойчивость при приложении местных неподвижных сосредоточенных нагрузок и на опорах по </w:t>
      </w:r>
      <w:r w:rsidRPr="00271493">
        <w:rPr>
          <w:rFonts w:ascii="Times New Roman" w:hAnsi="Times New Roman" w:cs="Times New Roman"/>
        </w:rPr>
        <w:t>СП 16.13330.2017</w:t>
      </w:r>
      <w:r w:rsidRPr="00271493">
        <w:rPr>
          <w:rFonts w:ascii="Times New Roman" w:hAnsi="Times New Roman" w:cs="Times New Roman"/>
        </w:rPr>
        <w:t xml:space="preserve"> (формула (46)) и по формуле (193.15), соответственно. Геометрические характеристики ребер жесткости должны соответствовать требованиям </w:t>
      </w:r>
      <w:r w:rsidRPr="00271493">
        <w:rPr>
          <w:rFonts w:ascii="Times New Roman" w:hAnsi="Times New Roman" w:cs="Times New Roman"/>
        </w:rPr>
        <w:t>СП 16.13330.2017</w:t>
      </w:r>
      <w:r w:rsidRPr="00271493">
        <w:rPr>
          <w:rFonts w:ascii="Times New Roman" w:hAnsi="Times New Roman" w:cs="Times New Roman"/>
        </w:rPr>
        <w:t xml:space="preserve"> (пункт 8.5.9), а их расчет следует выполнять по </w:t>
      </w:r>
      <w:r w:rsidRPr="00271493">
        <w:rPr>
          <w:rFonts w:ascii="Times New Roman" w:hAnsi="Times New Roman" w:cs="Times New Roman"/>
        </w:rPr>
        <w:t>СП 16.13330.2017</w:t>
      </w:r>
      <w:r w:rsidRPr="00271493">
        <w:rPr>
          <w:rFonts w:ascii="Times New Roman" w:hAnsi="Times New Roman" w:cs="Times New Roman"/>
        </w:rPr>
        <w:t xml:space="preserve"> (пункты 8.5.10 и 8.5.17). </w:t>
      </w:r>
    </w:p>
    <w:p w14:paraId="7F4258FE" w14:textId="5693F1DF"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Проверку на устойчивость опорного ребра балки из двутавра с синусоидальной поперечно-гофрированной стенкой следует выполнять по </w:t>
      </w:r>
      <w:r w:rsidRPr="00271493">
        <w:rPr>
          <w:rFonts w:ascii="Times New Roman" w:hAnsi="Times New Roman" w:cs="Times New Roman"/>
        </w:rPr>
        <w:t>СП 16.13330.2017</w:t>
      </w:r>
      <w:r w:rsidRPr="00271493">
        <w:rPr>
          <w:rFonts w:ascii="Times New Roman" w:hAnsi="Times New Roman" w:cs="Times New Roman"/>
        </w:rPr>
        <w:t xml:space="preserve"> (пункт 8.5.17) без учета поддерживающего эффекта гофрированной стенки. </w:t>
      </w:r>
    </w:p>
    <w:p w14:paraId="2F5CF2E6" w14:textId="01B6B20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20.6.3.33 Расчет на местную устойчивость поясов балок двутаврового сечения с поперечно-гофрированными стенками должен выполняться по той же методике, что и д</w:t>
      </w:r>
      <w:r w:rsidRPr="00271493">
        <w:rPr>
          <w:rFonts w:ascii="Times New Roman" w:hAnsi="Times New Roman" w:cs="Times New Roman"/>
        </w:rPr>
        <w:t xml:space="preserve">ля двутавров с плоской стенкой. При определении отношения ширины сжатого пояса </w:t>
      </w:r>
      <w:r w:rsidR="002A68EA" w:rsidRPr="00271493">
        <w:rPr>
          <w:rFonts w:ascii="Times New Roman" w:hAnsi="Times New Roman" w:cs="Times New Roman"/>
          <w:noProof/>
          <w:position w:val="-12"/>
        </w:rPr>
        <w:drawing>
          <wp:inline distT="0" distB="0" distL="0" distR="0" wp14:anchorId="786E1586" wp14:editId="787D807A">
            <wp:extent cx="218440" cy="266065"/>
            <wp:effectExtent l="0" t="0" r="0" b="0"/>
            <wp:docPr id="2458" name="Рисунок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1699">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r w:rsidRPr="00271493">
        <w:rPr>
          <w:rFonts w:ascii="Times New Roman" w:hAnsi="Times New Roman" w:cs="Times New Roman"/>
        </w:rPr>
        <w:t xml:space="preserve">к толщине </w:t>
      </w:r>
      <w:r w:rsidR="002A68EA" w:rsidRPr="00271493">
        <w:rPr>
          <w:rFonts w:ascii="Times New Roman" w:hAnsi="Times New Roman" w:cs="Times New Roman"/>
          <w:noProof/>
          <w:position w:val="-12"/>
        </w:rPr>
        <w:drawing>
          <wp:inline distT="0" distB="0" distL="0" distR="0" wp14:anchorId="323CA5C6" wp14:editId="3F542FF1">
            <wp:extent cx="198120" cy="266065"/>
            <wp:effectExtent l="0" t="0" r="0" b="0"/>
            <wp:docPr id="2459" name="Рисунок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1700">
                      <a:extLst>
                        <a:ext uri="{28A0092B-C50C-407E-A947-70E740481C1C}">
                          <a14:useLocalDpi xmlns:a14="http://schemas.microsoft.com/office/drawing/2010/main" val="0"/>
                        </a:ext>
                      </a:extLst>
                    </a:blip>
                    <a:srcRect/>
                    <a:stretch>
                      <a:fillRect/>
                    </a:stretch>
                  </pic:blipFill>
                  <pic:spPr bwMode="auto">
                    <a:xfrm>
                      <a:off x="0" y="0"/>
                      <a:ext cx="198120" cy="266065"/>
                    </a:xfrm>
                    <a:prstGeom prst="rect">
                      <a:avLst/>
                    </a:prstGeom>
                    <a:noFill/>
                    <a:ln>
                      <a:noFill/>
                    </a:ln>
                  </pic:spPr>
                </pic:pic>
              </a:graphicData>
            </a:graphic>
          </wp:inline>
        </w:drawing>
      </w:r>
      <w:r w:rsidRPr="00271493">
        <w:rPr>
          <w:rFonts w:ascii="Times New Roman" w:hAnsi="Times New Roman" w:cs="Times New Roman"/>
        </w:rPr>
        <w:t xml:space="preserve">расчетную ширину свеса пояса </w:t>
      </w:r>
      <w:r w:rsidR="002A68EA" w:rsidRPr="00271493">
        <w:rPr>
          <w:rFonts w:ascii="Times New Roman" w:hAnsi="Times New Roman" w:cs="Times New Roman"/>
          <w:noProof/>
          <w:position w:val="-12"/>
        </w:rPr>
        <w:drawing>
          <wp:inline distT="0" distB="0" distL="0" distR="0" wp14:anchorId="5BB06C94" wp14:editId="1010CAE3">
            <wp:extent cx="266065" cy="266065"/>
            <wp:effectExtent l="0" t="0" r="0" b="0"/>
            <wp:docPr id="2460" name="Рисунок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1869">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271493">
        <w:rPr>
          <w:rFonts w:ascii="Times New Roman" w:hAnsi="Times New Roman" w:cs="Times New Roman"/>
        </w:rPr>
        <w:t xml:space="preserve">следует принимается равной: </w:t>
      </w:r>
    </w:p>
    <w:p w14:paraId="1BDF2751" w14:textId="4B42E4E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 с синусоидальной формой гофров </w:t>
      </w:r>
      <w:r w:rsidR="002A68EA" w:rsidRPr="00271493">
        <w:rPr>
          <w:rFonts w:ascii="Times New Roman" w:hAnsi="Times New Roman" w:cs="Times New Roman"/>
          <w:noProof/>
          <w:position w:val="-12"/>
        </w:rPr>
        <w:drawing>
          <wp:inline distT="0" distB="0" distL="0" distR="0" wp14:anchorId="1A4246D4" wp14:editId="72448F85">
            <wp:extent cx="825500" cy="266065"/>
            <wp:effectExtent l="0" t="0" r="0" b="0"/>
            <wp:docPr id="2461" name="Рисунок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1870">
                      <a:extLst>
                        <a:ext uri="{28A0092B-C50C-407E-A947-70E740481C1C}">
                          <a14:useLocalDpi xmlns:a14="http://schemas.microsoft.com/office/drawing/2010/main" val="0"/>
                        </a:ext>
                      </a:extLst>
                    </a:blip>
                    <a:srcRect/>
                    <a:stretch>
                      <a:fillRect/>
                    </a:stretch>
                  </pic:blipFill>
                  <pic:spPr bwMode="auto">
                    <a:xfrm>
                      <a:off x="0" y="0"/>
                      <a:ext cx="825500" cy="266065"/>
                    </a:xfrm>
                    <a:prstGeom prst="rect">
                      <a:avLst/>
                    </a:prstGeom>
                    <a:noFill/>
                    <a:ln>
                      <a:noFill/>
                    </a:ln>
                  </pic:spPr>
                </pic:pic>
              </a:graphicData>
            </a:graphic>
          </wp:inline>
        </w:drawing>
      </w:r>
      <w:r w:rsidRPr="00271493">
        <w:rPr>
          <w:rFonts w:ascii="Times New Roman" w:hAnsi="Times New Roman" w:cs="Times New Roman"/>
        </w:rPr>
        <w:t xml:space="preserve">; </w:t>
      </w:r>
    </w:p>
    <w:p w14:paraId="5AF40605" w14:textId="446CA8D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 с треугольной формой гофров </w:t>
      </w:r>
      <w:r w:rsidR="002A68EA" w:rsidRPr="00271493">
        <w:rPr>
          <w:rFonts w:ascii="Times New Roman" w:hAnsi="Times New Roman" w:cs="Times New Roman"/>
          <w:noProof/>
          <w:position w:val="-12"/>
        </w:rPr>
        <w:drawing>
          <wp:inline distT="0" distB="0" distL="0" distR="0" wp14:anchorId="7BA3FD6B" wp14:editId="33C91663">
            <wp:extent cx="1685290" cy="266065"/>
            <wp:effectExtent l="0" t="0" r="0" b="0"/>
            <wp:docPr id="2462" name="Рисунок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1871">
                      <a:extLst>
                        <a:ext uri="{28A0092B-C50C-407E-A947-70E740481C1C}">
                          <a14:useLocalDpi xmlns:a14="http://schemas.microsoft.com/office/drawing/2010/main" val="0"/>
                        </a:ext>
                      </a:extLst>
                    </a:blip>
                    <a:srcRect/>
                    <a:stretch>
                      <a:fillRect/>
                    </a:stretch>
                  </pic:blipFill>
                  <pic:spPr bwMode="auto">
                    <a:xfrm>
                      <a:off x="0" y="0"/>
                      <a:ext cx="1685290" cy="266065"/>
                    </a:xfrm>
                    <a:prstGeom prst="rect">
                      <a:avLst/>
                    </a:prstGeom>
                    <a:noFill/>
                    <a:ln>
                      <a:noFill/>
                    </a:ln>
                  </pic:spPr>
                </pic:pic>
              </a:graphicData>
            </a:graphic>
          </wp:inline>
        </w:drawing>
      </w:r>
      <w:r w:rsidRPr="00271493">
        <w:rPr>
          <w:rFonts w:ascii="Times New Roman" w:hAnsi="Times New Roman" w:cs="Times New Roman"/>
        </w:rPr>
        <w:t xml:space="preserve">, </w:t>
      </w:r>
    </w:p>
    <w:p w14:paraId="5E97E57A" w14:textId="23552E0F"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2"/>
        </w:rPr>
        <w:drawing>
          <wp:inline distT="0" distB="0" distL="0" distR="0" wp14:anchorId="5D3DD9DF" wp14:editId="36CE4C62">
            <wp:extent cx="218440" cy="266065"/>
            <wp:effectExtent l="0" t="0" r="0" b="0"/>
            <wp:docPr id="2463" name="Рисунок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1699">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r w:rsidRPr="00271493">
        <w:rPr>
          <w:rFonts w:ascii="Times New Roman" w:hAnsi="Times New Roman" w:cs="Times New Roman"/>
        </w:rPr>
        <w:t xml:space="preserve">- ширина пояса; </w:t>
      </w:r>
    </w:p>
    <w:p w14:paraId="044B563C" w14:textId="3542DF12"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0"/>
        </w:rPr>
        <w:drawing>
          <wp:inline distT="0" distB="0" distL="0" distR="0" wp14:anchorId="28DC1E59" wp14:editId="1DD2A64F">
            <wp:extent cx="163830" cy="218440"/>
            <wp:effectExtent l="0" t="0" r="0" b="0"/>
            <wp:docPr id="2464" name="Рисунок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1872">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001705" w:rsidRPr="00271493">
        <w:rPr>
          <w:rFonts w:ascii="Times New Roman" w:hAnsi="Times New Roman" w:cs="Times New Roman"/>
        </w:rPr>
        <w:t xml:space="preserve">- высота гофра. </w:t>
      </w:r>
    </w:p>
    <w:p w14:paraId="2F68C521" w14:textId="07C41B1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20.6.3.34 Устойчивость сжатых поясов изгибаемых балок из двутавров с поперечно-гофрированными стенками следует считать обеспеченной при </w:t>
      </w:r>
      <w:r w:rsidRPr="00271493">
        <w:rPr>
          <w:rFonts w:ascii="Times New Roman" w:hAnsi="Times New Roman" w:cs="Times New Roman"/>
        </w:rPr>
        <w:t xml:space="preserve">выполнении условий по </w:t>
      </w:r>
      <w:r w:rsidRPr="00271493">
        <w:rPr>
          <w:rFonts w:ascii="Times New Roman" w:hAnsi="Times New Roman" w:cs="Times New Roman"/>
        </w:rPr>
        <w:t>СП 16.13330.2017</w:t>
      </w:r>
      <w:r w:rsidRPr="00271493">
        <w:rPr>
          <w:rFonts w:ascii="Times New Roman" w:hAnsi="Times New Roman" w:cs="Times New Roman"/>
        </w:rPr>
        <w:t xml:space="preserve"> (пункт 8.5.18). При этом, напряжение в сжатом поясе </w:t>
      </w:r>
      <w:r w:rsidR="002A68EA" w:rsidRPr="00271493">
        <w:rPr>
          <w:rFonts w:ascii="Times New Roman" w:hAnsi="Times New Roman" w:cs="Times New Roman"/>
          <w:noProof/>
          <w:position w:val="-12"/>
        </w:rPr>
        <w:drawing>
          <wp:inline distT="0" distB="0" distL="0" distR="0" wp14:anchorId="1F850A1C" wp14:editId="5BA944E0">
            <wp:extent cx="218440" cy="266065"/>
            <wp:effectExtent l="0" t="0" r="0" b="0"/>
            <wp:docPr id="2465" name="Рисунок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1873">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r w:rsidRPr="00271493">
        <w:rPr>
          <w:rFonts w:ascii="Times New Roman" w:hAnsi="Times New Roman" w:cs="Times New Roman"/>
        </w:rPr>
        <w:t xml:space="preserve">по </w:t>
      </w:r>
      <w:r w:rsidRPr="00271493">
        <w:rPr>
          <w:rFonts w:ascii="Times New Roman" w:hAnsi="Times New Roman" w:cs="Times New Roman"/>
        </w:rPr>
        <w:t>СП 16.13330.2017</w:t>
      </w:r>
      <w:r w:rsidRPr="00271493">
        <w:rPr>
          <w:rFonts w:ascii="Times New Roman" w:hAnsi="Times New Roman" w:cs="Times New Roman"/>
        </w:rPr>
        <w:t xml:space="preserve"> (пункт 8.5.18) следует определять по формуле </w:t>
      </w:r>
    </w:p>
    <w:p w14:paraId="615F3D95" w14:textId="68021257"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2"/>
        </w:rPr>
        <w:drawing>
          <wp:inline distT="0" distB="0" distL="0" distR="0" wp14:anchorId="4DE19C7A" wp14:editId="37483410">
            <wp:extent cx="989330" cy="525145"/>
            <wp:effectExtent l="0" t="0" r="0" b="0"/>
            <wp:docPr id="2466" name="Рисунок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1874">
                      <a:extLst>
                        <a:ext uri="{28A0092B-C50C-407E-A947-70E740481C1C}">
                          <a14:useLocalDpi xmlns:a14="http://schemas.microsoft.com/office/drawing/2010/main" val="0"/>
                        </a:ext>
                      </a:extLst>
                    </a:blip>
                    <a:srcRect/>
                    <a:stretch>
                      <a:fillRect/>
                    </a:stretch>
                  </pic:blipFill>
                  <pic:spPr bwMode="auto">
                    <a:xfrm>
                      <a:off x="0" y="0"/>
                      <a:ext cx="989330" cy="525145"/>
                    </a:xfrm>
                    <a:prstGeom prst="rect">
                      <a:avLst/>
                    </a:prstGeom>
                    <a:noFill/>
                    <a:ln>
                      <a:noFill/>
                    </a:ln>
                  </pic:spPr>
                </pic:pic>
              </a:graphicData>
            </a:graphic>
          </wp:inline>
        </w:drawing>
      </w:r>
      <w:r w:rsidR="00001705" w:rsidRPr="00271493">
        <w:rPr>
          <w:rFonts w:ascii="Times New Roman" w:hAnsi="Times New Roman" w:cs="Times New Roman"/>
        </w:rPr>
        <w:t xml:space="preserve">или </w:t>
      </w:r>
      <w:r w:rsidRPr="00271493">
        <w:rPr>
          <w:rFonts w:ascii="Times New Roman" w:hAnsi="Times New Roman" w:cs="Times New Roman"/>
          <w:noProof/>
          <w:position w:val="-23"/>
        </w:rPr>
        <w:drawing>
          <wp:inline distT="0" distB="0" distL="0" distR="0" wp14:anchorId="633CD906" wp14:editId="4C83E5E3">
            <wp:extent cx="1657985" cy="552450"/>
            <wp:effectExtent l="0" t="0" r="0" b="0"/>
            <wp:docPr id="2467" name="Рисунок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1875">
                      <a:extLst>
                        <a:ext uri="{28A0092B-C50C-407E-A947-70E740481C1C}">
                          <a14:useLocalDpi xmlns:a14="http://schemas.microsoft.com/office/drawing/2010/main" val="0"/>
                        </a:ext>
                      </a:extLst>
                    </a:blip>
                    <a:srcRect/>
                    <a:stretch>
                      <a:fillRect/>
                    </a:stretch>
                  </pic:blipFill>
                  <pic:spPr bwMode="auto">
                    <a:xfrm>
                      <a:off x="0" y="0"/>
                      <a:ext cx="1657985" cy="552450"/>
                    </a:xfrm>
                    <a:prstGeom prst="rect">
                      <a:avLst/>
                    </a:prstGeom>
                    <a:noFill/>
                    <a:ln>
                      <a:noFill/>
                    </a:ln>
                  </pic:spPr>
                </pic:pic>
              </a:graphicData>
            </a:graphic>
          </wp:inline>
        </w:drawing>
      </w:r>
      <w:r w:rsidR="00001705" w:rsidRPr="00271493">
        <w:rPr>
          <w:rFonts w:ascii="Times New Roman" w:hAnsi="Times New Roman" w:cs="Times New Roman"/>
        </w:rPr>
        <w:t>,                        </w:t>
      </w:r>
      <w:r w:rsidR="00001705" w:rsidRPr="00271493">
        <w:rPr>
          <w:rFonts w:ascii="Times New Roman" w:hAnsi="Times New Roman" w:cs="Times New Roman"/>
        </w:rPr>
        <w:t xml:space="preserve">              (193.21) </w:t>
      </w:r>
    </w:p>
    <w:p w14:paraId="1DCA589E" w14:textId="7F10F3E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2"/>
        </w:rPr>
        <w:drawing>
          <wp:inline distT="0" distB="0" distL="0" distR="0" wp14:anchorId="305E99D1" wp14:editId="5B62F9AB">
            <wp:extent cx="334645" cy="266065"/>
            <wp:effectExtent l="0" t="0" r="0" b="0"/>
            <wp:docPr id="2468" name="Рисунок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1876">
                      <a:extLst>
                        <a:ext uri="{28A0092B-C50C-407E-A947-70E740481C1C}">
                          <a14:useLocalDpi xmlns:a14="http://schemas.microsoft.com/office/drawing/2010/main" val="0"/>
                        </a:ext>
                      </a:extLst>
                    </a:blip>
                    <a:srcRect/>
                    <a:stretch>
                      <a:fillRect/>
                    </a:stretch>
                  </pic:blipFill>
                  <pic:spPr bwMode="auto">
                    <a:xfrm>
                      <a:off x="0" y="0"/>
                      <a:ext cx="334645" cy="266065"/>
                    </a:xfrm>
                    <a:prstGeom prst="rect">
                      <a:avLst/>
                    </a:prstGeom>
                    <a:noFill/>
                    <a:ln>
                      <a:noFill/>
                    </a:ln>
                  </pic:spPr>
                </pic:pic>
              </a:graphicData>
            </a:graphic>
          </wp:inline>
        </w:drawing>
      </w:r>
      <w:r w:rsidRPr="00271493">
        <w:rPr>
          <w:rFonts w:ascii="Times New Roman" w:hAnsi="Times New Roman" w:cs="Times New Roman"/>
        </w:rPr>
        <w:t xml:space="preserve">- сумма моментов сопротивления поясов относительно оси </w:t>
      </w:r>
      <w:r w:rsidRPr="00271493">
        <w:rPr>
          <w:rFonts w:ascii="Times New Roman" w:hAnsi="Times New Roman" w:cs="Times New Roman"/>
          <w:i/>
          <w:iCs/>
        </w:rPr>
        <w:t>у-у.</w:t>
      </w:r>
      <w:r w:rsidRPr="00271493">
        <w:rPr>
          <w:rFonts w:ascii="Times New Roman" w:hAnsi="Times New Roman" w:cs="Times New Roman"/>
        </w:rPr>
        <w:t xml:space="preserve"> </w:t>
      </w:r>
    </w:p>
    <w:p w14:paraId="160992FC" w14:textId="6E16E270"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20.6.3.35 В центрально сжатых и внецентренно сжатых двутаврах с синусоидальной поперечно-гофрированной стенкой отношение ширины сжат</w:t>
      </w:r>
      <w:r w:rsidRPr="00271493">
        <w:rPr>
          <w:rFonts w:ascii="Times New Roman" w:hAnsi="Times New Roman" w:cs="Times New Roman"/>
        </w:rPr>
        <w:t xml:space="preserve">ого пояса </w:t>
      </w:r>
      <w:r w:rsidR="002A68EA" w:rsidRPr="00271493">
        <w:rPr>
          <w:rFonts w:ascii="Times New Roman" w:hAnsi="Times New Roman" w:cs="Times New Roman"/>
          <w:noProof/>
          <w:position w:val="-12"/>
        </w:rPr>
        <w:drawing>
          <wp:inline distT="0" distB="0" distL="0" distR="0" wp14:anchorId="383FAA36" wp14:editId="32E74A37">
            <wp:extent cx="218440" cy="266065"/>
            <wp:effectExtent l="0" t="0" r="0" b="0"/>
            <wp:docPr id="2469" name="Рисунок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1699">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r w:rsidRPr="00271493">
        <w:rPr>
          <w:rFonts w:ascii="Times New Roman" w:hAnsi="Times New Roman" w:cs="Times New Roman"/>
        </w:rPr>
        <w:t xml:space="preserve">к толщине </w:t>
      </w:r>
      <w:r w:rsidR="002A68EA" w:rsidRPr="00271493">
        <w:rPr>
          <w:rFonts w:ascii="Times New Roman" w:hAnsi="Times New Roman" w:cs="Times New Roman"/>
          <w:noProof/>
          <w:position w:val="-12"/>
        </w:rPr>
        <w:drawing>
          <wp:inline distT="0" distB="0" distL="0" distR="0" wp14:anchorId="7D71B7CC" wp14:editId="7A47E0A8">
            <wp:extent cx="198120" cy="266065"/>
            <wp:effectExtent l="0" t="0" r="0" b="0"/>
            <wp:docPr id="2470" name="Рисунок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1700">
                      <a:extLst>
                        <a:ext uri="{28A0092B-C50C-407E-A947-70E740481C1C}">
                          <a14:useLocalDpi xmlns:a14="http://schemas.microsoft.com/office/drawing/2010/main" val="0"/>
                        </a:ext>
                      </a:extLst>
                    </a:blip>
                    <a:srcRect/>
                    <a:stretch>
                      <a:fillRect/>
                    </a:stretch>
                  </pic:blipFill>
                  <pic:spPr bwMode="auto">
                    <a:xfrm>
                      <a:off x="0" y="0"/>
                      <a:ext cx="198120" cy="266065"/>
                    </a:xfrm>
                    <a:prstGeom prst="rect">
                      <a:avLst/>
                    </a:prstGeom>
                    <a:noFill/>
                    <a:ln>
                      <a:noFill/>
                    </a:ln>
                  </pic:spPr>
                </pic:pic>
              </a:graphicData>
            </a:graphic>
          </wp:inline>
        </w:drawing>
      </w:r>
      <w:r w:rsidRPr="00271493">
        <w:rPr>
          <w:rFonts w:ascii="Times New Roman" w:hAnsi="Times New Roman" w:cs="Times New Roman"/>
        </w:rPr>
        <w:t xml:space="preserve">следует принимать по 20.6.3.33, при этом напряжение в сжатом поясе </w:t>
      </w:r>
      <w:r w:rsidR="002A68EA" w:rsidRPr="00271493">
        <w:rPr>
          <w:rFonts w:ascii="Times New Roman" w:hAnsi="Times New Roman" w:cs="Times New Roman"/>
          <w:noProof/>
          <w:position w:val="-12"/>
        </w:rPr>
        <w:drawing>
          <wp:inline distT="0" distB="0" distL="0" distR="0" wp14:anchorId="0EA519AE" wp14:editId="7788CA4F">
            <wp:extent cx="218440" cy="266065"/>
            <wp:effectExtent l="0" t="0" r="0" b="0"/>
            <wp:docPr id="2471" name="Рисунок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1873">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r w:rsidRPr="00271493">
        <w:rPr>
          <w:rFonts w:ascii="Times New Roman" w:hAnsi="Times New Roman" w:cs="Times New Roman"/>
        </w:rPr>
        <w:t xml:space="preserve">по </w:t>
      </w:r>
      <w:r w:rsidRPr="00271493">
        <w:rPr>
          <w:rFonts w:ascii="Times New Roman" w:hAnsi="Times New Roman" w:cs="Times New Roman"/>
        </w:rPr>
        <w:t>СП 16.13330.2017</w:t>
      </w:r>
      <w:r w:rsidRPr="00271493">
        <w:rPr>
          <w:rFonts w:ascii="Times New Roman" w:hAnsi="Times New Roman" w:cs="Times New Roman"/>
        </w:rPr>
        <w:t xml:space="preserve"> (формула 97) следует определять по формуле </w:t>
      </w:r>
    </w:p>
    <w:p w14:paraId="08587929" w14:textId="74090E4A"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2"/>
        </w:rPr>
        <w:drawing>
          <wp:inline distT="0" distB="0" distL="0" distR="0" wp14:anchorId="6ED6D265" wp14:editId="596ADF65">
            <wp:extent cx="1630680" cy="525145"/>
            <wp:effectExtent l="0" t="0" r="0" b="0"/>
            <wp:docPr id="2472" name="Рисунок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1877">
                      <a:extLst>
                        <a:ext uri="{28A0092B-C50C-407E-A947-70E740481C1C}">
                          <a14:useLocalDpi xmlns:a14="http://schemas.microsoft.com/office/drawing/2010/main" val="0"/>
                        </a:ext>
                      </a:extLst>
                    </a:blip>
                    <a:srcRect/>
                    <a:stretch>
                      <a:fillRect/>
                    </a:stretch>
                  </pic:blipFill>
                  <pic:spPr bwMode="auto">
                    <a:xfrm>
                      <a:off x="0" y="0"/>
                      <a:ext cx="1630680" cy="525145"/>
                    </a:xfrm>
                    <a:prstGeom prst="rect">
                      <a:avLst/>
                    </a:prstGeom>
                    <a:noFill/>
                    <a:ln>
                      <a:noFill/>
                    </a:ln>
                  </pic:spPr>
                </pic:pic>
              </a:graphicData>
            </a:graphic>
          </wp:inline>
        </w:drawing>
      </w:r>
      <w:r w:rsidR="00001705" w:rsidRPr="00271493">
        <w:rPr>
          <w:rFonts w:ascii="Times New Roman" w:hAnsi="Times New Roman" w:cs="Times New Roman"/>
        </w:rPr>
        <w:t xml:space="preserve">или </w:t>
      </w:r>
      <w:r w:rsidRPr="00271493">
        <w:rPr>
          <w:rFonts w:ascii="Times New Roman" w:hAnsi="Times New Roman" w:cs="Times New Roman"/>
          <w:noProof/>
          <w:position w:val="-23"/>
        </w:rPr>
        <w:drawing>
          <wp:inline distT="0" distB="0" distL="0" distR="0" wp14:anchorId="425250A5" wp14:editId="11B42298">
            <wp:extent cx="3411855" cy="552450"/>
            <wp:effectExtent l="0" t="0" r="0" b="0"/>
            <wp:docPr id="2473" name="Рисунок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1878">
                      <a:extLst>
                        <a:ext uri="{28A0092B-C50C-407E-A947-70E740481C1C}">
                          <a14:useLocalDpi xmlns:a14="http://schemas.microsoft.com/office/drawing/2010/main" val="0"/>
                        </a:ext>
                      </a:extLst>
                    </a:blip>
                    <a:srcRect/>
                    <a:stretch>
                      <a:fillRect/>
                    </a:stretch>
                  </pic:blipFill>
                  <pic:spPr bwMode="auto">
                    <a:xfrm>
                      <a:off x="0" y="0"/>
                      <a:ext cx="3411855" cy="552450"/>
                    </a:xfrm>
                    <a:prstGeom prst="rect">
                      <a:avLst/>
                    </a:prstGeom>
                    <a:noFill/>
                    <a:ln>
                      <a:noFill/>
                    </a:ln>
                  </pic:spPr>
                </pic:pic>
              </a:graphicData>
            </a:graphic>
          </wp:inline>
        </w:drawing>
      </w:r>
      <w:r w:rsidR="00001705" w:rsidRPr="00271493">
        <w:rPr>
          <w:rFonts w:ascii="Times New Roman" w:hAnsi="Times New Roman" w:cs="Times New Roman"/>
        </w:rPr>
        <w:t xml:space="preserve">.                                       (193.22) </w:t>
      </w:r>
    </w:p>
    <w:p w14:paraId="452CC26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b/>
          <w:bCs/>
        </w:rPr>
        <w:t>20.6.4 Определение де</w:t>
      </w:r>
      <w:r w:rsidRPr="00271493">
        <w:rPr>
          <w:rFonts w:ascii="Times New Roman" w:hAnsi="Times New Roman" w:cs="Times New Roman"/>
          <w:b/>
          <w:bCs/>
        </w:rPr>
        <w:t>формаций элементов из сварных двутавров с поперечно-гофрированными стенками</w:t>
      </w:r>
    </w:p>
    <w:p w14:paraId="612BDA10" w14:textId="77777777" w:rsidR="00000000" w:rsidRPr="00271493" w:rsidRDefault="00001705">
      <w:pPr>
        <w:pStyle w:val="FORMATTEXT"/>
        <w:ind w:firstLine="568"/>
        <w:jc w:val="both"/>
        <w:rPr>
          <w:rFonts w:ascii="Times New Roman" w:hAnsi="Times New Roman" w:cs="Times New Roman"/>
        </w:rPr>
      </w:pPr>
    </w:p>
    <w:p w14:paraId="1C2E5E63" w14:textId="3481BD2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20.6.4.1 Прогибы и перемещения двутавров с поперечно-гофрированными стенками не должны превышать предельных значений, установленных </w:t>
      </w:r>
      <w:r w:rsidRPr="00271493">
        <w:rPr>
          <w:rFonts w:ascii="Times New Roman" w:hAnsi="Times New Roman" w:cs="Times New Roman"/>
        </w:rPr>
        <w:t>СП 20.13330</w:t>
      </w:r>
      <w:r w:rsidRPr="00271493">
        <w:rPr>
          <w:rFonts w:ascii="Times New Roman" w:hAnsi="Times New Roman" w:cs="Times New Roman"/>
        </w:rPr>
        <w:t xml:space="preserve">. </w:t>
      </w:r>
    </w:p>
    <w:p w14:paraId="39E7B19D"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0895AFF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20.6.4.2 Расчет прогибов балок из двутавров с поперечно-гофрированными стенками следует выполнять с учетом деформаций сдвига </w:t>
      </w:r>
      <w:r w:rsidRPr="00271493">
        <w:rPr>
          <w:rFonts w:ascii="Times New Roman" w:hAnsi="Times New Roman" w:cs="Times New Roman"/>
        </w:rPr>
        <w:t xml:space="preserve">при условии равномерного распределения касательных напряжений по формуле </w:t>
      </w:r>
    </w:p>
    <w:p w14:paraId="718CB86C" w14:textId="49C7EE0F"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3"/>
        </w:rPr>
        <w:lastRenderedPageBreak/>
        <w:drawing>
          <wp:inline distT="0" distB="0" distL="0" distR="0" wp14:anchorId="6AECAFC4" wp14:editId="7DC35605">
            <wp:extent cx="1965325" cy="552450"/>
            <wp:effectExtent l="0" t="0" r="0" b="0"/>
            <wp:docPr id="2474" name="Рисунок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1879">
                      <a:extLst>
                        <a:ext uri="{28A0092B-C50C-407E-A947-70E740481C1C}">
                          <a14:useLocalDpi xmlns:a14="http://schemas.microsoft.com/office/drawing/2010/main" val="0"/>
                        </a:ext>
                      </a:extLst>
                    </a:blip>
                    <a:srcRect/>
                    <a:stretch>
                      <a:fillRect/>
                    </a:stretch>
                  </pic:blipFill>
                  <pic:spPr bwMode="auto">
                    <a:xfrm>
                      <a:off x="0" y="0"/>
                      <a:ext cx="1965325" cy="552450"/>
                    </a:xfrm>
                    <a:prstGeom prst="rect">
                      <a:avLst/>
                    </a:prstGeom>
                    <a:noFill/>
                    <a:ln>
                      <a:noFill/>
                    </a:ln>
                  </pic:spPr>
                </pic:pic>
              </a:graphicData>
            </a:graphic>
          </wp:inline>
        </w:drawing>
      </w:r>
      <w:r w:rsidR="00001705" w:rsidRPr="00271493">
        <w:rPr>
          <w:rFonts w:ascii="Times New Roman" w:hAnsi="Times New Roman" w:cs="Times New Roman"/>
        </w:rPr>
        <w:t xml:space="preserve">,                                             (193.23) </w:t>
      </w:r>
    </w:p>
    <w:p w14:paraId="3E8C06B0" w14:textId="6B528A83"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0"/>
        </w:rPr>
        <w:drawing>
          <wp:inline distT="0" distB="0" distL="0" distR="0" wp14:anchorId="151FECA4" wp14:editId="110E43FA">
            <wp:extent cx="218440" cy="218440"/>
            <wp:effectExtent l="0" t="0" r="0" b="0"/>
            <wp:docPr id="2475" name="Рисунок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1880">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12"/>
        </w:rPr>
        <w:drawing>
          <wp:inline distT="0" distB="0" distL="0" distR="0" wp14:anchorId="04C5FB91" wp14:editId="1E7F7465">
            <wp:extent cx="293370" cy="266065"/>
            <wp:effectExtent l="0" t="0" r="0" b="0"/>
            <wp:docPr id="2476" name="Рисунок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1881">
                      <a:extLst>
                        <a:ext uri="{28A0092B-C50C-407E-A947-70E740481C1C}">
                          <a14:useLocalDpi xmlns:a14="http://schemas.microsoft.com/office/drawing/2010/main" val="0"/>
                        </a:ext>
                      </a:extLst>
                    </a:blip>
                    <a:srcRect/>
                    <a:stretch>
                      <a:fillRect/>
                    </a:stretch>
                  </pic:blipFill>
                  <pic:spPr bwMode="auto">
                    <a:xfrm>
                      <a:off x="0" y="0"/>
                      <a:ext cx="293370" cy="266065"/>
                    </a:xfrm>
                    <a:prstGeom prst="rect">
                      <a:avLst/>
                    </a:prstGeom>
                    <a:noFill/>
                    <a:ln>
                      <a:noFill/>
                    </a:ln>
                  </pic:spPr>
                </pic:pic>
              </a:graphicData>
            </a:graphic>
          </wp:inline>
        </w:drawing>
      </w:r>
      <w:r w:rsidRPr="00271493">
        <w:rPr>
          <w:rFonts w:ascii="Times New Roman" w:hAnsi="Times New Roman" w:cs="Times New Roman"/>
        </w:rPr>
        <w:t xml:space="preserve">- изгибающие </w:t>
      </w:r>
      <w:r w:rsidRPr="00271493">
        <w:rPr>
          <w:rFonts w:ascii="Times New Roman" w:hAnsi="Times New Roman" w:cs="Times New Roman"/>
        </w:rPr>
        <w:t xml:space="preserve">моменты от единичного усилия, действующего в направлении прогиба, и от эксплуатационной нагрузки, соответственно; </w:t>
      </w:r>
    </w:p>
    <w:p w14:paraId="1CE966BB" w14:textId="003A5592"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2"/>
        </w:rPr>
        <w:drawing>
          <wp:inline distT="0" distB="0" distL="0" distR="0" wp14:anchorId="3A508EB1" wp14:editId="08B41946">
            <wp:extent cx="198120" cy="266065"/>
            <wp:effectExtent l="0" t="0" r="0" b="0"/>
            <wp:docPr id="2477" name="Рисунок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1882">
                      <a:extLst>
                        <a:ext uri="{28A0092B-C50C-407E-A947-70E740481C1C}">
                          <a14:useLocalDpi xmlns:a14="http://schemas.microsoft.com/office/drawing/2010/main" val="0"/>
                        </a:ext>
                      </a:extLst>
                    </a:blip>
                    <a:srcRect/>
                    <a:stretch>
                      <a:fillRect/>
                    </a:stretch>
                  </pic:blipFill>
                  <pic:spPr bwMode="auto">
                    <a:xfrm>
                      <a:off x="0" y="0"/>
                      <a:ext cx="198120" cy="266065"/>
                    </a:xfrm>
                    <a:prstGeom prst="rect">
                      <a:avLst/>
                    </a:prstGeom>
                    <a:noFill/>
                    <a:ln>
                      <a:noFill/>
                    </a:ln>
                  </pic:spPr>
                </pic:pic>
              </a:graphicData>
            </a:graphic>
          </wp:inline>
        </w:drawing>
      </w:r>
      <w:r w:rsidR="00001705" w:rsidRPr="00271493">
        <w:rPr>
          <w:rFonts w:ascii="Times New Roman" w:hAnsi="Times New Roman" w:cs="Times New Roman"/>
        </w:rPr>
        <w:t xml:space="preserve">и </w:t>
      </w:r>
      <w:r w:rsidRPr="00271493">
        <w:rPr>
          <w:rFonts w:ascii="Times New Roman" w:hAnsi="Times New Roman" w:cs="Times New Roman"/>
          <w:noProof/>
          <w:position w:val="-12"/>
        </w:rPr>
        <w:drawing>
          <wp:inline distT="0" distB="0" distL="0" distR="0" wp14:anchorId="3F7EEBCD" wp14:editId="73A92500">
            <wp:extent cx="218440" cy="266065"/>
            <wp:effectExtent l="0" t="0" r="0" b="0"/>
            <wp:docPr id="2478" name="Рисунок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1883">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r w:rsidR="00001705" w:rsidRPr="00271493">
        <w:rPr>
          <w:rFonts w:ascii="Times New Roman" w:hAnsi="Times New Roman" w:cs="Times New Roman"/>
        </w:rPr>
        <w:t xml:space="preserve">- поперечные силы от единичного усилия, действующего в направлении </w:t>
      </w:r>
      <w:r w:rsidR="00001705" w:rsidRPr="00271493">
        <w:rPr>
          <w:rFonts w:ascii="Times New Roman" w:hAnsi="Times New Roman" w:cs="Times New Roman"/>
        </w:rPr>
        <w:t xml:space="preserve">прогиба, и от эксплуатационной нагрузки; </w:t>
      </w:r>
      <w:r w:rsidRPr="00271493">
        <w:rPr>
          <w:rFonts w:ascii="Times New Roman" w:hAnsi="Times New Roman" w:cs="Times New Roman"/>
          <w:noProof/>
          <w:position w:val="-19"/>
        </w:rPr>
        <w:drawing>
          <wp:inline distT="0" distB="0" distL="0" distR="0" wp14:anchorId="0328E69A" wp14:editId="2D1A460B">
            <wp:extent cx="770890" cy="436880"/>
            <wp:effectExtent l="0" t="0" r="0" b="0"/>
            <wp:docPr id="2479" name="Рисунок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pic:cNvPicPr>
                      <a:picLocks noChangeAspect="1" noChangeArrowheads="1"/>
                    </pic:cNvPicPr>
                  </pic:nvPicPr>
                  <pic:blipFill>
                    <a:blip r:embed="rId1884">
                      <a:extLst>
                        <a:ext uri="{28A0092B-C50C-407E-A947-70E740481C1C}">
                          <a14:useLocalDpi xmlns:a14="http://schemas.microsoft.com/office/drawing/2010/main" val="0"/>
                        </a:ext>
                      </a:extLst>
                    </a:blip>
                    <a:srcRect/>
                    <a:stretch>
                      <a:fillRect/>
                    </a:stretch>
                  </pic:blipFill>
                  <pic:spPr bwMode="auto">
                    <a:xfrm>
                      <a:off x="0" y="0"/>
                      <a:ext cx="770890" cy="436880"/>
                    </a:xfrm>
                    <a:prstGeom prst="rect">
                      <a:avLst/>
                    </a:prstGeom>
                    <a:noFill/>
                    <a:ln>
                      <a:noFill/>
                    </a:ln>
                  </pic:spPr>
                </pic:pic>
              </a:graphicData>
            </a:graphic>
          </wp:inline>
        </w:drawing>
      </w:r>
      <w:r w:rsidR="00001705" w:rsidRPr="00271493">
        <w:rPr>
          <w:rFonts w:ascii="Times New Roman" w:hAnsi="Times New Roman" w:cs="Times New Roman"/>
        </w:rPr>
        <w:t>, соответственно.</w:t>
      </w:r>
    </w:p>
    <w:p w14:paraId="4116D0C7" w14:textId="77777777" w:rsidR="00000000" w:rsidRPr="00271493" w:rsidRDefault="00001705">
      <w:pPr>
        <w:pStyle w:val="FORMATTEXT"/>
        <w:ind w:firstLine="568"/>
        <w:jc w:val="both"/>
        <w:rPr>
          <w:rFonts w:ascii="Times New Roman" w:hAnsi="Times New Roman" w:cs="Times New Roman"/>
        </w:rPr>
      </w:pPr>
    </w:p>
    <w:p w14:paraId="235428A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20.6.4.3 В случае равномерно распределенной нагрузки или близкой к ней для однопролетной балки прогиб определяется по формуле </w:t>
      </w:r>
    </w:p>
    <w:p w14:paraId="6EA857A5" w14:textId="2332162D"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4"/>
        </w:rPr>
        <w:drawing>
          <wp:inline distT="0" distB="0" distL="0" distR="0" wp14:anchorId="53234E3A" wp14:editId="76833917">
            <wp:extent cx="1821815" cy="579755"/>
            <wp:effectExtent l="0" t="0" r="0" b="0"/>
            <wp:docPr id="2480" name="Рисунок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pic:cNvPicPr>
                      <a:picLocks noChangeAspect="1" noChangeArrowheads="1"/>
                    </pic:cNvPicPr>
                  </pic:nvPicPr>
                  <pic:blipFill>
                    <a:blip r:embed="rId1885">
                      <a:extLst>
                        <a:ext uri="{28A0092B-C50C-407E-A947-70E740481C1C}">
                          <a14:useLocalDpi xmlns:a14="http://schemas.microsoft.com/office/drawing/2010/main" val="0"/>
                        </a:ext>
                      </a:extLst>
                    </a:blip>
                    <a:srcRect/>
                    <a:stretch>
                      <a:fillRect/>
                    </a:stretch>
                  </pic:blipFill>
                  <pic:spPr bwMode="auto">
                    <a:xfrm>
                      <a:off x="0" y="0"/>
                      <a:ext cx="1821815" cy="579755"/>
                    </a:xfrm>
                    <a:prstGeom prst="rect">
                      <a:avLst/>
                    </a:prstGeom>
                    <a:noFill/>
                    <a:ln>
                      <a:noFill/>
                    </a:ln>
                  </pic:spPr>
                </pic:pic>
              </a:graphicData>
            </a:graphic>
          </wp:inline>
        </w:drawing>
      </w:r>
      <w:r w:rsidR="00001705" w:rsidRPr="00271493">
        <w:rPr>
          <w:rFonts w:ascii="Times New Roman" w:hAnsi="Times New Roman" w:cs="Times New Roman"/>
        </w:rPr>
        <w:t xml:space="preserve">,                                            (193.24) </w:t>
      </w:r>
    </w:p>
    <w:p w14:paraId="66333863" w14:textId="233B82B9"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2"/>
        </w:rPr>
        <w:drawing>
          <wp:inline distT="0" distB="0" distL="0" distR="0" wp14:anchorId="0C7CEE54" wp14:editId="0F469E81">
            <wp:extent cx="218440" cy="266065"/>
            <wp:effectExtent l="0" t="0" r="0" b="0"/>
            <wp:docPr id="2481" name="Рисунок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pic:cNvPicPr>
                      <a:picLocks noChangeAspect="1" noChangeArrowheads="1"/>
                    </pic:cNvPicPr>
                  </pic:nvPicPr>
                  <pic:blipFill>
                    <a:blip r:embed="rId1886">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r w:rsidRPr="00271493">
        <w:rPr>
          <w:rFonts w:ascii="Times New Roman" w:hAnsi="Times New Roman" w:cs="Times New Roman"/>
        </w:rPr>
        <w:t xml:space="preserve">- предельная величина прогиба, определяемая в соответствии с требованиями </w:t>
      </w:r>
      <w:r w:rsidRPr="00271493">
        <w:rPr>
          <w:rFonts w:ascii="Times New Roman" w:hAnsi="Times New Roman" w:cs="Times New Roman"/>
        </w:rPr>
        <w:t>СП 20.13330</w:t>
      </w:r>
      <w:r w:rsidRPr="00271493">
        <w:rPr>
          <w:rFonts w:ascii="Times New Roman" w:hAnsi="Times New Roman" w:cs="Times New Roman"/>
        </w:rPr>
        <w:t>.</w:t>
      </w:r>
    </w:p>
    <w:p w14:paraId="56070EB2"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20.6.4.4 Определение деформаций балок из двутавров с синусоидальными поперечно-гофрированными стенками следует выполнять с учетом деформаций сдвига от поперечной силы по формулам: </w:t>
      </w:r>
    </w:p>
    <w:p w14:paraId="67CBAF9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 при равномерно-распределенной нагрузке </w:t>
      </w:r>
      <w:r w:rsidRPr="00271493">
        <w:rPr>
          <w:rFonts w:ascii="Times New Roman" w:hAnsi="Times New Roman" w:cs="Times New Roman"/>
          <w:i/>
          <w:iCs/>
        </w:rPr>
        <w:t>q</w:t>
      </w:r>
      <w:r w:rsidRPr="00271493">
        <w:rPr>
          <w:rFonts w:ascii="Times New Roman" w:hAnsi="Times New Roman" w:cs="Times New Roman"/>
        </w:rPr>
        <w:t xml:space="preserve"> </w:t>
      </w:r>
    </w:p>
    <w:p w14:paraId="0C1CD18F" w14:textId="529D6934"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4"/>
        </w:rPr>
        <w:drawing>
          <wp:inline distT="0" distB="0" distL="0" distR="0" wp14:anchorId="2FCFBC2C" wp14:editId="672D5EDE">
            <wp:extent cx="2292985" cy="579755"/>
            <wp:effectExtent l="0" t="0" r="0" b="0"/>
            <wp:docPr id="2482" name="Рисунок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1887">
                      <a:extLst>
                        <a:ext uri="{28A0092B-C50C-407E-A947-70E740481C1C}">
                          <a14:useLocalDpi xmlns:a14="http://schemas.microsoft.com/office/drawing/2010/main" val="0"/>
                        </a:ext>
                      </a:extLst>
                    </a:blip>
                    <a:srcRect/>
                    <a:stretch>
                      <a:fillRect/>
                    </a:stretch>
                  </pic:blipFill>
                  <pic:spPr bwMode="auto">
                    <a:xfrm>
                      <a:off x="0" y="0"/>
                      <a:ext cx="2292985" cy="579755"/>
                    </a:xfrm>
                    <a:prstGeom prst="rect">
                      <a:avLst/>
                    </a:prstGeom>
                    <a:noFill/>
                    <a:ln>
                      <a:noFill/>
                    </a:ln>
                  </pic:spPr>
                </pic:pic>
              </a:graphicData>
            </a:graphic>
          </wp:inline>
        </w:drawing>
      </w:r>
      <w:r w:rsidR="00001705" w:rsidRPr="00271493">
        <w:rPr>
          <w:rFonts w:ascii="Times New Roman" w:hAnsi="Times New Roman" w:cs="Times New Roman"/>
        </w:rPr>
        <w:t xml:space="preserve">;                                                  (193.25) </w:t>
      </w:r>
    </w:p>
    <w:p w14:paraId="48A0254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 при сосредоточенной нагрузке </w:t>
      </w:r>
      <w:r w:rsidRPr="00271493">
        <w:rPr>
          <w:rFonts w:ascii="Times New Roman" w:hAnsi="Times New Roman" w:cs="Times New Roman"/>
          <w:i/>
          <w:iCs/>
        </w:rPr>
        <w:t>Р</w:t>
      </w:r>
      <w:r w:rsidRPr="00271493">
        <w:rPr>
          <w:rFonts w:ascii="Times New Roman" w:hAnsi="Times New Roman" w:cs="Times New Roman"/>
        </w:rPr>
        <w:t xml:space="preserve"> посередине пролета </w:t>
      </w:r>
    </w:p>
    <w:p w14:paraId="42C2F5D3" w14:textId="179D054F"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4"/>
        </w:rPr>
        <w:drawing>
          <wp:inline distT="0" distB="0" distL="0" distR="0" wp14:anchorId="4F72AB8A" wp14:editId="2A805080">
            <wp:extent cx="2265680" cy="579755"/>
            <wp:effectExtent l="0" t="0" r="0" b="0"/>
            <wp:docPr id="2483" name="Рисунок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1888">
                      <a:extLst>
                        <a:ext uri="{28A0092B-C50C-407E-A947-70E740481C1C}">
                          <a14:useLocalDpi xmlns:a14="http://schemas.microsoft.com/office/drawing/2010/main" val="0"/>
                        </a:ext>
                      </a:extLst>
                    </a:blip>
                    <a:srcRect/>
                    <a:stretch>
                      <a:fillRect/>
                    </a:stretch>
                  </pic:blipFill>
                  <pic:spPr bwMode="auto">
                    <a:xfrm>
                      <a:off x="0" y="0"/>
                      <a:ext cx="2265680" cy="579755"/>
                    </a:xfrm>
                    <a:prstGeom prst="rect">
                      <a:avLst/>
                    </a:prstGeom>
                    <a:noFill/>
                    <a:ln>
                      <a:noFill/>
                    </a:ln>
                  </pic:spPr>
                </pic:pic>
              </a:graphicData>
            </a:graphic>
          </wp:inline>
        </w:drawing>
      </w:r>
      <w:r w:rsidR="00001705" w:rsidRPr="00271493">
        <w:rPr>
          <w:rFonts w:ascii="Times New Roman" w:hAnsi="Times New Roman" w:cs="Times New Roman"/>
        </w:rPr>
        <w:t xml:space="preserve">;                                                  (193.26) </w:t>
      </w:r>
    </w:p>
    <w:p w14:paraId="4C5D821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 при произвольной нагрузке </w:t>
      </w:r>
    </w:p>
    <w:p w14:paraId="3A553993" w14:textId="2D744360"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4"/>
        </w:rPr>
        <w:drawing>
          <wp:inline distT="0" distB="0" distL="0" distR="0" wp14:anchorId="7D2BB8E0" wp14:editId="2FC180BB">
            <wp:extent cx="1821815" cy="579755"/>
            <wp:effectExtent l="0" t="0" r="0" b="0"/>
            <wp:docPr id="2484" name="Рисунок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1889">
                      <a:extLst>
                        <a:ext uri="{28A0092B-C50C-407E-A947-70E740481C1C}">
                          <a14:useLocalDpi xmlns:a14="http://schemas.microsoft.com/office/drawing/2010/main" val="0"/>
                        </a:ext>
                      </a:extLst>
                    </a:blip>
                    <a:srcRect/>
                    <a:stretch>
                      <a:fillRect/>
                    </a:stretch>
                  </pic:blipFill>
                  <pic:spPr bwMode="auto">
                    <a:xfrm>
                      <a:off x="0" y="0"/>
                      <a:ext cx="1821815" cy="579755"/>
                    </a:xfrm>
                    <a:prstGeom prst="rect">
                      <a:avLst/>
                    </a:prstGeom>
                    <a:noFill/>
                    <a:ln>
                      <a:noFill/>
                    </a:ln>
                  </pic:spPr>
                </pic:pic>
              </a:graphicData>
            </a:graphic>
          </wp:inline>
        </w:drawing>
      </w:r>
      <w:r w:rsidR="00001705" w:rsidRPr="00271493">
        <w:rPr>
          <w:rFonts w:ascii="Times New Roman" w:hAnsi="Times New Roman" w:cs="Times New Roman"/>
        </w:rPr>
        <w:t xml:space="preserve">,                                                     (193.27) </w:t>
      </w:r>
    </w:p>
    <w:p w14:paraId="728E883A" w14:textId="6570D9C4"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2"/>
        </w:rPr>
        <w:drawing>
          <wp:inline distT="0" distB="0" distL="0" distR="0" wp14:anchorId="11607139" wp14:editId="4A4F760E">
            <wp:extent cx="218440" cy="266065"/>
            <wp:effectExtent l="0" t="0" r="0" b="0"/>
            <wp:docPr id="2485" name="Рисунок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1890">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r w:rsidRPr="00271493">
        <w:rPr>
          <w:rFonts w:ascii="Times New Roman" w:hAnsi="Times New Roman" w:cs="Times New Roman"/>
        </w:rPr>
        <w:t>- прогиб элемента, определенный без учета деформаций сдвига.</w:t>
      </w:r>
    </w:p>
    <w:p w14:paraId="610D126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b/>
          <w:bCs/>
        </w:rPr>
        <w:t>20.6.5 Конструктивные требования к элементам из сварных</w:t>
      </w:r>
      <w:r w:rsidRPr="00271493">
        <w:rPr>
          <w:rFonts w:ascii="Times New Roman" w:hAnsi="Times New Roman" w:cs="Times New Roman"/>
        </w:rPr>
        <w:t xml:space="preserve"> </w:t>
      </w:r>
      <w:r w:rsidRPr="00271493">
        <w:rPr>
          <w:rFonts w:ascii="Times New Roman" w:hAnsi="Times New Roman" w:cs="Times New Roman"/>
          <w:b/>
          <w:bCs/>
        </w:rPr>
        <w:t>двутавров с поперечно-гофрированными стенками</w:t>
      </w:r>
    </w:p>
    <w:p w14:paraId="4D86F013" w14:textId="77777777" w:rsidR="00000000" w:rsidRPr="00271493" w:rsidRDefault="00001705">
      <w:pPr>
        <w:pStyle w:val="FORMATTEXT"/>
        <w:ind w:firstLine="568"/>
        <w:jc w:val="both"/>
        <w:rPr>
          <w:rFonts w:ascii="Times New Roman" w:hAnsi="Times New Roman" w:cs="Times New Roman"/>
        </w:rPr>
      </w:pPr>
    </w:p>
    <w:p w14:paraId="4CB4E4C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20.6.5.1 Пояса двутавров с поперечно-гофрированной стенкой рекомендуется выполнять </w:t>
      </w:r>
      <w:r w:rsidRPr="00271493">
        <w:rPr>
          <w:rFonts w:ascii="Times New Roman" w:hAnsi="Times New Roman" w:cs="Times New Roman"/>
        </w:rPr>
        <w:t>одинакового поперечного сечения из листовой стали. При обосновании двутавры с поперечно-гофрированной стенкой могут выполняться с одной вертикальной осью симметрии. Вертикальные нагрузки могут прикладываться в любом сечении по длине балки.</w:t>
      </w:r>
    </w:p>
    <w:p w14:paraId="52B90134" w14:textId="77777777" w:rsidR="00000000" w:rsidRPr="00271493" w:rsidRDefault="00001705">
      <w:pPr>
        <w:pStyle w:val="FORMATTEXT"/>
        <w:ind w:firstLine="568"/>
        <w:jc w:val="both"/>
        <w:rPr>
          <w:rFonts w:ascii="Times New Roman" w:hAnsi="Times New Roman" w:cs="Times New Roman"/>
        </w:rPr>
      </w:pPr>
    </w:p>
    <w:p w14:paraId="1E70051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20.6.5.2 Толщин</w:t>
      </w:r>
      <w:r w:rsidRPr="00271493">
        <w:rPr>
          <w:rFonts w:ascii="Times New Roman" w:hAnsi="Times New Roman" w:cs="Times New Roman"/>
        </w:rPr>
        <w:t xml:space="preserve">а гофрированной стенки определяется из условия прочности и устойчивости с учетом технологических требований. </w:t>
      </w:r>
    </w:p>
    <w:p w14:paraId="4A808EC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20.6.5.3 При пролетах балок покрытий 18 м и более следует предусматривать строительный подъем, равный прогибу от постоянной и длительной нагрузок.</w:t>
      </w:r>
      <w:r w:rsidRPr="00271493">
        <w:rPr>
          <w:rFonts w:ascii="Times New Roman" w:hAnsi="Times New Roman" w:cs="Times New Roman"/>
        </w:rPr>
        <w:t xml:space="preserve"> При плоских кровлях строительный подъем следует предусматривать независимо от величины пролета, принимая его равным прогибу от постоянной и длительной нормативных нагрузок плюс 1/200 пролета. </w:t>
      </w:r>
    </w:p>
    <w:p w14:paraId="40F294C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20.6.5.4 Сварные соединения поясов со стенкой рассчитываются т</w:t>
      </w:r>
      <w:r w:rsidRPr="00271493">
        <w:rPr>
          <w:rFonts w:ascii="Times New Roman" w:hAnsi="Times New Roman" w:cs="Times New Roman"/>
        </w:rPr>
        <w:t xml:space="preserve">акже как и в балках с плоскими стенками. </w:t>
      </w:r>
    </w:p>
    <w:p w14:paraId="2E66A5EB" w14:textId="28F3FE4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20.6.5.5 В случае установки вертикальных ребер жесткости в балках с поперечно-гофрированными стенками должны быть выполнены требования </w:t>
      </w:r>
      <w:r w:rsidRPr="00271493">
        <w:rPr>
          <w:rFonts w:ascii="Times New Roman" w:hAnsi="Times New Roman" w:cs="Times New Roman"/>
        </w:rPr>
        <w:t>СП 16.13330.2017</w:t>
      </w:r>
      <w:r w:rsidRPr="00271493">
        <w:rPr>
          <w:rFonts w:ascii="Times New Roman" w:hAnsi="Times New Roman" w:cs="Times New Roman"/>
        </w:rPr>
        <w:t xml:space="preserve"> (пункты 15.5.4 и 15.5.5). </w:t>
      </w:r>
    </w:p>
    <w:p w14:paraId="32F7EA7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20.6.5.6 В балках с поперечно-гофрированной стенкой все ребра жесткости следует соединять с гофрированной стенкой двусторонними швами. Все сварные швы балок должны быть непрерывными.</w:t>
      </w:r>
      <w:r w:rsidRPr="00271493">
        <w:rPr>
          <w:rFonts w:ascii="Times New Roman" w:hAnsi="Times New Roman" w:cs="Times New Roman"/>
        </w:rPr>
        <w:t xml:space="preserve"> </w:t>
      </w:r>
    </w:p>
    <w:p w14:paraId="6BEA6C48" w14:textId="3DB0C9F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20.6.5.7 В треугольных поперечно-гофрированных стенках разрезных балок, нагруженных равномерно распределенной нагрузкой допускается в пределах средней трети пролета, а также в сечениях, где </w:t>
      </w:r>
      <w:r w:rsidR="002A68EA" w:rsidRPr="00271493">
        <w:rPr>
          <w:rFonts w:ascii="Times New Roman" w:hAnsi="Times New Roman" w:cs="Times New Roman"/>
          <w:noProof/>
          <w:position w:val="-12"/>
        </w:rPr>
        <w:drawing>
          <wp:inline distT="0" distB="0" distL="0" distR="0" wp14:anchorId="3BE45752" wp14:editId="20176CAC">
            <wp:extent cx="668655" cy="266065"/>
            <wp:effectExtent l="0" t="0" r="0" b="0"/>
            <wp:docPr id="2486" name="Рисунок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1891">
                      <a:extLst>
                        <a:ext uri="{28A0092B-C50C-407E-A947-70E740481C1C}">
                          <a14:useLocalDpi xmlns:a14="http://schemas.microsoft.com/office/drawing/2010/main" val="0"/>
                        </a:ext>
                      </a:extLst>
                    </a:blip>
                    <a:srcRect/>
                    <a:stretch>
                      <a:fillRect/>
                    </a:stretch>
                  </pic:blipFill>
                  <pic:spPr bwMode="auto">
                    <a:xfrm>
                      <a:off x="0" y="0"/>
                      <a:ext cx="668655" cy="266065"/>
                    </a:xfrm>
                    <a:prstGeom prst="rect">
                      <a:avLst/>
                    </a:prstGeom>
                    <a:noFill/>
                    <a:ln>
                      <a:noFill/>
                    </a:ln>
                  </pic:spPr>
                </pic:pic>
              </a:graphicData>
            </a:graphic>
          </wp:inline>
        </w:drawing>
      </w:r>
      <w:r w:rsidRPr="00271493">
        <w:rPr>
          <w:rFonts w:ascii="Times New Roman" w:hAnsi="Times New Roman" w:cs="Times New Roman"/>
        </w:rPr>
        <w:t>, устраивать круглые отверсти</w:t>
      </w:r>
      <w:r w:rsidRPr="00271493">
        <w:rPr>
          <w:rFonts w:ascii="Times New Roman" w:hAnsi="Times New Roman" w:cs="Times New Roman"/>
        </w:rPr>
        <w:t>я для пропуска коммуникаций диаметром не более половины высоты стенки. Центры отверстий следует располагать посередине высоты стенки, а сами отверстия обязательно должны быть окаймлены листовой или угловой сталью и подкреплены парными вертикальными ребрами</w:t>
      </w:r>
      <w:r w:rsidRPr="00271493">
        <w:rPr>
          <w:rFonts w:ascii="Times New Roman" w:hAnsi="Times New Roman" w:cs="Times New Roman"/>
        </w:rPr>
        <w:t xml:space="preserve"> жесткости. Схема выполнения отверстия в гофрированной стенке показана на рисунке 49.5. </w:t>
      </w:r>
    </w:p>
    <w:p w14:paraId="1B4907EF" w14:textId="72773135"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В случае расчета неразрезных балок продольные усилия в поясах при действии </w:t>
      </w:r>
      <w:r w:rsidR="002A68EA" w:rsidRPr="00271493">
        <w:rPr>
          <w:rFonts w:ascii="Times New Roman" w:hAnsi="Times New Roman" w:cs="Times New Roman"/>
          <w:noProof/>
          <w:position w:val="-12"/>
        </w:rPr>
        <w:drawing>
          <wp:inline distT="0" distB="0" distL="0" distR="0" wp14:anchorId="41F6C6CC" wp14:editId="321F3669">
            <wp:extent cx="293370" cy="266065"/>
            <wp:effectExtent l="0" t="0" r="0" b="0"/>
            <wp:docPr id="2487" name="Рисунок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1787">
                      <a:extLst>
                        <a:ext uri="{28A0092B-C50C-407E-A947-70E740481C1C}">
                          <a14:useLocalDpi xmlns:a14="http://schemas.microsoft.com/office/drawing/2010/main" val="0"/>
                        </a:ext>
                      </a:extLst>
                    </a:blip>
                    <a:srcRect/>
                    <a:stretch>
                      <a:fillRect/>
                    </a:stretch>
                  </pic:blipFill>
                  <pic:spPr bwMode="auto">
                    <a:xfrm>
                      <a:off x="0" y="0"/>
                      <a:ext cx="293370" cy="266065"/>
                    </a:xfrm>
                    <a:prstGeom prst="rect">
                      <a:avLst/>
                    </a:prstGeom>
                    <a:noFill/>
                    <a:ln>
                      <a:noFill/>
                    </a:ln>
                  </pic:spPr>
                </pic:pic>
              </a:graphicData>
            </a:graphic>
          </wp:inline>
        </w:drawing>
      </w:r>
      <w:r w:rsidRPr="00271493">
        <w:rPr>
          <w:rFonts w:ascii="Times New Roman" w:hAnsi="Times New Roman" w:cs="Times New Roman"/>
        </w:rPr>
        <w:t xml:space="preserve">, следует брать по </w:t>
      </w:r>
      <w:r w:rsidRPr="00271493">
        <w:rPr>
          <w:rFonts w:ascii="Times New Roman" w:hAnsi="Times New Roman" w:cs="Times New Roman"/>
        </w:rPr>
        <w:lastRenderedPageBreak/>
        <w:t>максимальному его значению в балке или</w:t>
      </w:r>
      <w:r w:rsidRPr="00271493">
        <w:rPr>
          <w:rFonts w:ascii="Times New Roman" w:hAnsi="Times New Roman" w:cs="Times New Roman"/>
        </w:rPr>
        <w:t xml:space="preserve"> сжато-изогнутом элементе конструкции между точками крепления сжатого пояса. </w:t>
      </w:r>
    </w:p>
    <w:p w14:paraId="3EA8CFA8" w14:textId="4293E54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Сечение ребер жесткости следует назначать по </w:t>
      </w:r>
      <w:r w:rsidRPr="00271493">
        <w:rPr>
          <w:rFonts w:ascii="Times New Roman" w:hAnsi="Times New Roman" w:cs="Times New Roman"/>
        </w:rPr>
        <w:t>СП</w:t>
      </w:r>
      <w:r w:rsidRPr="00271493">
        <w:rPr>
          <w:rFonts w:ascii="Times New Roman" w:hAnsi="Times New Roman" w:cs="Times New Roman"/>
        </w:rPr>
        <w:t xml:space="preserve"> 16.13330.2017</w:t>
      </w:r>
      <w:r w:rsidRPr="00271493">
        <w:rPr>
          <w:rFonts w:ascii="Times New Roman" w:hAnsi="Times New Roman" w:cs="Times New Roman"/>
        </w:rPr>
        <w:t xml:space="preserve"> (пункт 8.5.9) с подстановкой </w:t>
      </w:r>
      <w:r w:rsidR="002A68EA" w:rsidRPr="00271493">
        <w:rPr>
          <w:rFonts w:ascii="Times New Roman" w:hAnsi="Times New Roman" w:cs="Times New Roman"/>
          <w:noProof/>
          <w:position w:val="-12"/>
        </w:rPr>
        <w:drawing>
          <wp:inline distT="0" distB="0" distL="0" distR="0" wp14:anchorId="33354A11" wp14:editId="1B7DC24E">
            <wp:extent cx="607060" cy="266065"/>
            <wp:effectExtent l="0" t="0" r="0" b="0"/>
            <wp:docPr id="2488" name="Рисунок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1811">
                      <a:extLst>
                        <a:ext uri="{28A0092B-C50C-407E-A947-70E740481C1C}">
                          <a14:useLocalDpi xmlns:a14="http://schemas.microsoft.com/office/drawing/2010/main" val="0"/>
                        </a:ext>
                      </a:extLst>
                    </a:blip>
                    <a:srcRect/>
                    <a:stretch>
                      <a:fillRect/>
                    </a:stretch>
                  </pic:blipFill>
                  <pic:spPr bwMode="auto">
                    <a:xfrm>
                      <a:off x="0" y="0"/>
                      <a:ext cx="607060" cy="266065"/>
                    </a:xfrm>
                    <a:prstGeom prst="rect">
                      <a:avLst/>
                    </a:prstGeom>
                    <a:noFill/>
                    <a:ln>
                      <a:noFill/>
                    </a:ln>
                  </pic:spPr>
                </pic:pic>
              </a:graphicData>
            </a:graphic>
          </wp:inline>
        </w:drawing>
      </w:r>
      <w:r w:rsidRPr="00271493">
        <w:rPr>
          <w:rFonts w:ascii="Times New Roman" w:hAnsi="Times New Roman" w:cs="Times New Roman"/>
        </w:rPr>
        <w:t xml:space="preserve">в сечении без ослабления. </w:t>
      </w:r>
    </w:p>
    <w:p w14:paraId="6D332E8E" w14:textId="45154495"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20.6.5.8 При проверке устойчивости треугольных поперечно-гофрированных стенок с круглыми отверстиями критические касательные напряжения потери общ</w:t>
      </w:r>
      <w:r w:rsidRPr="00271493">
        <w:rPr>
          <w:rFonts w:ascii="Times New Roman" w:hAnsi="Times New Roman" w:cs="Times New Roman"/>
        </w:rPr>
        <w:t xml:space="preserve">ей устойчивости </w:t>
      </w:r>
      <w:r w:rsidR="002A68EA" w:rsidRPr="00271493">
        <w:rPr>
          <w:rFonts w:ascii="Times New Roman" w:hAnsi="Times New Roman" w:cs="Times New Roman"/>
          <w:noProof/>
          <w:position w:val="-12"/>
        </w:rPr>
        <w:drawing>
          <wp:inline distT="0" distB="0" distL="0" distR="0" wp14:anchorId="1E672C5E" wp14:editId="0252FF35">
            <wp:extent cx="361950" cy="266065"/>
            <wp:effectExtent l="0" t="0" r="0" b="0"/>
            <wp:docPr id="2489" name="Рисунок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1892">
                      <a:extLst>
                        <a:ext uri="{28A0092B-C50C-407E-A947-70E740481C1C}">
                          <a14:useLocalDpi xmlns:a14="http://schemas.microsoft.com/office/drawing/2010/main" val="0"/>
                        </a:ext>
                      </a:extLst>
                    </a:blip>
                    <a:srcRect/>
                    <a:stretch>
                      <a:fillRect/>
                    </a:stretch>
                  </pic:blipFill>
                  <pic:spPr bwMode="auto">
                    <a:xfrm>
                      <a:off x="0" y="0"/>
                      <a:ext cx="361950" cy="266065"/>
                    </a:xfrm>
                    <a:prstGeom prst="rect">
                      <a:avLst/>
                    </a:prstGeom>
                    <a:noFill/>
                    <a:ln>
                      <a:noFill/>
                    </a:ln>
                  </pic:spPr>
                </pic:pic>
              </a:graphicData>
            </a:graphic>
          </wp:inline>
        </w:drawing>
      </w:r>
      <w:r w:rsidRPr="00271493">
        <w:rPr>
          <w:rFonts w:ascii="Times New Roman" w:hAnsi="Times New Roman" w:cs="Times New Roman"/>
        </w:rPr>
        <w:t xml:space="preserve">следует определять по формуле (193.6) с введением в числитель коэффициентов условий работы: </w:t>
      </w:r>
    </w:p>
    <w:p w14:paraId="5F8DE536" w14:textId="19638536"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2"/>
        </w:rPr>
        <w:drawing>
          <wp:inline distT="0" distB="0" distL="0" distR="0" wp14:anchorId="771DE2D8" wp14:editId="4DFA60E1">
            <wp:extent cx="293370" cy="266065"/>
            <wp:effectExtent l="0" t="0" r="0" b="0"/>
            <wp:docPr id="2490" name="Рисунок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1747">
                      <a:extLst>
                        <a:ext uri="{28A0092B-C50C-407E-A947-70E740481C1C}">
                          <a14:useLocalDpi xmlns:a14="http://schemas.microsoft.com/office/drawing/2010/main" val="0"/>
                        </a:ext>
                      </a:extLst>
                    </a:blip>
                    <a:srcRect/>
                    <a:stretch>
                      <a:fillRect/>
                    </a:stretch>
                  </pic:blipFill>
                  <pic:spPr bwMode="auto">
                    <a:xfrm>
                      <a:off x="0" y="0"/>
                      <a:ext cx="293370" cy="266065"/>
                    </a:xfrm>
                    <a:prstGeom prst="rect">
                      <a:avLst/>
                    </a:prstGeom>
                    <a:noFill/>
                    <a:ln>
                      <a:noFill/>
                    </a:ln>
                  </pic:spPr>
                </pic:pic>
              </a:graphicData>
            </a:graphic>
          </wp:inline>
        </w:drawing>
      </w:r>
      <w:r w:rsidR="00001705" w:rsidRPr="00271493">
        <w:rPr>
          <w:rFonts w:ascii="Times New Roman" w:hAnsi="Times New Roman" w:cs="Times New Roman"/>
        </w:rPr>
        <w:t xml:space="preserve">=0,5 - для стенок с отверстиями </w:t>
      </w:r>
      <w:r w:rsidRPr="00271493">
        <w:rPr>
          <w:rFonts w:ascii="Times New Roman" w:hAnsi="Times New Roman" w:cs="Times New Roman"/>
          <w:noProof/>
          <w:position w:val="-12"/>
        </w:rPr>
        <w:drawing>
          <wp:inline distT="0" distB="0" distL="0" distR="0" wp14:anchorId="50946A5C" wp14:editId="29C263AB">
            <wp:extent cx="873760" cy="266065"/>
            <wp:effectExtent l="0" t="0" r="0" b="0"/>
            <wp:docPr id="2491" name="Рисунок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1893">
                      <a:extLst>
                        <a:ext uri="{28A0092B-C50C-407E-A947-70E740481C1C}">
                          <a14:useLocalDpi xmlns:a14="http://schemas.microsoft.com/office/drawing/2010/main" val="0"/>
                        </a:ext>
                      </a:extLst>
                    </a:blip>
                    <a:srcRect/>
                    <a:stretch>
                      <a:fillRect/>
                    </a:stretch>
                  </pic:blipFill>
                  <pic:spPr bwMode="auto">
                    <a:xfrm>
                      <a:off x="0" y="0"/>
                      <a:ext cx="873760" cy="266065"/>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619F2A8C" w14:textId="13E770F1"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2"/>
        </w:rPr>
        <w:drawing>
          <wp:inline distT="0" distB="0" distL="0" distR="0" wp14:anchorId="68C128DB" wp14:editId="4F5F3E57">
            <wp:extent cx="293370" cy="266065"/>
            <wp:effectExtent l="0" t="0" r="0" b="0"/>
            <wp:docPr id="2492" name="Рисунок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1747">
                      <a:extLst>
                        <a:ext uri="{28A0092B-C50C-407E-A947-70E740481C1C}">
                          <a14:useLocalDpi xmlns:a14="http://schemas.microsoft.com/office/drawing/2010/main" val="0"/>
                        </a:ext>
                      </a:extLst>
                    </a:blip>
                    <a:srcRect/>
                    <a:stretch>
                      <a:fillRect/>
                    </a:stretch>
                  </pic:blipFill>
                  <pic:spPr bwMode="auto">
                    <a:xfrm>
                      <a:off x="0" y="0"/>
                      <a:ext cx="293370" cy="266065"/>
                    </a:xfrm>
                    <a:prstGeom prst="rect">
                      <a:avLst/>
                    </a:prstGeom>
                    <a:noFill/>
                    <a:ln>
                      <a:noFill/>
                    </a:ln>
                  </pic:spPr>
                </pic:pic>
              </a:graphicData>
            </a:graphic>
          </wp:inline>
        </w:drawing>
      </w:r>
      <w:r w:rsidR="00001705" w:rsidRPr="00271493">
        <w:rPr>
          <w:rFonts w:ascii="Times New Roman" w:hAnsi="Times New Roman" w:cs="Times New Roman"/>
        </w:rPr>
        <w:t xml:space="preserve">=0,3 - для стенок с отверстиями </w:t>
      </w:r>
      <w:r w:rsidRPr="00271493">
        <w:rPr>
          <w:rFonts w:ascii="Times New Roman" w:hAnsi="Times New Roman" w:cs="Times New Roman"/>
          <w:noProof/>
          <w:position w:val="-12"/>
        </w:rPr>
        <w:drawing>
          <wp:inline distT="0" distB="0" distL="0" distR="0" wp14:anchorId="554946CE" wp14:editId="21BB98F1">
            <wp:extent cx="1439545" cy="266065"/>
            <wp:effectExtent l="0" t="0" r="0" b="0"/>
            <wp:docPr id="2493" name="Рисунок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r:embed="rId1894">
                      <a:extLst>
                        <a:ext uri="{28A0092B-C50C-407E-A947-70E740481C1C}">
                          <a14:useLocalDpi xmlns:a14="http://schemas.microsoft.com/office/drawing/2010/main" val="0"/>
                        </a:ext>
                      </a:extLst>
                    </a:blip>
                    <a:srcRect/>
                    <a:stretch>
                      <a:fillRect/>
                    </a:stretch>
                  </pic:blipFill>
                  <pic:spPr bwMode="auto">
                    <a:xfrm>
                      <a:off x="0" y="0"/>
                      <a:ext cx="1439545" cy="266065"/>
                    </a:xfrm>
                    <a:prstGeom prst="rect">
                      <a:avLst/>
                    </a:prstGeom>
                    <a:noFill/>
                    <a:ln>
                      <a:noFill/>
                    </a:ln>
                  </pic:spPr>
                </pic:pic>
              </a:graphicData>
            </a:graphic>
          </wp:inline>
        </w:drawing>
      </w:r>
      <w:r w:rsidR="00001705" w:rsidRPr="00271493">
        <w:rPr>
          <w:rFonts w:ascii="Times New Roman" w:hAnsi="Times New Roman" w:cs="Times New Roman"/>
        </w:rPr>
        <w:t>.</w:t>
      </w:r>
    </w:p>
    <w:p w14:paraId="32302636" w14:textId="77777777" w:rsidR="00000000" w:rsidRPr="00271493" w:rsidRDefault="00001705">
      <w:pPr>
        <w:pStyle w:val="FORMATTEXT"/>
        <w:ind w:firstLine="568"/>
        <w:jc w:val="both"/>
        <w:rPr>
          <w:rFonts w:ascii="Times New Roman" w:hAnsi="Times New Roman" w:cs="Times New Roman"/>
        </w:rPr>
      </w:pPr>
    </w:p>
    <w:p w14:paraId="7C36A7ED"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800"/>
      </w:tblGrid>
      <w:tr w:rsidR="00271493" w:rsidRPr="00271493" w14:paraId="27175F12" w14:textId="77777777">
        <w:tblPrEx>
          <w:tblCellMar>
            <w:top w:w="0" w:type="dxa"/>
            <w:bottom w:w="0" w:type="dxa"/>
          </w:tblCellMar>
        </w:tblPrEx>
        <w:trPr>
          <w:jc w:val="center"/>
        </w:trPr>
        <w:tc>
          <w:tcPr>
            <w:tcW w:w="7800" w:type="dxa"/>
            <w:tcBorders>
              <w:top w:val="nil"/>
              <w:left w:val="nil"/>
              <w:bottom w:val="nil"/>
              <w:right w:val="nil"/>
            </w:tcBorders>
            <w:tcMar>
              <w:top w:w="114" w:type="dxa"/>
              <w:left w:w="28" w:type="dxa"/>
              <w:bottom w:w="114" w:type="dxa"/>
              <w:right w:w="28" w:type="dxa"/>
            </w:tcMar>
          </w:tcPr>
          <w:p w14:paraId="57D525C8" w14:textId="79A7544B"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98"/>
                <w:sz w:val="24"/>
                <w:szCs w:val="24"/>
              </w:rPr>
              <w:drawing>
                <wp:inline distT="0" distB="0" distL="0" distR="0" wp14:anchorId="772E203A" wp14:editId="5C927535">
                  <wp:extent cx="3145790" cy="2435860"/>
                  <wp:effectExtent l="0" t="0" r="0" b="0"/>
                  <wp:docPr id="2494" name="Рисунок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1895">
                            <a:extLst>
                              <a:ext uri="{28A0092B-C50C-407E-A947-70E740481C1C}">
                                <a14:useLocalDpi xmlns:a14="http://schemas.microsoft.com/office/drawing/2010/main" val="0"/>
                              </a:ext>
                            </a:extLst>
                          </a:blip>
                          <a:srcRect/>
                          <a:stretch>
                            <a:fillRect/>
                          </a:stretch>
                        </pic:blipFill>
                        <pic:spPr bwMode="auto">
                          <a:xfrm>
                            <a:off x="0" y="0"/>
                            <a:ext cx="3145790" cy="2435860"/>
                          </a:xfrm>
                          <a:prstGeom prst="rect">
                            <a:avLst/>
                          </a:prstGeom>
                          <a:noFill/>
                          <a:ln>
                            <a:noFill/>
                          </a:ln>
                        </pic:spPr>
                      </pic:pic>
                    </a:graphicData>
                  </a:graphic>
                </wp:inline>
              </w:drawing>
            </w:r>
          </w:p>
        </w:tc>
      </w:tr>
    </w:tbl>
    <w:p w14:paraId="46A70137"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0FE6865B" w14:textId="6A61EABD"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2"/>
        </w:rPr>
        <w:drawing>
          <wp:inline distT="0" distB="0" distL="0" distR="0" wp14:anchorId="3F9757A4" wp14:editId="3289C546">
            <wp:extent cx="218440" cy="259080"/>
            <wp:effectExtent l="0" t="0" r="0" b="0"/>
            <wp:docPr id="2495" name="Рисунок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1896">
                      <a:extLst>
                        <a:ext uri="{28A0092B-C50C-407E-A947-70E740481C1C}">
                          <a14:useLocalDpi xmlns:a14="http://schemas.microsoft.com/office/drawing/2010/main" val="0"/>
                        </a:ext>
                      </a:extLst>
                    </a:blip>
                    <a:srcRect/>
                    <a:stretch>
                      <a:fillRect/>
                    </a:stretch>
                  </pic:blipFill>
                  <pic:spPr bwMode="auto">
                    <a:xfrm>
                      <a:off x="0" y="0"/>
                      <a:ext cx="218440" cy="259080"/>
                    </a:xfrm>
                    <a:prstGeom prst="rect">
                      <a:avLst/>
                    </a:prstGeom>
                    <a:noFill/>
                    <a:ln>
                      <a:noFill/>
                    </a:ln>
                  </pic:spPr>
                </pic:pic>
              </a:graphicData>
            </a:graphic>
          </wp:inline>
        </w:drawing>
      </w:r>
      <w:r w:rsidR="00001705" w:rsidRPr="00271493">
        <w:rPr>
          <w:rFonts w:ascii="Times New Roman" w:hAnsi="Times New Roman" w:cs="Times New Roman"/>
        </w:rPr>
        <w:t xml:space="preserve">- внутренний диаметр отверстия. </w:t>
      </w:r>
    </w:p>
    <w:p w14:paraId="19BD0FB4"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Рисунок 49.5 - Схема расположения отверстия в гофрированной стенке       </w:t>
      </w:r>
    </w:p>
    <w:p w14:paraId="05101A2D" w14:textId="42E79EB5"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20.6.5.9 Прогиб в середине однопролетной балки, треугольные поперечно-гофрир</w:t>
      </w:r>
      <w:r w:rsidRPr="00271493">
        <w:rPr>
          <w:rFonts w:ascii="Times New Roman" w:hAnsi="Times New Roman" w:cs="Times New Roman"/>
        </w:rPr>
        <w:t xml:space="preserve">ованные стенки которой ослаблены отверстиями </w:t>
      </w:r>
      <w:r w:rsidR="002A68EA" w:rsidRPr="00271493">
        <w:rPr>
          <w:rFonts w:ascii="Times New Roman" w:hAnsi="Times New Roman" w:cs="Times New Roman"/>
          <w:noProof/>
          <w:position w:val="-12"/>
        </w:rPr>
        <w:drawing>
          <wp:inline distT="0" distB="0" distL="0" distR="0" wp14:anchorId="2C0A111C" wp14:editId="63F82D1D">
            <wp:extent cx="1439545" cy="266065"/>
            <wp:effectExtent l="0" t="0" r="0" b="0"/>
            <wp:docPr id="2496" name="Рисунок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pic:cNvPicPr>
                      <a:picLocks noChangeAspect="1" noChangeArrowheads="1"/>
                    </pic:cNvPicPr>
                  </pic:nvPicPr>
                  <pic:blipFill>
                    <a:blip r:embed="rId1894">
                      <a:extLst>
                        <a:ext uri="{28A0092B-C50C-407E-A947-70E740481C1C}">
                          <a14:useLocalDpi xmlns:a14="http://schemas.microsoft.com/office/drawing/2010/main" val="0"/>
                        </a:ext>
                      </a:extLst>
                    </a:blip>
                    <a:srcRect/>
                    <a:stretch>
                      <a:fillRect/>
                    </a:stretch>
                  </pic:blipFill>
                  <pic:spPr bwMode="auto">
                    <a:xfrm>
                      <a:off x="0" y="0"/>
                      <a:ext cx="1439545" cy="266065"/>
                    </a:xfrm>
                    <a:prstGeom prst="rect">
                      <a:avLst/>
                    </a:prstGeom>
                    <a:noFill/>
                    <a:ln>
                      <a:noFill/>
                    </a:ln>
                  </pic:spPr>
                </pic:pic>
              </a:graphicData>
            </a:graphic>
          </wp:inline>
        </w:drawing>
      </w:r>
      <w:r w:rsidRPr="00271493">
        <w:rPr>
          <w:rFonts w:ascii="Times New Roman" w:hAnsi="Times New Roman" w:cs="Times New Roman"/>
        </w:rPr>
        <w:t xml:space="preserve">следует вычислять в соответствии с подразделом 20.6.4 с введением повышающего коэффициента </w:t>
      </w:r>
      <w:r w:rsidRPr="00271493">
        <w:rPr>
          <w:rFonts w:ascii="Times New Roman" w:hAnsi="Times New Roman" w:cs="Times New Roman"/>
          <w:i/>
          <w:iCs/>
        </w:rPr>
        <w:t>k</w:t>
      </w:r>
      <w:r w:rsidRPr="00271493">
        <w:rPr>
          <w:rFonts w:ascii="Times New Roman" w:hAnsi="Times New Roman" w:cs="Times New Roman"/>
        </w:rPr>
        <w:t xml:space="preserve">=1,3. </w:t>
      </w:r>
    </w:p>
    <w:p w14:paraId="55C8E32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20.6.5.10 В элементах двутаврового сечения с треугольной поперечно-гофрирова</w:t>
      </w:r>
      <w:r w:rsidRPr="00271493">
        <w:rPr>
          <w:rFonts w:ascii="Times New Roman" w:hAnsi="Times New Roman" w:cs="Times New Roman"/>
        </w:rPr>
        <w:t xml:space="preserve">нной стенкой заводские стыки поясов и гофрированных стенок следует выполнять сварными. Допускается заводские и монтажные стыки стенок толщиной 5 мм и менее выполнять внахлестку с напуском 50-60 мм и обязательной заваркой угловых швов с обеих сторон стыка. </w:t>
      </w:r>
      <w:r w:rsidRPr="00271493">
        <w:rPr>
          <w:rFonts w:ascii="Times New Roman" w:hAnsi="Times New Roman" w:cs="Times New Roman"/>
        </w:rPr>
        <w:t xml:space="preserve">Соединение внахлестку должно находиться между вершинами гофров. </w:t>
      </w:r>
    </w:p>
    <w:p w14:paraId="16BF087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20.6.5.11 Монтажные стыки балок с поперечно-гофрированными стенками выполняются на сварке или на высокопрочных болтах. </w:t>
      </w:r>
    </w:p>
    <w:p w14:paraId="39B57B8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20.6.5.12 Расчет неразрезных и защемленных балок из сварных двутавров с</w:t>
      </w:r>
      <w:r w:rsidRPr="00271493">
        <w:rPr>
          <w:rFonts w:ascii="Times New Roman" w:hAnsi="Times New Roman" w:cs="Times New Roman"/>
        </w:rPr>
        <w:t xml:space="preserve"> треугольными поперечно-гофрированными стенками может выполняться с учетом развития пластических деформаций в поясах и выравнивания расчетных опорных и пролетных моментов. При этом, для ограничения уровня пластических деформаций следует создавать в этих уч</w:t>
      </w:r>
      <w:r w:rsidRPr="00271493">
        <w:rPr>
          <w:rFonts w:ascii="Times New Roman" w:hAnsi="Times New Roman" w:cs="Times New Roman"/>
        </w:rPr>
        <w:t>астках поясов зоны равного сопротивления.</w:t>
      </w:r>
    </w:p>
    <w:p w14:paraId="0250B4E7" w14:textId="77777777" w:rsidR="00000000" w:rsidRPr="00271493" w:rsidRDefault="00001705">
      <w:pPr>
        <w:pStyle w:val="FORMATTEXT"/>
        <w:ind w:firstLine="568"/>
        <w:jc w:val="both"/>
        <w:rPr>
          <w:rFonts w:ascii="Times New Roman" w:hAnsi="Times New Roman" w:cs="Times New Roman"/>
        </w:rPr>
      </w:pPr>
    </w:p>
    <w:p w14:paraId="0623FC88" w14:textId="6FE1159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Подраздел 20.6 (Измененная редакция, </w:t>
      </w:r>
      <w:r w:rsidRPr="00271493">
        <w:rPr>
          <w:rFonts w:ascii="Times New Roman" w:hAnsi="Times New Roman" w:cs="Times New Roman"/>
        </w:rPr>
        <w:t>Изм. N 1</w:t>
      </w:r>
      <w:r w:rsidRPr="00271493">
        <w:rPr>
          <w:rFonts w:ascii="Times New Roman" w:hAnsi="Times New Roman" w:cs="Times New Roman"/>
        </w:rPr>
        <w:t xml:space="preserve">, </w:t>
      </w:r>
      <w:r w:rsidRPr="00271493">
        <w:rPr>
          <w:rFonts w:ascii="Times New Roman" w:hAnsi="Times New Roman" w:cs="Times New Roman"/>
        </w:rPr>
        <w:t>2</w:t>
      </w:r>
      <w:r w:rsidRPr="00271493">
        <w:rPr>
          <w:rFonts w:ascii="Times New Roman" w:hAnsi="Times New Roman" w:cs="Times New Roman"/>
        </w:rPr>
        <w:t>).</w:t>
      </w:r>
    </w:p>
    <w:p w14:paraId="2D9B987E" w14:textId="77777777" w:rsidR="00000000" w:rsidRPr="00271493" w:rsidRDefault="00001705">
      <w:pPr>
        <w:pStyle w:val="FORMATTEXT"/>
        <w:ind w:firstLine="568"/>
        <w:jc w:val="both"/>
        <w:rPr>
          <w:rFonts w:ascii="Times New Roman" w:hAnsi="Times New Roman" w:cs="Times New Roman"/>
        </w:rPr>
      </w:pPr>
    </w:p>
    <w:p w14:paraId="4535DE42"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20.7 Балки крановых путей"</w:instrText>
      </w:r>
      <w:r w:rsidRPr="00271493">
        <w:rPr>
          <w:rFonts w:ascii="Times New Roman" w:hAnsi="Times New Roman" w:cs="Times New Roman"/>
        </w:rPr>
        <w:fldChar w:fldCharType="end"/>
      </w:r>
    </w:p>
    <w:p w14:paraId="3E9C6491" w14:textId="77777777" w:rsidR="00000000" w:rsidRPr="00271493" w:rsidRDefault="00001705">
      <w:pPr>
        <w:pStyle w:val="HEADERTEXT"/>
        <w:rPr>
          <w:rFonts w:ascii="Times New Roman" w:hAnsi="Times New Roman" w:cs="Times New Roman"/>
          <w:b/>
          <w:bCs/>
          <w:color w:val="auto"/>
        </w:rPr>
      </w:pPr>
    </w:p>
    <w:p w14:paraId="10CAD94F"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20.7 Балки крановых путей </w:t>
      </w:r>
    </w:p>
    <w:p w14:paraId="67134D04" w14:textId="12A62B0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20.7.1 Стенки сварных балок крановых путей, находящихся в особо тяжелых условиях работы, следует рассчитывать на усталость согласно разделу</w:t>
      </w:r>
      <w:r w:rsidRPr="00271493">
        <w:rPr>
          <w:rFonts w:ascii="Times New Roman" w:hAnsi="Times New Roman" w:cs="Times New Roman"/>
        </w:rPr>
        <w:t xml:space="preserve"> 12 </w:t>
      </w:r>
      <w:r w:rsidRPr="00271493">
        <w:rPr>
          <w:rFonts w:ascii="Times New Roman" w:hAnsi="Times New Roman" w:cs="Times New Roman"/>
        </w:rPr>
        <w:t>СП 16.13330.2017</w:t>
      </w:r>
      <w:r w:rsidRPr="00271493">
        <w:rPr>
          <w:rFonts w:ascii="Times New Roman" w:hAnsi="Times New Roman" w:cs="Times New Roman"/>
        </w:rPr>
        <w:t>. Примерный перечень производственных зданий, в которых балки крановых путей должны рассчитываться на усталость, приведен в таб</w:t>
      </w:r>
      <w:r w:rsidRPr="00271493">
        <w:rPr>
          <w:rFonts w:ascii="Times New Roman" w:hAnsi="Times New Roman" w:cs="Times New Roman"/>
        </w:rPr>
        <w:t>лице 57.</w:t>
      </w:r>
    </w:p>
    <w:p w14:paraId="6A7E76A1" w14:textId="77777777" w:rsidR="00000000" w:rsidRPr="00271493" w:rsidRDefault="00001705">
      <w:pPr>
        <w:pStyle w:val="FORMATTEXT"/>
        <w:ind w:firstLine="568"/>
        <w:jc w:val="both"/>
        <w:rPr>
          <w:rFonts w:ascii="Times New Roman" w:hAnsi="Times New Roman" w:cs="Times New Roman"/>
        </w:rPr>
      </w:pPr>
    </w:p>
    <w:p w14:paraId="1099F913"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57 </w:t>
      </w:r>
    </w:p>
    <w:p w14:paraId="7DF507AB"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050"/>
        <w:gridCol w:w="2100"/>
      </w:tblGrid>
      <w:tr w:rsidR="00271493" w:rsidRPr="00271493" w14:paraId="790D1B44"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342D0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Здания</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B0FE0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Заводы </w:t>
            </w:r>
          </w:p>
        </w:tc>
      </w:tr>
      <w:tr w:rsidR="00271493" w:rsidRPr="00271493" w14:paraId="7D57964C" w14:textId="77777777">
        <w:tblPrEx>
          <w:tblCellMar>
            <w:top w:w="0" w:type="dxa"/>
            <w:bottom w:w="0" w:type="dxa"/>
          </w:tblCellMar>
        </w:tblPrEx>
        <w:tc>
          <w:tcPr>
            <w:tcW w:w="7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DBF4AC"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lastRenderedPageBreak/>
              <w:t>Дворы изложниц</w:t>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F460C6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Металлургические </w:t>
            </w:r>
          </w:p>
        </w:tc>
      </w:tr>
      <w:tr w:rsidR="00271493" w:rsidRPr="00271493" w14:paraId="395EC20F" w14:textId="77777777">
        <w:tblPrEx>
          <w:tblCellMar>
            <w:top w:w="0" w:type="dxa"/>
            <w:bottom w:w="0" w:type="dxa"/>
          </w:tblCellMar>
        </w:tblPrEx>
        <w:tc>
          <w:tcPr>
            <w:tcW w:w="7050" w:type="dxa"/>
            <w:tcBorders>
              <w:top w:val="nil"/>
              <w:left w:val="single" w:sz="6" w:space="0" w:color="auto"/>
              <w:bottom w:val="nil"/>
              <w:right w:val="single" w:sz="6" w:space="0" w:color="auto"/>
            </w:tcBorders>
            <w:tcMar>
              <w:top w:w="114" w:type="dxa"/>
              <w:left w:w="28" w:type="dxa"/>
              <w:bottom w:w="114" w:type="dxa"/>
              <w:right w:w="28" w:type="dxa"/>
            </w:tcMar>
          </w:tcPr>
          <w:p w14:paraId="242DE69C"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Шихтовые дворы</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0FF4B209" w14:textId="77777777" w:rsidR="00000000" w:rsidRPr="00271493" w:rsidRDefault="00001705">
            <w:pPr>
              <w:pStyle w:val="FORMATTEXT"/>
              <w:rPr>
                <w:rFonts w:ascii="Times New Roman" w:hAnsi="Times New Roman" w:cs="Times New Roman"/>
                <w:sz w:val="18"/>
                <w:szCs w:val="18"/>
              </w:rPr>
            </w:pPr>
          </w:p>
        </w:tc>
      </w:tr>
      <w:tr w:rsidR="00271493" w:rsidRPr="00271493" w14:paraId="793C53F3" w14:textId="77777777">
        <w:tblPrEx>
          <w:tblCellMar>
            <w:top w:w="0" w:type="dxa"/>
            <w:bottom w:w="0" w:type="dxa"/>
          </w:tblCellMar>
        </w:tblPrEx>
        <w:tc>
          <w:tcPr>
            <w:tcW w:w="7050" w:type="dxa"/>
            <w:tcBorders>
              <w:top w:val="nil"/>
              <w:left w:val="single" w:sz="6" w:space="0" w:color="auto"/>
              <w:bottom w:val="nil"/>
              <w:right w:val="single" w:sz="6" w:space="0" w:color="auto"/>
            </w:tcBorders>
            <w:tcMar>
              <w:top w:w="114" w:type="dxa"/>
              <w:left w:w="28" w:type="dxa"/>
              <w:bottom w:w="114" w:type="dxa"/>
              <w:right w:w="28" w:type="dxa"/>
            </w:tcMar>
          </w:tcPr>
          <w:p w14:paraId="03479B89"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Отделения раздевания слитков</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6D268154" w14:textId="77777777" w:rsidR="00000000" w:rsidRPr="00271493" w:rsidRDefault="00001705">
            <w:pPr>
              <w:pStyle w:val="FORMATTEXT"/>
              <w:jc w:val="center"/>
              <w:rPr>
                <w:rFonts w:ascii="Times New Roman" w:hAnsi="Times New Roman" w:cs="Times New Roman"/>
                <w:sz w:val="18"/>
                <w:szCs w:val="18"/>
              </w:rPr>
            </w:pPr>
          </w:p>
        </w:tc>
      </w:tr>
      <w:tr w:rsidR="00271493" w:rsidRPr="00271493" w14:paraId="377A4487" w14:textId="77777777">
        <w:tblPrEx>
          <w:tblCellMar>
            <w:top w:w="0" w:type="dxa"/>
            <w:bottom w:w="0" w:type="dxa"/>
          </w:tblCellMar>
        </w:tblPrEx>
        <w:tc>
          <w:tcPr>
            <w:tcW w:w="7050" w:type="dxa"/>
            <w:tcBorders>
              <w:top w:val="nil"/>
              <w:left w:val="single" w:sz="6" w:space="0" w:color="auto"/>
              <w:bottom w:val="nil"/>
              <w:right w:val="single" w:sz="6" w:space="0" w:color="auto"/>
            </w:tcBorders>
            <w:tcMar>
              <w:top w:w="114" w:type="dxa"/>
              <w:left w:w="28" w:type="dxa"/>
              <w:bottom w:w="114" w:type="dxa"/>
              <w:right w:w="28" w:type="dxa"/>
            </w:tcMar>
          </w:tcPr>
          <w:p w14:paraId="1A6D795B"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Скрапо-разделочные базы; копровые и шлаковые отделения; отделения огневой резки</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74D55712" w14:textId="77777777" w:rsidR="00000000" w:rsidRPr="00271493" w:rsidRDefault="00001705">
            <w:pPr>
              <w:pStyle w:val="FORMATTEXT"/>
              <w:jc w:val="center"/>
              <w:rPr>
                <w:rFonts w:ascii="Times New Roman" w:hAnsi="Times New Roman" w:cs="Times New Roman"/>
                <w:sz w:val="18"/>
                <w:szCs w:val="18"/>
              </w:rPr>
            </w:pPr>
          </w:p>
        </w:tc>
      </w:tr>
      <w:tr w:rsidR="00271493" w:rsidRPr="00271493" w14:paraId="5E3CA75F" w14:textId="77777777">
        <w:tblPrEx>
          <w:tblCellMar>
            <w:top w:w="0" w:type="dxa"/>
            <w:bottom w:w="0" w:type="dxa"/>
          </w:tblCellMar>
        </w:tblPrEx>
        <w:tc>
          <w:tcPr>
            <w:tcW w:w="7050" w:type="dxa"/>
            <w:tcBorders>
              <w:top w:val="nil"/>
              <w:left w:val="single" w:sz="6" w:space="0" w:color="auto"/>
              <w:bottom w:val="nil"/>
              <w:right w:val="single" w:sz="6" w:space="0" w:color="auto"/>
            </w:tcBorders>
            <w:tcMar>
              <w:top w:w="114" w:type="dxa"/>
              <w:left w:w="28" w:type="dxa"/>
              <w:bottom w:w="114" w:type="dxa"/>
              <w:right w:w="28" w:type="dxa"/>
            </w:tcMar>
          </w:tcPr>
          <w:p w14:paraId="68A3B39A"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Склады чугуна и слитков</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6B2DFC80" w14:textId="77777777" w:rsidR="00000000" w:rsidRPr="00271493" w:rsidRDefault="00001705">
            <w:pPr>
              <w:pStyle w:val="FORMATTEXT"/>
              <w:jc w:val="center"/>
              <w:rPr>
                <w:rFonts w:ascii="Times New Roman" w:hAnsi="Times New Roman" w:cs="Times New Roman"/>
                <w:sz w:val="18"/>
                <w:szCs w:val="18"/>
              </w:rPr>
            </w:pPr>
          </w:p>
        </w:tc>
      </w:tr>
      <w:tr w:rsidR="00271493" w:rsidRPr="00271493" w14:paraId="0CF316B2" w14:textId="77777777">
        <w:tblPrEx>
          <w:tblCellMar>
            <w:top w:w="0" w:type="dxa"/>
            <w:bottom w:w="0" w:type="dxa"/>
          </w:tblCellMar>
        </w:tblPrEx>
        <w:tc>
          <w:tcPr>
            <w:tcW w:w="7050" w:type="dxa"/>
            <w:tcBorders>
              <w:top w:val="nil"/>
              <w:left w:val="single" w:sz="6" w:space="0" w:color="auto"/>
              <w:bottom w:val="nil"/>
              <w:right w:val="single" w:sz="6" w:space="0" w:color="auto"/>
            </w:tcBorders>
            <w:tcMar>
              <w:top w:w="114" w:type="dxa"/>
              <w:left w:w="28" w:type="dxa"/>
              <w:bottom w:w="114" w:type="dxa"/>
              <w:right w:w="28" w:type="dxa"/>
            </w:tcMar>
          </w:tcPr>
          <w:p w14:paraId="57EDBE81"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Здания очистки и смазки из</w:t>
            </w:r>
            <w:r w:rsidRPr="00271493">
              <w:rPr>
                <w:rFonts w:ascii="Times New Roman" w:hAnsi="Times New Roman" w:cs="Times New Roman"/>
                <w:sz w:val="18"/>
                <w:szCs w:val="18"/>
              </w:rPr>
              <w:t>ложниц</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56B23048" w14:textId="77777777" w:rsidR="00000000" w:rsidRPr="00271493" w:rsidRDefault="00001705">
            <w:pPr>
              <w:pStyle w:val="FORMATTEXT"/>
              <w:jc w:val="center"/>
              <w:rPr>
                <w:rFonts w:ascii="Times New Roman" w:hAnsi="Times New Roman" w:cs="Times New Roman"/>
                <w:sz w:val="18"/>
                <w:szCs w:val="18"/>
              </w:rPr>
            </w:pPr>
          </w:p>
        </w:tc>
      </w:tr>
      <w:tr w:rsidR="00271493" w:rsidRPr="00271493" w14:paraId="64741EE1" w14:textId="77777777">
        <w:tblPrEx>
          <w:tblCellMar>
            <w:top w:w="0" w:type="dxa"/>
            <w:bottom w:w="0" w:type="dxa"/>
          </w:tblCellMar>
        </w:tblPrEx>
        <w:tc>
          <w:tcPr>
            <w:tcW w:w="7050" w:type="dxa"/>
            <w:tcBorders>
              <w:top w:val="nil"/>
              <w:left w:val="single" w:sz="6" w:space="0" w:color="auto"/>
              <w:bottom w:val="nil"/>
              <w:right w:val="single" w:sz="6" w:space="0" w:color="auto"/>
            </w:tcBorders>
            <w:tcMar>
              <w:top w:w="114" w:type="dxa"/>
              <w:left w:w="28" w:type="dxa"/>
              <w:bottom w:w="114" w:type="dxa"/>
              <w:right w:w="28" w:type="dxa"/>
            </w:tcMar>
          </w:tcPr>
          <w:p w14:paraId="64BA6AA7"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Пролеты складов заготовок; отделочные пролеты и пролеты складов готового проката</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5E9A6727" w14:textId="77777777" w:rsidR="00000000" w:rsidRPr="00271493" w:rsidRDefault="00001705">
            <w:pPr>
              <w:pStyle w:val="FORMATTEXT"/>
              <w:jc w:val="center"/>
              <w:rPr>
                <w:rFonts w:ascii="Times New Roman" w:hAnsi="Times New Roman" w:cs="Times New Roman"/>
                <w:sz w:val="18"/>
                <w:szCs w:val="18"/>
              </w:rPr>
            </w:pPr>
          </w:p>
        </w:tc>
      </w:tr>
      <w:tr w:rsidR="00271493" w:rsidRPr="00271493" w14:paraId="563531B5" w14:textId="77777777">
        <w:tblPrEx>
          <w:tblCellMar>
            <w:top w:w="0" w:type="dxa"/>
            <w:bottom w:w="0" w:type="dxa"/>
          </w:tblCellMar>
        </w:tblPrEx>
        <w:tc>
          <w:tcPr>
            <w:tcW w:w="7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5D1842A"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Здания нагревательных колодцев</w:t>
            </w: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1C824B5" w14:textId="77777777" w:rsidR="00000000" w:rsidRPr="00271493" w:rsidRDefault="00001705">
            <w:pPr>
              <w:pStyle w:val="FORMATTEXT"/>
              <w:jc w:val="center"/>
              <w:rPr>
                <w:rFonts w:ascii="Times New Roman" w:hAnsi="Times New Roman" w:cs="Times New Roman"/>
                <w:sz w:val="18"/>
                <w:szCs w:val="18"/>
              </w:rPr>
            </w:pPr>
          </w:p>
        </w:tc>
      </w:tr>
      <w:tr w:rsidR="00271493" w:rsidRPr="00271493" w14:paraId="4854E35F" w14:textId="77777777">
        <w:tblPrEx>
          <w:tblCellMar>
            <w:top w:w="0" w:type="dxa"/>
            <w:bottom w:w="0" w:type="dxa"/>
          </w:tblCellMar>
        </w:tblPrEx>
        <w:tc>
          <w:tcPr>
            <w:tcW w:w="7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CC414E" w14:textId="7CDEA214"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Здания (пролеты или производства), в которых эксплуатируются грузоподъемные краны групп режимов работы 7К (в цехах металлургически</w:t>
            </w:r>
            <w:r w:rsidRPr="00271493">
              <w:rPr>
                <w:rFonts w:ascii="Times New Roman" w:hAnsi="Times New Roman" w:cs="Times New Roman"/>
                <w:sz w:val="18"/>
                <w:szCs w:val="18"/>
              </w:rPr>
              <w:t>х производств) и 8К (</w:t>
            </w:r>
            <w:r w:rsidRPr="00271493">
              <w:rPr>
                <w:rFonts w:ascii="Times New Roman" w:hAnsi="Times New Roman" w:cs="Times New Roman"/>
                <w:sz w:val="18"/>
                <w:szCs w:val="18"/>
              </w:rPr>
              <w:t>СП 20.13330</w:t>
            </w:r>
            <w:r w:rsidRPr="00271493">
              <w:rPr>
                <w:rFonts w:ascii="Times New Roman" w:hAnsi="Times New Roman" w:cs="Times New Roman"/>
                <w:sz w:val="18"/>
                <w:szCs w:val="18"/>
              </w:rPr>
              <w:t>)</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F20FC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Любые </w:t>
            </w:r>
          </w:p>
        </w:tc>
      </w:tr>
    </w:tbl>
    <w:p w14:paraId="7BA39152"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4D0AE08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Расчет на усталость выполняется на воздействие от нормативных нагрузок одного крана.</w:t>
      </w:r>
    </w:p>
    <w:p w14:paraId="3553E6D2" w14:textId="77777777" w:rsidR="00000000" w:rsidRPr="00271493" w:rsidRDefault="00001705">
      <w:pPr>
        <w:pStyle w:val="FORMATTEXT"/>
        <w:ind w:firstLine="568"/>
        <w:jc w:val="both"/>
        <w:rPr>
          <w:rFonts w:ascii="Times New Roman" w:hAnsi="Times New Roman" w:cs="Times New Roman"/>
        </w:rPr>
      </w:pPr>
    </w:p>
    <w:p w14:paraId="6ECAC8F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20.7.2 Расчетными сече</w:t>
      </w:r>
      <w:r w:rsidRPr="00271493">
        <w:rPr>
          <w:rFonts w:ascii="Times New Roman" w:hAnsi="Times New Roman" w:cs="Times New Roman"/>
        </w:rPr>
        <w:t>ниями при расчете балок крановых путей на усталость являются:</w:t>
      </w:r>
    </w:p>
    <w:p w14:paraId="748CEB9E" w14:textId="77777777" w:rsidR="00000000" w:rsidRPr="00271493" w:rsidRDefault="00001705">
      <w:pPr>
        <w:pStyle w:val="FORMATTEXT"/>
        <w:ind w:firstLine="568"/>
        <w:jc w:val="both"/>
        <w:rPr>
          <w:rFonts w:ascii="Times New Roman" w:hAnsi="Times New Roman" w:cs="Times New Roman"/>
        </w:rPr>
      </w:pPr>
    </w:p>
    <w:p w14:paraId="5D3813A4" w14:textId="6294601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для разрезных балок - сечение, отстоящее на расстояние 0,2</w:t>
      </w:r>
      <w:r w:rsidR="002A68EA" w:rsidRPr="00271493">
        <w:rPr>
          <w:rFonts w:ascii="Times New Roman" w:hAnsi="Times New Roman" w:cs="Times New Roman"/>
          <w:noProof/>
          <w:position w:val="-7"/>
        </w:rPr>
        <w:drawing>
          <wp:inline distT="0" distB="0" distL="0" distR="0" wp14:anchorId="193F338B" wp14:editId="77B12990">
            <wp:extent cx="122555" cy="143510"/>
            <wp:effectExtent l="0" t="0" r="0" b="0"/>
            <wp:docPr id="2497" name="Рисунок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pic:cNvPicPr>
                      <a:picLocks noChangeAspect="1" noChangeArrowheads="1"/>
                    </pic:cNvPicPr>
                  </pic:nvPicPr>
                  <pic:blipFill>
                    <a:blip r:embed="rId1897">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271493">
        <w:rPr>
          <w:rFonts w:ascii="Times New Roman" w:hAnsi="Times New Roman" w:cs="Times New Roman"/>
        </w:rPr>
        <w:t>+0,35</w:t>
      </w:r>
      <w:r w:rsidR="002A68EA" w:rsidRPr="00271493">
        <w:rPr>
          <w:rFonts w:ascii="Times New Roman" w:hAnsi="Times New Roman" w:cs="Times New Roman"/>
          <w:noProof/>
          <w:position w:val="-11"/>
        </w:rPr>
        <w:drawing>
          <wp:inline distT="0" distB="0" distL="0" distR="0" wp14:anchorId="28A92334" wp14:editId="7F10B36F">
            <wp:extent cx="191135" cy="238760"/>
            <wp:effectExtent l="0" t="0" r="0" b="0"/>
            <wp:docPr id="2498" name="Рисунок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1898">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271493">
        <w:rPr>
          <w:rFonts w:ascii="Times New Roman" w:hAnsi="Times New Roman" w:cs="Times New Roman"/>
        </w:rPr>
        <w:t xml:space="preserve"> от ближайшего к середине пролета поперечного ребра жестк</w:t>
      </w:r>
      <w:r w:rsidRPr="00271493">
        <w:rPr>
          <w:rFonts w:ascii="Times New Roman" w:hAnsi="Times New Roman" w:cs="Times New Roman"/>
        </w:rPr>
        <w:t>ости (в направлении к середине пролета);</w:t>
      </w:r>
    </w:p>
    <w:p w14:paraId="4B567589" w14:textId="77777777" w:rsidR="00000000" w:rsidRPr="00271493" w:rsidRDefault="00001705">
      <w:pPr>
        <w:pStyle w:val="FORMATTEXT"/>
        <w:ind w:firstLine="568"/>
        <w:jc w:val="both"/>
        <w:rPr>
          <w:rFonts w:ascii="Times New Roman" w:hAnsi="Times New Roman" w:cs="Times New Roman"/>
        </w:rPr>
      </w:pPr>
    </w:p>
    <w:p w14:paraId="0AC3F351" w14:textId="7E9036E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для неразрезных балок - сечение, отстоящее от опорного ребра жесткости на расстояние 0,2</w:t>
      </w:r>
      <w:r w:rsidR="002A68EA" w:rsidRPr="00271493">
        <w:rPr>
          <w:rFonts w:ascii="Times New Roman" w:hAnsi="Times New Roman" w:cs="Times New Roman"/>
          <w:noProof/>
          <w:position w:val="-7"/>
        </w:rPr>
        <w:drawing>
          <wp:inline distT="0" distB="0" distL="0" distR="0" wp14:anchorId="7BB85535" wp14:editId="346AC18E">
            <wp:extent cx="122555" cy="143510"/>
            <wp:effectExtent l="0" t="0" r="0" b="0"/>
            <wp:docPr id="2499" name="Рисунок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pic:cNvPicPr>
                      <a:picLocks noChangeAspect="1" noChangeArrowheads="1"/>
                    </pic:cNvPicPr>
                  </pic:nvPicPr>
                  <pic:blipFill>
                    <a:blip r:embed="rId1899">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271493">
        <w:rPr>
          <w:rFonts w:ascii="Times New Roman" w:hAnsi="Times New Roman" w:cs="Times New Roman"/>
        </w:rPr>
        <w:t>+0,35</w:t>
      </w:r>
      <w:r w:rsidR="002A68EA" w:rsidRPr="00271493">
        <w:rPr>
          <w:rFonts w:ascii="Times New Roman" w:hAnsi="Times New Roman" w:cs="Times New Roman"/>
          <w:noProof/>
          <w:position w:val="-11"/>
        </w:rPr>
        <w:drawing>
          <wp:inline distT="0" distB="0" distL="0" distR="0" wp14:anchorId="69A9D1DB" wp14:editId="386BA3E8">
            <wp:extent cx="191135" cy="238760"/>
            <wp:effectExtent l="0" t="0" r="0" b="0"/>
            <wp:docPr id="2500" name="Рисунок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pic:cNvPicPr>
                      <a:picLocks noChangeAspect="1" noChangeArrowheads="1"/>
                    </pic:cNvPicPr>
                  </pic:nvPicPr>
                  <pic:blipFill>
                    <a:blip r:embed="rId1900">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271493">
        <w:rPr>
          <w:rFonts w:ascii="Times New Roman" w:hAnsi="Times New Roman" w:cs="Times New Roman"/>
        </w:rPr>
        <w:t xml:space="preserve">, где </w:t>
      </w:r>
      <w:r w:rsidR="002A68EA" w:rsidRPr="00271493">
        <w:rPr>
          <w:rFonts w:ascii="Times New Roman" w:hAnsi="Times New Roman" w:cs="Times New Roman"/>
          <w:noProof/>
          <w:position w:val="-7"/>
        </w:rPr>
        <w:drawing>
          <wp:inline distT="0" distB="0" distL="0" distR="0" wp14:anchorId="32E4A549" wp14:editId="6F0DA767">
            <wp:extent cx="122555" cy="143510"/>
            <wp:effectExtent l="0" t="0" r="0" b="0"/>
            <wp:docPr id="2501" name="Рисунок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pic:cNvPicPr>
                      <a:picLocks noChangeAspect="1" noChangeArrowheads="1"/>
                    </pic:cNvPicPr>
                  </pic:nvPicPr>
                  <pic:blipFill>
                    <a:blip r:embed="rId1901">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271493">
        <w:rPr>
          <w:rFonts w:ascii="Times New Roman" w:hAnsi="Times New Roman" w:cs="Times New Roman"/>
        </w:rPr>
        <w:t>- шаг р</w:t>
      </w:r>
      <w:r w:rsidRPr="00271493">
        <w:rPr>
          <w:rFonts w:ascii="Times New Roman" w:hAnsi="Times New Roman" w:cs="Times New Roman"/>
        </w:rPr>
        <w:t xml:space="preserve">ебер; </w:t>
      </w:r>
      <w:r w:rsidR="002A68EA" w:rsidRPr="00271493">
        <w:rPr>
          <w:rFonts w:ascii="Times New Roman" w:hAnsi="Times New Roman" w:cs="Times New Roman"/>
          <w:noProof/>
          <w:position w:val="-11"/>
        </w:rPr>
        <w:drawing>
          <wp:inline distT="0" distB="0" distL="0" distR="0" wp14:anchorId="08A5BC7C" wp14:editId="1FECE936">
            <wp:extent cx="313690" cy="238760"/>
            <wp:effectExtent l="0" t="0" r="0" b="0"/>
            <wp:docPr id="2502" name="Рисунок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1902">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271493">
        <w:rPr>
          <w:rFonts w:ascii="Times New Roman" w:hAnsi="Times New Roman" w:cs="Times New Roman"/>
        </w:rPr>
        <w:t xml:space="preserve">условная длина, на которую распределяется давление колеса крана [формула (49) </w:t>
      </w:r>
      <w:r w:rsidRPr="00271493">
        <w:rPr>
          <w:rFonts w:ascii="Times New Roman" w:hAnsi="Times New Roman" w:cs="Times New Roman"/>
        </w:rPr>
        <w:t>СП 16.13330</w:t>
      </w:r>
      <w:r w:rsidRPr="00271493">
        <w:rPr>
          <w:rFonts w:ascii="Times New Roman" w:hAnsi="Times New Roman" w:cs="Times New Roman"/>
        </w:rPr>
        <w:t>].</w:t>
      </w:r>
    </w:p>
    <w:p w14:paraId="1A5A2027" w14:textId="77777777" w:rsidR="00000000" w:rsidRPr="00271493" w:rsidRDefault="00001705">
      <w:pPr>
        <w:pStyle w:val="FORMATTEXT"/>
        <w:ind w:firstLine="568"/>
        <w:jc w:val="both"/>
        <w:rPr>
          <w:rFonts w:ascii="Times New Roman" w:hAnsi="Times New Roman" w:cs="Times New Roman"/>
        </w:rPr>
      </w:pPr>
    </w:p>
    <w:p w14:paraId="1DA2AF33" w14:textId="776C3E4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(Измененная р</w:t>
      </w:r>
      <w:r w:rsidRPr="00271493">
        <w:rPr>
          <w:rFonts w:ascii="Times New Roman" w:hAnsi="Times New Roman" w:cs="Times New Roman"/>
        </w:rPr>
        <w:t xml:space="preserve">едакция, </w:t>
      </w:r>
      <w:r w:rsidRPr="00271493">
        <w:rPr>
          <w:rFonts w:ascii="Times New Roman" w:hAnsi="Times New Roman" w:cs="Times New Roman"/>
        </w:rPr>
        <w:t>Изм. N 1</w:t>
      </w:r>
      <w:r w:rsidRPr="00271493">
        <w:rPr>
          <w:rFonts w:ascii="Times New Roman" w:hAnsi="Times New Roman" w:cs="Times New Roman"/>
        </w:rPr>
        <w:t>).</w:t>
      </w:r>
    </w:p>
    <w:p w14:paraId="0527E65D" w14:textId="77777777" w:rsidR="00000000" w:rsidRPr="00271493" w:rsidRDefault="00001705">
      <w:pPr>
        <w:pStyle w:val="FORMATTEXT"/>
        <w:ind w:firstLine="568"/>
        <w:jc w:val="both"/>
        <w:rPr>
          <w:rFonts w:ascii="Times New Roman" w:hAnsi="Times New Roman" w:cs="Times New Roman"/>
        </w:rPr>
      </w:pPr>
    </w:p>
    <w:p w14:paraId="66BD1F0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20.7.3 Расчет на усталость выполняется для верхней зоны стенки в месте примыкания ее к верхнему поясу балки. В этом месте стенка находи</w:t>
      </w:r>
      <w:r w:rsidRPr="00271493">
        <w:rPr>
          <w:rFonts w:ascii="Times New Roman" w:hAnsi="Times New Roman" w:cs="Times New Roman"/>
        </w:rPr>
        <w:t>тся в условиях сложного напряженного состояния, определяемого воздействием косого изгиба, стесненного кручения и местными воздействиями сосредоточенных сил и моментов.</w:t>
      </w:r>
    </w:p>
    <w:p w14:paraId="005D2871" w14:textId="77777777" w:rsidR="00000000" w:rsidRPr="00271493" w:rsidRDefault="00001705">
      <w:pPr>
        <w:pStyle w:val="FORMATTEXT"/>
        <w:ind w:firstLine="568"/>
        <w:jc w:val="both"/>
        <w:rPr>
          <w:rFonts w:ascii="Times New Roman" w:hAnsi="Times New Roman" w:cs="Times New Roman"/>
        </w:rPr>
      </w:pPr>
    </w:p>
    <w:p w14:paraId="10E52E0D" w14:textId="703195D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Причиной усталостных повреждений верхних зон балок крановых путей являются многократные</w:t>
      </w:r>
      <w:r w:rsidRPr="00271493">
        <w:rPr>
          <w:rFonts w:ascii="Times New Roman" w:hAnsi="Times New Roman" w:cs="Times New Roman"/>
        </w:rPr>
        <w:t xml:space="preserve"> сдвиги, обусловливаемые максимальными касательными напряжениями от совместного действия поперечного изгиба, местного смятия и кручения </w:t>
      </w:r>
      <w:r w:rsidR="002A68EA" w:rsidRPr="00271493">
        <w:rPr>
          <w:rFonts w:ascii="Times New Roman" w:hAnsi="Times New Roman" w:cs="Times New Roman"/>
          <w:noProof/>
          <w:position w:val="-10"/>
        </w:rPr>
        <w:drawing>
          <wp:inline distT="0" distB="0" distL="0" distR="0" wp14:anchorId="593CA827" wp14:editId="3EDE4609">
            <wp:extent cx="655320" cy="218440"/>
            <wp:effectExtent l="0" t="0" r="0" b="0"/>
            <wp:docPr id="2503" name="Рисунок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r:embed="rId1903">
                      <a:extLst>
                        <a:ext uri="{28A0092B-C50C-407E-A947-70E740481C1C}">
                          <a14:useLocalDpi xmlns:a14="http://schemas.microsoft.com/office/drawing/2010/main" val="0"/>
                        </a:ext>
                      </a:extLst>
                    </a:blip>
                    <a:srcRect/>
                    <a:stretch>
                      <a:fillRect/>
                    </a:stretch>
                  </pic:blipFill>
                  <pic:spPr bwMode="auto">
                    <a:xfrm>
                      <a:off x="0" y="0"/>
                      <a:ext cx="655320" cy="218440"/>
                    </a:xfrm>
                    <a:prstGeom prst="rect">
                      <a:avLst/>
                    </a:prstGeom>
                    <a:noFill/>
                    <a:ln>
                      <a:noFill/>
                    </a:ln>
                  </pic:spPr>
                </pic:pic>
              </a:graphicData>
            </a:graphic>
          </wp:inline>
        </w:drawing>
      </w:r>
      <w:r w:rsidRPr="00271493">
        <w:rPr>
          <w:rFonts w:ascii="Times New Roman" w:hAnsi="Times New Roman" w:cs="Times New Roman"/>
        </w:rPr>
        <w:t>.</w:t>
      </w:r>
    </w:p>
    <w:p w14:paraId="432468A3" w14:textId="77777777" w:rsidR="00000000" w:rsidRPr="00271493" w:rsidRDefault="00001705">
      <w:pPr>
        <w:pStyle w:val="FORMATTEXT"/>
        <w:ind w:firstLine="568"/>
        <w:jc w:val="both"/>
        <w:rPr>
          <w:rFonts w:ascii="Times New Roman" w:hAnsi="Times New Roman" w:cs="Times New Roman"/>
        </w:rPr>
      </w:pPr>
    </w:p>
    <w:p w14:paraId="2CAE6AC2" w14:textId="113E478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20.7.4 Значение </w:t>
      </w:r>
      <w:r w:rsidR="002A68EA" w:rsidRPr="00271493">
        <w:rPr>
          <w:rFonts w:ascii="Times New Roman" w:hAnsi="Times New Roman" w:cs="Times New Roman"/>
          <w:noProof/>
          <w:position w:val="-10"/>
        </w:rPr>
        <w:drawing>
          <wp:inline distT="0" distB="0" distL="0" distR="0" wp14:anchorId="070BC879" wp14:editId="323E0B25">
            <wp:extent cx="655320" cy="218440"/>
            <wp:effectExtent l="0" t="0" r="0" b="0"/>
            <wp:docPr id="2504" name="Рисунок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1903">
                      <a:extLst>
                        <a:ext uri="{28A0092B-C50C-407E-A947-70E740481C1C}">
                          <a14:useLocalDpi xmlns:a14="http://schemas.microsoft.com/office/drawing/2010/main" val="0"/>
                        </a:ext>
                      </a:extLst>
                    </a:blip>
                    <a:srcRect/>
                    <a:stretch>
                      <a:fillRect/>
                    </a:stretch>
                  </pic:blipFill>
                  <pic:spPr bwMode="auto">
                    <a:xfrm>
                      <a:off x="0" y="0"/>
                      <a:ext cx="655320" cy="218440"/>
                    </a:xfrm>
                    <a:prstGeom prst="rect">
                      <a:avLst/>
                    </a:prstGeom>
                    <a:noFill/>
                    <a:ln>
                      <a:noFill/>
                    </a:ln>
                  </pic:spPr>
                </pic:pic>
              </a:graphicData>
            </a:graphic>
          </wp:inline>
        </w:drawing>
      </w:r>
      <w:r w:rsidRPr="00271493">
        <w:rPr>
          <w:rFonts w:ascii="Times New Roman" w:hAnsi="Times New Roman" w:cs="Times New Roman"/>
        </w:rPr>
        <w:t>с достаточной степенью точности</w:t>
      </w:r>
      <w:r w:rsidRPr="00271493">
        <w:rPr>
          <w:rFonts w:ascii="Times New Roman" w:hAnsi="Times New Roman" w:cs="Times New Roman"/>
        </w:rPr>
        <w:t xml:space="preserve"> определяется суммированием максимальных касательных напряжений поперечного изгиба </w:t>
      </w:r>
      <w:r w:rsidR="002A68EA" w:rsidRPr="00271493">
        <w:rPr>
          <w:rFonts w:ascii="Times New Roman" w:hAnsi="Times New Roman" w:cs="Times New Roman"/>
          <w:noProof/>
          <w:position w:val="-14"/>
        </w:rPr>
        <w:drawing>
          <wp:inline distT="0" distB="0" distL="0" distR="0" wp14:anchorId="6A167770" wp14:editId="7FE2907F">
            <wp:extent cx="1180465" cy="313690"/>
            <wp:effectExtent l="0" t="0" r="0" b="0"/>
            <wp:docPr id="2505" name="Рисунок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r:embed="rId1904">
                      <a:extLst>
                        <a:ext uri="{28A0092B-C50C-407E-A947-70E740481C1C}">
                          <a14:useLocalDpi xmlns:a14="http://schemas.microsoft.com/office/drawing/2010/main" val="0"/>
                        </a:ext>
                      </a:extLst>
                    </a:blip>
                    <a:srcRect/>
                    <a:stretch>
                      <a:fillRect/>
                    </a:stretch>
                  </pic:blipFill>
                  <pic:spPr bwMode="auto">
                    <a:xfrm>
                      <a:off x="0" y="0"/>
                      <a:ext cx="1180465" cy="313690"/>
                    </a:xfrm>
                    <a:prstGeom prst="rect">
                      <a:avLst/>
                    </a:prstGeom>
                    <a:noFill/>
                    <a:ln>
                      <a:noFill/>
                    </a:ln>
                  </pic:spPr>
                </pic:pic>
              </a:graphicData>
            </a:graphic>
          </wp:inline>
        </w:drawing>
      </w:r>
      <w:r w:rsidRPr="00271493">
        <w:rPr>
          <w:rFonts w:ascii="Times New Roman" w:hAnsi="Times New Roman" w:cs="Times New Roman"/>
        </w:rPr>
        <w:t>, местного смятия 0,4</w:t>
      </w:r>
      <w:r w:rsidR="002A68EA" w:rsidRPr="00271493">
        <w:rPr>
          <w:rFonts w:ascii="Times New Roman" w:hAnsi="Times New Roman" w:cs="Times New Roman"/>
          <w:noProof/>
          <w:position w:val="-12"/>
        </w:rPr>
        <w:drawing>
          <wp:inline distT="0" distB="0" distL="0" distR="0" wp14:anchorId="7AF0E757" wp14:editId="3F19A4F9">
            <wp:extent cx="361950" cy="259080"/>
            <wp:effectExtent l="0" t="0" r="0" b="0"/>
            <wp:docPr id="2506" name="Рисунок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1905">
                      <a:extLst>
                        <a:ext uri="{28A0092B-C50C-407E-A947-70E740481C1C}">
                          <a14:useLocalDpi xmlns:a14="http://schemas.microsoft.com/office/drawing/2010/main" val="0"/>
                        </a:ext>
                      </a:extLst>
                    </a:blip>
                    <a:srcRect/>
                    <a:stretch>
                      <a:fillRect/>
                    </a:stretch>
                  </pic:blipFill>
                  <pic:spPr bwMode="auto">
                    <a:xfrm>
                      <a:off x="0" y="0"/>
                      <a:ext cx="361950" cy="259080"/>
                    </a:xfrm>
                    <a:prstGeom prst="rect">
                      <a:avLst/>
                    </a:prstGeom>
                    <a:noFill/>
                    <a:ln>
                      <a:noFill/>
                    </a:ln>
                  </pic:spPr>
                </pic:pic>
              </a:graphicData>
            </a:graphic>
          </wp:inline>
        </w:drawing>
      </w:r>
      <w:r w:rsidRPr="00271493">
        <w:rPr>
          <w:rFonts w:ascii="Times New Roman" w:hAnsi="Times New Roman" w:cs="Times New Roman"/>
        </w:rPr>
        <w:t xml:space="preserve"> и кручения 0,5</w:t>
      </w:r>
      <w:r w:rsidR="002A68EA" w:rsidRPr="00271493">
        <w:rPr>
          <w:rFonts w:ascii="Times New Roman" w:hAnsi="Times New Roman" w:cs="Times New Roman"/>
          <w:noProof/>
          <w:position w:val="-11"/>
        </w:rPr>
        <w:drawing>
          <wp:inline distT="0" distB="0" distL="0" distR="0" wp14:anchorId="06E7E4C7" wp14:editId="58E5BC96">
            <wp:extent cx="259080" cy="238760"/>
            <wp:effectExtent l="0" t="0" r="0" b="0"/>
            <wp:docPr id="2507" name="Рисунок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1906">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271493">
        <w:rPr>
          <w:rFonts w:ascii="Times New Roman" w:hAnsi="Times New Roman" w:cs="Times New Roman"/>
        </w:rPr>
        <w:t xml:space="preserve">. В двух последних случаях для </w:t>
      </w:r>
      <w:r w:rsidRPr="00271493">
        <w:rPr>
          <w:rFonts w:ascii="Times New Roman" w:hAnsi="Times New Roman" w:cs="Times New Roman"/>
        </w:rPr>
        <w:t xml:space="preserve">упрощения расчета значения максимальных касательных напряжений определены через нормальные напряжения, которые вычисляются по </w:t>
      </w:r>
      <w:r w:rsidRPr="00271493">
        <w:rPr>
          <w:rFonts w:ascii="Times New Roman" w:hAnsi="Times New Roman" w:cs="Times New Roman"/>
        </w:rPr>
        <w:t>СП 16.13330.</w:t>
      </w:r>
    </w:p>
    <w:p w14:paraId="3A426DF1" w14:textId="77777777" w:rsidR="00000000" w:rsidRPr="00271493" w:rsidRDefault="00001705">
      <w:pPr>
        <w:pStyle w:val="FORMATTEXT"/>
        <w:ind w:firstLine="568"/>
        <w:jc w:val="both"/>
        <w:rPr>
          <w:rFonts w:ascii="Times New Roman" w:hAnsi="Times New Roman" w:cs="Times New Roman"/>
        </w:rPr>
      </w:pPr>
    </w:p>
    <w:p w14:paraId="07EE1A2C" w14:textId="60DDDB0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Суммир</w:t>
      </w:r>
      <w:r w:rsidRPr="00271493">
        <w:rPr>
          <w:rFonts w:ascii="Times New Roman" w:hAnsi="Times New Roman" w:cs="Times New Roman"/>
        </w:rPr>
        <w:t xml:space="preserve">ованием приведенных величин при </w:t>
      </w:r>
      <w:r w:rsidRPr="00271493">
        <w:rPr>
          <w:rFonts w:ascii="Times New Roman" w:hAnsi="Times New Roman" w:cs="Times New Roman"/>
          <w:i/>
          <w:iCs/>
        </w:rPr>
        <w:t>k</w:t>
      </w:r>
      <w:r w:rsidRPr="00271493">
        <w:rPr>
          <w:rFonts w:ascii="Times New Roman" w:hAnsi="Times New Roman" w:cs="Times New Roman"/>
        </w:rPr>
        <w:t>=0,3 (</w:t>
      </w:r>
      <w:r w:rsidRPr="00271493">
        <w:rPr>
          <w:rFonts w:ascii="Times New Roman" w:hAnsi="Times New Roman" w:cs="Times New Roman"/>
          <w:i/>
          <w:iCs/>
        </w:rPr>
        <w:t>k</w:t>
      </w:r>
      <w:r w:rsidRPr="00271493">
        <w:rPr>
          <w:rFonts w:ascii="Times New Roman" w:hAnsi="Times New Roman" w:cs="Times New Roman"/>
        </w:rPr>
        <w:t xml:space="preserve"> - учитывает плавность изменения эпюры касательных напряжений в расчетном сечении) получена формула (173) </w:t>
      </w:r>
      <w:r w:rsidRPr="00271493">
        <w:rPr>
          <w:rFonts w:ascii="Times New Roman" w:hAnsi="Times New Roman" w:cs="Times New Roman"/>
        </w:rPr>
        <w:t>СП 1</w:t>
      </w:r>
      <w:r w:rsidRPr="00271493">
        <w:rPr>
          <w:rFonts w:ascii="Times New Roman" w:hAnsi="Times New Roman" w:cs="Times New Roman"/>
        </w:rPr>
        <w:t>6.13330.2017</w:t>
      </w:r>
      <w:r w:rsidRPr="00271493">
        <w:rPr>
          <w:rFonts w:ascii="Times New Roman" w:hAnsi="Times New Roman" w:cs="Times New Roman"/>
        </w:rPr>
        <w:t>.</w:t>
      </w:r>
    </w:p>
    <w:p w14:paraId="546EC0FB" w14:textId="77777777" w:rsidR="00000000" w:rsidRPr="00271493" w:rsidRDefault="00001705">
      <w:pPr>
        <w:pStyle w:val="FORMATTEXT"/>
        <w:ind w:firstLine="568"/>
        <w:jc w:val="both"/>
        <w:rPr>
          <w:rFonts w:ascii="Times New Roman" w:hAnsi="Times New Roman" w:cs="Times New Roman"/>
        </w:rPr>
      </w:pPr>
    </w:p>
    <w:p w14:paraId="37EE4376" w14:textId="77777777" w:rsidR="00000000" w:rsidRPr="00271493" w:rsidRDefault="00001705">
      <w:pPr>
        <w:pStyle w:val="FORMATTEXT"/>
        <w:ind w:firstLine="568"/>
        <w:jc w:val="both"/>
        <w:rPr>
          <w:rFonts w:ascii="Times New Roman" w:hAnsi="Times New Roman" w:cs="Times New Roman"/>
        </w:rPr>
      </w:pPr>
    </w:p>
    <w:p w14:paraId="4A9EDD62"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2 </w:instrText>
      </w:r>
      <w:r w:rsidRPr="00271493">
        <w:rPr>
          <w:rFonts w:ascii="Times New Roman" w:hAnsi="Times New Roman" w:cs="Times New Roman"/>
        </w:rPr>
        <w:instrText>"</w:instrText>
      </w:r>
      <w:r w:rsidRPr="00271493">
        <w:rPr>
          <w:rFonts w:ascii="Times New Roman" w:hAnsi="Times New Roman" w:cs="Times New Roman"/>
        </w:rPr>
        <w:instrText>21 Висячие покрытия"</w:instrText>
      </w:r>
      <w:r w:rsidRPr="00271493">
        <w:rPr>
          <w:rFonts w:ascii="Times New Roman" w:hAnsi="Times New Roman" w:cs="Times New Roman"/>
        </w:rPr>
        <w:fldChar w:fldCharType="end"/>
      </w:r>
    </w:p>
    <w:p w14:paraId="4B9FD86F" w14:textId="77777777" w:rsidR="00000000" w:rsidRPr="00271493" w:rsidRDefault="00001705">
      <w:pPr>
        <w:pStyle w:val="HEADERTEXT"/>
        <w:rPr>
          <w:rFonts w:ascii="Times New Roman" w:hAnsi="Times New Roman" w:cs="Times New Roman"/>
          <w:b/>
          <w:bCs/>
          <w:color w:val="auto"/>
        </w:rPr>
      </w:pPr>
    </w:p>
    <w:p w14:paraId="4E3F0060" w14:textId="77777777" w:rsidR="00000000" w:rsidRPr="00271493" w:rsidRDefault="00001705">
      <w:pPr>
        <w:pStyle w:val="HEADERTEXT"/>
        <w:outlineLvl w:val="2"/>
        <w:rPr>
          <w:rFonts w:ascii="Times New Roman" w:hAnsi="Times New Roman" w:cs="Times New Roman"/>
          <w:b/>
          <w:bCs/>
          <w:color w:val="auto"/>
        </w:rPr>
      </w:pPr>
      <w:r w:rsidRPr="00271493">
        <w:rPr>
          <w:rFonts w:ascii="Times New Roman" w:hAnsi="Times New Roman" w:cs="Times New Roman"/>
          <w:b/>
          <w:bCs/>
          <w:color w:val="auto"/>
        </w:rPr>
        <w:t xml:space="preserve">      21 Висячие покрытия</w:t>
      </w:r>
    </w:p>
    <w:p w14:paraId="61FE4BD9" w14:textId="77777777" w:rsidR="00000000" w:rsidRPr="00271493" w:rsidRDefault="00001705">
      <w:pPr>
        <w:pStyle w:val="HEADERTEXT"/>
        <w:outlineLvl w:val="2"/>
        <w:rPr>
          <w:rFonts w:ascii="Times New Roman" w:hAnsi="Times New Roman" w:cs="Times New Roman"/>
          <w:b/>
          <w:bCs/>
          <w:color w:val="auto"/>
        </w:rPr>
      </w:pPr>
      <w:r w:rsidRPr="00271493">
        <w:rPr>
          <w:rFonts w:ascii="Times New Roman" w:hAnsi="Times New Roman" w:cs="Times New Roman"/>
          <w:b/>
          <w:bCs/>
          <w:color w:val="auto"/>
        </w:rPr>
        <w:t xml:space="preserve">       </w:t>
      </w:r>
      <w:r w:rsidRPr="00271493">
        <w:rPr>
          <w:rFonts w:ascii="Times New Roman" w:hAnsi="Times New Roman" w:cs="Times New Roman"/>
          <w:b/>
          <w:bCs/>
          <w:color w:val="auto"/>
        </w:rPr>
        <w:fldChar w:fldCharType="begin"/>
      </w:r>
      <w:r w:rsidRPr="00271493">
        <w:rPr>
          <w:rFonts w:ascii="Times New Roman" w:hAnsi="Times New Roman" w:cs="Times New Roman"/>
          <w:b/>
          <w:bCs/>
          <w:color w:val="auto"/>
        </w:rPr>
        <w:instrText xml:space="preserve">tc </w:instrText>
      </w:r>
      <w:r w:rsidRPr="00271493">
        <w:rPr>
          <w:rFonts w:ascii="Times New Roman" w:hAnsi="Times New Roman" w:cs="Times New Roman"/>
          <w:b/>
          <w:bCs/>
          <w:color w:val="auto"/>
        </w:rPr>
        <w:instrText xml:space="preserve"> \l 3 </w:instrText>
      </w:r>
      <w:r w:rsidRPr="00271493">
        <w:rPr>
          <w:rFonts w:ascii="Times New Roman" w:hAnsi="Times New Roman" w:cs="Times New Roman"/>
          <w:b/>
          <w:bCs/>
          <w:color w:val="auto"/>
        </w:rPr>
        <w:instrText>"</w:instrText>
      </w:r>
      <w:r w:rsidRPr="00271493">
        <w:rPr>
          <w:rFonts w:ascii="Times New Roman" w:hAnsi="Times New Roman" w:cs="Times New Roman"/>
          <w:b/>
          <w:bCs/>
          <w:color w:val="auto"/>
        </w:rPr>
        <w:instrText>21.1 Общие положения"</w:instrText>
      </w:r>
      <w:r w:rsidRPr="00271493">
        <w:rPr>
          <w:rFonts w:ascii="Times New Roman" w:hAnsi="Times New Roman" w:cs="Times New Roman"/>
          <w:b/>
          <w:bCs/>
          <w:color w:val="auto"/>
        </w:rPr>
        <w:fldChar w:fldCharType="end"/>
      </w:r>
    </w:p>
    <w:p w14:paraId="73B0B007" w14:textId="77777777" w:rsidR="00000000" w:rsidRPr="00271493" w:rsidRDefault="00001705">
      <w:pPr>
        <w:pStyle w:val="HEADERTEXT"/>
        <w:rPr>
          <w:rFonts w:ascii="Times New Roman" w:hAnsi="Times New Roman" w:cs="Times New Roman"/>
          <w:b/>
          <w:bCs/>
          <w:color w:val="auto"/>
        </w:rPr>
      </w:pPr>
    </w:p>
    <w:p w14:paraId="5C5DE178"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21.1 Общие положения </w:t>
      </w:r>
    </w:p>
    <w:p w14:paraId="189FAC3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21.1.1 Висячими называются покрытия, в которых пролетные конструкции, непосредственно несущие нагрузку, пр</w:t>
      </w:r>
      <w:r w:rsidRPr="00271493">
        <w:rPr>
          <w:rFonts w:ascii="Times New Roman" w:hAnsi="Times New Roman" w:cs="Times New Roman"/>
        </w:rPr>
        <w:t>едставляют собой нити, т.е. гибкие криволинейные растянутые стержни, закрепленные за опоры. Нити могут обладать изгибной жесткостью, в этом случае их называют жесткими нитями. Если начальная длина нити равна или меньше расстояния между опорами, то такую ни</w:t>
      </w:r>
      <w:r w:rsidRPr="00271493">
        <w:rPr>
          <w:rFonts w:ascii="Times New Roman" w:hAnsi="Times New Roman" w:cs="Times New Roman"/>
        </w:rPr>
        <w:t>ть называют струной или предварительно напряженной струной. Если струна не несет поперечной нагрузки, ее называют вантой или оттяжкой.</w:t>
      </w:r>
    </w:p>
    <w:p w14:paraId="409E5182" w14:textId="77777777" w:rsidR="00000000" w:rsidRPr="00271493" w:rsidRDefault="00001705">
      <w:pPr>
        <w:pStyle w:val="FORMATTEXT"/>
        <w:ind w:firstLine="568"/>
        <w:jc w:val="both"/>
        <w:rPr>
          <w:rFonts w:ascii="Times New Roman" w:hAnsi="Times New Roman" w:cs="Times New Roman"/>
        </w:rPr>
      </w:pPr>
    </w:p>
    <w:p w14:paraId="14A9C36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21.1.2 Поверхности покрытия придают ту форму, которая соответствует равновесию образующих ее нитей под полной нагрузкой.</w:t>
      </w:r>
      <w:r w:rsidRPr="00271493">
        <w:rPr>
          <w:rFonts w:ascii="Times New Roman" w:hAnsi="Times New Roman" w:cs="Times New Roman"/>
        </w:rPr>
        <w:t xml:space="preserve"> Если нити расположены в плане параллельно друг другу, то покрытие будет опираться на них лентами постоянной ширины, полную нагрузку принимают постоянной по пролету, кривизна нитей тогда будет постоянной, а очертание - параболическим. Если нити расходятся </w:t>
      </w:r>
      <w:r w:rsidRPr="00271493">
        <w:rPr>
          <w:rFonts w:ascii="Times New Roman" w:hAnsi="Times New Roman" w:cs="Times New Roman"/>
        </w:rPr>
        <w:t>радиально из какого-либо узла, то интенсивность нагрузки и, следовательно, кривизна нити будет расти пропорционально расстоянию от узла, и естественной формой их кривой будет кубическая парабола. Поэтому форма поверхности не может быть любой, а будет завис</w:t>
      </w:r>
      <w:r w:rsidRPr="00271493">
        <w:rPr>
          <w:rFonts w:ascii="Times New Roman" w:hAnsi="Times New Roman" w:cs="Times New Roman"/>
        </w:rPr>
        <w:t>еть от формы кривых нитей, ее образующих. Для видоизменения формы самой кровли, между кровлей и нитями вводят специальную надстроенную конструкцию.</w:t>
      </w:r>
    </w:p>
    <w:p w14:paraId="4FBA9585" w14:textId="77777777" w:rsidR="00000000" w:rsidRPr="00271493" w:rsidRDefault="00001705">
      <w:pPr>
        <w:pStyle w:val="FORMATTEXT"/>
        <w:ind w:firstLine="568"/>
        <w:jc w:val="both"/>
        <w:rPr>
          <w:rFonts w:ascii="Times New Roman" w:hAnsi="Times New Roman" w:cs="Times New Roman"/>
        </w:rPr>
      </w:pPr>
    </w:p>
    <w:p w14:paraId="4406EB4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21.1.3 Пролетная конструкция выполняется в виде:</w:t>
      </w:r>
    </w:p>
    <w:p w14:paraId="587BF195" w14:textId="77777777" w:rsidR="00000000" w:rsidRPr="00271493" w:rsidRDefault="00001705">
      <w:pPr>
        <w:pStyle w:val="FORMATTEXT"/>
        <w:ind w:firstLine="568"/>
        <w:jc w:val="both"/>
        <w:rPr>
          <w:rFonts w:ascii="Times New Roman" w:hAnsi="Times New Roman" w:cs="Times New Roman"/>
        </w:rPr>
      </w:pPr>
    </w:p>
    <w:p w14:paraId="25EFBA3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а) сеток из нитей, расположенных параллельно друг другу, </w:t>
      </w:r>
      <w:r w:rsidRPr="00271493">
        <w:rPr>
          <w:rFonts w:ascii="Times New Roman" w:hAnsi="Times New Roman" w:cs="Times New Roman"/>
        </w:rPr>
        <w:t>ортогонально, гексагонально, косоугольно, радиально и т.д.;</w:t>
      </w:r>
    </w:p>
    <w:p w14:paraId="78C7CF0E" w14:textId="77777777" w:rsidR="00000000" w:rsidRPr="00271493" w:rsidRDefault="00001705">
      <w:pPr>
        <w:pStyle w:val="FORMATTEXT"/>
        <w:ind w:firstLine="568"/>
        <w:jc w:val="both"/>
        <w:rPr>
          <w:rFonts w:ascii="Times New Roman" w:hAnsi="Times New Roman" w:cs="Times New Roman"/>
        </w:rPr>
      </w:pPr>
    </w:p>
    <w:p w14:paraId="245F4EB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б) плоских или пространственных систем (рисунки 50, 51);</w:t>
      </w:r>
    </w:p>
    <w:p w14:paraId="775A807D" w14:textId="77777777" w:rsidR="00000000" w:rsidRPr="00271493" w:rsidRDefault="00001705">
      <w:pPr>
        <w:pStyle w:val="FORMATTEXT"/>
        <w:ind w:firstLine="568"/>
        <w:jc w:val="both"/>
        <w:rPr>
          <w:rFonts w:ascii="Times New Roman" w:hAnsi="Times New Roman" w:cs="Times New Roman"/>
        </w:rPr>
      </w:pPr>
    </w:p>
    <w:p w14:paraId="6600315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в) ванто-балочных систем;</w:t>
      </w:r>
    </w:p>
    <w:p w14:paraId="3071F993" w14:textId="77777777" w:rsidR="00000000" w:rsidRPr="00271493" w:rsidRDefault="00001705">
      <w:pPr>
        <w:pStyle w:val="FORMATTEXT"/>
        <w:ind w:firstLine="568"/>
        <w:jc w:val="both"/>
        <w:rPr>
          <w:rFonts w:ascii="Times New Roman" w:hAnsi="Times New Roman" w:cs="Times New Roman"/>
        </w:rPr>
      </w:pPr>
    </w:p>
    <w:p w14:paraId="1F8058D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 железобетонных висячих оболочек;</w:t>
      </w:r>
    </w:p>
    <w:p w14:paraId="19DDF5AC" w14:textId="77777777" w:rsidR="00000000" w:rsidRPr="00271493" w:rsidRDefault="00001705">
      <w:pPr>
        <w:pStyle w:val="FORMATTEXT"/>
        <w:ind w:firstLine="568"/>
        <w:jc w:val="both"/>
        <w:rPr>
          <w:rFonts w:ascii="Times New Roman" w:hAnsi="Times New Roman" w:cs="Times New Roman"/>
        </w:rPr>
      </w:pPr>
    </w:p>
    <w:p w14:paraId="732683B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 комбинированных систем; возможны двухпоясные покрытия (рисунок</w:t>
      </w:r>
      <w:r w:rsidRPr="00271493">
        <w:rPr>
          <w:rFonts w:ascii="Times New Roman" w:hAnsi="Times New Roman" w:cs="Times New Roman"/>
        </w:rPr>
        <w:t xml:space="preserve"> 52).</w:t>
      </w:r>
    </w:p>
    <w:p w14:paraId="279851E9" w14:textId="77777777" w:rsidR="00000000" w:rsidRPr="00271493" w:rsidRDefault="00001705">
      <w:pPr>
        <w:pStyle w:val="FORMATTEXT"/>
        <w:ind w:firstLine="568"/>
        <w:jc w:val="both"/>
        <w:rPr>
          <w:rFonts w:ascii="Times New Roman" w:hAnsi="Times New Roman" w:cs="Times New Roman"/>
        </w:rPr>
      </w:pPr>
    </w:p>
    <w:p w14:paraId="198B1B4F"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520"/>
      </w:tblGrid>
      <w:tr w:rsidR="00271493" w:rsidRPr="00271493" w14:paraId="7DC08398" w14:textId="77777777">
        <w:tblPrEx>
          <w:tblCellMar>
            <w:top w:w="0" w:type="dxa"/>
            <w:bottom w:w="0" w:type="dxa"/>
          </w:tblCellMar>
        </w:tblPrEx>
        <w:trPr>
          <w:jc w:val="center"/>
        </w:trPr>
        <w:tc>
          <w:tcPr>
            <w:tcW w:w="8520" w:type="dxa"/>
            <w:tcBorders>
              <w:top w:val="nil"/>
              <w:left w:val="nil"/>
              <w:bottom w:val="nil"/>
              <w:right w:val="nil"/>
            </w:tcBorders>
            <w:tcMar>
              <w:top w:w="114" w:type="dxa"/>
              <w:left w:w="28" w:type="dxa"/>
              <w:bottom w:w="114" w:type="dxa"/>
              <w:right w:w="28" w:type="dxa"/>
            </w:tcMar>
          </w:tcPr>
          <w:p w14:paraId="08A35A01" w14:textId="36125C87"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80"/>
                <w:sz w:val="24"/>
                <w:szCs w:val="24"/>
              </w:rPr>
              <w:drawing>
                <wp:inline distT="0" distB="0" distL="0" distR="0" wp14:anchorId="094056A0" wp14:editId="07CBF212">
                  <wp:extent cx="5274945" cy="1978660"/>
                  <wp:effectExtent l="0" t="0" r="0" b="0"/>
                  <wp:docPr id="2508" name="Рисунок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pic:cNvPicPr>
                            <a:picLocks noChangeAspect="1" noChangeArrowheads="1"/>
                          </pic:cNvPicPr>
                        </pic:nvPicPr>
                        <pic:blipFill>
                          <a:blip r:embed="rId1907">
                            <a:extLst>
                              <a:ext uri="{28A0092B-C50C-407E-A947-70E740481C1C}">
                                <a14:useLocalDpi xmlns:a14="http://schemas.microsoft.com/office/drawing/2010/main" val="0"/>
                              </a:ext>
                            </a:extLst>
                          </a:blip>
                          <a:srcRect/>
                          <a:stretch>
                            <a:fillRect/>
                          </a:stretch>
                        </pic:blipFill>
                        <pic:spPr bwMode="auto">
                          <a:xfrm>
                            <a:off x="0" y="0"/>
                            <a:ext cx="5274945" cy="1978660"/>
                          </a:xfrm>
                          <a:prstGeom prst="rect">
                            <a:avLst/>
                          </a:prstGeom>
                          <a:noFill/>
                          <a:ln>
                            <a:noFill/>
                          </a:ln>
                        </pic:spPr>
                      </pic:pic>
                    </a:graphicData>
                  </a:graphic>
                </wp:inline>
              </w:drawing>
            </w:r>
          </w:p>
        </w:tc>
      </w:tr>
    </w:tbl>
    <w:p w14:paraId="5D855700"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5F6793B5" w14:textId="77777777" w:rsidR="00000000" w:rsidRPr="00271493" w:rsidRDefault="00001705">
      <w:pPr>
        <w:pStyle w:val="FORMATTEXT"/>
        <w:jc w:val="center"/>
        <w:rPr>
          <w:rFonts w:ascii="Times New Roman" w:hAnsi="Times New Roman" w:cs="Times New Roman"/>
        </w:rPr>
      </w:pPr>
    </w:p>
    <w:p w14:paraId="239A787F"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i/>
          <w:iCs/>
        </w:rPr>
        <w:t>а</w:t>
      </w:r>
      <w:r w:rsidRPr="00271493">
        <w:rPr>
          <w:rFonts w:ascii="Times New Roman" w:hAnsi="Times New Roman" w:cs="Times New Roman"/>
        </w:rPr>
        <w:t xml:space="preserve">) - радиальная система на контуре, круглом в плане; </w:t>
      </w:r>
      <w:r w:rsidRPr="00271493">
        <w:rPr>
          <w:rFonts w:ascii="Times New Roman" w:hAnsi="Times New Roman" w:cs="Times New Roman"/>
          <w:i/>
          <w:iCs/>
        </w:rPr>
        <w:t>б</w:t>
      </w:r>
      <w:r w:rsidRPr="00271493">
        <w:rPr>
          <w:rFonts w:ascii="Times New Roman" w:hAnsi="Times New Roman" w:cs="Times New Roman"/>
        </w:rPr>
        <w:t xml:space="preserve">) - система параллельных нитей на плоском прямоугольном контуре; </w:t>
      </w:r>
      <w:r w:rsidRPr="00271493">
        <w:rPr>
          <w:rFonts w:ascii="Times New Roman" w:hAnsi="Times New Roman" w:cs="Times New Roman"/>
          <w:i/>
          <w:iCs/>
        </w:rPr>
        <w:t>в</w:t>
      </w:r>
      <w:r w:rsidRPr="00271493">
        <w:rPr>
          <w:rFonts w:ascii="Times New Roman" w:hAnsi="Times New Roman" w:cs="Times New Roman"/>
        </w:rPr>
        <w:t xml:space="preserve">), </w:t>
      </w:r>
      <w:r w:rsidRPr="00271493">
        <w:rPr>
          <w:rFonts w:ascii="Times New Roman" w:hAnsi="Times New Roman" w:cs="Times New Roman"/>
          <w:i/>
          <w:iCs/>
        </w:rPr>
        <w:t>г</w:t>
      </w:r>
      <w:r w:rsidRPr="00271493">
        <w:rPr>
          <w:rFonts w:ascii="Times New Roman" w:hAnsi="Times New Roman" w:cs="Times New Roman"/>
        </w:rPr>
        <w:t xml:space="preserve">) - седловидные сетки на криволинейных контурах; </w:t>
      </w:r>
      <w:r w:rsidRPr="00271493">
        <w:rPr>
          <w:rFonts w:ascii="Times New Roman" w:hAnsi="Times New Roman" w:cs="Times New Roman"/>
          <w:i/>
          <w:iCs/>
        </w:rPr>
        <w:t>д)-ж</w:t>
      </w:r>
      <w:r w:rsidRPr="00271493">
        <w:rPr>
          <w:rFonts w:ascii="Times New Roman" w:hAnsi="Times New Roman" w:cs="Times New Roman"/>
        </w:rPr>
        <w:t>) - висячие системы и контуры зд</w:t>
      </w:r>
      <w:r w:rsidRPr="00271493">
        <w:rPr>
          <w:rFonts w:ascii="Times New Roman" w:hAnsi="Times New Roman" w:cs="Times New Roman"/>
        </w:rPr>
        <w:t xml:space="preserve">аний, квадратных в плане; </w:t>
      </w:r>
      <w:r w:rsidRPr="00271493">
        <w:rPr>
          <w:rFonts w:ascii="Times New Roman" w:hAnsi="Times New Roman" w:cs="Times New Roman"/>
          <w:i/>
          <w:iCs/>
        </w:rPr>
        <w:t>з</w:t>
      </w:r>
      <w:r w:rsidRPr="00271493">
        <w:rPr>
          <w:rFonts w:ascii="Times New Roman" w:hAnsi="Times New Roman" w:cs="Times New Roman"/>
        </w:rPr>
        <w:t>) - висячая система на двух диагональных арках</w:t>
      </w:r>
    </w:p>
    <w:p w14:paraId="780D6FA2" w14:textId="77777777" w:rsidR="00000000" w:rsidRPr="00271493" w:rsidRDefault="00001705">
      <w:pPr>
        <w:pStyle w:val="FORMATTEXT"/>
        <w:jc w:val="center"/>
        <w:rPr>
          <w:rFonts w:ascii="Times New Roman" w:hAnsi="Times New Roman" w:cs="Times New Roman"/>
        </w:rPr>
      </w:pPr>
    </w:p>
    <w:p w14:paraId="36808F57"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Рисунок 50 - Виды систем и опорных контуров</w:t>
      </w:r>
    </w:p>
    <w:p w14:paraId="7D07CF3F" w14:textId="77777777" w:rsidR="00000000" w:rsidRPr="00271493" w:rsidRDefault="00001705">
      <w:pPr>
        <w:pStyle w:val="FORMATTEXT"/>
        <w:jc w:val="center"/>
        <w:rPr>
          <w:rFonts w:ascii="Times New Roman" w:hAnsi="Times New Roman" w:cs="Times New Roman"/>
        </w:rPr>
      </w:pPr>
    </w:p>
    <w:p w14:paraId="2FA6B181"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985"/>
      </w:tblGrid>
      <w:tr w:rsidR="00271493" w:rsidRPr="00271493" w14:paraId="423B281A" w14:textId="77777777">
        <w:tblPrEx>
          <w:tblCellMar>
            <w:top w:w="0" w:type="dxa"/>
            <w:bottom w:w="0" w:type="dxa"/>
          </w:tblCellMar>
        </w:tblPrEx>
        <w:trPr>
          <w:jc w:val="center"/>
        </w:trPr>
        <w:tc>
          <w:tcPr>
            <w:tcW w:w="8985" w:type="dxa"/>
            <w:tcBorders>
              <w:top w:val="nil"/>
              <w:left w:val="nil"/>
              <w:bottom w:val="nil"/>
              <w:right w:val="nil"/>
            </w:tcBorders>
            <w:tcMar>
              <w:top w:w="114" w:type="dxa"/>
              <w:left w:w="28" w:type="dxa"/>
              <w:bottom w:w="114" w:type="dxa"/>
              <w:right w:w="28" w:type="dxa"/>
            </w:tcMar>
          </w:tcPr>
          <w:p w14:paraId="28F46108" w14:textId="2587090B"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47"/>
                <w:sz w:val="24"/>
                <w:szCs w:val="24"/>
              </w:rPr>
              <w:drawing>
                <wp:inline distT="0" distB="0" distL="0" distR="0" wp14:anchorId="0447F1AD" wp14:editId="62E27A9F">
                  <wp:extent cx="5575300" cy="1153160"/>
                  <wp:effectExtent l="0" t="0" r="0" b="0"/>
                  <wp:docPr id="2509" name="Рисунок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pic:cNvPicPr>
                            <a:picLocks noChangeAspect="1" noChangeArrowheads="1"/>
                          </pic:cNvPicPr>
                        </pic:nvPicPr>
                        <pic:blipFill>
                          <a:blip r:embed="rId1908">
                            <a:extLst>
                              <a:ext uri="{28A0092B-C50C-407E-A947-70E740481C1C}">
                                <a14:useLocalDpi xmlns:a14="http://schemas.microsoft.com/office/drawing/2010/main" val="0"/>
                              </a:ext>
                            </a:extLst>
                          </a:blip>
                          <a:srcRect/>
                          <a:stretch>
                            <a:fillRect/>
                          </a:stretch>
                        </pic:blipFill>
                        <pic:spPr bwMode="auto">
                          <a:xfrm>
                            <a:off x="0" y="0"/>
                            <a:ext cx="5575300" cy="1153160"/>
                          </a:xfrm>
                          <a:prstGeom prst="rect">
                            <a:avLst/>
                          </a:prstGeom>
                          <a:noFill/>
                          <a:ln>
                            <a:noFill/>
                          </a:ln>
                        </pic:spPr>
                      </pic:pic>
                    </a:graphicData>
                  </a:graphic>
                </wp:inline>
              </w:drawing>
            </w:r>
          </w:p>
        </w:tc>
      </w:tr>
    </w:tbl>
    <w:p w14:paraId="727E5020"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72D4BDEE" w14:textId="77777777" w:rsidR="00000000" w:rsidRPr="00271493" w:rsidRDefault="00001705">
      <w:pPr>
        <w:pStyle w:val="FORMATTEXT"/>
        <w:jc w:val="center"/>
        <w:rPr>
          <w:rFonts w:ascii="Times New Roman" w:hAnsi="Times New Roman" w:cs="Times New Roman"/>
        </w:rPr>
      </w:pPr>
    </w:p>
    <w:p w14:paraId="66873949"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i/>
          <w:iCs/>
        </w:rPr>
        <w:t>а</w:t>
      </w:r>
      <w:r w:rsidRPr="00271493">
        <w:rPr>
          <w:rFonts w:ascii="Times New Roman" w:hAnsi="Times New Roman" w:cs="Times New Roman"/>
        </w:rPr>
        <w:t xml:space="preserve">) - ванто-балочное; </w:t>
      </w:r>
      <w:r w:rsidRPr="00271493">
        <w:rPr>
          <w:rFonts w:ascii="Times New Roman" w:hAnsi="Times New Roman" w:cs="Times New Roman"/>
          <w:i/>
          <w:iCs/>
        </w:rPr>
        <w:t>б</w:t>
      </w:r>
      <w:r w:rsidRPr="00271493">
        <w:rPr>
          <w:rFonts w:ascii="Times New Roman" w:hAnsi="Times New Roman" w:cs="Times New Roman"/>
        </w:rPr>
        <w:t xml:space="preserve">) - радиально-кольцевое шатровое; </w:t>
      </w:r>
      <w:r w:rsidRPr="00271493">
        <w:rPr>
          <w:rFonts w:ascii="Times New Roman" w:hAnsi="Times New Roman" w:cs="Times New Roman"/>
          <w:i/>
          <w:iCs/>
        </w:rPr>
        <w:t>в)</w:t>
      </w:r>
      <w:r w:rsidRPr="00271493">
        <w:rPr>
          <w:rFonts w:ascii="Times New Roman" w:hAnsi="Times New Roman" w:cs="Times New Roman"/>
        </w:rPr>
        <w:t xml:space="preserve"> - ячеистое</w:t>
      </w:r>
    </w:p>
    <w:p w14:paraId="6CADA006" w14:textId="77777777" w:rsidR="00000000" w:rsidRPr="00271493" w:rsidRDefault="00001705">
      <w:pPr>
        <w:pStyle w:val="FORMATTEXT"/>
        <w:jc w:val="center"/>
        <w:rPr>
          <w:rFonts w:ascii="Times New Roman" w:hAnsi="Times New Roman" w:cs="Times New Roman"/>
        </w:rPr>
      </w:pPr>
    </w:p>
    <w:p w14:paraId="5BE105B5"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Рисунок 51 - Покрытия</w:t>
      </w:r>
    </w:p>
    <w:p w14:paraId="62A4D096" w14:textId="77777777" w:rsidR="00000000" w:rsidRPr="00271493" w:rsidRDefault="00001705">
      <w:pPr>
        <w:pStyle w:val="FORMATTEXT"/>
        <w:jc w:val="center"/>
        <w:rPr>
          <w:rFonts w:ascii="Times New Roman" w:hAnsi="Times New Roman" w:cs="Times New Roman"/>
        </w:rPr>
      </w:pPr>
    </w:p>
    <w:p w14:paraId="67E2F08B"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995"/>
      </w:tblGrid>
      <w:tr w:rsidR="00271493" w:rsidRPr="00271493" w14:paraId="24CD00CB" w14:textId="77777777">
        <w:tblPrEx>
          <w:tblCellMar>
            <w:top w:w="0" w:type="dxa"/>
            <w:bottom w:w="0" w:type="dxa"/>
          </w:tblCellMar>
        </w:tblPrEx>
        <w:trPr>
          <w:jc w:val="center"/>
        </w:trPr>
        <w:tc>
          <w:tcPr>
            <w:tcW w:w="7995" w:type="dxa"/>
            <w:tcBorders>
              <w:top w:val="nil"/>
              <w:left w:val="nil"/>
              <w:bottom w:val="nil"/>
              <w:right w:val="nil"/>
            </w:tcBorders>
            <w:tcMar>
              <w:top w:w="114" w:type="dxa"/>
              <w:left w:w="28" w:type="dxa"/>
              <w:bottom w:w="114" w:type="dxa"/>
              <w:right w:w="28" w:type="dxa"/>
            </w:tcMar>
          </w:tcPr>
          <w:p w14:paraId="0832ED79" w14:textId="0C7D1655"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08"/>
                <w:sz w:val="24"/>
                <w:szCs w:val="24"/>
              </w:rPr>
              <w:drawing>
                <wp:inline distT="0" distB="0" distL="0" distR="0" wp14:anchorId="570F1A24" wp14:editId="1F86ABE4">
                  <wp:extent cx="3268345" cy="2695575"/>
                  <wp:effectExtent l="0" t="0" r="0" b="0"/>
                  <wp:docPr id="2510" name="Рисунок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1909">
                            <a:extLst>
                              <a:ext uri="{28A0092B-C50C-407E-A947-70E740481C1C}">
                                <a14:useLocalDpi xmlns:a14="http://schemas.microsoft.com/office/drawing/2010/main" val="0"/>
                              </a:ext>
                            </a:extLst>
                          </a:blip>
                          <a:srcRect/>
                          <a:stretch>
                            <a:fillRect/>
                          </a:stretch>
                        </pic:blipFill>
                        <pic:spPr bwMode="auto">
                          <a:xfrm>
                            <a:off x="0" y="0"/>
                            <a:ext cx="3268345" cy="2695575"/>
                          </a:xfrm>
                          <a:prstGeom prst="rect">
                            <a:avLst/>
                          </a:prstGeom>
                          <a:noFill/>
                          <a:ln>
                            <a:noFill/>
                          </a:ln>
                        </pic:spPr>
                      </pic:pic>
                    </a:graphicData>
                  </a:graphic>
                </wp:inline>
              </w:drawing>
            </w:r>
          </w:p>
        </w:tc>
      </w:tr>
    </w:tbl>
    <w:p w14:paraId="67A42A4F"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1FF80C3E" w14:textId="77777777" w:rsidR="00000000" w:rsidRPr="00271493" w:rsidRDefault="00001705">
      <w:pPr>
        <w:pStyle w:val="FORMATTEXT"/>
        <w:jc w:val="center"/>
        <w:rPr>
          <w:rFonts w:ascii="Times New Roman" w:hAnsi="Times New Roman" w:cs="Times New Roman"/>
        </w:rPr>
      </w:pPr>
    </w:p>
    <w:p w14:paraId="09FA5D73"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i/>
          <w:iCs/>
        </w:rPr>
        <w:t>а</w:t>
      </w:r>
      <w:r w:rsidRPr="00271493">
        <w:rPr>
          <w:rFonts w:ascii="Times New Roman" w:hAnsi="Times New Roman" w:cs="Times New Roman"/>
        </w:rPr>
        <w:t xml:space="preserve">) - виды систем; </w:t>
      </w:r>
      <w:r w:rsidRPr="00271493">
        <w:rPr>
          <w:rFonts w:ascii="Times New Roman" w:hAnsi="Times New Roman" w:cs="Times New Roman"/>
          <w:i/>
          <w:iCs/>
        </w:rPr>
        <w:t>б</w:t>
      </w:r>
      <w:r w:rsidRPr="00271493">
        <w:rPr>
          <w:rFonts w:ascii="Times New Roman" w:hAnsi="Times New Roman" w:cs="Times New Roman"/>
        </w:rPr>
        <w:t>) - примеры радиальных покрытий</w:t>
      </w:r>
    </w:p>
    <w:p w14:paraId="64DFBDB9" w14:textId="77777777" w:rsidR="00000000" w:rsidRPr="00271493" w:rsidRDefault="00001705">
      <w:pPr>
        <w:pStyle w:val="FORMATTEXT"/>
        <w:jc w:val="center"/>
        <w:rPr>
          <w:rFonts w:ascii="Times New Roman" w:hAnsi="Times New Roman" w:cs="Times New Roman"/>
        </w:rPr>
      </w:pPr>
    </w:p>
    <w:p w14:paraId="767E3DD7"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Рисунок 52 - Двухпоясные покрытия </w:t>
      </w:r>
    </w:p>
    <w:p w14:paraId="641766E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21.1.4 Неотъемлемой частью висячего покрытия является опорная конструкция, воспринимающая усилия прикрепленных к ней нитей. В к</w:t>
      </w:r>
      <w:r w:rsidRPr="00271493">
        <w:rPr>
          <w:rFonts w:ascii="Times New Roman" w:hAnsi="Times New Roman" w:cs="Times New Roman"/>
        </w:rPr>
        <w:t xml:space="preserve">ачестве опор назначаются те элементы здания, которые уже есть в его конструктивном решении (несущие стены, перекрытия, рамные конструкции пристроек, "ноги" трибун и т.д.). Кроме того, это могут быть специальные конструкции: опорные балки, опорные контуры, </w:t>
      </w:r>
      <w:r w:rsidRPr="00271493">
        <w:rPr>
          <w:rFonts w:ascii="Times New Roman" w:hAnsi="Times New Roman" w:cs="Times New Roman"/>
        </w:rPr>
        <w:t>рамы, оттяжки, закрепленные за анкерные фундаменты, пилоны.</w:t>
      </w:r>
    </w:p>
    <w:p w14:paraId="70D47BD2" w14:textId="77777777" w:rsidR="00000000" w:rsidRPr="00271493" w:rsidRDefault="00001705">
      <w:pPr>
        <w:pStyle w:val="FORMATTEXT"/>
        <w:ind w:firstLine="568"/>
        <w:jc w:val="both"/>
        <w:rPr>
          <w:rFonts w:ascii="Times New Roman" w:hAnsi="Times New Roman" w:cs="Times New Roman"/>
        </w:rPr>
      </w:pPr>
    </w:p>
    <w:p w14:paraId="229F0C72"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21.1.5 Форму контура в пространстве следует выбирать таким образом, чтобы изгибающие моменты в нем, вызванные воздействием нитей, были минимальными. В овальных зданиях это достигается за счет под</w:t>
      </w:r>
      <w:r w:rsidRPr="00271493">
        <w:rPr>
          <w:rFonts w:ascii="Times New Roman" w:hAnsi="Times New Roman" w:cs="Times New Roman"/>
        </w:rPr>
        <w:t>бора кривой оси, соответствующей кривой давления. В прямоугольных зданиях выгоднее нити направлять в углы контура. Применяются диагональные арки, поддерживающие нити покрытия. Сами контуры опираются на стены или частые опоры или передают нагрузку на отдель</w:t>
      </w:r>
      <w:r w:rsidRPr="00271493">
        <w:rPr>
          <w:rFonts w:ascii="Times New Roman" w:hAnsi="Times New Roman" w:cs="Times New Roman"/>
        </w:rPr>
        <w:t>ные пилоны.</w:t>
      </w:r>
    </w:p>
    <w:p w14:paraId="4AAD2D48" w14:textId="77777777" w:rsidR="00000000" w:rsidRPr="00271493" w:rsidRDefault="00001705">
      <w:pPr>
        <w:pStyle w:val="FORMATTEXT"/>
        <w:ind w:firstLine="568"/>
        <w:jc w:val="both"/>
        <w:rPr>
          <w:rFonts w:ascii="Times New Roman" w:hAnsi="Times New Roman" w:cs="Times New Roman"/>
        </w:rPr>
      </w:pPr>
    </w:p>
    <w:p w14:paraId="70AF020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21.1.6 Сети, образованные из провисающих нитей (чаши), обладают наибольшей несущей способностью. Для повышения стабильности в чашеобразных и цилиндрических покрытиях не следует превращать их в предварительно напряженные железобетонные оболочки</w:t>
      </w:r>
      <w:r w:rsidRPr="00271493">
        <w:rPr>
          <w:rFonts w:ascii="Times New Roman" w:hAnsi="Times New Roman" w:cs="Times New Roman"/>
        </w:rPr>
        <w:t>, что сильно увеличивает массу и усложняет возведение. Лучше применять сетки, состоящие из жестких нитей. Это решение позволяет значительно снижать массу покрытия, применять легкий сборный настил и упрощать возведение. Положительной особенностью гексагонал</w:t>
      </w:r>
      <w:r w:rsidRPr="00271493">
        <w:rPr>
          <w:rFonts w:ascii="Times New Roman" w:hAnsi="Times New Roman" w:cs="Times New Roman"/>
        </w:rPr>
        <w:t>ьных сетей, кроме того, является равенство распоров в стержнях при нагрузках произвольного вида, что делает опорный контур практически безмоментным. Жесткие нити проще всего изготавливать из проката (предпочтительно из стали повышенной прочности).</w:t>
      </w:r>
    </w:p>
    <w:p w14:paraId="04ED2BA6" w14:textId="77777777" w:rsidR="00000000" w:rsidRPr="00271493" w:rsidRDefault="00001705">
      <w:pPr>
        <w:pStyle w:val="FORMATTEXT"/>
        <w:ind w:firstLine="568"/>
        <w:jc w:val="both"/>
        <w:rPr>
          <w:rFonts w:ascii="Times New Roman" w:hAnsi="Times New Roman" w:cs="Times New Roman"/>
        </w:rPr>
      </w:pPr>
    </w:p>
    <w:p w14:paraId="19B02AD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21.1.7 </w:t>
      </w:r>
      <w:r w:rsidRPr="00271493">
        <w:rPr>
          <w:rFonts w:ascii="Times New Roman" w:hAnsi="Times New Roman" w:cs="Times New Roman"/>
        </w:rPr>
        <w:t>Рационально применять совместно два вида нитей - систему жестких нитей и натянутую на них сетку из высокопрочных стальных канатов. Седловидные покрытия обладают меньшей несущей способностью, чем чашеобразные, зато они более стабильны. Эти свойства позволяю</w:t>
      </w:r>
      <w:r w:rsidRPr="00271493">
        <w:rPr>
          <w:rFonts w:ascii="Times New Roman" w:hAnsi="Times New Roman" w:cs="Times New Roman"/>
        </w:rPr>
        <w:t>т использовать в качестве нитей седловидных систем высокопрочные тросы и применять эластичные кровли, например, тентовые.</w:t>
      </w:r>
    </w:p>
    <w:p w14:paraId="1668420A" w14:textId="77777777" w:rsidR="00000000" w:rsidRPr="00271493" w:rsidRDefault="00001705">
      <w:pPr>
        <w:pStyle w:val="FORMATTEXT"/>
        <w:ind w:firstLine="568"/>
        <w:jc w:val="both"/>
        <w:rPr>
          <w:rFonts w:ascii="Times New Roman" w:hAnsi="Times New Roman" w:cs="Times New Roman"/>
        </w:rPr>
      </w:pPr>
    </w:p>
    <w:p w14:paraId="38BA3B7F"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Применяются также металлические или деревянные настилы.</w:t>
      </w:r>
    </w:p>
    <w:p w14:paraId="5B894403" w14:textId="77777777" w:rsidR="00000000" w:rsidRPr="00271493" w:rsidRDefault="00001705">
      <w:pPr>
        <w:pStyle w:val="FORMATTEXT"/>
        <w:ind w:firstLine="568"/>
        <w:jc w:val="both"/>
        <w:rPr>
          <w:rFonts w:ascii="Times New Roman" w:hAnsi="Times New Roman" w:cs="Times New Roman"/>
        </w:rPr>
      </w:pPr>
    </w:p>
    <w:p w14:paraId="3C030ED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Чем меньше разница между начальной длиной нити и расстоянием между опорами, </w:t>
      </w:r>
      <w:r w:rsidRPr="00271493">
        <w:rPr>
          <w:rFonts w:ascii="Times New Roman" w:hAnsi="Times New Roman" w:cs="Times New Roman"/>
        </w:rPr>
        <w:t>тем меньше возможные кинематические перемещения нити под нагрузкой. Но упругие прогибы при этом растут. Используя эти свойства, можно применять струнные конструкции. Для протяженных многопролетных зданий струны следует направлять в продольном направлении и</w:t>
      </w:r>
      <w:r w:rsidRPr="00271493">
        <w:rPr>
          <w:rFonts w:ascii="Times New Roman" w:hAnsi="Times New Roman" w:cs="Times New Roman"/>
        </w:rPr>
        <w:t xml:space="preserve"> стабилизировать поперечными балками. Для квадратных и овальных в плане однопролетных покрытий зданий из струн образовывают сетку, позволяющую пространственное перераспределение нагрузки между струнами.</w:t>
      </w:r>
    </w:p>
    <w:p w14:paraId="5C5E2414" w14:textId="77777777" w:rsidR="00000000" w:rsidRPr="00271493" w:rsidRDefault="00001705">
      <w:pPr>
        <w:pStyle w:val="FORMATTEXT"/>
        <w:ind w:firstLine="568"/>
        <w:jc w:val="both"/>
        <w:rPr>
          <w:rFonts w:ascii="Times New Roman" w:hAnsi="Times New Roman" w:cs="Times New Roman"/>
        </w:rPr>
      </w:pPr>
    </w:p>
    <w:p w14:paraId="229AED6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21.1.8 Деформативность висячего покрытия под действи</w:t>
      </w:r>
      <w:r w:rsidRPr="00271493">
        <w:rPr>
          <w:rFonts w:ascii="Times New Roman" w:hAnsi="Times New Roman" w:cs="Times New Roman"/>
        </w:rPr>
        <w:t>ем временных нагрузок не должна превышать пределов, допустимых для данной принятой конструкции кровли, из условия сохранения ее герметичности. Следует ограничить изменение кривизны покрытия как вдоль, так и поперек пролета от действия местной нагрузки. Чем</w:t>
      </w:r>
      <w:r w:rsidRPr="00271493">
        <w:rPr>
          <w:rFonts w:ascii="Times New Roman" w:hAnsi="Times New Roman" w:cs="Times New Roman"/>
        </w:rPr>
        <w:t xml:space="preserve"> хрупче материал и конструкция кровли, тем жестче или натянутей должны быть несущие нити. Гибкие, эластичные настилы предпочтительнее. Применяя жесткие плиты и панели, надлежит обеспечивать герметичность стыков, которая достигается применением </w:t>
      </w:r>
      <w:r w:rsidRPr="00271493">
        <w:rPr>
          <w:rFonts w:ascii="Times New Roman" w:hAnsi="Times New Roman" w:cs="Times New Roman"/>
        </w:rPr>
        <w:lastRenderedPageBreak/>
        <w:t>жестких ните</w:t>
      </w:r>
      <w:r w:rsidRPr="00271493">
        <w:rPr>
          <w:rFonts w:ascii="Times New Roman" w:hAnsi="Times New Roman" w:cs="Times New Roman"/>
        </w:rPr>
        <w:t>й, укладкой на них настилов, плит или панелей по неразрезной схеме, применением нащельников, предварительным напряжением.</w:t>
      </w:r>
    </w:p>
    <w:p w14:paraId="2C9275F7" w14:textId="77777777" w:rsidR="00000000" w:rsidRPr="00271493" w:rsidRDefault="00001705">
      <w:pPr>
        <w:pStyle w:val="FORMATTEXT"/>
        <w:ind w:firstLine="568"/>
        <w:jc w:val="both"/>
        <w:rPr>
          <w:rFonts w:ascii="Times New Roman" w:hAnsi="Times New Roman" w:cs="Times New Roman"/>
        </w:rPr>
      </w:pPr>
    </w:p>
    <w:p w14:paraId="09C44DA4" w14:textId="77777777" w:rsidR="00000000" w:rsidRPr="00271493" w:rsidRDefault="00001705">
      <w:pPr>
        <w:pStyle w:val="FORMATTEXT"/>
        <w:ind w:firstLine="568"/>
        <w:jc w:val="both"/>
        <w:rPr>
          <w:rFonts w:ascii="Times New Roman" w:hAnsi="Times New Roman" w:cs="Times New Roman"/>
        </w:rPr>
      </w:pPr>
    </w:p>
    <w:p w14:paraId="4AE335F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21.2 Расчет"</w:instrText>
      </w:r>
      <w:r w:rsidRPr="00271493">
        <w:rPr>
          <w:rFonts w:ascii="Times New Roman" w:hAnsi="Times New Roman" w:cs="Times New Roman"/>
        </w:rPr>
        <w:fldChar w:fldCharType="end"/>
      </w:r>
    </w:p>
    <w:p w14:paraId="09991C38" w14:textId="77777777" w:rsidR="00000000" w:rsidRPr="00271493" w:rsidRDefault="00001705">
      <w:pPr>
        <w:pStyle w:val="HEADERTEXT"/>
        <w:rPr>
          <w:rFonts w:ascii="Times New Roman" w:hAnsi="Times New Roman" w:cs="Times New Roman"/>
          <w:b/>
          <w:bCs/>
          <w:color w:val="auto"/>
        </w:rPr>
      </w:pPr>
    </w:p>
    <w:p w14:paraId="51DC56A0"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21.2 Расчет </w:t>
      </w:r>
    </w:p>
    <w:p w14:paraId="0CF42081" w14:textId="0836E2F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21.2.1 Расчет отдельной нити на прочность следует производить, задаваясь пролетом нити </w:t>
      </w:r>
      <w:r w:rsidR="002A68EA" w:rsidRPr="00271493">
        <w:rPr>
          <w:rFonts w:ascii="Times New Roman" w:hAnsi="Times New Roman" w:cs="Times New Roman"/>
          <w:noProof/>
          <w:position w:val="-9"/>
        </w:rPr>
        <w:drawing>
          <wp:inline distT="0" distB="0" distL="0" distR="0" wp14:anchorId="796ABBEE" wp14:editId="6F9D7FA5">
            <wp:extent cx="88900" cy="184150"/>
            <wp:effectExtent l="0" t="0" r="0" b="0"/>
            <wp:docPr id="2511" name="Рисунок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271493">
        <w:rPr>
          <w:rFonts w:ascii="Times New Roman" w:hAnsi="Times New Roman" w:cs="Times New Roman"/>
        </w:rPr>
        <w:t xml:space="preserve">, шагом и стрелкой провеса </w:t>
      </w:r>
      <w:r w:rsidR="002A68EA" w:rsidRPr="00271493">
        <w:rPr>
          <w:rFonts w:ascii="Times New Roman" w:hAnsi="Times New Roman" w:cs="Times New Roman"/>
          <w:noProof/>
          <w:position w:val="-9"/>
        </w:rPr>
        <w:drawing>
          <wp:inline distT="0" distB="0" distL="0" distR="0" wp14:anchorId="0EB88609" wp14:editId="3CEB1BCD">
            <wp:extent cx="149860" cy="198120"/>
            <wp:effectExtent l="0" t="0" r="0" b="0"/>
            <wp:docPr id="2512" name="Рисунок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271493">
        <w:rPr>
          <w:rFonts w:ascii="Times New Roman" w:hAnsi="Times New Roman" w:cs="Times New Roman"/>
        </w:rPr>
        <w:t>под расчетной нагрузкой.</w:t>
      </w:r>
    </w:p>
    <w:p w14:paraId="0C8FA951" w14:textId="77777777" w:rsidR="00000000" w:rsidRPr="00271493" w:rsidRDefault="00001705">
      <w:pPr>
        <w:pStyle w:val="FORMATTEXT"/>
        <w:ind w:firstLine="568"/>
        <w:jc w:val="both"/>
        <w:rPr>
          <w:rFonts w:ascii="Times New Roman" w:hAnsi="Times New Roman" w:cs="Times New Roman"/>
        </w:rPr>
      </w:pPr>
    </w:p>
    <w:p w14:paraId="7E5F419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Для заданной нагрузки </w:t>
      </w:r>
      <w:r w:rsidRPr="00271493">
        <w:rPr>
          <w:rFonts w:ascii="Times New Roman" w:hAnsi="Times New Roman" w:cs="Times New Roman"/>
          <w:i/>
          <w:iCs/>
        </w:rPr>
        <w:t>q</w:t>
      </w:r>
      <w:r w:rsidRPr="00271493">
        <w:rPr>
          <w:rFonts w:ascii="Times New Roman" w:hAnsi="Times New Roman" w:cs="Times New Roman"/>
        </w:rPr>
        <w:t xml:space="preserve"> расчетное усилие распора определяется по формуле</w:t>
      </w:r>
    </w:p>
    <w:p w14:paraId="276454C3" w14:textId="77777777" w:rsidR="00000000" w:rsidRPr="00271493" w:rsidRDefault="00001705">
      <w:pPr>
        <w:pStyle w:val="FORMATTEXT"/>
        <w:ind w:firstLine="568"/>
        <w:jc w:val="both"/>
        <w:rPr>
          <w:rFonts w:ascii="Times New Roman" w:hAnsi="Times New Roman" w:cs="Times New Roman"/>
        </w:rPr>
      </w:pPr>
    </w:p>
    <w:p w14:paraId="4F149016" w14:textId="73EE3CA5"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8"/>
        </w:rPr>
        <w:drawing>
          <wp:inline distT="0" distB="0" distL="0" distR="0" wp14:anchorId="57FAC263" wp14:editId="42528CBE">
            <wp:extent cx="839470" cy="675640"/>
            <wp:effectExtent l="0" t="0" r="0" b="0"/>
            <wp:docPr id="2513" name="Рисунок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pic:cNvPicPr>
                      <a:picLocks noChangeAspect="1" noChangeArrowheads="1"/>
                    </pic:cNvPicPr>
                  </pic:nvPicPr>
                  <pic:blipFill>
                    <a:blip r:embed="rId1910">
                      <a:extLst>
                        <a:ext uri="{28A0092B-C50C-407E-A947-70E740481C1C}">
                          <a14:useLocalDpi xmlns:a14="http://schemas.microsoft.com/office/drawing/2010/main" val="0"/>
                        </a:ext>
                      </a:extLst>
                    </a:blip>
                    <a:srcRect/>
                    <a:stretch>
                      <a:fillRect/>
                    </a:stretch>
                  </pic:blipFill>
                  <pic:spPr bwMode="auto">
                    <a:xfrm>
                      <a:off x="0" y="0"/>
                      <a:ext cx="839470" cy="675640"/>
                    </a:xfrm>
                    <a:prstGeom prst="rect">
                      <a:avLst/>
                    </a:prstGeom>
                    <a:noFill/>
                    <a:ln>
                      <a:noFill/>
                    </a:ln>
                  </pic:spPr>
                </pic:pic>
              </a:graphicData>
            </a:graphic>
          </wp:inline>
        </w:drawing>
      </w:r>
      <w:r w:rsidR="00001705" w:rsidRPr="00271493">
        <w:rPr>
          <w:rFonts w:ascii="Times New Roman" w:hAnsi="Times New Roman" w:cs="Times New Roman"/>
        </w:rPr>
        <w:t>,                      </w:t>
      </w:r>
      <w:r w:rsidR="00001705" w:rsidRPr="00271493">
        <w:rPr>
          <w:rFonts w:ascii="Times New Roman" w:hAnsi="Times New Roman" w:cs="Times New Roman"/>
        </w:rPr>
        <w:t xml:space="preserve">                                    (194) </w:t>
      </w:r>
    </w:p>
    <w:p w14:paraId="62E86E43"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09DAEB1E"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Pr="00271493">
        <w:rPr>
          <w:rFonts w:ascii="Times New Roman" w:hAnsi="Times New Roman" w:cs="Times New Roman"/>
          <w:i/>
          <w:iCs/>
        </w:rPr>
        <w:t>h</w:t>
      </w:r>
      <w:r w:rsidRPr="00271493">
        <w:rPr>
          <w:rFonts w:ascii="Times New Roman" w:hAnsi="Times New Roman" w:cs="Times New Roman"/>
        </w:rPr>
        <w:t xml:space="preserve"> - разница уровней опор; </w:t>
      </w:r>
    </w:p>
    <w:p w14:paraId="2E7A8B28" w14:textId="354A7BB1"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8"/>
        </w:rPr>
        <w:drawing>
          <wp:inline distT="0" distB="0" distL="0" distR="0" wp14:anchorId="4A0035DE" wp14:editId="255E7F68">
            <wp:extent cx="143510" cy="163830"/>
            <wp:effectExtent l="0" t="0" r="0" b="0"/>
            <wp:docPr id="2514" name="Рисунок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001705" w:rsidRPr="00271493">
        <w:rPr>
          <w:rFonts w:ascii="Times New Roman" w:hAnsi="Times New Roman" w:cs="Times New Roman"/>
        </w:rPr>
        <w:t>- угол наклона касательной нити у нижней опоры (рисунок 53).</w:t>
      </w:r>
    </w:p>
    <w:p w14:paraId="2E394C48" w14:textId="77777777" w:rsidR="00000000" w:rsidRPr="00271493" w:rsidRDefault="00001705">
      <w:pPr>
        <w:pStyle w:val="FORMATTEXT"/>
        <w:ind w:firstLine="568"/>
        <w:jc w:val="both"/>
        <w:rPr>
          <w:rFonts w:ascii="Times New Roman" w:hAnsi="Times New Roman" w:cs="Times New Roman"/>
        </w:rPr>
      </w:pPr>
    </w:p>
    <w:p w14:paraId="67303C52"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271493" w:rsidRPr="00271493" w14:paraId="18BCCA73"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408711A5" w14:textId="2EBE4EF5"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72"/>
                <w:sz w:val="24"/>
                <w:szCs w:val="24"/>
              </w:rPr>
              <w:drawing>
                <wp:inline distT="0" distB="0" distL="0" distR="0" wp14:anchorId="051F60B1" wp14:editId="12966571">
                  <wp:extent cx="3364230" cy="1788160"/>
                  <wp:effectExtent l="0" t="0" r="0" b="0"/>
                  <wp:docPr id="2515" name="Рисунок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pic:cNvPicPr>
                            <a:picLocks noChangeAspect="1" noChangeArrowheads="1"/>
                          </pic:cNvPicPr>
                        </pic:nvPicPr>
                        <pic:blipFill>
                          <a:blip r:embed="rId1911">
                            <a:extLst>
                              <a:ext uri="{28A0092B-C50C-407E-A947-70E740481C1C}">
                                <a14:useLocalDpi xmlns:a14="http://schemas.microsoft.com/office/drawing/2010/main" val="0"/>
                              </a:ext>
                            </a:extLst>
                          </a:blip>
                          <a:srcRect/>
                          <a:stretch>
                            <a:fillRect/>
                          </a:stretch>
                        </pic:blipFill>
                        <pic:spPr bwMode="auto">
                          <a:xfrm>
                            <a:off x="0" y="0"/>
                            <a:ext cx="3364230" cy="1788160"/>
                          </a:xfrm>
                          <a:prstGeom prst="rect">
                            <a:avLst/>
                          </a:prstGeom>
                          <a:noFill/>
                          <a:ln>
                            <a:noFill/>
                          </a:ln>
                        </pic:spPr>
                      </pic:pic>
                    </a:graphicData>
                  </a:graphic>
                </wp:inline>
              </w:drawing>
            </w:r>
          </w:p>
        </w:tc>
      </w:tr>
    </w:tbl>
    <w:p w14:paraId="1DAF59A6"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6B0EEDCC" w14:textId="77777777" w:rsidR="00000000" w:rsidRPr="00271493" w:rsidRDefault="00001705">
      <w:pPr>
        <w:pStyle w:val="FORMATTEXT"/>
        <w:jc w:val="center"/>
        <w:rPr>
          <w:rFonts w:ascii="Times New Roman" w:hAnsi="Times New Roman" w:cs="Times New Roman"/>
        </w:rPr>
      </w:pPr>
    </w:p>
    <w:p w14:paraId="36C5A9AA"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Рисунок 53 - К расчету нити на прочность </w:t>
      </w:r>
    </w:p>
    <w:p w14:paraId="580AB0A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Если опоры расположены на одном уровне, формула (194) приобретет вид</w:t>
      </w:r>
    </w:p>
    <w:p w14:paraId="2D27E4F7" w14:textId="77777777" w:rsidR="00000000" w:rsidRPr="00271493" w:rsidRDefault="00001705">
      <w:pPr>
        <w:pStyle w:val="FORMATTEXT"/>
        <w:ind w:firstLine="568"/>
        <w:jc w:val="both"/>
        <w:rPr>
          <w:rFonts w:ascii="Times New Roman" w:hAnsi="Times New Roman" w:cs="Times New Roman"/>
        </w:rPr>
      </w:pPr>
    </w:p>
    <w:p w14:paraId="6E879997" w14:textId="2C020641"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8"/>
        </w:rPr>
        <w:drawing>
          <wp:inline distT="0" distB="0" distL="0" distR="0" wp14:anchorId="1FCD0E04" wp14:editId="031732BC">
            <wp:extent cx="525145" cy="416560"/>
            <wp:effectExtent l="0" t="0" r="0" b="0"/>
            <wp:docPr id="2516" name="Рисунок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pic:cNvPicPr>
                      <a:picLocks noChangeAspect="1" noChangeArrowheads="1"/>
                    </pic:cNvPicPr>
                  </pic:nvPicPr>
                  <pic:blipFill>
                    <a:blip r:embed="rId1912">
                      <a:extLst>
                        <a:ext uri="{28A0092B-C50C-407E-A947-70E740481C1C}">
                          <a14:useLocalDpi xmlns:a14="http://schemas.microsoft.com/office/drawing/2010/main" val="0"/>
                        </a:ext>
                      </a:extLst>
                    </a:blip>
                    <a:srcRect/>
                    <a:stretch>
                      <a:fillRect/>
                    </a:stretch>
                  </pic:blipFill>
                  <pic:spPr bwMode="auto">
                    <a:xfrm>
                      <a:off x="0" y="0"/>
                      <a:ext cx="525145" cy="416560"/>
                    </a:xfrm>
                    <a:prstGeom prst="rect">
                      <a:avLst/>
                    </a:prstGeom>
                    <a:noFill/>
                    <a:ln>
                      <a:noFill/>
                    </a:ln>
                  </pic:spPr>
                </pic:pic>
              </a:graphicData>
            </a:graphic>
          </wp:inline>
        </w:drawing>
      </w:r>
      <w:r w:rsidR="00001705" w:rsidRPr="00271493">
        <w:rPr>
          <w:rFonts w:ascii="Times New Roman" w:hAnsi="Times New Roman" w:cs="Times New Roman"/>
        </w:rPr>
        <w:t xml:space="preserve">,                                                            (195) </w:t>
      </w:r>
    </w:p>
    <w:p w14:paraId="631C2918" w14:textId="77777777" w:rsidR="00000000" w:rsidRPr="00271493" w:rsidRDefault="00001705">
      <w:pPr>
        <w:pStyle w:val="FORMATTEXT"/>
        <w:jc w:val="both"/>
        <w:rPr>
          <w:rFonts w:ascii="Times New Roman" w:hAnsi="Times New Roman" w:cs="Times New Roman"/>
        </w:rPr>
      </w:pPr>
    </w:p>
    <w:p w14:paraId="4A6165A5" w14:textId="77777777" w:rsidR="00000000" w:rsidRPr="00271493" w:rsidRDefault="00001705">
      <w:pPr>
        <w:pStyle w:val="FORMATTEXT"/>
        <w:jc w:val="both"/>
        <w:rPr>
          <w:rFonts w:ascii="Times New Roman" w:hAnsi="Times New Roman" w:cs="Times New Roman"/>
        </w:rPr>
      </w:pPr>
    </w:p>
    <w:p w14:paraId="15854250" w14:textId="3046E9CC"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Pr="00271493">
        <w:rPr>
          <w:rFonts w:ascii="Times New Roman" w:hAnsi="Times New Roman" w:cs="Times New Roman"/>
          <w:i/>
          <w:iCs/>
        </w:rPr>
        <w:t>М</w:t>
      </w:r>
      <w:r w:rsidRPr="00271493">
        <w:rPr>
          <w:rFonts w:ascii="Times New Roman" w:hAnsi="Times New Roman" w:cs="Times New Roman"/>
        </w:rPr>
        <w:t xml:space="preserve"> - изгибающий момент от расчетной нагрузки </w:t>
      </w:r>
      <w:r w:rsidRPr="00271493">
        <w:rPr>
          <w:rFonts w:ascii="Times New Roman" w:hAnsi="Times New Roman" w:cs="Times New Roman"/>
          <w:i/>
          <w:iCs/>
        </w:rPr>
        <w:t>q</w:t>
      </w:r>
      <w:r w:rsidRPr="00271493">
        <w:rPr>
          <w:rFonts w:ascii="Times New Roman" w:hAnsi="Times New Roman" w:cs="Times New Roman"/>
        </w:rPr>
        <w:t xml:space="preserve"> в свободно опертой балке пролетом </w:t>
      </w:r>
      <w:r w:rsidR="002A68EA" w:rsidRPr="00271493">
        <w:rPr>
          <w:rFonts w:ascii="Times New Roman" w:hAnsi="Times New Roman" w:cs="Times New Roman"/>
          <w:noProof/>
          <w:position w:val="-9"/>
        </w:rPr>
        <w:drawing>
          <wp:inline distT="0" distB="0" distL="0" distR="0" wp14:anchorId="189F6D46" wp14:editId="00B4B9C2">
            <wp:extent cx="88900" cy="184150"/>
            <wp:effectExtent l="0" t="0" r="0" b="0"/>
            <wp:docPr id="2517" name="Рисунок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271493">
        <w:rPr>
          <w:rFonts w:ascii="Times New Roman" w:hAnsi="Times New Roman" w:cs="Times New Roman"/>
        </w:rPr>
        <w:t>.</w:t>
      </w:r>
    </w:p>
    <w:p w14:paraId="344DA29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Расчетное усилие </w:t>
      </w:r>
      <w:r w:rsidRPr="00271493">
        <w:rPr>
          <w:rFonts w:ascii="Times New Roman" w:hAnsi="Times New Roman" w:cs="Times New Roman"/>
          <w:i/>
          <w:iCs/>
        </w:rPr>
        <w:t>Т</w:t>
      </w:r>
      <w:r w:rsidRPr="00271493">
        <w:rPr>
          <w:rFonts w:ascii="Times New Roman" w:hAnsi="Times New Roman" w:cs="Times New Roman"/>
        </w:rPr>
        <w:t xml:space="preserve"> определяется по формуле</w:t>
      </w:r>
    </w:p>
    <w:p w14:paraId="21638F84" w14:textId="77777777" w:rsidR="00000000" w:rsidRPr="00271493" w:rsidRDefault="00001705">
      <w:pPr>
        <w:pStyle w:val="FORMATTEXT"/>
        <w:ind w:firstLine="568"/>
        <w:jc w:val="both"/>
        <w:rPr>
          <w:rFonts w:ascii="Times New Roman" w:hAnsi="Times New Roman" w:cs="Times New Roman"/>
        </w:rPr>
      </w:pPr>
    </w:p>
    <w:p w14:paraId="03857CD2" w14:textId="7A3DB1C4"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3"/>
        </w:rPr>
        <w:drawing>
          <wp:inline distT="0" distB="0" distL="0" distR="0" wp14:anchorId="372FC449" wp14:editId="6370D239">
            <wp:extent cx="955040" cy="293370"/>
            <wp:effectExtent l="0" t="0" r="0" b="0"/>
            <wp:docPr id="2518" name="Рисунок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pic:cNvPicPr>
                      <a:picLocks noChangeAspect="1" noChangeArrowheads="1"/>
                    </pic:cNvPicPr>
                  </pic:nvPicPr>
                  <pic:blipFill>
                    <a:blip r:embed="rId1913">
                      <a:extLst>
                        <a:ext uri="{28A0092B-C50C-407E-A947-70E740481C1C}">
                          <a14:useLocalDpi xmlns:a14="http://schemas.microsoft.com/office/drawing/2010/main" val="0"/>
                        </a:ext>
                      </a:extLst>
                    </a:blip>
                    <a:srcRect/>
                    <a:stretch>
                      <a:fillRect/>
                    </a:stretch>
                  </pic:blipFill>
                  <pic:spPr bwMode="auto">
                    <a:xfrm>
                      <a:off x="0" y="0"/>
                      <a:ext cx="955040" cy="293370"/>
                    </a:xfrm>
                    <a:prstGeom prst="rect">
                      <a:avLst/>
                    </a:prstGeom>
                    <a:noFill/>
                    <a:ln>
                      <a:noFill/>
                    </a:ln>
                  </pic:spPr>
                </pic:pic>
              </a:graphicData>
            </a:graphic>
          </wp:inline>
        </w:drawing>
      </w:r>
      <w:r w:rsidR="00001705" w:rsidRPr="00271493">
        <w:rPr>
          <w:rFonts w:ascii="Times New Roman" w:hAnsi="Times New Roman" w:cs="Times New Roman"/>
        </w:rPr>
        <w:t xml:space="preserve">,                                                       (196) </w:t>
      </w:r>
    </w:p>
    <w:p w14:paraId="33122ACE"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5B00E23F" w14:textId="1329EBEC"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9"/>
        </w:rPr>
        <w:drawing>
          <wp:inline distT="0" distB="0" distL="0" distR="0" wp14:anchorId="3E8A04A7" wp14:editId="48EEFB42">
            <wp:extent cx="149860" cy="198120"/>
            <wp:effectExtent l="0" t="0" r="0" b="0"/>
            <wp:docPr id="2519" name="Рисунок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1584">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271493">
        <w:rPr>
          <w:rFonts w:ascii="Times New Roman" w:hAnsi="Times New Roman" w:cs="Times New Roman"/>
        </w:rPr>
        <w:t>- поперечная сила (реакция) у б</w:t>
      </w:r>
      <w:r w:rsidRPr="00271493">
        <w:rPr>
          <w:rFonts w:ascii="Times New Roman" w:hAnsi="Times New Roman" w:cs="Times New Roman"/>
        </w:rPr>
        <w:t xml:space="preserve">олее нагруженной опоры. </w:t>
      </w:r>
    </w:p>
    <w:p w14:paraId="4BF47AA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Требуемое сечение нити </w:t>
      </w:r>
      <w:r w:rsidRPr="00271493">
        <w:rPr>
          <w:rFonts w:ascii="Times New Roman" w:hAnsi="Times New Roman" w:cs="Times New Roman"/>
          <w:i/>
          <w:iCs/>
        </w:rPr>
        <w:t>А</w:t>
      </w:r>
      <w:r w:rsidRPr="00271493">
        <w:rPr>
          <w:rFonts w:ascii="Times New Roman" w:hAnsi="Times New Roman" w:cs="Times New Roman"/>
        </w:rPr>
        <w:t xml:space="preserve"> определяется по формуле</w:t>
      </w:r>
    </w:p>
    <w:p w14:paraId="7D133F59" w14:textId="77777777" w:rsidR="00000000" w:rsidRPr="00271493" w:rsidRDefault="00001705">
      <w:pPr>
        <w:pStyle w:val="FORMATTEXT"/>
        <w:ind w:firstLine="568"/>
        <w:jc w:val="both"/>
        <w:rPr>
          <w:rFonts w:ascii="Times New Roman" w:hAnsi="Times New Roman" w:cs="Times New Roman"/>
        </w:rPr>
      </w:pPr>
    </w:p>
    <w:p w14:paraId="667226E0" w14:textId="1DB8E54E"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20"/>
        </w:rPr>
        <w:drawing>
          <wp:inline distT="0" distB="0" distL="0" distR="0" wp14:anchorId="4FE1563B" wp14:editId="38E3FEF6">
            <wp:extent cx="641350" cy="457200"/>
            <wp:effectExtent l="0" t="0" r="0" b="0"/>
            <wp:docPr id="2520" name="Рисунок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pic:cNvPicPr>
                      <a:picLocks noChangeAspect="1" noChangeArrowheads="1"/>
                    </pic:cNvPicPr>
                  </pic:nvPicPr>
                  <pic:blipFill>
                    <a:blip r:embed="rId1914">
                      <a:extLst>
                        <a:ext uri="{28A0092B-C50C-407E-A947-70E740481C1C}">
                          <a14:useLocalDpi xmlns:a14="http://schemas.microsoft.com/office/drawing/2010/main" val="0"/>
                        </a:ext>
                      </a:extLst>
                    </a:blip>
                    <a:srcRect/>
                    <a:stretch>
                      <a:fillRect/>
                    </a:stretch>
                  </pic:blipFill>
                  <pic:spPr bwMode="auto">
                    <a:xfrm>
                      <a:off x="0" y="0"/>
                      <a:ext cx="641350" cy="457200"/>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444A4ECB"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71BD9F67" w14:textId="6C772FB4"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1"/>
        </w:rPr>
        <w:drawing>
          <wp:inline distT="0" distB="0" distL="0" distR="0" wp14:anchorId="12B5EDED" wp14:editId="2BE788C8">
            <wp:extent cx="184150" cy="231775"/>
            <wp:effectExtent l="0" t="0" r="0" b="0"/>
            <wp:docPr id="2521" name="Рисунок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 xml:space="preserve">- коэффициент условий работы; </w:t>
      </w:r>
    </w:p>
    <w:p w14:paraId="12993492" w14:textId="57FEF98F"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i/>
          <w:iCs/>
          <w:noProof/>
          <w:position w:val="-10"/>
        </w:rPr>
        <w:drawing>
          <wp:inline distT="0" distB="0" distL="0" distR="0" wp14:anchorId="6875646D" wp14:editId="118C8CB7">
            <wp:extent cx="170815" cy="218440"/>
            <wp:effectExtent l="0" t="0" r="0" b="0"/>
            <wp:docPr id="2522" name="Рисунок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001705" w:rsidRPr="00271493">
        <w:rPr>
          <w:rFonts w:ascii="Times New Roman" w:hAnsi="Times New Roman" w:cs="Times New Roman"/>
        </w:rPr>
        <w:t>- расчетное сопротивление метал</w:t>
      </w:r>
      <w:r w:rsidR="00001705" w:rsidRPr="00271493">
        <w:rPr>
          <w:rFonts w:ascii="Times New Roman" w:hAnsi="Times New Roman" w:cs="Times New Roman"/>
        </w:rPr>
        <w:t xml:space="preserve">ла нити. </w:t>
      </w:r>
    </w:p>
    <w:p w14:paraId="1A828C26"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1D474FB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lastRenderedPageBreak/>
        <w:t xml:space="preserve">Расчет по недеформированной схеме позволяет получить не только расчетное усилие и требуемое сечение нити, но при известном модуле упругости </w:t>
      </w:r>
      <w:r w:rsidRPr="00271493">
        <w:rPr>
          <w:rFonts w:ascii="Times New Roman" w:hAnsi="Times New Roman" w:cs="Times New Roman"/>
          <w:i/>
          <w:iCs/>
        </w:rPr>
        <w:t>Е</w:t>
      </w:r>
      <w:r w:rsidRPr="00271493">
        <w:rPr>
          <w:rFonts w:ascii="Times New Roman" w:hAnsi="Times New Roman" w:cs="Times New Roman"/>
        </w:rPr>
        <w:t xml:space="preserve"> определить растяжимую жесткость </w:t>
      </w:r>
      <w:r w:rsidRPr="00271493">
        <w:rPr>
          <w:rFonts w:ascii="Times New Roman" w:hAnsi="Times New Roman" w:cs="Times New Roman"/>
          <w:i/>
          <w:iCs/>
        </w:rPr>
        <w:t>ЕА</w:t>
      </w:r>
      <w:r w:rsidRPr="00271493">
        <w:rPr>
          <w:rFonts w:ascii="Times New Roman" w:hAnsi="Times New Roman" w:cs="Times New Roman"/>
        </w:rPr>
        <w:t xml:space="preserve"> и, следовательно, начальную длину нити (заготовки) и рас</w:t>
      </w:r>
      <w:r w:rsidRPr="00271493">
        <w:rPr>
          <w:rFonts w:ascii="Times New Roman" w:hAnsi="Times New Roman" w:cs="Times New Roman"/>
        </w:rPr>
        <w:t>считать монтажную (начальную) геометрию нити, исходя из которой при расчетной нагрузке она займет принятое расчетное положение.</w:t>
      </w:r>
    </w:p>
    <w:p w14:paraId="53CAFFDE" w14:textId="77777777" w:rsidR="00000000" w:rsidRPr="00271493" w:rsidRDefault="00001705">
      <w:pPr>
        <w:pStyle w:val="FORMATTEXT"/>
        <w:ind w:firstLine="568"/>
        <w:jc w:val="both"/>
        <w:rPr>
          <w:rFonts w:ascii="Times New Roman" w:hAnsi="Times New Roman" w:cs="Times New Roman"/>
        </w:rPr>
      </w:pPr>
    </w:p>
    <w:p w14:paraId="2DC6CB4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21.2.2 При расчете на прочность системы или сетки сопряженных нитей следует, как и для отдельной нити, задаться стрелкой и опре</w:t>
      </w:r>
      <w:r w:rsidRPr="00271493">
        <w:rPr>
          <w:rFonts w:ascii="Times New Roman" w:hAnsi="Times New Roman" w:cs="Times New Roman"/>
        </w:rPr>
        <w:t>делить усилие в нити от полной нагрузки. Это усилие будет максимальным (расчетным) только для тех сеток, несущие нити которых не пересекаются, например, в цилиндрических или седловидных покрытиях. В чашеобразных покрытиях все нити будут несущими, и если он</w:t>
      </w:r>
      <w:r w:rsidRPr="00271493">
        <w:rPr>
          <w:rFonts w:ascii="Times New Roman" w:hAnsi="Times New Roman" w:cs="Times New Roman"/>
        </w:rPr>
        <w:t>и пересекаются, то максимальное усилие в нити вызывает не полная нагрузка на покрытие, а та, которая расположена вдоль нити. Остальные нити при этом должны быть нагружены минимально - только весом покрытия. Расчет систем следует производить на компьютере с</w:t>
      </w:r>
      <w:r w:rsidRPr="00271493">
        <w:rPr>
          <w:rFonts w:ascii="Times New Roman" w:hAnsi="Times New Roman" w:cs="Times New Roman"/>
        </w:rPr>
        <w:t xml:space="preserve"> помощью специально разработанных вычислительных программ.</w:t>
      </w:r>
    </w:p>
    <w:p w14:paraId="3E723924" w14:textId="77777777" w:rsidR="00000000" w:rsidRPr="00271493" w:rsidRDefault="00001705">
      <w:pPr>
        <w:pStyle w:val="FORMATTEXT"/>
        <w:ind w:firstLine="568"/>
        <w:jc w:val="both"/>
        <w:rPr>
          <w:rFonts w:ascii="Times New Roman" w:hAnsi="Times New Roman" w:cs="Times New Roman"/>
        </w:rPr>
      </w:pPr>
    </w:p>
    <w:p w14:paraId="3F06F0B2"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21.2.3 Расчет висячего покрытия на деформации и перемещения производится для проверки системы покрытия на пригодность к эксплуатации.</w:t>
      </w:r>
    </w:p>
    <w:p w14:paraId="084CB59C" w14:textId="77777777" w:rsidR="00000000" w:rsidRPr="00271493" w:rsidRDefault="00001705">
      <w:pPr>
        <w:pStyle w:val="FORMATTEXT"/>
        <w:ind w:firstLine="568"/>
        <w:jc w:val="both"/>
        <w:rPr>
          <w:rFonts w:ascii="Times New Roman" w:hAnsi="Times New Roman" w:cs="Times New Roman"/>
        </w:rPr>
      </w:pPr>
    </w:p>
    <w:p w14:paraId="01DFC617" w14:textId="0D394F5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Для гибких конструкций сетей свойственны перемещения по трем </w:t>
      </w:r>
      <w:r w:rsidRPr="00271493">
        <w:rPr>
          <w:rFonts w:ascii="Times New Roman" w:hAnsi="Times New Roman" w:cs="Times New Roman"/>
        </w:rPr>
        <w:t xml:space="preserve">осям координат: </w:t>
      </w:r>
      <w:r w:rsidRPr="00271493">
        <w:rPr>
          <w:rFonts w:ascii="Times New Roman" w:hAnsi="Times New Roman" w:cs="Times New Roman"/>
          <w:i/>
          <w:iCs/>
        </w:rPr>
        <w:t>u</w:t>
      </w:r>
      <w:r w:rsidRPr="00271493">
        <w:rPr>
          <w:rFonts w:ascii="Times New Roman" w:hAnsi="Times New Roman" w:cs="Times New Roman"/>
        </w:rPr>
        <w:t xml:space="preserve"> - вдоль данной нити; </w:t>
      </w:r>
      <w:r w:rsidR="002A68EA" w:rsidRPr="00271493">
        <w:rPr>
          <w:rFonts w:ascii="Times New Roman" w:hAnsi="Times New Roman" w:cs="Times New Roman"/>
          <w:noProof/>
          <w:position w:val="-7"/>
        </w:rPr>
        <w:drawing>
          <wp:inline distT="0" distB="0" distL="0" distR="0" wp14:anchorId="7A9AA6CD" wp14:editId="7B65D8C1">
            <wp:extent cx="122555" cy="143510"/>
            <wp:effectExtent l="0" t="0" r="0" b="0"/>
            <wp:docPr id="2523" name="Рисунок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pic:cNvPicPr>
                      <a:picLocks noChangeAspect="1" noChangeArrowheads="1"/>
                    </pic:cNvPicPr>
                  </pic:nvPicPr>
                  <pic:blipFill>
                    <a:blip r:embed="rId1915">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Pr="00271493">
        <w:rPr>
          <w:rFonts w:ascii="Times New Roman" w:hAnsi="Times New Roman" w:cs="Times New Roman"/>
        </w:rPr>
        <w:t xml:space="preserve">- поперек данной нити; </w:t>
      </w:r>
      <w:r w:rsidRPr="00271493">
        <w:rPr>
          <w:rFonts w:ascii="Times New Roman" w:hAnsi="Times New Roman" w:cs="Times New Roman"/>
          <w:i/>
          <w:iCs/>
        </w:rPr>
        <w:t>w</w:t>
      </w:r>
      <w:r w:rsidRPr="00271493">
        <w:rPr>
          <w:rFonts w:ascii="Times New Roman" w:hAnsi="Times New Roman" w:cs="Times New Roman"/>
        </w:rPr>
        <w:t xml:space="preserve"> - в вертикальном направлении.</w:t>
      </w:r>
    </w:p>
    <w:p w14:paraId="00BF1E7A" w14:textId="77777777" w:rsidR="00000000" w:rsidRPr="00271493" w:rsidRDefault="00001705">
      <w:pPr>
        <w:pStyle w:val="FORMATTEXT"/>
        <w:ind w:firstLine="568"/>
        <w:jc w:val="both"/>
        <w:rPr>
          <w:rFonts w:ascii="Times New Roman" w:hAnsi="Times New Roman" w:cs="Times New Roman"/>
        </w:rPr>
      </w:pPr>
    </w:p>
    <w:p w14:paraId="3F00D1B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Эти перемещения могут быть большими из-за большой растяжимости и кинематичности нитей. Висячие конструкции следует проверять </w:t>
      </w:r>
      <w:r w:rsidRPr="00271493">
        <w:rPr>
          <w:rFonts w:ascii="Times New Roman" w:hAnsi="Times New Roman" w:cs="Times New Roman"/>
        </w:rPr>
        <w:t>по первым и вторым производным перемещений.</w:t>
      </w:r>
    </w:p>
    <w:p w14:paraId="1D793396" w14:textId="77777777" w:rsidR="00000000" w:rsidRPr="00271493" w:rsidRDefault="00001705">
      <w:pPr>
        <w:pStyle w:val="FORMATTEXT"/>
        <w:ind w:firstLine="568"/>
        <w:jc w:val="both"/>
        <w:rPr>
          <w:rFonts w:ascii="Times New Roman" w:hAnsi="Times New Roman" w:cs="Times New Roman"/>
        </w:rPr>
      </w:pPr>
    </w:p>
    <w:p w14:paraId="4DBCC26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Полученные значения перемещений от местных нагрузок необходимо сравнивать с допустимыми для данной конструкции кровли с точки зрения ее герметичности. Если к кровле подвешивается оборудование, трубопроводы, кабе</w:t>
      </w:r>
      <w:r w:rsidRPr="00271493">
        <w:rPr>
          <w:rFonts w:ascii="Times New Roman" w:hAnsi="Times New Roman" w:cs="Times New Roman"/>
        </w:rPr>
        <w:t>ли, то необходимо проверить их целостность. Обеспечение стабилизации покрытия достигается за счет введения предварительного напряжения системы, применения жестких нитей, включения в работу настилов. Для небольших пролетов применяют висячие железобетонные о</w:t>
      </w:r>
      <w:r w:rsidRPr="00271493">
        <w:rPr>
          <w:rFonts w:ascii="Times New Roman" w:hAnsi="Times New Roman" w:cs="Times New Roman"/>
        </w:rPr>
        <w:t>болочки.</w:t>
      </w:r>
    </w:p>
    <w:p w14:paraId="5D79E89D" w14:textId="77777777" w:rsidR="00000000" w:rsidRPr="00271493" w:rsidRDefault="00001705">
      <w:pPr>
        <w:pStyle w:val="FORMATTEXT"/>
        <w:ind w:firstLine="568"/>
        <w:jc w:val="both"/>
        <w:rPr>
          <w:rFonts w:ascii="Times New Roman" w:hAnsi="Times New Roman" w:cs="Times New Roman"/>
        </w:rPr>
      </w:pPr>
    </w:p>
    <w:p w14:paraId="28DDC606" w14:textId="64870E4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Расчет сложных висячих систем следует производить с учетом податливости контура и нелинейности. В простейших случаях для расчета перемещений отдельной нити используют формулы для вертикальных перемещений нити и их производных от действия произво</w:t>
      </w:r>
      <w:r w:rsidRPr="00271493">
        <w:rPr>
          <w:rFonts w:ascii="Times New Roman" w:hAnsi="Times New Roman" w:cs="Times New Roman"/>
        </w:rPr>
        <w:t xml:space="preserve">льной вертикальной нагрузки </w:t>
      </w:r>
      <w:r w:rsidR="002A68EA" w:rsidRPr="00271493">
        <w:rPr>
          <w:rFonts w:ascii="Times New Roman" w:hAnsi="Times New Roman" w:cs="Times New Roman"/>
          <w:i/>
          <w:iCs/>
          <w:noProof/>
          <w:position w:val="-8"/>
        </w:rPr>
        <w:drawing>
          <wp:inline distT="0" distB="0" distL="0" distR="0" wp14:anchorId="19FDF452" wp14:editId="71BFC21F">
            <wp:extent cx="143510" cy="163830"/>
            <wp:effectExtent l="0" t="0" r="0" b="0"/>
            <wp:docPr id="2524" name="Рисунок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pic:cNvPicPr>
                      <a:picLocks noChangeAspect="1" noChangeArrowheads="1"/>
                    </pic:cNvPicPr>
                  </pic:nvPicPr>
                  <pic:blipFill>
                    <a:blip r:embed="rId1916">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271493">
        <w:rPr>
          <w:rFonts w:ascii="Times New Roman" w:hAnsi="Times New Roman" w:cs="Times New Roman"/>
        </w:rPr>
        <w:t>:</w:t>
      </w:r>
    </w:p>
    <w:p w14:paraId="5F0298BD" w14:textId="77777777" w:rsidR="00000000" w:rsidRPr="00271493" w:rsidRDefault="00001705">
      <w:pPr>
        <w:pStyle w:val="FORMATTEXT"/>
        <w:ind w:firstLine="568"/>
        <w:jc w:val="both"/>
        <w:rPr>
          <w:rFonts w:ascii="Times New Roman" w:hAnsi="Times New Roman" w:cs="Times New Roman"/>
        </w:rPr>
      </w:pPr>
    </w:p>
    <w:p w14:paraId="01AA6C39" w14:textId="36474BE3"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18"/>
        </w:rPr>
        <w:drawing>
          <wp:inline distT="0" distB="0" distL="0" distR="0" wp14:anchorId="3E92AC5B" wp14:editId="4E3DDCAA">
            <wp:extent cx="907415" cy="429895"/>
            <wp:effectExtent l="0" t="0" r="0" b="0"/>
            <wp:docPr id="2525" name="Рисунок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5"/>
                    <pic:cNvPicPr>
                      <a:picLocks noChangeAspect="1" noChangeArrowheads="1"/>
                    </pic:cNvPicPr>
                  </pic:nvPicPr>
                  <pic:blipFill>
                    <a:blip r:embed="rId1917">
                      <a:extLst>
                        <a:ext uri="{28A0092B-C50C-407E-A947-70E740481C1C}">
                          <a14:useLocalDpi xmlns:a14="http://schemas.microsoft.com/office/drawing/2010/main" val="0"/>
                        </a:ext>
                      </a:extLst>
                    </a:blip>
                    <a:srcRect/>
                    <a:stretch>
                      <a:fillRect/>
                    </a:stretch>
                  </pic:blipFill>
                  <pic:spPr bwMode="auto">
                    <a:xfrm>
                      <a:off x="0" y="0"/>
                      <a:ext cx="907415" cy="429895"/>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18"/>
        </w:rPr>
        <w:drawing>
          <wp:inline distT="0" distB="0" distL="0" distR="0" wp14:anchorId="1BEAEC3D" wp14:editId="4AE7DA78">
            <wp:extent cx="962025" cy="429895"/>
            <wp:effectExtent l="0" t="0" r="0" b="0"/>
            <wp:docPr id="2526" name="Рисунок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pic:cNvPicPr>
                      <a:picLocks noChangeAspect="1" noChangeArrowheads="1"/>
                    </pic:cNvPicPr>
                  </pic:nvPicPr>
                  <pic:blipFill>
                    <a:blip r:embed="rId1918">
                      <a:extLst>
                        <a:ext uri="{28A0092B-C50C-407E-A947-70E740481C1C}">
                          <a14:useLocalDpi xmlns:a14="http://schemas.microsoft.com/office/drawing/2010/main" val="0"/>
                        </a:ext>
                      </a:extLst>
                    </a:blip>
                    <a:srcRect/>
                    <a:stretch>
                      <a:fillRect/>
                    </a:stretch>
                  </pic:blipFill>
                  <pic:spPr bwMode="auto">
                    <a:xfrm>
                      <a:off x="0" y="0"/>
                      <a:ext cx="962025" cy="429895"/>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20"/>
        </w:rPr>
        <w:drawing>
          <wp:inline distT="0" distB="0" distL="0" distR="0" wp14:anchorId="1E759716" wp14:editId="7B6050C2">
            <wp:extent cx="1036955" cy="464185"/>
            <wp:effectExtent l="0" t="0" r="0" b="0"/>
            <wp:docPr id="2527" name="Рисунок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pic:cNvPicPr>
                      <a:picLocks noChangeAspect="1" noChangeArrowheads="1"/>
                    </pic:cNvPicPr>
                  </pic:nvPicPr>
                  <pic:blipFill>
                    <a:blip r:embed="rId1919">
                      <a:extLst>
                        <a:ext uri="{28A0092B-C50C-407E-A947-70E740481C1C}">
                          <a14:useLocalDpi xmlns:a14="http://schemas.microsoft.com/office/drawing/2010/main" val="0"/>
                        </a:ext>
                      </a:extLst>
                    </a:blip>
                    <a:srcRect/>
                    <a:stretch>
                      <a:fillRect/>
                    </a:stretch>
                  </pic:blipFill>
                  <pic:spPr bwMode="auto">
                    <a:xfrm>
                      <a:off x="0" y="0"/>
                      <a:ext cx="1036955" cy="464185"/>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020666DB" w14:textId="77777777" w:rsidR="00000000" w:rsidRPr="00271493" w:rsidRDefault="00001705">
      <w:pPr>
        <w:pStyle w:val="FORMATTEXT"/>
        <w:jc w:val="both"/>
        <w:rPr>
          <w:rFonts w:ascii="Times New Roman" w:hAnsi="Times New Roman" w:cs="Times New Roman"/>
        </w:rPr>
      </w:pPr>
    </w:p>
    <w:p w14:paraId="4AA4901D" w14:textId="77777777" w:rsidR="00000000" w:rsidRPr="00271493" w:rsidRDefault="00001705">
      <w:pPr>
        <w:pStyle w:val="FORMATTEXT"/>
        <w:jc w:val="both"/>
        <w:rPr>
          <w:rFonts w:ascii="Times New Roman" w:hAnsi="Times New Roman" w:cs="Times New Roman"/>
        </w:rPr>
      </w:pPr>
    </w:p>
    <w:p w14:paraId="26398DFC" w14:textId="00019B66"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i/>
          <w:iCs/>
          <w:noProof/>
          <w:position w:val="-9"/>
        </w:rPr>
        <w:drawing>
          <wp:inline distT="0" distB="0" distL="0" distR="0" wp14:anchorId="2031DFF1" wp14:editId="05D60EC7">
            <wp:extent cx="198120" cy="198120"/>
            <wp:effectExtent l="0" t="0" r="0" b="0"/>
            <wp:docPr id="2528" name="Рисунок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pic:cNvPicPr>
                      <a:picLocks noChangeAspect="1" noChangeArrowheads="1"/>
                    </pic:cNvPicPr>
                  </pic:nvPicPr>
                  <pic:blipFill>
                    <a:blip r:embed="rId1920">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1"/>
        </w:rPr>
        <w:drawing>
          <wp:inline distT="0" distB="0" distL="0" distR="0" wp14:anchorId="3468D5D3" wp14:editId="11D01017">
            <wp:extent cx="184150" cy="231775"/>
            <wp:effectExtent l="0" t="0" r="0" b="0"/>
            <wp:docPr id="2529" name="Рисунок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pic:cNvPicPr>
                      <a:picLocks noChangeAspect="1" noChangeArrowheads="1"/>
                    </pic:cNvPicPr>
                  </pic:nvPicPr>
                  <pic:blipFill>
                    <a:blip r:embed="rId192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 xml:space="preserve">- изгибающий момент и поперечная сила соответственно в данной точке пролета </w:t>
      </w:r>
      <w:r w:rsidRPr="00271493">
        <w:rPr>
          <w:rFonts w:ascii="Times New Roman" w:hAnsi="Times New Roman" w:cs="Times New Roman"/>
          <w:i/>
          <w:iCs/>
        </w:rPr>
        <w:t>х</w:t>
      </w:r>
      <w:r w:rsidRPr="00271493">
        <w:rPr>
          <w:rFonts w:ascii="Times New Roman" w:hAnsi="Times New Roman" w:cs="Times New Roman"/>
        </w:rPr>
        <w:t xml:space="preserve">; </w:t>
      </w:r>
    </w:p>
    <w:p w14:paraId="0908CC80" w14:textId="5AAD7053"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i/>
          <w:iCs/>
          <w:noProof/>
          <w:position w:val="-10"/>
        </w:rPr>
        <w:drawing>
          <wp:inline distT="0" distB="0" distL="0" distR="0" wp14:anchorId="34DFDF1D" wp14:editId="5E1EB25D">
            <wp:extent cx="218440" cy="211455"/>
            <wp:effectExtent l="0" t="0" r="0" b="0"/>
            <wp:docPr id="2530" name="Рисунок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pic:cNvPicPr>
                      <a:picLocks noChangeAspect="1" noChangeArrowheads="1"/>
                    </pic:cNvPicPr>
                  </pic:nvPicPr>
                  <pic:blipFill>
                    <a:blip r:embed="rId1922">
                      <a:extLst>
                        <a:ext uri="{28A0092B-C50C-407E-A947-70E740481C1C}">
                          <a14:useLocalDpi xmlns:a14="http://schemas.microsoft.com/office/drawing/2010/main" val="0"/>
                        </a:ext>
                      </a:extLst>
                    </a:blip>
                    <a:srcRect/>
                    <a:stretch>
                      <a:fillRect/>
                    </a:stretch>
                  </pic:blipFill>
                  <pic:spPr bwMode="auto">
                    <a:xfrm>
                      <a:off x="0" y="0"/>
                      <a:ext cx="218440" cy="211455"/>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11"/>
        </w:rPr>
        <w:drawing>
          <wp:inline distT="0" distB="0" distL="0" distR="0" wp14:anchorId="0B7F1EC0" wp14:editId="5230250D">
            <wp:extent cx="198120" cy="231775"/>
            <wp:effectExtent l="0" t="0" r="0" b="0"/>
            <wp:docPr id="2531" name="Рисунок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pic:cNvPicPr>
                      <a:picLocks noChangeAspect="1" noChangeArrowheads="1"/>
                    </pic:cNvPicPr>
                  </pic:nvPicPr>
                  <pic:blipFill>
                    <a:blip r:embed="rId1923">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i/>
          <w:iCs/>
          <w:noProof/>
          <w:position w:val="-8"/>
        </w:rPr>
        <w:drawing>
          <wp:inline distT="0" distB="0" distL="0" distR="0" wp14:anchorId="26CB5C9B" wp14:editId="3A03D139">
            <wp:extent cx="143510" cy="149860"/>
            <wp:effectExtent l="0" t="0" r="0" b="0"/>
            <wp:docPr id="2532" name="Рисунок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
                    <pic:cNvPicPr>
                      <a:picLocks noChangeAspect="1" noChangeArrowheads="1"/>
                    </pic:cNvPicPr>
                  </pic:nvPicPr>
                  <pic:blipFill>
                    <a:blip r:embed="rId1924">
                      <a:extLst>
                        <a:ext uri="{28A0092B-C50C-407E-A947-70E740481C1C}">
                          <a14:useLocalDpi xmlns:a14="http://schemas.microsoft.com/office/drawing/2010/main" val="0"/>
                        </a:ext>
                      </a:extLst>
                    </a:blip>
                    <a:srcRect/>
                    <a:stretch>
                      <a:fillRect/>
                    </a:stretch>
                  </pic:blipFill>
                  <pic:spPr bwMode="auto">
                    <a:xfrm>
                      <a:off x="0" y="0"/>
                      <a:ext cx="143510" cy="149860"/>
                    </a:xfrm>
                    <a:prstGeom prst="rect">
                      <a:avLst/>
                    </a:prstGeom>
                    <a:noFill/>
                    <a:ln>
                      <a:noFill/>
                    </a:ln>
                  </pic:spPr>
                </pic:pic>
              </a:graphicData>
            </a:graphic>
          </wp:inline>
        </w:drawing>
      </w:r>
      <w:r w:rsidR="00001705" w:rsidRPr="00271493">
        <w:rPr>
          <w:rFonts w:ascii="Times New Roman" w:hAnsi="Times New Roman" w:cs="Times New Roman"/>
        </w:rPr>
        <w:t>- изгибающий момент, поперечная сила и интенсивность нагрузки исходного состояния соответственно, относительно которого определяются перемещения;</w:t>
      </w:r>
    </w:p>
    <w:p w14:paraId="3199F6B5" w14:textId="77777777" w:rsidR="00000000" w:rsidRPr="00271493" w:rsidRDefault="00001705">
      <w:pPr>
        <w:pStyle w:val="FORMATTEXT"/>
        <w:ind w:firstLine="568"/>
        <w:jc w:val="both"/>
        <w:rPr>
          <w:rFonts w:ascii="Times New Roman" w:hAnsi="Times New Roman" w:cs="Times New Roman"/>
        </w:rPr>
      </w:pPr>
    </w:p>
    <w:p w14:paraId="7A9A5E09" w14:textId="50FAF093"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i/>
          <w:iCs/>
          <w:noProof/>
          <w:position w:val="-9"/>
        </w:rPr>
        <w:drawing>
          <wp:inline distT="0" distB="0" distL="0" distR="0" wp14:anchorId="62AC6A44" wp14:editId="7F072A9E">
            <wp:extent cx="170815" cy="191135"/>
            <wp:effectExtent l="0" t="0" r="0" b="0"/>
            <wp:docPr id="2533" name="Рисунок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pic:cNvPicPr>
                      <a:picLocks noChangeAspect="1" noChangeArrowheads="1"/>
                    </pic:cNvPicPr>
                  </pic:nvPicPr>
                  <pic:blipFill>
                    <a:blip r:embed="rId1925">
                      <a:extLst>
                        <a:ext uri="{28A0092B-C50C-407E-A947-70E740481C1C}">
                          <a14:useLocalDpi xmlns:a14="http://schemas.microsoft.com/office/drawing/2010/main" val="0"/>
                        </a:ext>
                      </a:extLst>
                    </a:blip>
                    <a:srcRect/>
                    <a:stretch>
                      <a:fillRect/>
                    </a:stretch>
                  </pic:blipFill>
                  <pic:spPr bwMode="auto">
                    <a:xfrm>
                      <a:off x="0" y="0"/>
                      <a:ext cx="170815" cy="191135"/>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i/>
          <w:iCs/>
          <w:noProof/>
          <w:position w:val="-9"/>
        </w:rPr>
        <w:drawing>
          <wp:inline distT="0" distB="0" distL="0" distR="0" wp14:anchorId="0B75A93E" wp14:editId="703B1119">
            <wp:extent cx="191135" cy="191135"/>
            <wp:effectExtent l="0" t="0" r="0" b="0"/>
            <wp:docPr id="2534" name="Рисунок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pic:cNvPicPr>
                      <a:picLocks noChangeAspect="1" noChangeArrowheads="1"/>
                    </pic:cNvPicPr>
                  </pic:nvPicPr>
                  <pic:blipFill>
                    <a:blip r:embed="rId1926">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00001705" w:rsidRPr="00271493">
        <w:rPr>
          <w:rFonts w:ascii="Times New Roman" w:hAnsi="Times New Roman" w:cs="Times New Roman"/>
        </w:rPr>
        <w:t xml:space="preserve">- распоры для нагружений </w:t>
      </w:r>
      <w:r w:rsidRPr="00271493">
        <w:rPr>
          <w:rFonts w:ascii="Times New Roman" w:hAnsi="Times New Roman" w:cs="Times New Roman"/>
          <w:i/>
          <w:iCs/>
          <w:noProof/>
          <w:position w:val="-8"/>
        </w:rPr>
        <w:drawing>
          <wp:inline distT="0" distB="0" distL="0" distR="0" wp14:anchorId="3BEA70A3" wp14:editId="4A4A08AF">
            <wp:extent cx="143510" cy="163830"/>
            <wp:effectExtent l="0" t="0" r="0" b="0"/>
            <wp:docPr id="2535" name="Рисунок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1916">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001705" w:rsidRPr="00271493">
        <w:rPr>
          <w:rFonts w:ascii="Times New Roman" w:hAnsi="Times New Roman" w:cs="Times New Roman"/>
        </w:rPr>
        <w:t xml:space="preserve">и </w:t>
      </w:r>
      <w:r w:rsidRPr="00271493">
        <w:rPr>
          <w:rFonts w:ascii="Times New Roman" w:hAnsi="Times New Roman" w:cs="Times New Roman"/>
          <w:i/>
          <w:iCs/>
          <w:noProof/>
          <w:position w:val="-8"/>
        </w:rPr>
        <w:drawing>
          <wp:inline distT="0" distB="0" distL="0" distR="0" wp14:anchorId="2BEFF123" wp14:editId="01E77272">
            <wp:extent cx="143510" cy="149860"/>
            <wp:effectExtent l="0" t="0" r="0" b="0"/>
            <wp:docPr id="2536" name="Рисунок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1924">
                      <a:extLst>
                        <a:ext uri="{28A0092B-C50C-407E-A947-70E740481C1C}">
                          <a14:useLocalDpi xmlns:a14="http://schemas.microsoft.com/office/drawing/2010/main" val="0"/>
                        </a:ext>
                      </a:extLst>
                    </a:blip>
                    <a:srcRect/>
                    <a:stretch>
                      <a:fillRect/>
                    </a:stretch>
                  </pic:blipFill>
                  <pic:spPr bwMode="auto">
                    <a:xfrm>
                      <a:off x="0" y="0"/>
                      <a:ext cx="143510" cy="149860"/>
                    </a:xfrm>
                    <a:prstGeom prst="rect">
                      <a:avLst/>
                    </a:prstGeom>
                    <a:noFill/>
                    <a:ln>
                      <a:noFill/>
                    </a:ln>
                  </pic:spPr>
                </pic:pic>
              </a:graphicData>
            </a:graphic>
          </wp:inline>
        </w:drawing>
      </w:r>
      <w:r w:rsidR="00001705" w:rsidRPr="00271493">
        <w:rPr>
          <w:rFonts w:ascii="Times New Roman" w:hAnsi="Times New Roman" w:cs="Times New Roman"/>
        </w:rPr>
        <w:t xml:space="preserve">соответственно; если </w:t>
      </w:r>
      <w:r w:rsidRPr="00271493">
        <w:rPr>
          <w:rFonts w:ascii="Times New Roman" w:hAnsi="Times New Roman" w:cs="Times New Roman"/>
          <w:i/>
          <w:iCs/>
          <w:noProof/>
          <w:position w:val="-9"/>
        </w:rPr>
        <w:drawing>
          <wp:inline distT="0" distB="0" distL="0" distR="0" wp14:anchorId="2F028FFA" wp14:editId="5D91683E">
            <wp:extent cx="170815" cy="191135"/>
            <wp:effectExtent l="0" t="0" r="0" b="0"/>
            <wp:docPr id="2537" name="Рисунок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1925">
                      <a:extLst>
                        <a:ext uri="{28A0092B-C50C-407E-A947-70E740481C1C}">
                          <a14:useLocalDpi xmlns:a14="http://schemas.microsoft.com/office/drawing/2010/main" val="0"/>
                        </a:ext>
                      </a:extLst>
                    </a:blip>
                    <a:srcRect/>
                    <a:stretch>
                      <a:fillRect/>
                    </a:stretch>
                  </pic:blipFill>
                  <pic:spPr bwMode="auto">
                    <a:xfrm>
                      <a:off x="0" y="0"/>
                      <a:ext cx="170815" cy="191135"/>
                    </a:xfrm>
                    <a:prstGeom prst="rect">
                      <a:avLst/>
                    </a:prstGeom>
                    <a:noFill/>
                    <a:ln>
                      <a:noFill/>
                    </a:ln>
                  </pic:spPr>
                </pic:pic>
              </a:graphicData>
            </a:graphic>
          </wp:inline>
        </w:drawing>
      </w:r>
      <w:r w:rsidR="00001705" w:rsidRPr="00271493">
        <w:rPr>
          <w:rFonts w:ascii="Times New Roman" w:hAnsi="Times New Roman" w:cs="Times New Roman"/>
        </w:rPr>
        <w:t>неизвестен, то его определяют по формуле</w:t>
      </w:r>
    </w:p>
    <w:p w14:paraId="0F1668C6" w14:textId="77777777" w:rsidR="00000000" w:rsidRPr="00271493" w:rsidRDefault="00001705">
      <w:pPr>
        <w:pStyle w:val="FORMATTEXT"/>
        <w:ind w:firstLine="568"/>
        <w:jc w:val="both"/>
        <w:rPr>
          <w:rFonts w:ascii="Times New Roman" w:hAnsi="Times New Roman" w:cs="Times New Roman"/>
        </w:rPr>
      </w:pPr>
    </w:p>
    <w:p w14:paraId="69BE1DD0" w14:textId="526A08DC"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24"/>
        </w:rPr>
        <w:drawing>
          <wp:inline distT="0" distB="0" distL="0" distR="0" wp14:anchorId="105A2F82" wp14:editId="78077D97">
            <wp:extent cx="3876040" cy="579755"/>
            <wp:effectExtent l="0" t="0" r="0" b="0"/>
            <wp:docPr id="2538" name="Рисунок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1927">
                      <a:extLst>
                        <a:ext uri="{28A0092B-C50C-407E-A947-70E740481C1C}">
                          <a14:useLocalDpi xmlns:a14="http://schemas.microsoft.com/office/drawing/2010/main" val="0"/>
                        </a:ext>
                      </a:extLst>
                    </a:blip>
                    <a:srcRect/>
                    <a:stretch>
                      <a:fillRect/>
                    </a:stretch>
                  </pic:blipFill>
                  <pic:spPr bwMode="auto">
                    <a:xfrm>
                      <a:off x="0" y="0"/>
                      <a:ext cx="3876040" cy="579755"/>
                    </a:xfrm>
                    <a:prstGeom prst="rect">
                      <a:avLst/>
                    </a:prstGeom>
                    <a:noFill/>
                    <a:ln>
                      <a:noFill/>
                    </a:ln>
                  </pic:spPr>
                </pic:pic>
              </a:graphicData>
            </a:graphic>
          </wp:inline>
        </w:drawing>
      </w:r>
      <w:r w:rsidR="00001705" w:rsidRPr="00271493">
        <w:rPr>
          <w:rFonts w:ascii="Times New Roman" w:hAnsi="Times New Roman" w:cs="Times New Roman"/>
        </w:rPr>
        <w:t>,</w:t>
      </w:r>
    </w:p>
    <w:p w14:paraId="3D8AA302" w14:textId="254A43B5"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здесь </w:t>
      </w:r>
      <w:r w:rsidR="002A68EA" w:rsidRPr="00271493">
        <w:rPr>
          <w:rFonts w:ascii="Times New Roman" w:hAnsi="Times New Roman" w:cs="Times New Roman"/>
          <w:noProof/>
          <w:position w:val="-21"/>
        </w:rPr>
        <w:drawing>
          <wp:inline distT="0" distB="0" distL="0" distR="0" wp14:anchorId="6EDD3EDA" wp14:editId="04AABE11">
            <wp:extent cx="750570" cy="484505"/>
            <wp:effectExtent l="0" t="0" r="0" b="0"/>
            <wp:docPr id="2539" name="Рисунок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pic:cNvPicPr>
                      <a:picLocks noChangeAspect="1" noChangeArrowheads="1"/>
                    </pic:cNvPicPr>
                  </pic:nvPicPr>
                  <pic:blipFill>
                    <a:blip r:embed="rId1928">
                      <a:extLst>
                        <a:ext uri="{28A0092B-C50C-407E-A947-70E740481C1C}">
                          <a14:useLocalDpi xmlns:a14="http://schemas.microsoft.com/office/drawing/2010/main" val="0"/>
                        </a:ext>
                      </a:extLst>
                    </a:blip>
                    <a:srcRect/>
                    <a:stretch>
                      <a:fillRect/>
                    </a:stretch>
                  </pic:blipFill>
                  <pic:spPr bwMode="auto">
                    <a:xfrm>
                      <a:off x="0" y="0"/>
                      <a:ext cx="750570" cy="484505"/>
                    </a:xfrm>
                    <a:prstGeom prst="rect">
                      <a:avLst/>
                    </a:prstGeom>
                    <a:noFill/>
                    <a:ln>
                      <a:noFill/>
                    </a:ln>
                  </pic:spPr>
                </pic:pic>
              </a:graphicData>
            </a:graphic>
          </wp:inline>
        </w:drawing>
      </w:r>
      <w:r w:rsidRPr="00271493">
        <w:rPr>
          <w:rFonts w:ascii="Times New Roman" w:hAnsi="Times New Roman" w:cs="Times New Roman"/>
        </w:rPr>
        <w:t>- характеристика нагрузки;     </w:t>
      </w:r>
    </w:p>
    <w:p w14:paraId="0A9C5387" w14:textId="1CAF4584"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7"/>
        </w:rPr>
        <w:drawing>
          <wp:inline distT="0" distB="0" distL="0" distR="0" wp14:anchorId="38C12CFA" wp14:editId="7386FD45">
            <wp:extent cx="116205" cy="143510"/>
            <wp:effectExtent l="0" t="0" r="0" b="0"/>
            <wp:docPr id="2540" name="Рисунок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00001705" w:rsidRPr="00271493">
        <w:rPr>
          <w:rFonts w:ascii="Times New Roman" w:hAnsi="Times New Roman" w:cs="Times New Roman"/>
        </w:rPr>
        <w:t>- коэффициент температурного расширения;</w:t>
      </w:r>
    </w:p>
    <w:p w14:paraId="2A3D26AE" w14:textId="77777777" w:rsidR="00000000" w:rsidRPr="00271493" w:rsidRDefault="00001705">
      <w:pPr>
        <w:pStyle w:val="FORMATTEXT"/>
        <w:ind w:firstLine="568"/>
        <w:jc w:val="both"/>
        <w:rPr>
          <w:rFonts w:ascii="Times New Roman" w:hAnsi="Times New Roman" w:cs="Times New Roman"/>
        </w:rPr>
      </w:pPr>
    </w:p>
    <w:p w14:paraId="0701A36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t</w:t>
      </w:r>
      <w:r w:rsidRPr="00271493">
        <w:rPr>
          <w:rFonts w:ascii="Times New Roman" w:hAnsi="Times New Roman" w:cs="Times New Roman"/>
        </w:rPr>
        <w:t>° - изменение температуры, град;</w:t>
      </w:r>
    </w:p>
    <w:p w14:paraId="64E55C42" w14:textId="77777777" w:rsidR="00000000" w:rsidRPr="00271493" w:rsidRDefault="00001705">
      <w:pPr>
        <w:pStyle w:val="FORMATTEXT"/>
        <w:ind w:firstLine="568"/>
        <w:jc w:val="both"/>
        <w:rPr>
          <w:rFonts w:ascii="Times New Roman" w:hAnsi="Times New Roman" w:cs="Times New Roman"/>
        </w:rPr>
      </w:pPr>
    </w:p>
    <w:p w14:paraId="4E114DA1" w14:textId="6D1C95A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S</w:t>
      </w:r>
      <w:r w:rsidRPr="00271493">
        <w:rPr>
          <w:rFonts w:ascii="Times New Roman" w:hAnsi="Times New Roman" w:cs="Times New Roman"/>
        </w:rPr>
        <w:t xml:space="preserve">, </w:t>
      </w:r>
      <w:r w:rsidR="002A68EA" w:rsidRPr="00271493">
        <w:rPr>
          <w:rFonts w:ascii="Times New Roman" w:hAnsi="Times New Roman" w:cs="Times New Roman"/>
          <w:noProof/>
          <w:position w:val="-9"/>
        </w:rPr>
        <w:drawing>
          <wp:inline distT="0" distB="0" distL="0" distR="0" wp14:anchorId="65E74F5B" wp14:editId="70F7CA66">
            <wp:extent cx="88900" cy="184150"/>
            <wp:effectExtent l="0" t="0" r="0" b="0"/>
            <wp:docPr id="2541" name="Рисунок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1929">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271493">
        <w:rPr>
          <w:rFonts w:ascii="Times New Roman" w:hAnsi="Times New Roman" w:cs="Times New Roman"/>
        </w:rPr>
        <w:t>- длина и пролет нити соответственно;</w:t>
      </w:r>
    </w:p>
    <w:p w14:paraId="08DC0AC9" w14:textId="77777777" w:rsidR="00000000" w:rsidRPr="00271493" w:rsidRDefault="00001705">
      <w:pPr>
        <w:pStyle w:val="FORMATTEXT"/>
        <w:ind w:firstLine="568"/>
        <w:jc w:val="both"/>
        <w:rPr>
          <w:rFonts w:ascii="Times New Roman" w:hAnsi="Times New Roman" w:cs="Times New Roman"/>
        </w:rPr>
      </w:pPr>
    </w:p>
    <w:p w14:paraId="7C9666B5" w14:textId="28D6769F"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7"/>
        </w:rPr>
        <w:drawing>
          <wp:inline distT="0" distB="0" distL="0" distR="0" wp14:anchorId="75DC3C68" wp14:editId="3F187893">
            <wp:extent cx="409575" cy="389255"/>
            <wp:effectExtent l="0" t="0" r="0" b="0"/>
            <wp:docPr id="2542" name="Рисунок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1930">
                      <a:extLst>
                        <a:ext uri="{28A0092B-C50C-407E-A947-70E740481C1C}">
                          <a14:useLocalDpi xmlns:a14="http://schemas.microsoft.com/office/drawing/2010/main" val="0"/>
                        </a:ext>
                      </a:extLst>
                    </a:blip>
                    <a:srcRect/>
                    <a:stretch>
                      <a:fillRect/>
                    </a:stretch>
                  </pic:blipFill>
                  <pic:spPr bwMode="auto">
                    <a:xfrm>
                      <a:off x="0" y="0"/>
                      <a:ext cx="409575" cy="389255"/>
                    </a:xfrm>
                    <a:prstGeom prst="rect">
                      <a:avLst/>
                    </a:prstGeom>
                    <a:noFill/>
                    <a:ln>
                      <a:noFill/>
                    </a:ln>
                  </pic:spPr>
                </pic:pic>
              </a:graphicData>
            </a:graphic>
          </wp:inline>
        </w:drawing>
      </w:r>
      <w:r w:rsidR="00001705" w:rsidRPr="00271493">
        <w:rPr>
          <w:rFonts w:ascii="Times New Roman" w:hAnsi="Times New Roman" w:cs="Times New Roman"/>
        </w:rPr>
        <w:t>- поправка на кривизну;</w:t>
      </w:r>
    </w:p>
    <w:p w14:paraId="30EF159B" w14:textId="77777777" w:rsidR="00000000" w:rsidRPr="00271493" w:rsidRDefault="00001705">
      <w:pPr>
        <w:pStyle w:val="FORMATTEXT"/>
        <w:ind w:firstLine="568"/>
        <w:jc w:val="both"/>
        <w:rPr>
          <w:rFonts w:ascii="Times New Roman" w:hAnsi="Times New Roman" w:cs="Times New Roman"/>
        </w:rPr>
      </w:pPr>
    </w:p>
    <w:p w14:paraId="5F1CABDB" w14:textId="65B7DCA9"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9"/>
        </w:rPr>
        <w:drawing>
          <wp:inline distT="0" distB="0" distL="0" distR="0" wp14:anchorId="1D0666A2" wp14:editId="277C46E1">
            <wp:extent cx="231775" cy="184150"/>
            <wp:effectExtent l="0" t="0" r="0" b="0"/>
            <wp:docPr id="2543" name="Рисунок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1931">
                      <a:extLst>
                        <a:ext uri="{28A0092B-C50C-407E-A947-70E740481C1C}">
                          <a14:useLocalDpi xmlns:a14="http://schemas.microsoft.com/office/drawing/2010/main" val="0"/>
                        </a:ext>
                      </a:extLst>
                    </a:blip>
                    <a:srcRect/>
                    <a:stretch>
                      <a:fillRect/>
                    </a:stretch>
                  </pic:blipFill>
                  <pic:spPr bwMode="auto">
                    <a:xfrm>
                      <a:off x="0" y="0"/>
                      <a:ext cx="231775" cy="184150"/>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9"/>
        </w:rPr>
        <w:drawing>
          <wp:inline distT="0" distB="0" distL="0" distR="0" wp14:anchorId="199C0A47" wp14:editId="74307295">
            <wp:extent cx="191135" cy="184150"/>
            <wp:effectExtent l="0" t="0" r="0" b="0"/>
            <wp:docPr id="2544" name="Рисунок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1932">
                      <a:extLst>
                        <a:ext uri="{28A0092B-C50C-407E-A947-70E740481C1C}">
                          <a14:useLocalDpi xmlns:a14="http://schemas.microsoft.com/office/drawing/2010/main" val="0"/>
                        </a:ext>
                      </a:extLst>
                    </a:blip>
                    <a:srcRect/>
                    <a:stretch>
                      <a:fillRect/>
                    </a:stretch>
                  </pic:blipFill>
                  <pic:spPr bwMode="auto">
                    <a:xfrm>
                      <a:off x="0" y="0"/>
                      <a:ext cx="191135" cy="184150"/>
                    </a:xfrm>
                    <a:prstGeom prst="rect">
                      <a:avLst/>
                    </a:prstGeom>
                    <a:noFill/>
                    <a:ln>
                      <a:noFill/>
                    </a:ln>
                  </pic:spPr>
                </pic:pic>
              </a:graphicData>
            </a:graphic>
          </wp:inline>
        </w:drawing>
      </w:r>
      <w:r w:rsidR="00001705" w:rsidRPr="00271493">
        <w:rPr>
          <w:rFonts w:ascii="Times New Roman" w:hAnsi="Times New Roman" w:cs="Times New Roman"/>
        </w:rPr>
        <w:t>- удлинение нити и уменьшение пролета соответственно, вызвавшие изменение распора (</w:t>
      </w:r>
      <w:r w:rsidRPr="00271493">
        <w:rPr>
          <w:rFonts w:ascii="Times New Roman" w:hAnsi="Times New Roman" w:cs="Times New Roman"/>
          <w:noProof/>
          <w:position w:val="-11"/>
        </w:rPr>
        <w:drawing>
          <wp:inline distT="0" distB="0" distL="0" distR="0" wp14:anchorId="12430CD4" wp14:editId="2C6AB146">
            <wp:extent cx="573405" cy="231775"/>
            <wp:effectExtent l="0" t="0" r="0" b="0"/>
            <wp:docPr id="2545" name="Рисунок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1933">
                      <a:extLst>
                        <a:ext uri="{28A0092B-C50C-407E-A947-70E740481C1C}">
                          <a14:useLocalDpi xmlns:a14="http://schemas.microsoft.com/office/drawing/2010/main" val="0"/>
                        </a:ext>
                      </a:extLst>
                    </a:blip>
                    <a:srcRect/>
                    <a:stretch>
                      <a:fillRect/>
                    </a:stretch>
                  </pic:blipFill>
                  <pic:spPr bwMode="auto">
                    <a:xfrm>
                      <a:off x="0" y="0"/>
                      <a:ext cx="573405" cy="231775"/>
                    </a:xfrm>
                    <a:prstGeom prst="rect">
                      <a:avLst/>
                    </a:prstGeom>
                    <a:noFill/>
                    <a:ln>
                      <a:noFill/>
                    </a:ln>
                  </pic:spPr>
                </pic:pic>
              </a:graphicData>
            </a:graphic>
          </wp:inline>
        </w:drawing>
      </w:r>
      <w:r w:rsidR="00001705" w:rsidRPr="00271493">
        <w:rPr>
          <w:rFonts w:ascii="Times New Roman" w:hAnsi="Times New Roman" w:cs="Times New Roman"/>
        </w:rPr>
        <w:t>);</w:t>
      </w:r>
    </w:p>
    <w:p w14:paraId="69F9D483" w14:textId="77777777" w:rsidR="00000000" w:rsidRPr="00271493" w:rsidRDefault="00001705">
      <w:pPr>
        <w:pStyle w:val="FORMATTEXT"/>
        <w:ind w:firstLine="568"/>
        <w:jc w:val="both"/>
        <w:rPr>
          <w:rFonts w:ascii="Times New Roman" w:hAnsi="Times New Roman" w:cs="Times New Roman"/>
        </w:rPr>
      </w:pPr>
    </w:p>
    <w:p w14:paraId="305A8B4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h</w:t>
      </w:r>
      <w:r w:rsidRPr="00271493">
        <w:rPr>
          <w:rFonts w:ascii="Times New Roman" w:hAnsi="Times New Roman" w:cs="Times New Roman"/>
        </w:rPr>
        <w:t xml:space="preserve"> - разница уровней опор. </w:t>
      </w:r>
    </w:p>
    <w:p w14:paraId="344328C9" w14:textId="77777777" w:rsidR="00000000" w:rsidRPr="00271493" w:rsidRDefault="00001705">
      <w:pPr>
        <w:pStyle w:val="FORMATTEXT"/>
        <w:ind w:firstLine="568"/>
        <w:jc w:val="both"/>
        <w:rPr>
          <w:rFonts w:ascii="Times New Roman" w:hAnsi="Times New Roman" w:cs="Times New Roman"/>
        </w:rPr>
      </w:pPr>
    </w:p>
    <w:p w14:paraId="0F8085CF"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Упругий провис нити (рисунок 54) определяется следующим образом.</w:t>
      </w:r>
    </w:p>
    <w:p w14:paraId="509A010F" w14:textId="77777777" w:rsidR="00000000" w:rsidRPr="00271493" w:rsidRDefault="00001705">
      <w:pPr>
        <w:pStyle w:val="FORMATTEXT"/>
        <w:ind w:firstLine="568"/>
        <w:jc w:val="both"/>
        <w:rPr>
          <w:rFonts w:ascii="Times New Roman" w:hAnsi="Times New Roman" w:cs="Times New Roman"/>
        </w:rPr>
      </w:pPr>
    </w:p>
    <w:p w14:paraId="3F277264" w14:textId="3DCC35B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Если к начальной нагрузке постоянной интенсивнос</w:t>
      </w:r>
      <w:r w:rsidRPr="00271493">
        <w:rPr>
          <w:rFonts w:ascii="Times New Roman" w:hAnsi="Times New Roman" w:cs="Times New Roman"/>
        </w:rPr>
        <w:t xml:space="preserve">ти </w:t>
      </w:r>
      <w:r w:rsidR="002A68EA" w:rsidRPr="00271493">
        <w:rPr>
          <w:rFonts w:ascii="Times New Roman" w:hAnsi="Times New Roman" w:cs="Times New Roman"/>
          <w:noProof/>
          <w:position w:val="-8"/>
        </w:rPr>
        <w:drawing>
          <wp:inline distT="0" distB="0" distL="0" distR="0" wp14:anchorId="314FDBFC" wp14:editId="44098F53">
            <wp:extent cx="143510" cy="163830"/>
            <wp:effectExtent l="0" t="0" r="0" b="0"/>
            <wp:docPr id="2546" name="Рисунок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271493">
        <w:rPr>
          <w:rFonts w:ascii="Times New Roman" w:hAnsi="Times New Roman" w:cs="Times New Roman"/>
        </w:rPr>
        <w:t xml:space="preserve">прибавить нагрузку постоянной интенсивности </w:t>
      </w:r>
      <w:r w:rsidRPr="00271493">
        <w:rPr>
          <w:rFonts w:ascii="Times New Roman" w:hAnsi="Times New Roman" w:cs="Times New Roman"/>
          <w:i/>
          <w:iCs/>
        </w:rPr>
        <w:t>р</w:t>
      </w:r>
      <w:r w:rsidRPr="00271493">
        <w:rPr>
          <w:rFonts w:ascii="Times New Roman" w:hAnsi="Times New Roman" w:cs="Times New Roman"/>
        </w:rPr>
        <w:t xml:space="preserve">, то начальная стрелка нити получит приращение </w:t>
      </w:r>
      <w:r w:rsidR="002A68EA" w:rsidRPr="00271493">
        <w:rPr>
          <w:rFonts w:ascii="Times New Roman" w:hAnsi="Times New Roman" w:cs="Times New Roman"/>
          <w:noProof/>
          <w:position w:val="-9"/>
        </w:rPr>
        <w:drawing>
          <wp:inline distT="0" distB="0" distL="0" distR="0" wp14:anchorId="5FB72A83" wp14:editId="2F6F5585">
            <wp:extent cx="218440" cy="198120"/>
            <wp:effectExtent l="0" t="0" r="0" b="0"/>
            <wp:docPr id="2547" name="Рисунок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1934">
                      <a:extLst>
                        <a:ext uri="{28A0092B-C50C-407E-A947-70E740481C1C}">
                          <a14:useLocalDpi xmlns:a14="http://schemas.microsoft.com/office/drawing/2010/main" val="0"/>
                        </a:ext>
                      </a:extLst>
                    </a:blip>
                    <a:srcRect/>
                    <a:stretch>
                      <a:fillRect/>
                    </a:stretch>
                  </pic:blipFill>
                  <pic:spPr bwMode="auto">
                    <a:xfrm>
                      <a:off x="0" y="0"/>
                      <a:ext cx="218440" cy="198120"/>
                    </a:xfrm>
                    <a:prstGeom prst="rect">
                      <a:avLst/>
                    </a:prstGeom>
                    <a:noFill/>
                    <a:ln>
                      <a:noFill/>
                    </a:ln>
                  </pic:spPr>
                </pic:pic>
              </a:graphicData>
            </a:graphic>
          </wp:inline>
        </w:drawing>
      </w:r>
      <w:r w:rsidRPr="00271493">
        <w:rPr>
          <w:rFonts w:ascii="Times New Roman" w:hAnsi="Times New Roman" w:cs="Times New Roman"/>
        </w:rPr>
        <w:t>, определяемое по формуле</w:t>
      </w:r>
    </w:p>
    <w:p w14:paraId="675C4D47" w14:textId="77777777" w:rsidR="00000000" w:rsidRPr="00271493" w:rsidRDefault="00001705">
      <w:pPr>
        <w:pStyle w:val="FORMATTEXT"/>
        <w:ind w:firstLine="568"/>
        <w:jc w:val="both"/>
        <w:rPr>
          <w:rFonts w:ascii="Times New Roman" w:hAnsi="Times New Roman" w:cs="Times New Roman"/>
        </w:rPr>
      </w:pPr>
    </w:p>
    <w:p w14:paraId="5B0D8CA9" w14:textId="4AF061DB"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27"/>
        </w:rPr>
        <w:drawing>
          <wp:inline distT="0" distB="0" distL="0" distR="0" wp14:anchorId="10E6C6DF" wp14:editId="7997ADB8">
            <wp:extent cx="2012950" cy="655320"/>
            <wp:effectExtent l="0" t="0" r="0" b="0"/>
            <wp:docPr id="2548" name="Рисунок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1935">
                      <a:extLst>
                        <a:ext uri="{28A0092B-C50C-407E-A947-70E740481C1C}">
                          <a14:useLocalDpi xmlns:a14="http://schemas.microsoft.com/office/drawing/2010/main" val="0"/>
                        </a:ext>
                      </a:extLst>
                    </a:blip>
                    <a:srcRect/>
                    <a:stretch>
                      <a:fillRect/>
                    </a:stretch>
                  </pic:blipFill>
                  <pic:spPr bwMode="auto">
                    <a:xfrm>
                      <a:off x="0" y="0"/>
                      <a:ext cx="2012950" cy="655320"/>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31DA1081"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15B7E7ED" w14:textId="622065C2"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8"/>
        </w:rPr>
        <w:drawing>
          <wp:inline distT="0" distB="0" distL="0" distR="0" wp14:anchorId="00682658" wp14:editId="51D7E2B0">
            <wp:extent cx="484505" cy="416560"/>
            <wp:effectExtent l="0" t="0" r="0" b="0"/>
            <wp:docPr id="2549" name="Рисунок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1936">
                      <a:extLst>
                        <a:ext uri="{28A0092B-C50C-407E-A947-70E740481C1C}">
                          <a14:useLocalDpi xmlns:a14="http://schemas.microsoft.com/office/drawing/2010/main" val="0"/>
                        </a:ext>
                      </a:extLst>
                    </a:blip>
                    <a:srcRect/>
                    <a:stretch>
                      <a:fillRect/>
                    </a:stretch>
                  </pic:blipFill>
                  <pic:spPr bwMode="auto">
                    <a:xfrm>
                      <a:off x="0" y="0"/>
                      <a:ext cx="484505" cy="416560"/>
                    </a:xfrm>
                    <a:prstGeom prst="rect">
                      <a:avLst/>
                    </a:prstGeom>
                    <a:noFill/>
                    <a:ln>
                      <a:noFill/>
                    </a:ln>
                  </pic:spPr>
                </pic:pic>
              </a:graphicData>
            </a:graphic>
          </wp:inline>
        </w:drawing>
      </w:r>
      <w:r w:rsidRPr="00271493">
        <w:rPr>
          <w:rFonts w:ascii="Times New Roman" w:hAnsi="Times New Roman" w:cs="Times New Roman"/>
        </w:rPr>
        <w:t xml:space="preserve">. </w:t>
      </w:r>
    </w:p>
    <w:p w14:paraId="4B49386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загружении нагрузкой постоянной интенсивности половины пролета (рисунок 55) прогиб нити </w:t>
      </w:r>
      <w:r w:rsidRPr="00271493">
        <w:rPr>
          <w:rFonts w:ascii="Times New Roman" w:hAnsi="Times New Roman" w:cs="Times New Roman"/>
          <w:i/>
          <w:iCs/>
        </w:rPr>
        <w:t>w</w:t>
      </w:r>
      <w:r w:rsidRPr="00271493">
        <w:rPr>
          <w:rFonts w:ascii="Times New Roman" w:hAnsi="Times New Roman" w:cs="Times New Roman"/>
        </w:rPr>
        <w:t xml:space="preserve"> в четвертях пролета равен</w:t>
      </w:r>
    </w:p>
    <w:p w14:paraId="5304AD71" w14:textId="77777777" w:rsidR="00000000" w:rsidRPr="00271493" w:rsidRDefault="00001705">
      <w:pPr>
        <w:pStyle w:val="FORMATTEXT"/>
        <w:ind w:firstLine="568"/>
        <w:jc w:val="both"/>
        <w:rPr>
          <w:rFonts w:ascii="Times New Roman" w:hAnsi="Times New Roman" w:cs="Times New Roman"/>
        </w:rPr>
      </w:pPr>
    </w:p>
    <w:p w14:paraId="757E9779" w14:textId="5DED13DB"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18"/>
        </w:rPr>
        <w:drawing>
          <wp:inline distT="0" distB="0" distL="0" distR="0" wp14:anchorId="36939C77" wp14:editId="4AD4B9EA">
            <wp:extent cx="1323975" cy="429895"/>
            <wp:effectExtent l="0" t="0" r="0" b="0"/>
            <wp:docPr id="2550" name="Рисунок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1937">
                      <a:extLst>
                        <a:ext uri="{28A0092B-C50C-407E-A947-70E740481C1C}">
                          <a14:useLocalDpi xmlns:a14="http://schemas.microsoft.com/office/drawing/2010/main" val="0"/>
                        </a:ext>
                      </a:extLst>
                    </a:blip>
                    <a:srcRect/>
                    <a:stretch>
                      <a:fillRect/>
                    </a:stretch>
                  </pic:blipFill>
                  <pic:spPr bwMode="auto">
                    <a:xfrm>
                      <a:off x="0" y="0"/>
                      <a:ext cx="1323975" cy="429895"/>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1485EB7B"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70A77E29" w14:textId="55B295FD"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9"/>
        </w:rPr>
        <w:drawing>
          <wp:inline distT="0" distB="0" distL="0" distR="0" wp14:anchorId="57E6584C" wp14:editId="294EF8FC">
            <wp:extent cx="218440" cy="198120"/>
            <wp:effectExtent l="0" t="0" r="0" b="0"/>
            <wp:docPr id="2551" name="Рисунок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1934">
                      <a:extLst>
                        <a:ext uri="{28A0092B-C50C-407E-A947-70E740481C1C}">
                          <a14:useLocalDpi xmlns:a14="http://schemas.microsoft.com/office/drawing/2010/main" val="0"/>
                        </a:ext>
                      </a:extLst>
                    </a:blip>
                    <a:srcRect/>
                    <a:stretch>
                      <a:fillRect/>
                    </a:stretch>
                  </pic:blipFill>
                  <pic:spPr bwMode="auto">
                    <a:xfrm>
                      <a:off x="0" y="0"/>
                      <a:ext cx="218440" cy="198120"/>
                    </a:xfrm>
                    <a:prstGeom prst="rect">
                      <a:avLst/>
                    </a:prstGeom>
                    <a:noFill/>
                    <a:ln>
                      <a:noFill/>
                    </a:ln>
                  </pic:spPr>
                </pic:pic>
              </a:graphicData>
            </a:graphic>
          </wp:inline>
        </w:drawing>
      </w:r>
      <w:r w:rsidRPr="00271493">
        <w:rPr>
          <w:rFonts w:ascii="Times New Roman" w:hAnsi="Times New Roman" w:cs="Times New Roman"/>
        </w:rPr>
        <w:t xml:space="preserve">- упругий провис. </w:t>
      </w:r>
    </w:p>
    <w:p w14:paraId="649FD8BD" w14:textId="22402CD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этом</w:t>
      </w:r>
      <w:r w:rsidRPr="00271493">
        <w:rPr>
          <w:rFonts w:ascii="Times New Roman" w:hAnsi="Times New Roman" w:cs="Times New Roman"/>
        </w:rPr>
        <w:t xml:space="preserve"> </w:t>
      </w:r>
      <w:r w:rsidR="002A68EA" w:rsidRPr="00271493">
        <w:rPr>
          <w:rFonts w:ascii="Times New Roman" w:hAnsi="Times New Roman" w:cs="Times New Roman"/>
          <w:noProof/>
          <w:position w:val="-20"/>
        </w:rPr>
        <w:drawing>
          <wp:inline distT="0" distB="0" distL="0" distR="0" wp14:anchorId="3AD64662" wp14:editId="31DA6422">
            <wp:extent cx="1112520" cy="457200"/>
            <wp:effectExtent l="0" t="0" r="0" b="0"/>
            <wp:docPr id="2552" name="Рисунок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1938">
                      <a:extLst>
                        <a:ext uri="{28A0092B-C50C-407E-A947-70E740481C1C}">
                          <a14:useLocalDpi xmlns:a14="http://schemas.microsoft.com/office/drawing/2010/main" val="0"/>
                        </a:ext>
                      </a:extLst>
                    </a:blip>
                    <a:srcRect/>
                    <a:stretch>
                      <a:fillRect/>
                    </a:stretch>
                  </pic:blipFill>
                  <pic:spPr bwMode="auto">
                    <a:xfrm>
                      <a:off x="0" y="0"/>
                      <a:ext cx="1112520" cy="457200"/>
                    </a:xfrm>
                    <a:prstGeom prst="rect">
                      <a:avLst/>
                    </a:prstGeom>
                    <a:noFill/>
                    <a:ln>
                      <a:noFill/>
                    </a:ln>
                  </pic:spPr>
                </pic:pic>
              </a:graphicData>
            </a:graphic>
          </wp:inline>
        </w:drawing>
      </w:r>
      <w:r w:rsidRPr="00271493">
        <w:rPr>
          <w:rFonts w:ascii="Times New Roman" w:hAnsi="Times New Roman" w:cs="Times New Roman"/>
        </w:rPr>
        <w:t>.</w:t>
      </w:r>
    </w:p>
    <w:p w14:paraId="634AAF96" w14:textId="77777777" w:rsidR="00000000" w:rsidRPr="00271493" w:rsidRDefault="00001705">
      <w:pPr>
        <w:pStyle w:val="FORMATTEXT"/>
        <w:ind w:firstLine="568"/>
        <w:jc w:val="both"/>
        <w:rPr>
          <w:rFonts w:ascii="Times New Roman" w:hAnsi="Times New Roman" w:cs="Times New Roman"/>
        </w:rPr>
      </w:pPr>
    </w:p>
    <w:p w14:paraId="433F010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Горизонтальные перемещения нити </w:t>
      </w:r>
      <w:r w:rsidRPr="00271493">
        <w:rPr>
          <w:rFonts w:ascii="Times New Roman" w:hAnsi="Times New Roman" w:cs="Times New Roman"/>
          <w:i/>
          <w:iCs/>
        </w:rPr>
        <w:t>u</w:t>
      </w:r>
      <w:r w:rsidRPr="00271493">
        <w:rPr>
          <w:rFonts w:ascii="Times New Roman" w:hAnsi="Times New Roman" w:cs="Times New Roman"/>
        </w:rPr>
        <w:t xml:space="preserve"> в точке </w:t>
      </w:r>
      <w:r w:rsidRPr="00271493">
        <w:rPr>
          <w:rFonts w:ascii="Times New Roman" w:hAnsi="Times New Roman" w:cs="Times New Roman"/>
          <w:i/>
          <w:iCs/>
        </w:rPr>
        <w:t>х</w:t>
      </w:r>
      <w:r w:rsidRPr="00271493">
        <w:rPr>
          <w:rFonts w:ascii="Times New Roman" w:hAnsi="Times New Roman" w:cs="Times New Roman"/>
        </w:rPr>
        <w:t xml:space="preserve"> определяются как разность длины нити на данном участке </w:t>
      </w:r>
      <w:r w:rsidRPr="00271493">
        <w:rPr>
          <w:rFonts w:ascii="Times New Roman" w:hAnsi="Times New Roman" w:cs="Times New Roman"/>
          <w:i/>
          <w:iCs/>
        </w:rPr>
        <w:t>Ох</w:t>
      </w:r>
      <w:r w:rsidRPr="00271493">
        <w:rPr>
          <w:rFonts w:ascii="Times New Roman" w:hAnsi="Times New Roman" w:cs="Times New Roman"/>
        </w:rPr>
        <w:t xml:space="preserve"> до и после загружения</w:t>
      </w:r>
    </w:p>
    <w:p w14:paraId="63176D31" w14:textId="77777777" w:rsidR="00000000" w:rsidRPr="00271493" w:rsidRDefault="00001705">
      <w:pPr>
        <w:pStyle w:val="FORMATTEXT"/>
        <w:ind w:firstLine="568"/>
        <w:jc w:val="both"/>
        <w:rPr>
          <w:rFonts w:ascii="Times New Roman" w:hAnsi="Times New Roman" w:cs="Times New Roman"/>
        </w:rPr>
      </w:pPr>
    </w:p>
    <w:p w14:paraId="14C4D01D" w14:textId="1DF1BB7C"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11"/>
        </w:rPr>
        <w:drawing>
          <wp:inline distT="0" distB="0" distL="0" distR="0" wp14:anchorId="4956F139" wp14:editId="25E6AFC4">
            <wp:extent cx="1644650" cy="231775"/>
            <wp:effectExtent l="0" t="0" r="0" b="0"/>
            <wp:docPr id="2553" name="Рисунок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pic:cNvPicPr>
                      <a:picLocks noChangeAspect="1" noChangeArrowheads="1"/>
                    </pic:cNvPicPr>
                  </pic:nvPicPr>
                  <pic:blipFill>
                    <a:blip r:embed="rId1939">
                      <a:extLst>
                        <a:ext uri="{28A0092B-C50C-407E-A947-70E740481C1C}">
                          <a14:useLocalDpi xmlns:a14="http://schemas.microsoft.com/office/drawing/2010/main" val="0"/>
                        </a:ext>
                      </a:extLst>
                    </a:blip>
                    <a:srcRect/>
                    <a:stretch>
                      <a:fillRect/>
                    </a:stretch>
                  </pic:blipFill>
                  <pic:spPr bwMode="auto">
                    <a:xfrm>
                      <a:off x="0" y="0"/>
                      <a:ext cx="1644650" cy="231775"/>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5D709DCF"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4462EDA8" w14:textId="77362954"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1"/>
        </w:rPr>
        <w:drawing>
          <wp:inline distT="0" distB="0" distL="0" distR="0" wp14:anchorId="2770E675" wp14:editId="518F0817">
            <wp:extent cx="273050" cy="231775"/>
            <wp:effectExtent l="0" t="0" r="0" b="0"/>
            <wp:docPr id="2554" name="Рисунок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1940">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271493">
        <w:rPr>
          <w:rFonts w:ascii="Times New Roman" w:hAnsi="Times New Roman" w:cs="Times New Roman"/>
        </w:rPr>
        <w:t>- удли</w:t>
      </w:r>
      <w:r w:rsidRPr="00271493">
        <w:rPr>
          <w:rFonts w:ascii="Times New Roman" w:hAnsi="Times New Roman" w:cs="Times New Roman"/>
        </w:rPr>
        <w:t xml:space="preserve">нение нити на участке </w:t>
      </w:r>
      <w:r w:rsidRPr="00271493">
        <w:rPr>
          <w:rFonts w:ascii="Times New Roman" w:hAnsi="Times New Roman" w:cs="Times New Roman"/>
          <w:i/>
          <w:iCs/>
        </w:rPr>
        <w:t>Ох</w:t>
      </w:r>
      <w:r w:rsidRPr="00271493">
        <w:rPr>
          <w:rFonts w:ascii="Times New Roman" w:hAnsi="Times New Roman" w:cs="Times New Roman"/>
        </w:rPr>
        <w:t xml:space="preserve">; </w:t>
      </w:r>
    </w:p>
    <w:p w14:paraId="22442F9B" w14:textId="0526627D"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8"/>
        </w:rPr>
        <w:drawing>
          <wp:inline distT="0" distB="0" distL="0" distR="0" wp14:anchorId="3145ECAC" wp14:editId="170064C4">
            <wp:extent cx="143510" cy="163830"/>
            <wp:effectExtent l="0" t="0" r="0" b="0"/>
            <wp:docPr id="2555" name="Рисунок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001705" w:rsidRPr="00271493">
        <w:rPr>
          <w:rFonts w:ascii="Times New Roman" w:hAnsi="Times New Roman" w:cs="Times New Roman"/>
        </w:rPr>
        <w:t xml:space="preserve">- угол наклона касательной в точке </w:t>
      </w:r>
      <w:r w:rsidR="00001705" w:rsidRPr="00271493">
        <w:rPr>
          <w:rFonts w:ascii="Times New Roman" w:hAnsi="Times New Roman" w:cs="Times New Roman"/>
          <w:i/>
          <w:iCs/>
        </w:rPr>
        <w:t>х</w:t>
      </w:r>
      <w:r w:rsidR="00001705" w:rsidRPr="00271493">
        <w:rPr>
          <w:rFonts w:ascii="Times New Roman" w:hAnsi="Times New Roman" w:cs="Times New Roman"/>
        </w:rPr>
        <w:t xml:space="preserve"> (рисунок 56).</w:t>
      </w:r>
    </w:p>
    <w:p w14:paraId="2CE32487" w14:textId="77777777" w:rsidR="00000000" w:rsidRPr="00271493" w:rsidRDefault="00001705">
      <w:pPr>
        <w:pStyle w:val="FORMATTEXT"/>
        <w:ind w:firstLine="568"/>
        <w:jc w:val="both"/>
        <w:rPr>
          <w:rFonts w:ascii="Times New Roman" w:hAnsi="Times New Roman" w:cs="Times New Roman"/>
        </w:rPr>
      </w:pPr>
    </w:p>
    <w:p w14:paraId="20FD1301"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271493" w:rsidRPr="00271493" w14:paraId="4615B83F"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27CEDD8A" w14:textId="248FAD1E"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76"/>
                <w:sz w:val="24"/>
                <w:szCs w:val="24"/>
              </w:rPr>
              <w:drawing>
                <wp:inline distT="0" distB="0" distL="0" distR="0" wp14:anchorId="629557FA" wp14:editId="0216177C">
                  <wp:extent cx="2456815" cy="1896745"/>
                  <wp:effectExtent l="0" t="0" r="0" b="0"/>
                  <wp:docPr id="2556" name="Рисунок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pic:cNvPicPr>
                            <a:picLocks noChangeAspect="1" noChangeArrowheads="1"/>
                          </pic:cNvPicPr>
                        </pic:nvPicPr>
                        <pic:blipFill>
                          <a:blip r:embed="rId1941">
                            <a:extLst>
                              <a:ext uri="{28A0092B-C50C-407E-A947-70E740481C1C}">
                                <a14:useLocalDpi xmlns:a14="http://schemas.microsoft.com/office/drawing/2010/main" val="0"/>
                              </a:ext>
                            </a:extLst>
                          </a:blip>
                          <a:srcRect/>
                          <a:stretch>
                            <a:fillRect/>
                          </a:stretch>
                        </pic:blipFill>
                        <pic:spPr bwMode="auto">
                          <a:xfrm>
                            <a:off x="0" y="0"/>
                            <a:ext cx="2456815" cy="1896745"/>
                          </a:xfrm>
                          <a:prstGeom prst="rect">
                            <a:avLst/>
                          </a:prstGeom>
                          <a:noFill/>
                          <a:ln>
                            <a:noFill/>
                          </a:ln>
                        </pic:spPr>
                      </pic:pic>
                    </a:graphicData>
                  </a:graphic>
                </wp:inline>
              </w:drawing>
            </w:r>
          </w:p>
        </w:tc>
      </w:tr>
    </w:tbl>
    <w:p w14:paraId="4A4A1CCE"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183FF576" w14:textId="77777777" w:rsidR="00000000" w:rsidRPr="00271493" w:rsidRDefault="00001705">
      <w:pPr>
        <w:pStyle w:val="FORMATTEXT"/>
        <w:jc w:val="center"/>
        <w:rPr>
          <w:rFonts w:ascii="Times New Roman" w:hAnsi="Times New Roman" w:cs="Times New Roman"/>
        </w:rPr>
      </w:pPr>
    </w:p>
    <w:p w14:paraId="68B8758C"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Рисунок 54 - К расчету нити на упругий провис</w:t>
      </w:r>
    </w:p>
    <w:p w14:paraId="07827938" w14:textId="77777777" w:rsidR="00000000" w:rsidRPr="00271493" w:rsidRDefault="00001705">
      <w:pPr>
        <w:pStyle w:val="FORMATTEXT"/>
        <w:jc w:val="center"/>
        <w:rPr>
          <w:rFonts w:ascii="Times New Roman" w:hAnsi="Times New Roman" w:cs="Times New Roman"/>
        </w:rPr>
      </w:pPr>
    </w:p>
    <w:p w14:paraId="33710866"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271493" w:rsidRPr="00271493" w14:paraId="70824034"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125C0D98" w14:textId="52153D6A"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63"/>
                <w:sz w:val="24"/>
                <w:szCs w:val="24"/>
              </w:rPr>
              <w:lastRenderedPageBreak/>
              <w:drawing>
                <wp:inline distT="0" distB="0" distL="0" distR="0" wp14:anchorId="165CF554" wp14:editId="74328B41">
                  <wp:extent cx="2449830" cy="1569720"/>
                  <wp:effectExtent l="0" t="0" r="0" b="0"/>
                  <wp:docPr id="2557" name="Рисунок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pic:cNvPicPr>
                            <a:picLocks noChangeAspect="1" noChangeArrowheads="1"/>
                          </pic:cNvPicPr>
                        </pic:nvPicPr>
                        <pic:blipFill>
                          <a:blip r:embed="rId1942">
                            <a:extLst>
                              <a:ext uri="{28A0092B-C50C-407E-A947-70E740481C1C}">
                                <a14:useLocalDpi xmlns:a14="http://schemas.microsoft.com/office/drawing/2010/main" val="0"/>
                              </a:ext>
                            </a:extLst>
                          </a:blip>
                          <a:srcRect/>
                          <a:stretch>
                            <a:fillRect/>
                          </a:stretch>
                        </pic:blipFill>
                        <pic:spPr bwMode="auto">
                          <a:xfrm>
                            <a:off x="0" y="0"/>
                            <a:ext cx="2449830" cy="1569720"/>
                          </a:xfrm>
                          <a:prstGeom prst="rect">
                            <a:avLst/>
                          </a:prstGeom>
                          <a:noFill/>
                          <a:ln>
                            <a:noFill/>
                          </a:ln>
                        </pic:spPr>
                      </pic:pic>
                    </a:graphicData>
                  </a:graphic>
                </wp:inline>
              </w:drawing>
            </w:r>
          </w:p>
        </w:tc>
      </w:tr>
    </w:tbl>
    <w:p w14:paraId="4FE60FBD"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47F6A172" w14:textId="77777777" w:rsidR="00000000" w:rsidRPr="00271493" w:rsidRDefault="00001705">
      <w:pPr>
        <w:pStyle w:val="FORMATTEXT"/>
        <w:jc w:val="center"/>
        <w:rPr>
          <w:rFonts w:ascii="Times New Roman" w:hAnsi="Times New Roman" w:cs="Times New Roman"/>
        </w:rPr>
      </w:pPr>
    </w:p>
    <w:p w14:paraId="5B9C7FCF"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Рисунок 55 - К расчету нити на загружение полупролета</w:t>
      </w:r>
    </w:p>
    <w:p w14:paraId="1DE00989" w14:textId="77777777" w:rsidR="00000000" w:rsidRPr="00271493" w:rsidRDefault="00001705">
      <w:pPr>
        <w:pStyle w:val="FORMATTEXT"/>
        <w:jc w:val="center"/>
        <w:rPr>
          <w:rFonts w:ascii="Times New Roman" w:hAnsi="Times New Roman" w:cs="Times New Roman"/>
        </w:rPr>
      </w:pPr>
    </w:p>
    <w:p w14:paraId="36DA7E5F"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271493" w:rsidRPr="00271493" w14:paraId="5D326A12"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772EE5CA" w14:textId="57DE0903"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62"/>
                <w:sz w:val="24"/>
                <w:szCs w:val="24"/>
              </w:rPr>
              <w:drawing>
                <wp:inline distT="0" distB="0" distL="0" distR="0" wp14:anchorId="073C5363" wp14:editId="2931001C">
                  <wp:extent cx="2715895" cy="1542415"/>
                  <wp:effectExtent l="0" t="0" r="0" b="0"/>
                  <wp:docPr id="2558" name="Рисунок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r:embed="rId1943">
                            <a:extLst>
                              <a:ext uri="{28A0092B-C50C-407E-A947-70E740481C1C}">
                                <a14:useLocalDpi xmlns:a14="http://schemas.microsoft.com/office/drawing/2010/main" val="0"/>
                              </a:ext>
                            </a:extLst>
                          </a:blip>
                          <a:srcRect/>
                          <a:stretch>
                            <a:fillRect/>
                          </a:stretch>
                        </pic:blipFill>
                        <pic:spPr bwMode="auto">
                          <a:xfrm>
                            <a:off x="0" y="0"/>
                            <a:ext cx="2715895" cy="1542415"/>
                          </a:xfrm>
                          <a:prstGeom prst="rect">
                            <a:avLst/>
                          </a:prstGeom>
                          <a:noFill/>
                          <a:ln>
                            <a:noFill/>
                          </a:ln>
                        </pic:spPr>
                      </pic:pic>
                    </a:graphicData>
                  </a:graphic>
                </wp:inline>
              </w:drawing>
            </w:r>
          </w:p>
        </w:tc>
      </w:tr>
    </w:tbl>
    <w:p w14:paraId="721C1FC2"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3BFB52E8" w14:textId="77777777" w:rsidR="00000000" w:rsidRPr="00271493" w:rsidRDefault="00001705">
      <w:pPr>
        <w:pStyle w:val="FORMATTEXT"/>
        <w:jc w:val="center"/>
        <w:rPr>
          <w:rFonts w:ascii="Times New Roman" w:hAnsi="Times New Roman" w:cs="Times New Roman"/>
        </w:rPr>
      </w:pPr>
    </w:p>
    <w:p w14:paraId="33A86AD2"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Рисунок 56 - К расчету нити на горизонтальные перемещения</w:t>
      </w:r>
    </w:p>
    <w:p w14:paraId="5F16BA47"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2 </w:instrText>
      </w:r>
      <w:r w:rsidRPr="00271493">
        <w:rPr>
          <w:rFonts w:ascii="Times New Roman" w:hAnsi="Times New Roman" w:cs="Times New Roman"/>
        </w:rPr>
        <w:instrText>"</w:instrText>
      </w:r>
      <w:r w:rsidRPr="00271493">
        <w:rPr>
          <w:rFonts w:ascii="Times New Roman" w:hAnsi="Times New Roman" w:cs="Times New Roman"/>
        </w:rPr>
        <w:instrText>22 Мембранные конструкции"</w:instrText>
      </w:r>
      <w:r w:rsidRPr="00271493">
        <w:rPr>
          <w:rFonts w:ascii="Times New Roman" w:hAnsi="Times New Roman" w:cs="Times New Roman"/>
        </w:rPr>
        <w:fldChar w:fldCharType="end"/>
      </w:r>
    </w:p>
    <w:p w14:paraId="05F51448" w14:textId="77777777" w:rsidR="00000000" w:rsidRPr="00271493" w:rsidRDefault="00001705">
      <w:pPr>
        <w:pStyle w:val="HEADERTEXT"/>
        <w:rPr>
          <w:rFonts w:ascii="Times New Roman" w:hAnsi="Times New Roman" w:cs="Times New Roman"/>
          <w:b/>
          <w:bCs/>
          <w:color w:val="auto"/>
        </w:rPr>
      </w:pPr>
    </w:p>
    <w:p w14:paraId="2617C382" w14:textId="77777777" w:rsidR="00000000" w:rsidRPr="00271493" w:rsidRDefault="00001705">
      <w:pPr>
        <w:pStyle w:val="HEADERTEXT"/>
        <w:outlineLvl w:val="2"/>
        <w:rPr>
          <w:rFonts w:ascii="Times New Roman" w:hAnsi="Times New Roman" w:cs="Times New Roman"/>
          <w:b/>
          <w:bCs/>
          <w:color w:val="auto"/>
        </w:rPr>
      </w:pPr>
      <w:r w:rsidRPr="00271493">
        <w:rPr>
          <w:rFonts w:ascii="Times New Roman" w:hAnsi="Times New Roman" w:cs="Times New Roman"/>
          <w:b/>
          <w:bCs/>
          <w:color w:val="auto"/>
        </w:rPr>
        <w:t xml:space="preserve">      22 Мембранные ко</w:t>
      </w:r>
      <w:r w:rsidRPr="00271493">
        <w:rPr>
          <w:rFonts w:ascii="Times New Roman" w:hAnsi="Times New Roman" w:cs="Times New Roman"/>
          <w:b/>
          <w:bCs/>
          <w:color w:val="auto"/>
        </w:rPr>
        <w:t xml:space="preserve">нструкции </w:t>
      </w:r>
    </w:p>
    <w:p w14:paraId="78B4124A" w14:textId="77777777" w:rsidR="00000000" w:rsidRPr="00271493" w:rsidRDefault="00001705">
      <w:pPr>
        <w:pStyle w:val="HEADERTEXT"/>
        <w:outlineLvl w:val="2"/>
        <w:rPr>
          <w:rFonts w:ascii="Times New Roman" w:hAnsi="Times New Roman" w:cs="Times New Roman"/>
          <w:b/>
          <w:bCs/>
          <w:color w:val="auto"/>
        </w:rPr>
      </w:pPr>
      <w:r w:rsidRPr="00271493">
        <w:rPr>
          <w:rFonts w:ascii="Times New Roman" w:hAnsi="Times New Roman" w:cs="Times New Roman"/>
          <w:b/>
          <w:bCs/>
          <w:color w:val="auto"/>
        </w:rPr>
        <w:t xml:space="preserve">      </w:t>
      </w:r>
      <w:r w:rsidRPr="00271493">
        <w:rPr>
          <w:rFonts w:ascii="Times New Roman" w:hAnsi="Times New Roman" w:cs="Times New Roman"/>
          <w:b/>
          <w:bCs/>
          <w:color w:val="auto"/>
        </w:rPr>
        <w:fldChar w:fldCharType="begin"/>
      </w:r>
      <w:r w:rsidRPr="00271493">
        <w:rPr>
          <w:rFonts w:ascii="Times New Roman" w:hAnsi="Times New Roman" w:cs="Times New Roman"/>
          <w:b/>
          <w:bCs/>
          <w:color w:val="auto"/>
        </w:rPr>
        <w:instrText xml:space="preserve">tc </w:instrText>
      </w:r>
      <w:r w:rsidRPr="00271493">
        <w:rPr>
          <w:rFonts w:ascii="Times New Roman" w:hAnsi="Times New Roman" w:cs="Times New Roman"/>
          <w:b/>
          <w:bCs/>
          <w:color w:val="auto"/>
        </w:rPr>
        <w:instrText xml:space="preserve"> \l 3 </w:instrText>
      </w:r>
      <w:r w:rsidRPr="00271493">
        <w:rPr>
          <w:rFonts w:ascii="Times New Roman" w:hAnsi="Times New Roman" w:cs="Times New Roman"/>
          <w:b/>
          <w:bCs/>
          <w:color w:val="auto"/>
        </w:rPr>
        <w:instrText>"</w:instrText>
      </w:r>
      <w:r w:rsidRPr="00271493">
        <w:rPr>
          <w:rFonts w:ascii="Times New Roman" w:hAnsi="Times New Roman" w:cs="Times New Roman"/>
          <w:b/>
          <w:bCs/>
          <w:color w:val="auto"/>
        </w:rPr>
        <w:instrText>22.1 Общие положения"</w:instrText>
      </w:r>
      <w:r w:rsidRPr="00271493">
        <w:rPr>
          <w:rFonts w:ascii="Times New Roman" w:hAnsi="Times New Roman" w:cs="Times New Roman"/>
          <w:b/>
          <w:bCs/>
          <w:color w:val="auto"/>
        </w:rPr>
        <w:fldChar w:fldCharType="end"/>
      </w:r>
    </w:p>
    <w:p w14:paraId="2F2E8656" w14:textId="77777777" w:rsidR="00000000" w:rsidRPr="00271493" w:rsidRDefault="00001705">
      <w:pPr>
        <w:pStyle w:val="HEADERTEXT"/>
        <w:rPr>
          <w:rFonts w:ascii="Times New Roman" w:hAnsi="Times New Roman" w:cs="Times New Roman"/>
          <w:b/>
          <w:bCs/>
          <w:color w:val="auto"/>
        </w:rPr>
      </w:pPr>
    </w:p>
    <w:p w14:paraId="26E468FC"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22.1 Общие положения </w:t>
      </w:r>
    </w:p>
    <w:p w14:paraId="239C59E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22.1.1 Основными элементами мембранных систем являются тонколистовая пролетная конструкция, совмещающая несущие и ограждающие функции и опорный контур, воспринимающий цепные ус</w:t>
      </w:r>
      <w:r w:rsidRPr="00271493">
        <w:rPr>
          <w:rFonts w:ascii="Times New Roman" w:hAnsi="Times New Roman" w:cs="Times New Roman"/>
        </w:rPr>
        <w:t>илия с мембраны. Пролетная конструкция подкрепляется системой элементов, используемых для монтажа оболочки, ее стабилизации, устройства подвесного потолка, технологического этажа и т.п.</w:t>
      </w:r>
    </w:p>
    <w:p w14:paraId="40328C6D" w14:textId="77777777" w:rsidR="00000000" w:rsidRPr="00271493" w:rsidRDefault="00001705">
      <w:pPr>
        <w:pStyle w:val="FORMATTEXT"/>
        <w:ind w:firstLine="568"/>
        <w:jc w:val="both"/>
        <w:rPr>
          <w:rFonts w:ascii="Times New Roman" w:hAnsi="Times New Roman" w:cs="Times New Roman"/>
        </w:rPr>
      </w:pPr>
    </w:p>
    <w:p w14:paraId="6E41F55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22.1.2 При проектировании зданий и сооружений с применением мембранны</w:t>
      </w:r>
      <w:r w:rsidRPr="00271493">
        <w:rPr>
          <w:rFonts w:ascii="Times New Roman" w:hAnsi="Times New Roman" w:cs="Times New Roman"/>
        </w:rPr>
        <w:t>х систем должны быть комплексно решены:</w:t>
      </w:r>
    </w:p>
    <w:p w14:paraId="736D9F82" w14:textId="77777777" w:rsidR="00000000" w:rsidRPr="00271493" w:rsidRDefault="00001705">
      <w:pPr>
        <w:pStyle w:val="FORMATTEXT"/>
        <w:ind w:firstLine="568"/>
        <w:jc w:val="both"/>
        <w:rPr>
          <w:rFonts w:ascii="Times New Roman" w:hAnsi="Times New Roman" w:cs="Times New Roman"/>
        </w:rPr>
      </w:pPr>
    </w:p>
    <w:p w14:paraId="4F8D322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очертание конструкции в плане;</w:t>
      </w:r>
    </w:p>
    <w:p w14:paraId="76C968EA" w14:textId="77777777" w:rsidR="00000000" w:rsidRPr="00271493" w:rsidRDefault="00001705">
      <w:pPr>
        <w:pStyle w:val="FORMATTEXT"/>
        <w:ind w:firstLine="568"/>
        <w:jc w:val="both"/>
        <w:rPr>
          <w:rFonts w:ascii="Times New Roman" w:hAnsi="Times New Roman" w:cs="Times New Roman"/>
        </w:rPr>
      </w:pPr>
    </w:p>
    <w:p w14:paraId="27CAD10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форма поверхности мембраны;</w:t>
      </w:r>
    </w:p>
    <w:p w14:paraId="2AC26C89" w14:textId="77777777" w:rsidR="00000000" w:rsidRPr="00271493" w:rsidRDefault="00001705">
      <w:pPr>
        <w:pStyle w:val="FORMATTEXT"/>
        <w:ind w:firstLine="568"/>
        <w:jc w:val="both"/>
        <w:rPr>
          <w:rFonts w:ascii="Times New Roman" w:hAnsi="Times New Roman" w:cs="Times New Roman"/>
        </w:rPr>
      </w:pPr>
    </w:p>
    <w:p w14:paraId="7FCA9FE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способ стабилизации пролетной конструкции;</w:t>
      </w:r>
    </w:p>
    <w:p w14:paraId="1B665756" w14:textId="77777777" w:rsidR="00000000" w:rsidRPr="00271493" w:rsidRDefault="00001705">
      <w:pPr>
        <w:pStyle w:val="FORMATTEXT"/>
        <w:ind w:firstLine="568"/>
        <w:jc w:val="both"/>
        <w:rPr>
          <w:rFonts w:ascii="Times New Roman" w:hAnsi="Times New Roman" w:cs="Times New Roman"/>
        </w:rPr>
      </w:pPr>
    </w:p>
    <w:p w14:paraId="40314B0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рациональное восприятие распора с мембраны;</w:t>
      </w:r>
    </w:p>
    <w:p w14:paraId="3E18C5CE" w14:textId="77777777" w:rsidR="00000000" w:rsidRPr="00271493" w:rsidRDefault="00001705">
      <w:pPr>
        <w:pStyle w:val="FORMATTEXT"/>
        <w:ind w:firstLine="568"/>
        <w:jc w:val="both"/>
        <w:rPr>
          <w:rFonts w:ascii="Times New Roman" w:hAnsi="Times New Roman" w:cs="Times New Roman"/>
        </w:rPr>
      </w:pPr>
    </w:p>
    <w:p w14:paraId="57693D6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гидро- и теплоизоляция ограждений;</w:t>
      </w:r>
    </w:p>
    <w:p w14:paraId="7B64D8BA" w14:textId="77777777" w:rsidR="00000000" w:rsidRPr="00271493" w:rsidRDefault="00001705">
      <w:pPr>
        <w:pStyle w:val="FORMATTEXT"/>
        <w:ind w:firstLine="568"/>
        <w:jc w:val="both"/>
        <w:rPr>
          <w:rFonts w:ascii="Times New Roman" w:hAnsi="Times New Roman" w:cs="Times New Roman"/>
        </w:rPr>
      </w:pPr>
    </w:p>
    <w:p w14:paraId="66DB48A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водоотвод с покры</w:t>
      </w:r>
      <w:r w:rsidRPr="00271493">
        <w:rPr>
          <w:rFonts w:ascii="Times New Roman" w:hAnsi="Times New Roman" w:cs="Times New Roman"/>
        </w:rPr>
        <w:t>тия;</w:t>
      </w:r>
    </w:p>
    <w:p w14:paraId="057E72CE" w14:textId="77777777" w:rsidR="00000000" w:rsidRPr="00271493" w:rsidRDefault="00001705">
      <w:pPr>
        <w:pStyle w:val="FORMATTEXT"/>
        <w:ind w:firstLine="568"/>
        <w:jc w:val="both"/>
        <w:rPr>
          <w:rFonts w:ascii="Times New Roman" w:hAnsi="Times New Roman" w:cs="Times New Roman"/>
        </w:rPr>
      </w:pPr>
    </w:p>
    <w:p w14:paraId="5F06F74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устройство различных проходок, фонарных и других проемов и отверстий.</w:t>
      </w:r>
    </w:p>
    <w:p w14:paraId="2949C367" w14:textId="77777777" w:rsidR="00000000" w:rsidRPr="00271493" w:rsidRDefault="00001705">
      <w:pPr>
        <w:pStyle w:val="FORMATTEXT"/>
        <w:ind w:firstLine="568"/>
        <w:jc w:val="both"/>
        <w:rPr>
          <w:rFonts w:ascii="Times New Roman" w:hAnsi="Times New Roman" w:cs="Times New Roman"/>
        </w:rPr>
      </w:pPr>
    </w:p>
    <w:p w14:paraId="0DDA010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22.1.3 Мембранные (тонколистовые) системы подразделяются по конструктивным особенностям на:</w:t>
      </w:r>
    </w:p>
    <w:p w14:paraId="7F65AB93" w14:textId="77777777" w:rsidR="00000000" w:rsidRPr="00271493" w:rsidRDefault="00001705">
      <w:pPr>
        <w:pStyle w:val="FORMATTEXT"/>
        <w:ind w:firstLine="568"/>
        <w:jc w:val="both"/>
        <w:rPr>
          <w:rFonts w:ascii="Times New Roman" w:hAnsi="Times New Roman" w:cs="Times New Roman"/>
        </w:rPr>
      </w:pPr>
    </w:p>
    <w:p w14:paraId="7A741E4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мембранные сплошные оболочки;</w:t>
      </w:r>
    </w:p>
    <w:p w14:paraId="53BAC856" w14:textId="77777777" w:rsidR="00000000" w:rsidRPr="00271493" w:rsidRDefault="00001705">
      <w:pPr>
        <w:pStyle w:val="FORMATTEXT"/>
        <w:ind w:firstLine="568"/>
        <w:jc w:val="both"/>
        <w:rPr>
          <w:rFonts w:ascii="Times New Roman" w:hAnsi="Times New Roman" w:cs="Times New Roman"/>
        </w:rPr>
      </w:pPr>
    </w:p>
    <w:p w14:paraId="3FA461C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lastRenderedPageBreak/>
        <w:t>- ленточные покрытия;</w:t>
      </w:r>
    </w:p>
    <w:p w14:paraId="20482DFE" w14:textId="77777777" w:rsidR="00000000" w:rsidRPr="00271493" w:rsidRDefault="00001705">
      <w:pPr>
        <w:pStyle w:val="FORMATTEXT"/>
        <w:ind w:firstLine="568"/>
        <w:jc w:val="both"/>
        <w:rPr>
          <w:rFonts w:ascii="Times New Roman" w:hAnsi="Times New Roman" w:cs="Times New Roman"/>
        </w:rPr>
      </w:pPr>
    </w:p>
    <w:p w14:paraId="0C19382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предварительно наряженные</w:t>
      </w:r>
      <w:r w:rsidRPr="00271493">
        <w:rPr>
          <w:rFonts w:ascii="Times New Roman" w:hAnsi="Times New Roman" w:cs="Times New Roman"/>
        </w:rPr>
        <w:t xml:space="preserve"> блоки с мембранными обшивками;</w:t>
      </w:r>
    </w:p>
    <w:p w14:paraId="3E8CD417" w14:textId="77777777" w:rsidR="00000000" w:rsidRPr="00271493" w:rsidRDefault="00001705">
      <w:pPr>
        <w:pStyle w:val="FORMATTEXT"/>
        <w:ind w:firstLine="568"/>
        <w:jc w:val="both"/>
        <w:rPr>
          <w:rFonts w:ascii="Times New Roman" w:hAnsi="Times New Roman" w:cs="Times New Roman"/>
        </w:rPr>
      </w:pPr>
    </w:p>
    <w:p w14:paraId="3BB1439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тонколистовые сплошные обшивки стержневых конструкций;</w:t>
      </w:r>
    </w:p>
    <w:p w14:paraId="1A7B7591" w14:textId="77777777" w:rsidR="00000000" w:rsidRPr="00271493" w:rsidRDefault="00001705">
      <w:pPr>
        <w:pStyle w:val="FORMATTEXT"/>
        <w:ind w:firstLine="568"/>
        <w:jc w:val="both"/>
        <w:rPr>
          <w:rFonts w:ascii="Times New Roman" w:hAnsi="Times New Roman" w:cs="Times New Roman"/>
        </w:rPr>
      </w:pPr>
    </w:p>
    <w:p w14:paraId="0D59F08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мембранные каркасные панели ограждения;</w:t>
      </w:r>
    </w:p>
    <w:p w14:paraId="4E6C3A83" w14:textId="77777777" w:rsidR="00000000" w:rsidRPr="00271493" w:rsidRDefault="00001705">
      <w:pPr>
        <w:pStyle w:val="FORMATTEXT"/>
        <w:ind w:firstLine="568"/>
        <w:jc w:val="both"/>
        <w:rPr>
          <w:rFonts w:ascii="Times New Roman" w:hAnsi="Times New Roman" w:cs="Times New Roman"/>
        </w:rPr>
      </w:pPr>
    </w:p>
    <w:p w14:paraId="290D8F8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ленточные ограждающие конструкции;</w:t>
      </w:r>
    </w:p>
    <w:p w14:paraId="08480304" w14:textId="77777777" w:rsidR="00000000" w:rsidRPr="00271493" w:rsidRDefault="00001705">
      <w:pPr>
        <w:pStyle w:val="FORMATTEXT"/>
        <w:ind w:firstLine="568"/>
        <w:jc w:val="both"/>
        <w:rPr>
          <w:rFonts w:ascii="Times New Roman" w:hAnsi="Times New Roman" w:cs="Times New Roman"/>
        </w:rPr>
      </w:pPr>
    </w:p>
    <w:p w14:paraId="4DA8632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мембранные конструкции специальных сооружений.</w:t>
      </w:r>
    </w:p>
    <w:p w14:paraId="4FF1B46D" w14:textId="77777777" w:rsidR="00000000" w:rsidRPr="00271493" w:rsidRDefault="00001705">
      <w:pPr>
        <w:pStyle w:val="FORMATTEXT"/>
        <w:ind w:firstLine="568"/>
        <w:jc w:val="both"/>
        <w:rPr>
          <w:rFonts w:ascii="Times New Roman" w:hAnsi="Times New Roman" w:cs="Times New Roman"/>
        </w:rPr>
      </w:pPr>
    </w:p>
    <w:p w14:paraId="06A395D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22.1.4 Мембранные оболочки выполня</w:t>
      </w:r>
      <w:r w:rsidRPr="00271493">
        <w:rPr>
          <w:rFonts w:ascii="Times New Roman" w:hAnsi="Times New Roman" w:cs="Times New Roman"/>
        </w:rPr>
        <w:t>ются из отдельных тонколистовых полотнищ, объединяемых на монтаже в сплошную пространственную систему.</w:t>
      </w:r>
    </w:p>
    <w:p w14:paraId="4CB7FD38" w14:textId="77777777" w:rsidR="00000000" w:rsidRPr="00271493" w:rsidRDefault="00001705">
      <w:pPr>
        <w:pStyle w:val="FORMATTEXT"/>
        <w:ind w:firstLine="568"/>
        <w:jc w:val="both"/>
        <w:rPr>
          <w:rFonts w:ascii="Times New Roman" w:hAnsi="Times New Roman" w:cs="Times New Roman"/>
        </w:rPr>
      </w:pPr>
    </w:p>
    <w:p w14:paraId="497A3C5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Мембранными оболочками перекрываются здания с разнообразным очертанием плана - треугольник, квадрат, прямоугольник, многоугольник, круг, овал, эллипс, а</w:t>
      </w:r>
      <w:r w:rsidRPr="00271493">
        <w:rPr>
          <w:rFonts w:ascii="Times New Roman" w:hAnsi="Times New Roman" w:cs="Times New Roman"/>
        </w:rPr>
        <w:t xml:space="preserve"> также с более сложным комбинированным очертанием.</w:t>
      </w:r>
    </w:p>
    <w:p w14:paraId="7168A346" w14:textId="77777777" w:rsidR="00000000" w:rsidRPr="00271493" w:rsidRDefault="00001705">
      <w:pPr>
        <w:pStyle w:val="FORMATTEXT"/>
        <w:ind w:firstLine="568"/>
        <w:jc w:val="both"/>
        <w:rPr>
          <w:rFonts w:ascii="Times New Roman" w:hAnsi="Times New Roman" w:cs="Times New Roman"/>
        </w:rPr>
      </w:pPr>
    </w:p>
    <w:p w14:paraId="564CA8F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Мембранные оболочки имеют различную форму поверхности:</w:t>
      </w:r>
    </w:p>
    <w:p w14:paraId="55FA10C6" w14:textId="77777777" w:rsidR="00000000" w:rsidRPr="00271493" w:rsidRDefault="00001705">
      <w:pPr>
        <w:pStyle w:val="FORMATTEXT"/>
        <w:ind w:firstLine="568"/>
        <w:jc w:val="both"/>
        <w:rPr>
          <w:rFonts w:ascii="Times New Roman" w:hAnsi="Times New Roman" w:cs="Times New Roman"/>
        </w:rPr>
      </w:pPr>
    </w:p>
    <w:p w14:paraId="756252F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нулевой гауссовой кривизны (цилиндрические и конические);</w:t>
      </w:r>
    </w:p>
    <w:p w14:paraId="5816DD06" w14:textId="77777777" w:rsidR="00000000" w:rsidRPr="00271493" w:rsidRDefault="00001705">
      <w:pPr>
        <w:pStyle w:val="FORMATTEXT"/>
        <w:ind w:firstLine="568"/>
        <w:jc w:val="both"/>
        <w:rPr>
          <w:rFonts w:ascii="Times New Roman" w:hAnsi="Times New Roman" w:cs="Times New Roman"/>
        </w:rPr>
      </w:pPr>
    </w:p>
    <w:p w14:paraId="002A07A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положительной гауссовой кривизны (сферические, в виде эллиптического параболоида, оче</w:t>
      </w:r>
      <w:r w:rsidRPr="00271493">
        <w:rPr>
          <w:rFonts w:ascii="Times New Roman" w:hAnsi="Times New Roman" w:cs="Times New Roman"/>
        </w:rPr>
        <w:t>рченные по поверхностям вращения с вертикальной осью);</w:t>
      </w:r>
    </w:p>
    <w:p w14:paraId="677518D0" w14:textId="77777777" w:rsidR="00000000" w:rsidRPr="00271493" w:rsidRDefault="00001705">
      <w:pPr>
        <w:pStyle w:val="FORMATTEXT"/>
        <w:ind w:firstLine="568"/>
        <w:jc w:val="both"/>
        <w:rPr>
          <w:rFonts w:ascii="Times New Roman" w:hAnsi="Times New Roman" w:cs="Times New Roman"/>
        </w:rPr>
      </w:pPr>
    </w:p>
    <w:p w14:paraId="1245E0C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отрицательной гауссовой кривизны (седловидные, в том числе в виде гиперболического параболоида, шатровые);</w:t>
      </w:r>
    </w:p>
    <w:p w14:paraId="1DCCBB70" w14:textId="77777777" w:rsidR="00000000" w:rsidRPr="00271493" w:rsidRDefault="00001705">
      <w:pPr>
        <w:pStyle w:val="FORMATTEXT"/>
        <w:ind w:firstLine="568"/>
        <w:jc w:val="both"/>
        <w:rPr>
          <w:rFonts w:ascii="Times New Roman" w:hAnsi="Times New Roman" w:cs="Times New Roman"/>
        </w:rPr>
      </w:pPr>
    </w:p>
    <w:p w14:paraId="523F714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составную - в виде комбинации оболочек с одинаковой или различной геометрией поверхности</w:t>
      </w:r>
      <w:r w:rsidRPr="00271493">
        <w:rPr>
          <w:rFonts w:ascii="Times New Roman" w:hAnsi="Times New Roman" w:cs="Times New Roman"/>
        </w:rPr>
        <w:t>.</w:t>
      </w:r>
    </w:p>
    <w:p w14:paraId="66EAB153" w14:textId="77777777" w:rsidR="00000000" w:rsidRPr="00271493" w:rsidRDefault="00001705">
      <w:pPr>
        <w:pStyle w:val="FORMATTEXT"/>
        <w:ind w:firstLine="568"/>
        <w:jc w:val="both"/>
        <w:rPr>
          <w:rFonts w:ascii="Times New Roman" w:hAnsi="Times New Roman" w:cs="Times New Roman"/>
        </w:rPr>
      </w:pPr>
    </w:p>
    <w:p w14:paraId="54A19DE2"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22.1.5 Ленточные покрытия (из переплетенных лент и двухслойные седловидные) монтируются из отдельных, не соединяемых друг с другом лент. По статической схеме ленточные покрытия приближаются к работающим дискретно вантовым системам.</w:t>
      </w:r>
    </w:p>
    <w:p w14:paraId="5732D40C" w14:textId="77777777" w:rsidR="00000000" w:rsidRPr="00271493" w:rsidRDefault="00001705">
      <w:pPr>
        <w:pStyle w:val="FORMATTEXT"/>
        <w:ind w:firstLine="568"/>
        <w:jc w:val="both"/>
        <w:rPr>
          <w:rFonts w:ascii="Times New Roman" w:hAnsi="Times New Roman" w:cs="Times New Roman"/>
        </w:rPr>
      </w:pPr>
    </w:p>
    <w:p w14:paraId="53FDAE3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Покрытия из перепле</w:t>
      </w:r>
      <w:r w:rsidRPr="00271493">
        <w:rPr>
          <w:rFonts w:ascii="Times New Roman" w:hAnsi="Times New Roman" w:cs="Times New Roman"/>
        </w:rPr>
        <w:t>тенных лент, имеющих провисающую поверхность положительной гауссовой кривизны, предназначены для зданий с круговым или овальным очертанием плана.</w:t>
      </w:r>
    </w:p>
    <w:p w14:paraId="46127137" w14:textId="77777777" w:rsidR="00000000" w:rsidRPr="00271493" w:rsidRDefault="00001705">
      <w:pPr>
        <w:pStyle w:val="FORMATTEXT"/>
        <w:ind w:firstLine="568"/>
        <w:jc w:val="both"/>
        <w:rPr>
          <w:rFonts w:ascii="Times New Roman" w:hAnsi="Times New Roman" w:cs="Times New Roman"/>
        </w:rPr>
      </w:pPr>
    </w:p>
    <w:p w14:paraId="4C8E2C0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Покрытия из переплетенных лент с подкрепляющей системой имеют провисающую составную поверхность и предназначе</w:t>
      </w:r>
      <w:r w:rsidRPr="00271493">
        <w:rPr>
          <w:rFonts w:ascii="Times New Roman" w:hAnsi="Times New Roman" w:cs="Times New Roman"/>
        </w:rPr>
        <w:t>ны для зданий с многоугольным очертанием плана (треугольник, прямоугольник и т.д.).</w:t>
      </w:r>
    </w:p>
    <w:p w14:paraId="053B518D" w14:textId="77777777" w:rsidR="00000000" w:rsidRPr="00271493" w:rsidRDefault="00001705">
      <w:pPr>
        <w:pStyle w:val="FORMATTEXT"/>
        <w:ind w:firstLine="568"/>
        <w:jc w:val="both"/>
        <w:rPr>
          <w:rFonts w:ascii="Times New Roman" w:hAnsi="Times New Roman" w:cs="Times New Roman"/>
        </w:rPr>
      </w:pPr>
    </w:p>
    <w:p w14:paraId="4FB43542"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Двухслойные ленточные покрытия имеют седловидную форму поверхности и предназначены для зданий с прямоугольным, овальным или более сложным (составным) очертанием плана.</w:t>
      </w:r>
    </w:p>
    <w:p w14:paraId="4F6C172B" w14:textId="77777777" w:rsidR="00000000" w:rsidRPr="00271493" w:rsidRDefault="00001705">
      <w:pPr>
        <w:pStyle w:val="FORMATTEXT"/>
        <w:ind w:firstLine="568"/>
        <w:jc w:val="both"/>
        <w:rPr>
          <w:rFonts w:ascii="Times New Roman" w:hAnsi="Times New Roman" w:cs="Times New Roman"/>
        </w:rPr>
      </w:pPr>
    </w:p>
    <w:p w14:paraId="00C19F92"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22</w:t>
      </w:r>
      <w:r w:rsidRPr="00271493">
        <w:rPr>
          <w:rFonts w:ascii="Times New Roman" w:hAnsi="Times New Roman" w:cs="Times New Roman"/>
        </w:rPr>
        <w:t>.1.6 Предварительно напряженные прямоугольные в плане блоки покрытий с мембранными обшивками длиной, равной перекрываемому пролету, имеют пространственный каркас, состоящий из двух продольных полигональных ферм, объединенных системой прогонов и вертикальны</w:t>
      </w:r>
      <w:r w:rsidRPr="00271493">
        <w:rPr>
          <w:rFonts w:ascii="Times New Roman" w:hAnsi="Times New Roman" w:cs="Times New Roman"/>
        </w:rPr>
        <w:t>х связей, а также верхнюю и нижнюю тонколистовую обшивку.</w:t>
      </w:r>
    </w:p>
    <w:p w14:paraId="1F135A70" w14:textId="77777777" w:rsidR="00000000" w:rsidRPr="00271493" w:rsidRDefault="00001705">
      <w:pPr>
        <w:pStyle w:val="FORMATTEXT"/>
        <w:ind w:firstLine="568"/>
        <w:jc w:val="both"/>
        <w:rPr>
          <w:rFonts w:ascii="Times New Roman" w:hAnsi="Times New Roman" w:cs="Times New Roman"/>
        </w:rPr>
      </w:pPr>
    </w:p>
    <w:p w14:paraId="44814F9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Мембранная обшивка по верхним поясам ферм (кровля) предварительно напрягается. Обшивка по нижним поясам (подвесной потолок) применяется и без предварительного напряжения. Обе обшивки включаются в р</w:t>
      </w:r>
      <w:r w:rsidRPr="00271493">
        <w:rPr>
          <w:rFonts w:ascii="Times New Roman" w:hAnsi="Times New Roman" w:cs="Times New Roman"/>
        </w:rPr>
        <w:t>аботу основного каркаса.</w:t>
      </w:r>
    </w:p>
    <w:p w14:paraId="2FD6E4C1" w14:textId="77777777" w:rsidR="00000000" w:rsidRPr="00271493" w:rsidRDefault="00001705">
      <w:pPr>
        <w:pStyle w:val="FORMATTEXT"/>
        <w:ind w:firstLine="568"/>
        <w:jc w:val="both"/>
        <w:rPr>
          <w:rFonts w:ascii="Times New Roman" w:hAnsi="Times New Roman" w:cs="Times New Roman"/>
        </w:rPr>
      </w:pPr>
    </w:p>
    <w:p w14:paraId="62128532"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22.1.7 Тонколистовые обшивки из объединяемых на монтаже в сплошную мембрану рулонных полотнищ располагаются по нижним поясам стержневых систем (структур, перекрестных и параллельных ферм) и включаются в их работу, выполняя одновре</w:t>
      </w:r>
      <w:r w:rsidRPr="00271493">
        <w:rPr>
          <w:rFonts w:ascii="Times New Roman" w:hAnsi="Times New Roman" w:cs="Times New Roman"/>
        </w:rPr>
        <w:t>менно роль подвесных потолков.</w:t>
      </w:r>
    </w:p>
    <w:p w14:paraId="7B8CBB22" w14:textId="77777777" w:rsidR="00000000" w:rsidRPr="00271493" w:rsidRDefault="00001705">
      <w:pPr>
        <w:pStyle w:val="FORMATTEXT"/>
        <w:ind w:firstLine="568"/>
        <w:jc w:val="both"/>
        <w:rPr>
          <w:rFonts w:ascii="Times New Roman" w:hAnsi="Times New Roman" w:cs="Times New Roman"/>
        </w:rPr>
      </w:pPr>
    </w:p>
    <w:p w14:paraId="60F3FDB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22.1.8 Прямоугольные мембранные панели включают продольно-поперечный каркас, обшитый с одной или двух сторон тонким листом, предварительно напряженным или без предварительного напряжения, и используются в качестве конструкци</w:t>
      </w:r>
      <w:r w:rsidRPr="00271493">
        <w:rPr>
          <w:rFonts w:ascii="Times New Roman" w:hAnsi="Times New Roman" w:cs="Times New Roman"/>
        </w:rPr>
        <w:t>й стенового и кровельного ограждений.</w:t>
      </w:r>
    </w:p>
    <w:p w14:paraId="0B5A1534" w14:textId="77777777" w:rsidR="00000000" w:rsidRPr="00271493" w:rsidRDefault="00001705">
      <w:pPr>
        <w:pStyle w:val="FORMATTEXT"/>
        <w:ind w:firstLine="568"/>
        <w:jc w:val="both"/>
        <w:rPr>
          <w:rFonts w:ascii="Times New Roman" w:hAnsi="Times New Roman" w:cs="Times New Roman"/>
        </w:rPr>
      </w:pPr>
    </w:p>
    <w:p w14:paraId="19EC21B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22.1.9 Ограждающие ленточные мембранные конструкции подвесных потолков, кровель и стен выполняются из отдельных рулонных лент, не объединяемых на монтаже между собой (полистовая сборка). Цепные усилия с лент от попере</w:t>
      </w:r>
      <w:r w:rsidRPr="00271493">
        <w:rPr>
          <w:rFonts w:ascii="Times New Roman" w:hAnsi="Times New Roman" w:cs="Times New Roman"/>
        </w:rPr>
        <w:t>чной нагрузки, температурных деформаций, предварительного напряжения передаются на основной каркас здания.</w:t>
      </w:r>
    </w:p>
    <w:p w14:paraId="12D546D0" w14:textId="77777777" w:rsidR="00000000" w:rsidRPr="00271493" w:rsidRDefault="00001705">
      <w:pPr>
        <w:pStyle w:val="FORMATTEXT"/>
        <w:ind w:firstLine="568"/>
        <w:jc w:val="both"/>
        <w:rPr>
          <w:rFonts w:ascii="Times New Roman" w:hAnsi="Times New Roman" w:cs="Times New Roman"/>
        </w:rPr>
      </w:pPr>
    </w:p>
    <w:p w14:paraId="1B0A664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22.1.10 Тонколистовые конструкции применяют в специальных сооружениях различного назначения: градирнях, зернохранилищах, складчатых оболочках, в том</w:t>
      </w:r>
      <w:r w:rsidRPr="00271493">
        <w:rPr>
          <w:rFonts w:ascii="Times New Roman" w:hAnsi="Times New Roman" w:cs="Times New Roman"/>
        </w:rPr>
        <w:t xml:space="preserve"> числе трансформируемых, водонапорных башнях и др. Используя основной </w:t>
      </w:r>
      <w:r w:rsidRPr="00271493">
        <w:rPr>
          <w:rFonts w:ascii="Times New Roman" w:hAnsi="Times New Roman" w:cs="Times New Roman"/>
        </w:rPr>
        <w:lastRenderedPageBreak/>
        <w:t>принцип пространственной работы тонкого листа на растяжение, мембрана в этих системах включается в работу основных конструкций и используется в качестве ограждающих конструкций.</w:t>
      </w:r>
    </w:p>
    <w:p w14:paraId="7902FEB8" w14:textId="77777777" w:rsidR="00000000" w:rsidRPr="00271493" w:rsidRDefault="00001705">
      <w:pPr>
        <w:pStyle w:val="FORMATTEXT"/>
        <w:ind w:firstLine="568"/>
        <w:jc w:val="both"/>
        <w:rPr>
          <w:rFonts w:ascii="Times New Roman" w:hAnsi="Times New Roman" w:cs="Times New Roman"/>
        </w:rPr>
      </w:pPr>
    </w:p>
    <w:p w14:paraId="02F2D0E2"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22.1.11</w:t>
      </w:r>
      <w:r w:rsidRPr="00271493">
        <w:rPr>
          <w:rFonts w:ascii="Times New Roman" w:hAnsi="Times New Roman" w:cs="Times New Roman"/>
        </w:rPr>
        <w:t xml:space="preserve"> Мембранные системы на прямоугольном плане применяются при замене устаревших конструкций покрытий реконструируемых промышленных зданий без остановки производства.</w:t>
      </w:r>
    </w:p>
    <w:p w14:paraId="38442147" w14:textId="77777777" w:rsidR="00000000" w:rsidRPr="00271493" w:rsidRDefault="00001705">
      <w:pPr>
        <w:pStyle w:val="FORMATTEXT"/>
        <w:ind w:firstLine="568"/>
        <w:jc w:val="both"/>
        <w:rPr>
          <w:rFonts w:ascii="Times New Roman" w:hAnsi="Times New Roman" w:cs="Times New Roman"/>
        </w:rPr>
      </w:pPr>
    </w:p>
    <w:p w14:paraId="28BD7CF5" w14:textId="77777777" w:rsidR="00000000" w:rsidRPr="00271493" w:rsidRDefault="00001705">
      <w:pPr>
        <w:pStyle w:val="FORMATTEXT"/>
        <w:ind w:firstLine="568"/>
        <w:jc w:val="both"/>
        <w:rPr>
          <w:rFonts w:ascii="Times New Roman" w:hAnsi="Times New Roman" w:cs="Times New Roman"/>
        </w:rPr>
      </w:pPr>
    </w:p>
    <w:p w14:paraId="086F9D8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22.2 Материалы для конструкций покрытий"</w:instrText>
      </w:r>
      <w:r w:rsidRPr="00271493">
        <w:rPr>
          <w:rFonts w:ascii="Times New Roman" w:hAnsi="Times New Roman" w:cs="Times New Roman"/>
        </w:rPr>
        <w:fldChar w:fldCharType="end"/>
      </w:r>
    </w:p>
    <w:p w14:paraId="3CFABAFA" w14:textId="77777777" w:rsidR="00000000" w:rsidRPr="00271493" w:rsidRDefault="00001705">
      <w:pPr>
        <w:pStyle w:val="HEADERTEXT"/>
        <w:rPr>
          <w:rFonts w:ascii="Times New Roman" w:hAnsi="Times New Roman" w:cs="Times New Roman"/>
          <w:b/>
          <w:bCs/>
          <w:color w:val="auto"/>
        </w:rPr>
      </w:pPr>
    </w:p>
    <w:p w14:paraId="79E3E37B"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22.2 Материалы для конструкций </w:t>
      </w:r>
      <w:r w:rsidRPr="00271493">
        <w:rPr>
          <w:rFonts w:ascii="Times New Roman" w:hAnsi="Times New Roman" w:cs="Times New Roman"/>
          <w:b/>
          <w:bCs/>
          <w:color w:val="auto"/>
        </w:rPr>
        <w:t xml:space="preserve">покрытий </w:t>
      </w:r>
    </w:p>
    <w:p w14:paraId="369ADDA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22.2.1 Для изготовления пролетной конструкции мембранных систем применяются углеродистые, низколегированные, в особых случаях нержавеющие стали, выпускаемые в виде листов или рулонов. Выбор материала определяется конкретными условиями эксплуатаци</w:t>
      </w:r>
      <w:r w:rsidRPr="00271493">
        <w:rPr>
          <w:rFonts w:ascii="Times New Roman" w:hAnsi="Times New Roman" w:cs="Times New Roman"/>
        </w:rPr>
        <w:t>и мембранных конструкций, их изготовления, монтажа, экономической целесообразностью.</w:t>
      </w:r>
    </w:p>
    <w:p w14:paraId="6E35D56F" w14:textId="77777777" w:rsidR="00000000" w:rsidRPr="00271493" w:rsidRDefault="00001705">
      <w:pPr>
        <w:pStyle w:val="FORMATTEXT"/>
        <w:ind w:firstLine="568"/>
        <w:jc w:val="both"/>
        <w:rPr>
          <w:rFonts w:ascii="Times New Roman" w:hAnsi="Times New Roman" w:cs="Times New Roman"/>
        </w:rPr>
      </w:pPr>
    </w:p>
    <w:p w14:paraId="224A030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Поверхности металлических мембран должны быть защищены от атмосферной и контактной коррозии, при этом особое внимание следует обращать на антикоррозионную защиту поверхно</w:t>
      </w:r>
      <w:r w:rsidRPr="00271493">
        <w:rPr>
          <w:rFonts w:ascii="Times New Roman" w:hAnsi="Times New Roman" w:cs="Times New Roman"/>
        </w:rPr>
        <w:t>сти мембран со стороны кровли.</w:t>
      </w:r>
    </w:p>
    <w:p w14:paraId="0C6204A0" w14:textId="77777777" w:rsidR="00000000" w:rsidRPr="00271493" w:rsidRDefault="00001705">
      <w:pPr>
        <w:pStyle w:val="FORMATTEXT"/>
        <w:ind w:firstLine="568"/>
        <w:jc w:val="both"/>
        <w:rPr>
          <w:rFonts w:ascii="Times New Roman" w:hAnsi="Times New Roman" w:cs="Times New Roman"/>
        </w:rPr>
      </w:pPr>
    </w:p>
    <w:p w14:paraId="275817A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22.2.2 Для пролетной конструкции мембранных систем используются полотнища, сворачиваемые в рулоны. Длина полотнища принимается равной всему пролету, а для оболочек с круглым и овальным планом и имеющих центральное кольцо</w:t>
      </w:r>
      <w:r w:rsidRPr="00271493">
        <w:rPr>
          <w:rFonts w:ascii="Times New Roman" w:hAnsi="Times New Roman" w:cs="Times New Roman"/>
        </w:rPr>
        <w:t xml:space="preserve"> - половине пролета. Ширина полотнища принимается не более 12 м и ограничивается габаритом и массой рулона, а также производственными возможностями завода-изготовителя. При назначении ширины полотнища для мембранных покрытий необходимо учитывать кривизну п</w:t>
      </w:r>
      <w:r w:rsidRPr="00271493">
        <w:rPr>
          <w:rFonts w:ascii="Times New Roman" w:hAnsi="Times New Roman" w:cs="Times New Roman"/>
        </w:rPr>
        <w:t>оверхности покрытия.</w:t>
      </w:r>
    </w:p>
    <w:p w14:paraId="798F93D0" w14:textId="77777777" w:rsidR="00000000" w:rsidRPr="00271493" w:rsidRDefault="00001705">
      <w:pPr>
        <w:pStyle w:val="FORMATTEXT"/>
        <w:ind w:firstLine="568"/>
        <w:jc w:val="both"/>
        <w:rPr>
          <w:rFonts w:ascii="Times New Roman" w:hAnsi="Times New Roman" w:cs="Times New Roman"/>
        </w:rPr>
      </w:pPr>
    </w:p>
    <w:p w14:paraId="14269D55" w14:textId="1F639B4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Рулонные полотнища толщиной от 3 мм и более изготовляются из отдельных листов размерами 1,5</w:t>
      </w:r>
      <w:r w:rsidR="002A68EA" w:rsidRPr="00271493">
        <w:rPr>
          <w:rFonts w:ascii="Times New Roman" w:hAnsi="Times New Roman" w:cs="Times New Roman"/>
          <w:noProof/>
          <w:position w:val="-6"/>
        </w:rPr>
        <w:drawing>
          <wp:inline distT="0" distB="0" distL="0" distR="0" wp14:anchorId="3057B576" wp14:editId="18235AEB">
            <wp:extent cx="116205" cy="122555"/>
            <wp:effectExtent l="0" t="0" r="0" b="0"/>
            <wp:docPr id="2559" name="Рисунок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r:embed="rId1944">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271493">
        <w:rPr>
          <w:rFonts w:ascii="Times New Roman" w:hAnsi="Times New Roman" w:cs="Times New Roman"/>
        </w:rPr>
        <w:t>6 м, свариваемых друг с другом встык на специальных высокомеханизированных установках. Стыковые сварные швы</w:t>
      </w:r>
      <w:r w:rsidRPr="00271493">
        <w:rPr>
          <w:rFonts w:ascii="Times New Roman" w:hAnsi="Times New Roman" w:cs="Times New Roman"/>
        </w:rPr>
        <w:t xml:space="preserve"> должны обладать той же прочностью, что и основной металл.</w:t>
      </w:r>
    </w:p>
    <w:p w14:paraId="286E88A4" w14:textId="77777777" w:rsidR="00000000" w:rsidRPr="00271493" w:rsidRDefault="00001705">
      <w:pPr>
        <w:pStyle w:val="FORMATTEXT"/>
        <w:ind w:firstLine="568"/>
        <w:jc w:val="both"/>
        <w:rPr>
          <w:rFonts w:ascii="Times New Roman" w:hAnsi="Times New Roman" w:cs="Times New Roman"/>
        </w:rPr>
      </w:pPr>
    </w:p>
    <w:p w14:paraId="337CCF5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Изготовление полотнищ толщиной менее 3 мм следует предусматривать из рулонных лент, поставляемых металлургической промышленностью.</w:t>
      </w:r>
    </w:p>
    <w:p w14:paraId="562B6604" w14:textId="77777777" w:rsidR="00000000" w:rsidRPr="00271493" w:rsidRDefault="00001705">
      <w:pPr>
        <w:pStyle w:val="FORMATTEXT"/>
        <w:ind w:firstLine="568"/>
        <w:jc w:val="both"/>
        <w:rPr>
          <w:rFonts w:ascii="Times New Roman" w:hAnsi="Times New Roman" w:cs="Times New Roman"/>
        </w:rPr>
      </w:pPr>
    </w:p>
    <w:p w14:paraId="59F59BB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22.2.3 Ленточные покрытия и ограждающие конструкции (подвесные п</w:t>
      </w:r>
      <w:r w:rsidRPr="00271493">
        <w:rPr>
          <w:rFonts w:ascii="Times New Roman" w:hAnsi="Times New Roman" w:cs="Times New Roman"/>
        </w:rPr>
        <w:t>отолки, стены) выполняются из рулонных лент, поставляемых металлургической промышленностью, с обрезными кромками без какого-либо заводского передела.</w:t>
      </w:r>
    </w:p>
    <w:p w14:paraId="3E649E44" w14:textId="77777777" w:rsidR="00000000" w:rsidRPr="00271493" w:rsidRDefault="00001705">
      <w:pPr>
        <w:pStyle w:val="FORMATTEXT"/>
        <w:ind w:firstLine="568"/>
        <w:jc w:val="both"/>
        <w:rPr>
          <w:rFonts w:ascii="Times New Roman" w:hAnsi="Times New Roman" w:cs="Times New Roman"/>
        </w:rPr>
      </w:pPr>
    </w:p>
    <w:p w14:paraId="5371032F" w14:textId="039F810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22.2.4 Опорный контур мембранных покрытий проектируют из сборного, сборно-монолитного или монолитного жел</w:t>
      </w:r>
      <w:r w:rsidRPr="00271493">
        <w:rPr>
          <w:rFonts w:ascii="Times New Roman" w:hAnsi="Times New Roman" w:cs="Times New Roman"/>
        </w:rPr>
        <w:t xml:space="preserve">езобетона (в соответствии с </w:t>
      </w:r>
      <w:r w:rsidRPr="00271493">
        <w:rPr>
          <w:rFonts w:ascii="Times New Roman" w:hAnsi="Times New Roman" w:cs="Times New Roman"/>
        </w:rPr>
        <w:t>СП 63.13330</w:t>
      </w:r>
      <w:r w:rsidRPr="00271493">
        <w:rPr>
          <w:rFonts w:ascii="Times New Roman" w:hAnsi="Times New Roman" w:cs="Times New Roman"/>
        </w:rPr>
        <w:t>), в том числе из трубобетона.</w:t>
      </w:r>
    </w:p>
    <w:p w14:paraId="3193FD6A" w14:textId="77777777" w:rsidR="00000000" w:rsidRPr="00271493" w:rsidRDefault="00001705">
      <w:pPr>
        <w:pStyle w:val="FORMATTEXT"/>
        <w:ind w:firstLine="568"/>
        <w:jc w:val="both"/>
        <w:rPr>
          <w:rFonts w:ascii="Times New Roman" w:hAnsi="Times New Roman" w:cs="Times New Roman"/>
        </w:rPr>
      </w:pPr>
    </w:p>
    <w:p w14:paraId="156D8F1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сложной геометрии опорного контура, сжатых сроках воздействия и т.п. при соответствующем обосновании в качестве материала опорного контура</w:t>
      </w:r>
      <w:r w:rsidRPr="00271493">
        <w:rPr>
          <w:rFonts w:ascii="Times New Roman" w:hAnsi="Times New Roman" w:cs="Times New Roman"/>
        </w:rPr>
        <w:t xml:space="preserve"> мембранных покрытий применяется металл.</w:t>
      </w:r>
    </w:p>
    <w:p w14:paraId="27175F6A" w14:textId="77777777" w:rsidR="00000000" w:rsidRPr="00271493" w:rsidRDefault="00001705">
      <w:pPr>
        <w:pStyle w:val="FORMATTEXT"/>
        <w:ind w:firstLine="568"/>
        <w:jc w:val="both"/>
        <w:rPr>
          <w:rFonts w:ascii="Times New Roman" w:hAnsi="Times New Roman" w:cs="Times New Roman"/>
        </w:rPr>
      </w:pPr>
    </w:p>
    <w:p w14:paraId="46B43B3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Контур мембранных панелей, обрамляющие элементы ограждающих мембранных конструкций, каркас специальных сооружений с применением мембран выполняются из металла.</w:t>
      </w:r>
    </w:p>
    <w:p w14:paraId="0B50F21F" w14:textId="77777777" w:rsidR="00000000" w:rsidRPr="00271493" w:rsidRDefault="00001705">
      <w:pPr>
        <w:pStyle w:val="FORMATTEXT"/>
        <w:ind w:firstLine="568"/>
        <w:jc w:val="both"/>
        <w:rPr>
          <w:rFonts w:ascii="Times New Roman" w:hAnsi="Times New Roman" w:cs="Times New Roman"/>
        </w:rPr>
      </w:pPr>
    </w:p>
    <w:p w14:paraId="3B653EC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22.2.5 Стальные мембраны эксплуатируются без выполнен</w:t>
      </w:r>
      <w:r w:rsidRPr="00271493">
        <w:rPr>
          <w:rFonts w:ascii="Times New Roman" w:hAnsi="Times New Roman" w:cs="Times New Roman"/>
        </w:rPr>
        <w:t>ия специальных мероприятий по огнезащите.</w:t>
      </w:r>
    </w:p>
    <w:p w14:paraId="3625C530" w14:textId="77777777" w:rsidR="00000000" w:rsidRPr="00271493" w:rsidRDefault="00001705">
      <w:pPr>
        <w:pStyle w:val="FORMATTEXT"/>
        <w:ind w:firstLine="568"/>
        <w:jc w:val="both"/>
        <w:rPr>
          <w:rFonts w:ascii="Times New Roman" w:hAnsi="Times New Roman" w:cs="Times New Roman"/>
        </w:rPr>
      </w:pPr>
    </w:p>
    <w:p w14:paraId="620A9010" w14:textId="77777777" w:rsidR="00000000" w:rsidRPr="00271493" w:rsidRDefault="00001705">
      <w:pPr>
        <w:pStyle w:val="FORMATTEXT"/>
        <w:ind w:firstLine="568"/>
        <w:jc w:val="both"/>
        <w:rPr>
          <w:rFonts w:ascii="Times New Roman" w:hAnsi="Times New Roman" w:cs="Times New Roman"/>
        </w:rPr>
      </w:pPr>
    </w:p>
    <w:p w14:paraId="4A45968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22.3 Конструирование"</w:instrText>
      </w:r>
      <w:r w:rsidRPr="00271493">
        <w:rPr>
          <w:rFonts w:ascii="Times New Roman" w:hAnsi="Times New Roman" w:cs="Times New Roman"/>
        </w:rPr>
        <w:fldChar w:fldCharType="end"/>
      </w:r>
    </w:p>
    <w:p w14:paraId="6AAD3F71" w14:textId="77777777" w:rsidR="00000000" w:rsidRPr="00271493" w:rsidRDefault="00001705">
      <w:pPr>
        <w:pStyle w:val="HEADERTEXT"/>
        <w:rPr>
          <w:rFonts w:ascii="Times New Roman" w:hAnsi="Times New Roman" w:cs="Times New Roman"/>
          <w:b/>
          <w:bCs/>
          <w:color w:val="auto"/>
        </w:rPr>
      </w:pPr>
    </w:p>
    <w:p w14:paraId="1367AFF0"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22.3 Конструирование </w:t>
      </w:r>
    </w:p>
    <w:p w14:paraId="0BD5548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b/>
          <w:bCs/>
          <w:i/>
          <w:iCs/>
        </w:rPr>
        <w:t>Пролетная конструкция</w:t>
      </w:r>
    </w:p>
    <w:p w14:paraId="12182CFD" w14:textId="77777777" w:rsidR="00000000" w:rsidRPr="00271493" w:rsidRDefault="00001705">
      <w:pPr>
        <w:pStyle w:val="FORMATTEXT"/>
        <w:ind w:firstLine="568"/>
        <w:jc w:val="both"/>
        <w:rPr>
          <w:rFonts w:ascii="Times New Roman" w:hAnsi="Times New Roman" w:cs="Times New Roman"/>
        </w:rPr>
      </w:pPr>
    </w:p>
    <w:p w14:paraId="4482A20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22.3.1 По способу формообразования мембранные оболочки подразделяются на покрытия с первоначально заданной стрелой провиса и п</w:t>
      </w:r>
      <w:r w:rsidRPr="00271493">
        <w:rPr>
          <w:rFonts w:ascii="Times New Roman" w:hAnsi="Times New Roman" w:cs="Times New Roman"/>
        </w:rPr>
        <w:t>ервоначально плоские.</w:t>
      </w:r>
    </w:p>
    <w:p w14:paraId="628DCDC3" w14:textId="77777777" w:rsidR="00000000" w:rsidRPr="00271493" w:rsidRDefault="00001705">
      <w:pPr>
        <w:pStyle w:val="FORMATTEXT"/>
        <w:ind w:firstLine="568"/>
        <w:jc w:val="both"/>
        <w:rPr>
          <w:rFonts w:ascii="Times New Roman" w:hAnsi="Times New Roman" w:cs="Times New Roman"/>
        </w:rPr>
      </w:pPr>
    </w:p>
    <w:p w14:paraId="751BA40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22.3.2 Покрытия с заданной стрелой провиса монтируются путем укладки на монтажные элементы ("постель") отдельных полотнищ, соединяемых в пространственную мембрану. Геометрия элементов "постели" определяет начальную форму поверхности </w:t>
      </w:r>
      <w:r w:rsidRPr="00271493">
        <w:rPr>
          <w:rFonts w:ascii="Times New Roman" w:hAnsi="Times New Roman" w:cs="Times New Roman"/>
        </w:rPr>
        <w:t>мембранной оболочки и должна соответствовать проектной, что достигается регулированием длины элементов "постели".</w:t>
      </w:r>
    </w:p>
    <w:p w14:paraId="407099DA" w14:textId="77777777" w:rsidR="00000000" w:rsidRPr="00271493" w:rsidRDefault="00001705">
      <w:pPr>
        <w:pStyle w:val="FORMATTEXT"/>
        <w:ind w:firstLine="568"/>
        <w:jc w:val="both"/>
        <w:rPr>
          <w:rFonts w:ascii="Times New Roman" w:hAnsi="Times New Roman" w:cs="Times New Roman"/>
        </w:rPr>
      </w:pPr>
    </w:p>
    <w:p w14:paraId="3ACB1D0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22.3.3 Первоначально плоские мембранные покрытия, собираемые на спланированной площадке или подмостях, после подъема или раскружаливания про</w:t>
      </w:r>
      <w:r w:rsidRPr="00271493">
        <w:rPr>
          <w:rFonts w:ascii="Times New Roman" w:hAnsi="Times New Roman" w:cs="Times New Roman"/>
        </w:rPr>
        <w:t>висают под действием собственного веса. Форма образующейся при этом поверхности и стрела провиса покрытия зависят от следующих факторов:</w:t>
      </w:r>
    </w:p>
    <w:p w14:paraId="1D2597C5" w14:textId="77777777" w:rsidR="00000000" w:rsidRPr="00271493" w:rsidRDefault="00001705">
      <w:pPr>
        <w:pStyle w:val="FORMATTEXT"/>
        <w:ind w:firstLine="568"/>
        <w:jc w:val="both"/>
        <w:rPr>
          <w:rFonts w:ascii="Times New Roman" w:hAnsi="Times New Roman" w:cs="Times New Roman"/>
        </w:rPr>
      </w:pPr>
    </w:p>
    <w:p w14:paraId="463C2E9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 "рыхлости" мембраны, возникающей из-за сварочных деформаций; начальных погибей, оставшихся после правки </w:t>
      </w:r>
      <w:r w:rsidRPr="00271493">
        <w:rPr>
          <w:rFonts w:ascii="Times New Roman" w:hAnsi="Times New Roman" w:cs="Times New Roman"/>
        </w:rPr>
        <w:lastRenderedPageBreak/>
        <w:t>листа или ру</w:t>
      </w:r>
      <w:r w:rsidRPr="00271493">
        <w:rPr>
          <w:rFonts w:ascii="Times New Roman" w:hAnsi="Times New Roman" w:cs="Times New Roman"/>
        </w:rPr>
        <w:t>лона; остаточных деформаций, появляющихся в результате сворачивания и разворачивания рулона и т.д.;</w:t>
      </w:r>
    </w:p>
    <w:p w14:paraId="0DD34DE4" w14:textId="77777777" w:rsidR="00000000" w:rsidRPr="00271493" w:rsidRDefault="00001705">
      <w:pPr>
        <w:pStyle w:val="FORMATTEXT"/>
        <w:ind w:firstLine="568"/>
        <w:jc w:val="both"/>
        <w:rPr>
          <w:rFonts w:ascii="Times New Roman" w:hAnsi="Times New Roman" w:cs="Times New Roman"/>
        </w:rPr>
      </w:pPr>
    </w:p>
    <w:p w14:paraId="7E5FD5C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податливости опорного контура;</w:t>
      </w:r>
    </w:p>
    <w:p w14:paraId="3D9A1F98" w14:textId="77777777" w:rsidR="00000000" w:rsidRPr="00271493" w:rsidRDefault="00001705">
      <w:pPr>
        <w:pStyle w:val="FORMATTEXT"/>
        <w:ind w:firstLine="568"/>
        <w:jc w:val="both"/>
        <w:rPr>
          <w:rFonts w:ascii="Times New Roman" w:hAnsi="Times New Roman" w:cs="Times New Roman"/>
        </w:rPr>
      </w:pPr>
    </w:p>
    <w:p w14:paraId="5CBAE97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упругих деформаций мембраны.</w:t>
      </w:r>
    </w:p>
    <w:p w14:paraId="099ADBD0" w14:textId="77777777" w:rsidR="00000000" w:rsidRPr="00271493" w:rsidRDefault="00001705">
      <w:pPr>
        <w:pStyle w:val="FORMATTEXT"/>
        <w:ind w:firstLine="568"/>
        <w:jc w:val="both"/>
        <w:rPr>
          <w:rFonts w:ascii="Times New Roman" w:hAnsi="Times New Roman" w:cs="Times New Roman"/>
        </w:rPr>
      </w:pPr>
    </w:p>
    <w:p w14:paraId="14EF77C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Начальную стрелу провиса следует принимать равной не менее 1/60 меньшей стороны или диаме</w:t>
      </w:r>
      <w:r w:rsidRPr="00271493">
        <w:rPr>
          <w:rFonts w:ascii="Times New Roman" w:hAnsi="Times New Roman" w:cs="Times New Roman"/>
        </w:rPr>
        <w:t>тра покрытия.</w:t>
      </w:r>
    </w:p>
    <w:p w14:paraId="41D2F67E" w14:textId="77777777" w:rsidR="00000000" w:rsidRPr="00271493" w:rsidRDefault="00001705">
      <w:pPr>
        <w:pStyle w:val="FORMATTEXT"/>
        <w:ind w:firstLine="568"/>
        <w:jc w:val="both"/>
        <w:rPr>
          <w:rFonts w:ascii="Times New Roman" w:hAnsi="Times New Roman" w:cs="Times New Roman"/>
        </w:rPr>
      </w:pPr>
    </w:p>
    <w:p w14:paraId="55471A8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22.3.4 Пролетную конструкцию мембранных покрытий следует выполнять из полотнищ максимальной площади (с учетом условий изготовления, транспортирования и монтажа), поставляемых на монтажную площадку в рулонах. Полотнища следует располагать в н</w:t>
      </w:r>
      <w:r w:rsidRPr="00271493">
        <w:rPr>
          <w:rFonts w:ascii="Times New Roman" w:hAnsi="Times New Roman" w:cs="Times New Roman"/>
        </w:rPr>
        <w:t>аправлении действия максимальных усилий в покрытии.</w:t>
      </w:r>
    </w:p>
    <w:p w14:paraId="23D0EC28" w14:textId="77777777" w:rsidR="00000000" w:rsidRPr="00271493" w:rsidRDefault="00001705">
      <w:pPr>
        <w:pStyle w:val="FORMATTEXT"/>
        <w:ind w:firstLine="568"/>
        <w:jc w:val="both"/>
        <w:rPr>
          <w:rFonts w:ascii="Times New Roman" w:hAnsi="Times New Roman" w:cs="Times New Roman"/>
        </w:rPr>
      </w:pPr>
    </w:p>
    <w:p w14:paraId="210088D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22.3.5 При существенной неравномерности распределения цепных усилий в пролетной конструкции для снижения расхода материала и обеспечения равнопрочности мембраны применяют листы разной толщины (с учетом т</w:t>
      </w:r>
      <w:r w:rsidRPr="00271493">
        <w:rPr>
          <w:rFonts w:ascii="Times New Roman" w:hAnsi="Times New Roman" w:cs="Times New Roman"/>
        </w:rPr>
        <w:t>ехнологии изготовления и монтажа тонколистовых полотнищ) или усиливают мембрану в наиболее напряженных участках дополнительными листами, крепящимися к основному полотнищу.</w:t>
      </w:r>
    </w:p>
    <w:p w14:paraId="2C8E261A" w14:textId="77777777" w:rsidR="00000000" w:rsidRPr="00271493" w:rsidRDefault="00001705">
      <w:pPr>
        <w:pStyle w:val="FORMATTEXT"/>
        <w:ind w:firstLine="568"/>
        <w:jc w:val="both"/>
        <w:rPr>
          <w:rFonts w:ascii="Times New Roman" w:hAnsi="Times New Roman" w:cs="Times New Roman"/>
        </w:rPr>
      </w:pPr>
    </w:p>
    <w:p w14:paraId="64587B4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22.3.6 В пролетную конструкцию мембранных покрытий в большинстве случаев включаются</w:t>
      </w:r>
      <w:r w:rsidRPr="00271493">
        <w:rPr>
          <w:rFonts w:ascii="Times New Roman" w:hAnsi="Times New Roman" w:cs="Times New Roman"/>
        </w:rPr>
        <w:t xml:space="preserve"> элементы подкрепления, служащие в период монтажа "постелью", на которую укладываются полотнища мембраны. Элементы "постели" состоят из направляющих и поперечных связей.</w:t>
      </w:r>
    </w:p>
    <w:p w14:paraId="317F1A3B" w14:textId="77777777" w:rsidR="00000000" w:rsidRPr="00271493" w:rsidRDefault="00001705">
      <w:pPr>
        <w:pStyle w:val="FORMATTEXT"/>
        <w:ind w:firstLine="568"/>
        <w:jc w:val="both"/>
        <w:rPr>
          <w:rFonts w:ascii="Times New Roman" w:hAnsi="Times New Roman" w:cs="Times New Roman"/>
        </w:rPr>
      </w:pPr>
    </w:p>
    <w:p w14:paraId="741E1A6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Направляющие располагаются вдоль мембранных полотнищ шагом, равным их ширине. При шир</w:t>
      </w:r>
      <w:r w:rsidRPr="00271493">
        <w:rPr>
          <w:rFonts w:ascii="Times New Roman" w:hAnsi="Times New Roman" w:cs="Times New Roman"/>
        </w:rPr>
        <w:t>ине полотнища свыше 6 м направляющие устанавливают шагом, равным половине ширины мембранного полотнища. Шаг направляющих необходимо увязывать с шагом основных колонн и размером сборных элементов опорного контура.</w:t>
      </w:r>
    </w:p>
    <w:p w14:paraId="41E8D55D" w14:textId="77777777" w:rsidR="00000000" w:rsidRPr="00271493" w:rsidRDefault="00001705">
      <w:pPr>
        <w:pStyle w:val="FORMATTEXT"/>
        <w:ind w:firstLine="568"/>
        <w:jc w:val="both"/>
        <w:rPr>
          <w:rFonts w:ascii="Times New Roman" w:hAnsi="Times New Roman" w:cs="Times New Roman"/>
        </w:rPr>
      </w:pPr>
    </w:p>
    <w:p w14:paraId="1C4E1DB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Поперечные элементы "постели", объединяющи</w:t>
      </w:r>
      <w:r w:rsidRPr="00271493">
        <w:rPr>
          <w:rFonts w:ascii="Times New Roman" w:hAnsi="Times New Roman" w:cs="Times New Roman"/>
        </w:rPr>
        <w:t>е отдельные направляющие в пространственную систему, устанавливают с шагом 3-6 м. При монтаже покрытия на подмостях или внизу на спланированной площадке элементы "постели" применять не требуется.</w:t>
      </w:r>
    </w:p>
    <w:p w14:paraId="7BD7A40A" w14:textId="77777777" w:rsidR="00000000" w:rsidRPr="00271493" w:rsidRDefault="00001705">
      <w:pPr>
        <w:pStyle w:val="FORMATTEXT"/>
        <w:ind w:firstLine="568"/>
        <w:jc w:val="both"/>
        <w:rPr>
          <w:rFonts w:ascii="Times New Roman" w:hAnsi="Times New Roman" w:cs="Times New Roman"/>
        </w:rPr>
      </w:pPr>
    </w:p>
    <w:p w14:paraId="1ABCFF4F"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22.3.7 Направляющие выполняют металлическими длиной на прол</w:t>
      </w:r>
      <w:r w:rsidRPr="00271493">
        <w:rPr>
          <w:rFonts w:ascii="Times New Roman" w:hAnsi="Times New Roman" w:cs="Times New Roman"/>
        </w:rPr>
        <w:t>ет из полосы, гнутых, прокатных или сварных элементов (тавр, двутавр, два швеллера), легких висячих ферм с верхней горизонтальной полкой шириной 300-500 мм.</w:t>
      </w:r>
    </w:p>
    <w:p w14:paraId="5F9B2DEC" w14:textId="77777777" w:rsidR="00000000" w:rsidRPr="00271493" w:rsidRDefault="00001705">
      <w:pPr>
        <w:pStyle w:val="FORMATTEXT"/>
        <w:ind w:firstLine="568"/>
        <w:jc w:val="both"/>
        <w:rPr>
          <w:rFonts w:ascii="Times New Roman" w:hAnsi="Times New Roman" w:cs="Times New Roman"/>
        </w:rPr>
      </w:pPr>
    </w:p>
    <w:p w14:paraId="5F3DA7B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Поперечные элементы выполняют из гнутых или прокатных профилей, подбираемых расчетом на нагрузку, </w:t>
      </w:r>
      <w:r w:rsidRPr="00271493">
        <w:rPr>
          <w:rFonts w:ascii="Times New Roman" w:hAnsi="Times New Roman" w:cs="Times New Roman"/>
        </w:rPr>
        <w:t xml:space="preserve">приходящуюся на них от массы полотнища мембраны. При этом максимальный прогиб поперечного элемента не должен превышать 1/200 его пролета. Крепление поперечных элементов к направляющим должно обеспечивать их работу по неразрезной схеме. Поперечные элементы </w:t>
      </w:r>
      <w:r w:rsidRPr="00271493">
        <w:rPr>
          <w:rFonts w:ascii="Times New Roman" w:hAnsi="Times New Roman" w:cs="Times New Roman"/>
        </w:rPr>
        <w:t>с мембраной соединять не обязательно.</w:t>
      </w:r>
    </w:p>
    <w:p w14:paraId="5B58611C" w14:textId="77777777" w:rsidR="00000000" w:rsidRPr="00271493" w:rsidRDefault="00001705">
      <w:pPr>
        <w:pStyle w:val="FORMATTEXT"/>
        <w:ind w:firstLine="568"/>
        <w:jc w:val="both"/>
        <w:rPr>
          <w:rFonts w:ascii="Times New Roman" w:hAnsi="Times New Roman" w:cs="Times New Roman"/>
        </w:rPr>
      </w:pPr>
    </w:p>
    <w:p w14:paraId="6892678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22.3.8 Площадь сечения направляющих включается в работу пролетной конструкции при расчетах на эксплуатационную нагрузку. Для этого необходимо обеспечивать совместность работы мембраны и направляющих за счет надлежащег</w:t>
      </w:r>
      <w:r w:rsidRPr="00271493">
        <w:rPr>
          <w:rFonts w:ascii="Times New Roman" w:hAnsi="Times New Roman" w:cs="Times New Roman"/>
        </w:rPr>
        <w:t>о их соединения между собой и с опорным контуром.</w:t>
      </w:r>
    </w:p>
    <w:p w14:paraId="5399B520" w14:textId="77777777" w:rsidR="00000000" w:rsidRPr="00271493" w:rsidRDefault="00001705">
      <w:pPr>
        <w:pStyle w:val="FORMATTEXT"/>
        <w:ind w:firstLine="568"/>
        <w:jc w:val="both"/>
        <w:rPr>
          <w:rFonts w:ascii="Times New Roman" w:hAnsi="Times New Roman" w:cs="Times New Roman"/>
        </w:rPr>
      </w:pPr>
    </w:p>
    <w:p w14:paraId="4AC670B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22.3.9 Мембранные полотнища соединяют между собой и с опорным контуром внахлестку сваркой (непрерывным угловым швом, точечной сваркой проплавлением) или высокопрочными болтами. При выполнении стыков одност</w:t>
      </w:r>
      <w:r w:rsidRPr="00271493">
        <w:rPr>
          <w:rFonts w:ascii="Times New Roman" w:hAnsi="Times New Roman" w:cs="Times New Roman"/>
        </w:rPr>
        <w:t>оронним сварным угловым швом необходима постановка сварных точек проплавлением или высокопрочных болтов (рисунок 57).</w:t>
      </w:r>
    </w:p>
    <w:p w14:paraId="39DF832F" w14:textId="77777777" w:rsidR="00000000" w:rsidRPr="00271493" w:rsidRDefault="00001705">
      <w:pPr>
        <w:pStyle w:val="FORMATTEXT"/>
        <w:ind w:firstLine="568"/>
        <w:jc w:val="both"/>
        <w:rPr>
          <w:rFonts w:ascii="Times New Roman" w:hAnsi="Times New Roman" w:cs="Times New Roman"/>
        </w:rPr>
      </w:pPr>
    </w:p>
    <w:p w14:paraId="4EB88654"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460"/>
      </w:tblGrid>
      <w:tr w:rsidR="00271493" w:rsidRPr="00271493" w14:paraId="3DFB1867" w14:textId="77777777">
        <w:tblPrEx>
          <w:tblCellMar>
            <w:top w:w="0" w:type="dxa"/>
            <w:bottom w:w="0" w:type="dxa"/>
          </w:tblCellMar>
        </w:tblPrEx>
        <w:trPr>
          <w:jc w:val="center"/>
        </w:trPr>
        <w:tc>
          <w:tcPr>
            <w:tcW w:w="8460" w:type="dxa"/>
            <w:tcBorders>
              <w:top w:val="nil"/>
              <w:left w:val="nil"/>
              <w:bottom w:val="nil"/>
              <w:right w:val="nil"/>
            </w:tcBorders>
            <w:tcMar>
              <w:top w:w="114" w:type="dxa"/>
              <w:left w:w="28" w:type="dxa"/>
              <w:bottom w:w="114" w:type="dxa"/>
              <w:right w:w="28" w:type="dxa"/>
            </w:tcMar>
          </w:tcPr>
          <w:p w14:paraId="18061FB5" w14:textId="4F76CD88"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08"/>
                <w:sz w:val="24"/>
                <w:szCs w:val="24"/>
              </w:rPr>
              <w:lastRenderedPageBreak/>
              <w:drawing>
                <wp:inline distT="0" distB="0" distL="0" distR="0" wp14:anchorId="2FD9480F" wp14:editId="18AA11BA">
                  <wp:extent cx="4619625" cy="2702560"/>
                  <wp:effectExtent l="0" t="0" r="0" b="0"/>
                  <wp:docPr id="2560" name="Рисунок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a:blip r:embed="rId1945">
                            <a:extLst>
                              <a:ext uri="{28A0092B-C50C-407E-A947-70E740481C1C}">
                                <a14:useLocalDpi xmlns:a14="http://schemas.microsoft.com/office/drawing/2010/main" val="0"/>
                              </a:ext>
                            </a:extLst>
                          </a:blip>
                          <a:srcRect/>
                          <a:stretch>
                            <a:fillRect/>
                          </a:stretch>
                        </pic:blipFill>
                        <pic:spPr bwMode="auto">
                          <a:xfrm>
                            <a:off x="0" y="0"/>
                            <a:ext cx="4619625" cy="2702560"/>
                          </a:xfrm>
                          <a:prstGeom prst="rect">
                            <a:avLst/>
                          </a:prstGeom>
                          <a:noFill/>
                          <a:ln>
                            <a:noFill/>
                          </a:ln>
                        </pic:spPr>
                      </pic:pic>
                    </a:graphicData>
                  </a:graphic>
                </wp:inline>
              </w:drawing>
            </w:r>
          </w:p>
        </w:tc>
      </w:tr>
    </w:tbl>
    <w:p w14:paraId="64E4035A"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1A618F08" w14:textId="77777777" w:rsidR="00000000" w:rsidRPr="00271493" w:rsidRDefault="00001705">
      <w:pPr>
        <w:pStyle w:val="FORMATTEXT"/>
        <w:jc w:val="center"/>
        <w:rPr>
          <w:rFonts w:ascii="Times New Roman" w:hAnsi="Times New Roman" w:cs="Times New Roman"/>
        </w:rPr>
      </w:pPr>
    </w:p>
    <w:p w14:paraId="2BB8D8A2"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i/>
          <w:iCs/>
        </w:rPr>
        <w:t>а</w:t>
      </w:r>
      <w:r w:rsidRPr="00271493">
        <w:rPr>
          <w:rFonts w:ascii="Times New Roman" w:hAnsi="Times New Roman" w:cs="Times New Roman"/>
        </w:rPr>
        <w:t xml:space="preserve">) - без "постели"; </w:t>
      </w:r>
      <w:r w:rsidRPr="00271493">
        <w:rPr>
          <w:rFonts w:ascii="Times New Roman" w:hAnsi="Times New Roman" w:cs="Times New Roman"/>
          <w:i/>
          <w:iCs/>
        </w:rPr>
        <w:t>б)</w:t>
      </w:r>
      <w:r w:rsidRPr="00271493">
        <w:rPr>
          <w:rFonts w:ascii="Times New Roman" w:hAnsi="Times New Roman" w:cs="Times New Roman"/>
        </w:rPr>
        <w:t xml:space="preserve"> - с "постелью", внахлестку полотнищ мембраны; </w:t>
      </w:r>
      <w:r w:rsidRPr="00271493">
        <w:rPr>
          <w:rFonts w:ascii="Times New Roman" w:hAnsi="Times New Roman" w:cs="Times New Roman"/>
          <w:i/>
          <w:iCs/>
        </w:rPr>
        <w:t>в)</w:t>
      </w:r>
      <w:r w:rsidRPr="00271493">
        <w:rPr>
          <w:rFonts w:ascii="Times New Roman" w:hAnsi="Times New Roman" w:cs="Times New Roman"/>
        </w:rPr>
        <w:t xml:space="preserve"> - с "постелью", внахлестку на направляющих элементах; </w:t>
      </w:r>
      <w:r w:rsidRPr="00271493">
        <w:rPr>
          <w:rFonts w:ascii="Times New Roman" w:hAnsi="Times New Roman" w:cs="Times New Roman"/>
          <w:i/>
          <w:iCs/>
        </w:rPr>
        <w:t>1</w:t>
      </w:r>
      <w:r w:rsidRPr="00271493">
        <w:rPr>
          <w:rFonts w:ascii="Times New Roman" w:hAnsi="Times New Roman" w:cs="Times New Roman"/>
        </w:rPr>
        <w:t xml:space="preserve"> - мембрана; </w:t>
      </w:r>
      <w:r w:rsidRPr="00271493">
        <w:rPr>
          <w:rFonts w:ascii="Times New Roman" w:hAnsi="Times New Roman" w:cs="Times New Roman"/>
          <w:i/>
          <w:iCs/>
        </w:rPr>
        <w:t>2</w:t>
      </w:r>
      <w:r w:rsidRPr="00271493">
        <w:rPr>
          <w:rFonts w:ascii="Times New Roman" w:hAnsi="Times New Roman" w:cs="Times New Roman"/>
        </w:rPr>
        <w:t xml:space="preserve"> - направляющие элементы "постели"; </w:t>
      </w:r>
      <w:r w:rsidRPr="00271493">
        <w:rPr>
          <w:rFonts w:ascii="Times New Roman" w:hAnsi="Times New Roman" w:cs="Times New Roman"/>
          <w:i/>
          <w:iCs/>
        </w:rPr>
        <w:t>3</w:t>
      </w:r>
      <w:r w:rsidRPr="00271493">
        <w:rPr>
          <w:rFonts w:ascii="Times New Roman" w:hAnsi="Times New Roman" w:cs="Times New Roman"/>
        </w:rPr>
        <w:t xml:space="preserve"> - болты или сварные точки; </w:t>
      </w:r>
      <w:r w:rsidRPr="00271493">
        <w:rPr>
          <w:rFonts w:ascii="Times New Roman" w:hAnsi="Times New Roman" w:cs="Times New Roman"/>
          <w:i/>
          <w:iCs/>
        </w:rPr>
        <w:t>4</w:t>
      </w:r>
      <w:r w:rsidRPr="00271493">
        <w:rPr>
          <w:rFonts w:ascii="Times New Roman" w:hAnsi="Times New Roman" w:cs="Times New Roman"/>
        </w:rPr>
        <w:t xml:space="preserve"> - сварка</w:t>
      </w:r>
    </w:p>
    <w:p w14:paraId="6D5B9790" w14:textId="77777777" w:rsidR="00000000" w:rsidRPr="00271493" w:rsidRDefault="00001705">
      <w:pPr>
        <w:pStyle w:val="FORMATTEXT"/>
        <w:jc w:val="center"/>
        <w:rPr>
          <w:rFonts w:ascii="Times New Roman" w:hAnsi="Times New Roman" w:cs="Times New Roman"/>
        </w:rPr>
      </w:pPr>
    </w:p>
    <w:p w14:paraId="6DD271E9"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Рисунок 57 - Монтажный стык полотнищ мембраны </w:t>
      </w:r>
    </w:p>
    <w:p w14:paraId="3D68E89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наличии монтажной "постели" соединение отдельных полотнищ осуществляется на направляющих с нахлесткой кромок полотнищ.</w:t>
      </w:r>
    </w:p>
    <w:p w14:paraId="7CAEABF5" w14:textId="77777777" w:rsidR="00000000" w:rsidRPr="00271493" w:rsidRDefault="00001705">
      <w:pPr>
        <w:pStyle w:val="FORMATTEXT"/>
        <w:ind w:firstLine="568"/>
        <w:jc w:val="both"/>
        <w:rPr>
          <w:rFonts w:ascii="Times New Roman" w:hAnsi="Times New Roman" w:cs="Times New Roman"/>
        </w:rPr>
      </w:pPr>
    </w:p>
    <w:p w14:paraId="5407D96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22.3.10 Конструктивное решение узла присоединения мембраны к бортовому элементу (см</w:t>
      </w:r>
      <w:r w:rsidRPr="00271493">
        <w:rPr>
          <w:rFonts w:ascii="Times New Roman" w:hAnsi="Times New Roman" w:cs="Times New Roman"/>
        </w:rPr>
        <w:t>. 22.3.24) должно обеспечивать надежную передачу значительных цепных (нормальных и касательных) усилий с пролетной конструкции на опорный контур. Присоединение мембраны к бортовому элементу контура выполняется сплошным с использованием опорного столика.</w:t>
      </w:r>
    </w:p>
    <w:p w14:paraId="4C2D1B84" w14:textId="77777777" w:rsidR="00000000" w:rsidRPr="00271493" w:rsidRDefault="00001705">
      <w:pPr>
        <w:pStyle w:val="FORMATTEXT"/>
        <w:ind w:firstLine="568"/>
        <w:jc w:val="both"/>
        <w:rPr>
          <w:rFonts w:ascii="Times New Roman" w:hAnsi="Times New Roman" w:cs="Times New Roman"/>
        </w:rPr>
      </w:pPr>
    </w:p>
    <w:p w14:paraId="7985668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w:t>
      </w:r>
      <w:r w:rsidRPr="00271493">
        <w:rPr>
          <w:rFonts w:ascii="Times New Roman" w:hAnsi="Times New Roman" w:cs="Times New Roman"/>
        </w:rPr>
        <w:t>2.3.11 В связи с незначительной изгибной жесткостью мембранных оболочек необходима их стабилизация, предотвращающая потерю общей устойчивости покрытия (его "выхлоп" в сторону, противоположную провису), уменьшающая повышенную деформативность мембранных сист</w:t>
      </w:r>
      <w:r w:rsidRPr="00271493">
        <w:rPr>
          <w:rFonts w:ascii="Times New Roman" w:hAnsi="Times New Roman" w:cs="Times New Roman"/>
        </w:rPr>
        <w:t>ем от неравномерных нагрузок и обеспечивающая нормальную работу покрытия на динамические воздействия, в частности ветровые.</w:t>
      </w:r>
    </w:p>
    <w:p w14:paraId="0DBB1F24" w14:textId="77777777" w:rsidR="00000000" w:rsidRPr="00271493" w:rsidRDefault="00001705">
      <w:pPr>
        <w:pStyle w:val="FORMATTEXT"/>
        <w:ind w:firstLine="568"/>
        <w:jc w:val="both"/>
        <w:rPr>
          <w:rFonts w:ascii="Times New Roman" w:hAnsi="Times New Roman" w:cs="Times New Roman"/>
        </w:rPr>
      </w:pPr>
    </w:p>
    <w:p w14:paraId="5EA6505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Стабилизация необходима для предотвращения местной потери устойчивости тонкого листа, которая может привести к расстройству кровли.</w:t>
      </w:r>
    </w:p>
    <w:p w14:paraId="2D63FBA8" w14:textId="77777777" w:rsidR="00000000" w:rsidRPr="00271493" w:rsidRDefault="00001705">
      <w:pPr>
        <w:pStyle w:val="FORMATTEXT"/>
        <w:ind w:firstLine="568"/>
        <w:jc w:val="both"/>
        <w:rPr>
          <w:rFonts w:ascii="Times New Roman" w:hAnsi="Times New Roman" w:cs="Times New Roman"/>
        </w:rPr>
      </w:pPr>
    </w:p>
    <w:p w14:paraId="6FBA39C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Стабилизация тонколистовых ограждающих конструкций позволяет максимально использовать их в совместной работе с обрамляющими элементами основного каркаса, повышает их жесткость и улучшает эксплуатационные качества.</w:t>
      </w:r>
    </w:p>
    <w:p w14:paraId="5646F6F5" w14:textId="77777777" w:rsidR="00000000" w:rsidRPr="00271493" w:rsidRDefault="00001705">
      <w:pPr>
        <w:pStyle w:val="FORMATTEXT"/>
        <w:ind w:firstLine="568"/>
        <w:jc w:val="both"/>
        <w:rPr>
          <w:rFonts w:ascii="Times New Roman" w:hAnsi="Times New Roman" w:cs="Times New Roman"/>
        </w:rPr>
      </w:pPr>
    </w:p>
    <w:p w14:paraId="7B7CFE6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Стабилизация тонколистовых покрытий ос</w:t>
      </w:r>
      <w:r w:rsidRPr="00271493">
        <w:rPr>
          <w:rFonts w:ascii="Times New Roman" w:hAnsi="Times New Roman" w:cs="Times New Roman"/>
        </w:rPr>
        <w:t>уществляется увеличением собственного веса покрытия, введением в конструкцию элементов, обладающих изгибной жесткостью и предварительным напряжением (растяжением).</w:t>
      </w:r>
    </w:p>
    <w:p w14:paraId="05398B3F" w14:textId="77777777" w:rsidR="00000000" w:rsidRPr="00271493" w:rsidRDefault="00001705">
      <w:pPr>
        <w:pStyle w:val="FORMATTEXT"/>
        <w:ind w:firstLine="568"/>
        <w:jc w:val="both"/>
        <w:rPr>
          <w:rFonts w:ascii="Times New Roman" w:hAnsi="Times New Roman" w:cs="Times New Roman"/>
        </w:rPr>
      </w:pPr>
    </w:p>
    <w:p w14:paraId="0B9F95E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22.3.12 Стабилизация покрытия за счет увеличения собственного веса достигается применением </w:t>
      </w:r>
      <w:r w:rsidRPr="00271493">
        <w:rPr>
          <w:rFonts w:ascii="Times New Roman" w:hAnsi="Times New Roman" w:cs="Times New Roman"/>
        </w:rPr>
        <w:t xml:space="preserve">утеплителей с повышенным удельным весом, укладкой цементной или бетонной стяжки, использованием специальных балластных пригрузов, подвеской постоянного технологического оборудования [рисунок 58 </w:t>
      </w:r>
      <w:r w:rsidRPr="00271493">
        <w:rPr>
          <w:rFonts w:ascii="Times New Roman" w:hAnsi="Times New Roman" w:cs="Times New Roman"/>
          <w:i/>
          <w:iCs/>
        </w:rPr>
        <w:t>а</w:t>
      </w:r>
      <w:r w:rsidRPr="00271493">
        <w:rPr>
          <w:rFonts w:ascii="Times New Roman" w:hAnsi="Times New Roman" w:cs="Times New Roman"/>
        </w:rPr>
        <w:t>)]. Такой способ обеспечивает растягивающие напряжения в мемб</w:t>
      </w:r>
      <w:r w:rsidRPr="00271493">
        <w:rPr>
          <w:rFonts w:ascii="Times New Roman" w:hAnsi="Times New Roman" w:cs="Times New Roman"/>
        </w:rPr>
        <w:t>ране даже при ветровом отсосе и уменьшает долю неравномерных временных нагрузок, но является наименее эффективным, так как приводит к увеличению нагрузок на покрытие и нижележащие конструкции, поэтому его применение требует дополнительного обоснования.</w:t>
      </w:r>
    </w:p>
    <w:p w14:paraId="04458FBD" w14:textId="77777777" w:rsidR="00000000" w:rsidRPr="00271493" w:rsidRDefault="00001705">
      <w:pPr>
        <w:pStyle w:val="FORMATTEXT"/>
        <w:ind w:firstLine="568"/>
        <w:jc w:val="both"/>
        <w:rPr>
          <w:rFonts w:ascii="Times New Roman" w:hAnsi="Times New Roman" w:cs="Times New Roman"/>
        </w:rPr>
      </w:pPr>
    </w:p>
    <w:p w14:paraId="7BA80592"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w:t>
      </w:r>
      <w:r w:rsidRPr="00271493">
        <w:rPr>
          <w:rFonts w:ascii="Times New Roman" w:hAnsi="Times New Roman" w:cs="Times New Roman"/>
        </w:rPr>
        <w:t>именяемые в настоящее время традиционные конструкции кровель совместно с мембраной обеспечивают требуемый для стабилизации вес покрытия.</w:t>
      </w:r>
    </w:p>
    <w:p w14:paraId="77EAAFEA" w14:textId="77777777" w:rsidR="00000000" w:rsidRPr="00271493" w:rsidRDefault="00001705">
      <w:pPr>
        <w:pStyle w:val="FORMATTEXT"/>
        <w:ind w:firstLine="568"/>
        <w:jc w:val="both"/>
        <w:rPr>
          <w:rFonts w:ascii="Times New Roman" w:hAnsi="Times New Roman" w:cs="Times New Roman"/>
        </w:rPr>
      </w:pPr>
    </w:p>
    <w:p w14:paraId="016BAA35"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450"/>
        <w:gridCol w:w="7215"/>
      </w:tblGrid>
      <w:tr w:rsidR="00271493" w:rsidRPr="00271493" w14:paraId="4C332645" w14:textId="77777777">
        <w:tblPrEx>
          <w:tblCellMar>
            <w:top w:w="0" w:type="dxa"/>
            <w:bottom w:w="0" w:type="dxa"/>
          </w:tblCellMar>
        </w:tblPrEx>
        <w:trPr>
          <w:jc w:val="center"/>
        </w:trPr>
        <w:tc>
          <w:tcPr>
            <w:tcW w:w="450" w:type="dxa"/>
            <w:tcBorders>
              <w:top w:val="nil"/>
              <w:left w:val="nil"/>
              <w:bottom w:val="nil"/>
              <w:right w:val="nil"/>
            </w:tcBorders>
            <w:tcMar>
              <w:top w:w="114" w:type="dxa"/>
              <w:left w:w="28" w:type="dxa"/>
              <w:bottom w:w="114" w:type="dxa"/>
              <w:right w:w="28" w:type="dxa"/>
            </w:tcMar>
          </w:tcPr>
          <w:p w14:paraId="1A6D7305"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lastRenderedPageBreak/>
              <w:t xml:space="preserve">а) </w:t>
            </w:r>
          </w:p>
        </w:tc>
        <w:tc>
          <w:tcPr>
            <w:tcW w:w="7215" w:type="dxa"/>
            <w:tcBorders>
              <w:top w:val="nil"/>
              <w:left w:val="nil"/>
              <w:bottom w:val="nil"/>
              <w:right w:val="nil"/>
            </w:tcBorders>
            <w:tcMar>
              <w:top w:w="114" w:type="dxa"/>
              <w:left w:w="28" w:type="dxa"/>
              <w:bottom w:w="114" w:type="dxa"/>
              <w:right w:w="28" w:type="dxa"/>
            </w:tcMar>
          </w:tcPr>
          <w:p w14:paraId="73E25065" w14:textId="2D6A1788"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w:t>
            </w:r>
            <w:r w:rsidR="002A68EA" w:rsidRPr="00271493">
              <w:rPr>
                <w:rFonts w:ascii="Times New Roman" w:hAnsi="Times New Roman" w:cs="Times New Roman"/>
                <w:noProof/>
                <w:position w:val="-35"/>
                <w:sz w:val="18"/>
                <w:szCs w:val="18"/>
              </w:rPr>
              <w:drawing>
                <wp:inline distT="0" distB="0" distL="0" distR="0" wp14:anchorId="3DAE3945" wp14:editId="6E0E15E0">
                  <wp:extent cx="3841750" cy="859790"/>
                  <wp:effectExtent l="0" t="0" r="0" b="0"/>
                  <wp:docPr id="2561" name="Рисунок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pic:cNvPicPr>
                            <a:picLocks noChangeAspect="1" noChangeArrowheads="1"/>
                          </pic:cNvPicPr>
                        </pic:nvPicPr>
                        <pic:blipFill>
                          <a:blip r:embed="rId1946">
                            <a:extLst>
                              <a:ext uri="{28A0092B-C50C-407E-A947-70E740481C1C}">
                                <a14:useLocalDpi xmlns:a14="http://schemas.microsoft.com/office/drawing/2010/main" val="0"/>
                              </a:ext>
                            </a:extLst>
                          </a:blip>
                          <a:srcRect/>
                          <a:stretch>
                            <a:fillRect/>
                          </a:stretch>
                        </pic:blipFill>
                        <pic:spPr bwMode="auto">
                          <a:xfrm>
                            <a:off x="0" y="0"/>
                            <a:ext cx="3841750" cy="859790"/>
                          </a:xfrm>
                          <a:prstGeom prst="rect">
                            <a:avLst/>
                          </a:prstGeom>
                          <a:noFill/>
                          <a:ln>
                            <a:noFill/>
                          </a:ln>
                        </pic:spPr>
                      </pic:pic>
                    </a:graphicData>
                  </a:graphic>
                </wp:inline>
              </w:drawing>
            </w:r>
          </w:p>
        </w:tc>
      </w:tr>
      <w:tr w:rsidR="00271493" w:rsidRPr="00271493" w14:paraId="3B5DF6BE" w14:textId="77777777">
        <w:tblPrEx>
          <w:tblCellMar>
            <w:top w:w="0" w:type="dxa"/>
            <w:bottom w:w="0" w:type="dxa"/>
          </w:tblCellMar>
        </w:tblPrEx>
        <w:trPr>
          <w:jc w:val="center"/>
        </w:trPr>
        <w:tc>
          <w:tcPr>
            <w:tcW w:w="450" w:type="dxa"/>
            <w:tcBorders>
              <w:top w:val="nil"/>
              <w:left w:val="nil"/>
              <w:bottom w:val="nil"/>
              <w:right w:val="nil"/>
            </w:tcBorders>
            <w:tcMar>
              <w:top w:w="114" w:type="dxa"/>
              <w:left w:w="28" w:type="dxa"/>
              <w:bottom w:w="114" w:type="dxa"/>
              <w:right w:w="28" w:type="dxa"/>
            </w:tcMar>
          </w:tcPr>
          <w:p w14:paraId="614FF2C4"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б) </w:t>
            </w:r>
          </w:p>
        </w:tc>
        <w:tc>
          <w:tcPr>
            <w:tcW w:w="7215" w:type="dxa"/>
            <w:tcBorders>
              <w:top w:val="nil"/>
              <w:left w:val="nil"/>
              <w:bottom w:val="nil"/>
              <w:right w:val="nil"/>
            </w:tcBorders>
            <w:tcMar>
              <w:top w:w="114" w:type="dxa"/>
              <w:left w:w="28" w:type="dxa"/>
              <w:bottom w:w="114" w:type="dxa"/>
              <w:right w:w="28" w:type="dxa"/>
            </w:tcMar>
          </w:tcPr>
          <w:p w14:paraId="532130E7" w14:textId="709B98F5"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90"/>
                <w:sz w:val="18"/>
                <w:szCs w:val="18"/>
              </w:rPr>
              <w:drawing>
                <wp:inline distT="0" distB="0" distL="0" distR="0" wp14:anchorId="5FD7F364" wp14:editId="23C2509F">
                  <wp:extent cx="3841750" cy="2258695"/>
                  <wp:effectExtent l="0" t="0" r="0" b="0"/>
                  <wp:docPr id="2562" name="Рисунок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pic:cNvPicPr>
                            <a:picLocks noChangeAspect="1" noChangeArrowheads="1"/>
                          </pic:cNvPicPr>
                        </pic:nvPicPr>
                        <pic:blipFill>
                          <a:blip r:embed="rId1947">
                            <a:extLst>
                              <a:ext uri="{28A0092B-C50C-407E-A947-70E740481C1C}">
                                <a14:useLocalDpi xmlns:a14="http://schemas.microsoft.com/office/drawing/2010/main" val="0"/>
                              </a:ext>
                            </a:extLst>
                          </a:blip>
                          <a:srcRect/>
                          <a:stretch>
                            <a:fillRect/>
                          </a:stretch>
                        </pic:blipFill>
                        <pic:spPr bwMode="auto">
                          <a:xfrm>
                            <a:off x="0" y="0"/>
                            <a:ext cx="3841750" cy="2258695"/>
                          </a:xfrm>
                          <a:prstGeom prst="rect">
                            <a:avLst/>
                          </a:prstGeom>
                          <a:noFill/>
                          <a:ln>
                            <a:noFill/>
                          </a:ln>
                        </pic:spPr>
                      </pic:pic>
                    </a:graphicData>
                  </a:graphic>
                </wp:inline>
              </w:drawing>
            </w:r>
          </w:p>
        </w:tc>
      </w:tr>
    </w:tbl>
    <w:p w14:paraId="1ECFB549"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216A7854" w14:textId="77777777" w:rsidR="00000000" w:rsidRPr="00271493" w:rsidRDefault="00001705">
      <w:pPr>
        <w:pStyle w:val="FORMATTEXT"/>
        <w:jc w:val="center"/>
        <w:rPr>
          <w:rFonts w:ascii="Times New Roman" w:hAnsi="Times New Roman" w:cs="Times New Roman"/>
        </w:rPr>
      </w:pPr>
    </w:p>
    <w:p w14:paraId="0C96FAF2"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i/>
          <w:iCs/>
        </w:rPr>
        <w:t>а</w:t>
      </w:r>
      <w:r w:rsidRPr="00271493">
        <w:rPr>
          <w:rFonts w:ascii="Times New Roman" w:hAnsi="Times New Roman" w:cs="Times New Roman"/>
        </w:rPr>
        <w:t xml:space="preserve">) - пригрузом; </w:t>
      </w:r>
      <w:r w:rsidRPr="00271493">
        <w:rPr>
          <w:rFonts w:ascii="Times New Roman" w:hAnsi="Times New Roman" w:cs="Times New Roman"/>
          <w:i/>
          <w:iCs/>
        </w:rPr>
        <w:t>б</w:t>
      </w:r>
      <w:r w:rsidRPr="00271493">
        <w:rPr>
          <w:rFonts w:ascii="Times New Roman" w:hAnsi="Times New Roman" w:cs="Times New Roman"/>
        </w:rPr>
        <w:t>) - с использ</w:t>
      </w:r>
      <w:r w:rsidRPr="00271493">
        <w:rPr>
          <w:rFonts w:ascii="Times New Roman" w:hAnsi="Times New Roman" w:cs="Times New Roman"/>
        </w:rPr>
        <w:t xml:space="preserve">ованием изгибно-жестких элементов; </w:t>
      </w:r>
      <w:r w:rsidRPr="00271493">
        <w:rPr>
          <w:rFonts w:ascii="Times New Roman" w:hAnsi="Times New Roman" w:cs="Times New Roman"/>
          <w:i/>
          <w:iCs/>
        </w:rPr>
        <w:t>1</w:t>
      </w:r>
      <w:r w:rsidRPr="00271493">
        <w:rPr>
          <w:rFonts w:ascii="Times New Roman" w:hAnsi="Times New Roman" w:cs="Times New Roman"/>
        </w:rPr>
        <w:t xml:space="preserve"> - мембрана; </w:t>
      </w:r>
      <w:r w:rsidRPr="00271493">
        <w:rPr>
          <w:rFonts w:ascii="Times New Roman" w:hAnsi="Times New Roman" w:cs="Times New Roman"/>
          <w:i/>
          <w:iCs/>
        </w:rPr>
        <w:t>2</w:t>
      </w:r>
      <w:r w:rsidRPr="00271493">
        <w:rPr>
          <w:rFonts w:ascii="Times New Roman" w:hAnsi="Times New Roman" w:cs="Times New Roman"/>
        </w:rPr>
        <w:t xml:space="preserve"> - пригруз; </w:t>
      </w:r>
      <w:r w:rsidRPr="00271493">
        <w:rPr>
          <w:rFonts w:ascii="Times New Roman" w:hAnsi="Times New Roman" w:cs="Times New Roman"/>
          <w:i/>
          <w:iCs/>
        </w:rPr>
        <w:t>3</w:t>
      </w:r>
      <w:r w:rsidRPr="00271493">
        <w:rPr>
          <w:rFonts w:ascii="Times New Roman" w:hAnsi="Times New Roman" w:cs="Times New Roman"/>
        </w:rPr>
        <w:t xml:space="preserve"> - кольцевой кран; </w:t>
      </w:r>
      <w:r w:rsidRPr="00271493">
        <w:rPr>
          <w:rFonts w:ascii="Times New Roman" w:hAnsi="Times New Roman" w:cs="Times New Roman"/>
          <w:i/>
          <w:iCs/>
        </w:rPr>
        <w:t>4</w:t>
      </w:r>
      <w:r w:rsidRPr="00271493">
        <w:rPr>
          <w:rFonts w:ascii="Times New Roman" w:hAnsi="Times New Roman" w:cs="Times New Roman"/>
        </w:rPr>
        <w:t xml:space="preserve"> - основные (продольные или радиальные) ребра; </w:t>
      </w:r>
      <w:r w:rsidRPr="00271493">
        <w:rPr>
          <w:rFonts w:ascii="Times New Roman" w:hAnsi="Times New Roman" w:cs="Times New Roman"/>
          <w:i/>
          <w:iCs/>
        </w:rPr>
        <w:t>5</w:t>
      </w:r>
      <w:r w:rsidRPr="00271493">
        <w:rPr>
          <w:rFonts w:ascii="Times New Roman" w:hAnsi="Times New Roman" w:cs="Times New Roman"/>
        </w:rPr>
        <w:t xml:space="preserve"> - вспомогательные (поперечные или радиальные) ребра</w:t>
      </w:r>
    </w:p>
    <w:p w14:paraId="1725D3E2" w14:textId="77777777" w:rsidR="00000000" w:rsidRPr="00271493" w:rsidRDefault="00001705">
      <w:pPr>
        <w:pStyle w:val="FORMATTEXT"/>
        <w:jc w:val="center"/>
        <w:rPr>
          <w:rFonts w:ascii="Times New Roman" w:hAnsi="Times New Roman" w:cs="Times New Roman"/>
        </w:rPr>
      </w:pPr>
    </w:p>
    <w:p w14:paraId="213E40E6"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Рисунок 58 - Стабилизация покрытий </w:t>
      </w:r>
    </w:p>
    <w:p w14:paraId="6C4C691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22.3.13 Стабилизирующие изгибно-жес</w:t>
      </w:r>
      <w:r w:rsidRPr="00271493">
        <w:rPr>
          <w:rFonts w:ascii="Times New Roman" w:hAnsi="Times New Roman" w:cs="Times New Roman"/>
        </w:rPr>
        <w:t xml:space="preserve">ткие элементы следует располагать вдоль линий главных кривизн поверхности оболочек и выполнять металлическими из сплошных прокатных или сварных элементов или в виде висячих ферм [рисунок 58 </w:t>
      </w:r>
      <w:r w:rsidRPr="00271493">
        <w:rPr>
          <w:rFonts w:ascii="Times New Roman" w:hAnsi="Times New Roman" w:cs="Times New Roman"/>
          <w:i/>
          <w:iCs/>
        </w:rPr>
        <w:t>б</w:t>
      </w:r>
      <w:r w:rsidRPr="00271493">
        <w:rPr>
          <w:rFonts w:ascii="Times New Roman" w:hAnsi="Times New Roman" w:cs="Times New Roman"/>
        </w:rPr>
        <w:t>)]. Стабилизирующие элементы следует использовать в качестве монт</w:t>
      </w:r>
      <w:r w:rsidRPr="00271493">
        <w:rPr>
          <w:rFonts w:ascii="Times New Roman" w:hAnsi="Times New Roman" w:cs="Times New Roman"/>
        </w:rPr>
        <w:t>ажной "постели".</w:t>
      </w:r>
    </w:p>
    <w:p w14:paraId="4A6826F1" w14:textId="77777777" w:rsidR="00000000" w:rsidRPr="00271493" w:rsidRDefault="00001705">
      <w:pPr>
        <w:pStyle w:val="FORMATTEXT"/>
        <w:ind w:firstLine="568"/>
        <w:jc w:val="both"/>
        <w:rPr>
          <w:rFonts w:ascii="Times New Roman" w:hAnsi="Times New Roman" w:cs="Times New Roman"/>
        </w:rPr>
      </w:pPr>
    </w:p>
    <w:p w14:paraId="18AABD0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22.3.14 Предварительное напряжение мембран в зависимости от формы поверхности покрытия (рисунок 59) осуществляется различными способами:</w:t>
      </w:r>
    </w:p>
    <w:p w14:paraId="69216D7B" w14:textId="77777777" w:rsidR="00000000" w:rsidRPr="00271493" w:rsidRDefault="00001705">
      <w:pPr>
        <w:pStyle w:val="FORMATTEXT"/>
        <w:ind w:firstLine="568"/>
        <w:jc w:val="both"/>
        <w:rPr>
          <w:rFonts w:ascii="Times New Roman" w:hAnsi="Times New Roman" w:cs="Times New Roman"/>
        </w:rPr>
      </w:pPr>
    </w:p>
    <w:p w14:paraId="427208A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 притягиванием мембраны к контуру натяжными устройствами или изменением положения опорного контура </w:t>
      </w:r>
      <w:r w:rsidRPr="00271493">
        <w:rPr>
          <w:rFonts w:ascii="Times New Roman" w:hAnsi="Times New Roman" w:cs="Times New Roman"/>
        </w:rPr>
        <w:t>(для оболочек отрицательной гауссовой кривизны, плоских обшивок);</w:t>
      </w:r>
    </w:p>
    <w:p w14:paraId="2BC21FD8" w14:textId="77777777" w:rsidR="00000000" w:rsidRPr="00271493" w:rsidRDefault="00001705">
      <w:pPr>
        <w:pStyle w:val="FORMATTEXT"/>
        <w:ind w:firstLine="568"/>
        <w:jc w:val="both"/>
        <w:rPr>
          <w:rFonts w:ascii="Times New Roman" w:hAnsi="Times New Roman" w:cs="Times New Roman"/>
        </w:rPr>
      </w:pPr>
    </w:p>
    <w:p w14:paraId="514C780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натяжением нижнего пояса, элементов решетки или оттяжек вантовых ферм, включенных в пролетную конструкцию (для оболочек нулевой и положительной гауссовой кривизны);</w:t>
      </w:r>
    </w:p>
    <w:p w14:paraId="7DA4DD0F" w14:textId="77777777" w:rsidR="00000000" w:rsidRPr="00271493" w:rsidRDefault="00001705">
      <w:pPr>
        <w:pStyle w:val="FORMATTEXT"/>
        <w:ind w:firstLine="568"/>
        <w:jc w:val="both"/>
        <w:rPr>
          <w:rFonts w:ascii="Times New Roman" w:hAnsi="Times New Roman" w:cs="Times New Roman"/>
        </w:rPr>
      </w:pPr>
    </w:p>
    <w:p w14:paraId="38C17DB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притягиванием концо</w:t>
      </w:r>
      <w:r w:rsidRPr="00271493">
        <w:rPr>
          <w:rFonts w:ascii="Times New Roman" w:hAnsi="Times New Roman" w:cs="Times New Roman"/>
        </w:rPr>
        <w:t>в поперечных подкрепляющих элементов к основанию (для цилиндрических оболочек).</w:t>
      </w:r>
    </w:p>
    <w:p w14:paraId="7200934B" w14:textId="77777777" w:rsidR="00000000" w:rsidRPr="00271493" w:rsidRDefault="00001705">
      <w:pPr>
        <w:pStyle w:val="FORMATTEXT"/>
        <w:ind w:firstLine="568"/>
        <w:jc w:val="both"/>
        <w:rPr>
          <w:rFonts w:ascii="Times New Roman" w:hAnsi="Times New Roman" w:cs="Times New Roman"/>
        </w:rPr>
      </w:pPr>
    </w:p>
    <w:p w14:paraId="1B1F9ED5"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271493" w:rsidRPr="00271493" w14:paraId="20418C5F"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271D0B27" w14:textId="6CAA2107"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92"/>
                <w:sz w:val="24"/>
                <w:szCs w:val="24"/>
              </w:rPr>
              <w:drawing>
                <wp:inline distT="0" distB="0" distL="0" distR="0" wp14:anchorId="7AA12FAC" wp14:editId="41FB9C5B">
                  <wp:extent cx="4380865" cy="2286000"/>
                  <wp:effectExtent l="0" t="0" r="0" b="0"/>
                  <wp:docPr id="2563" name="Рисунок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
                          <pic:cNvPicPr>
                            <a:picLocks noChangeAspect="1" noChangeArrowheads="1"/>
                          </pic:cNvPicPr>
                        </pic:nvPicPr>
                        <pic:blipFill>
                          <a:blip r:embed="rId1948">
                            <a:extLst>
                              <a:ext uri="{28A0092B-C50C-407E-A947-70E740481C1C}">
                                <a14:useLocalDpi xmlns:a14="http://schemas.microsoft.com/office/drawing/2010/main" val="0"/>
                              </a:ext>
                            </a:extLst>
                          </a:blip>
                          <a:srcRect/>
                          <a:stretch>
                            <a:fillRect/>
                          </a:stretch>
                        </pic:blipFill>
                        <pic:spPr bwMode="auto">
                          <a:xfrm>
                            <a:off x="0" y="0"/>
                            <a:ext cx="4380865" cy="2286000"/>
                          </a:xfrm>
                          <a:prstGeom prst="rect">
                            <a:avLst/>
                          </a:prstGeom>
                          <a:noFill/>
                          <a:ln>
                            <a:noFill/>
                          </a:ln>
                        </pic:spPr>
                      </pic:pic>
                    </a:graphicData>
                  </a:graphic>
                </wp:inline>
              </w:drawing>
            </w:r>
          </w:p>
        </w:tc>
      </w:tr>
    </w:tbl>
    <w:p w14:paraId="0DB2CAA4"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1F14BCEA" w14:textId="77777777" w:rsidR="00000000" w:rsidRPr="00271493" w:rsidRDefault="00001705">
      <w:pPr>
        <w:pStyle w:val="FORMATTEXT"/>
        <w:jc w:val="center"/>
        <w:rPr>
          <w:rFonts w:ascii="Times New Roman" w:hAnsi="Times New Roman" w:cs="Times New Roman"/>
        </w:rPr>
      </w:pPr>
    </w:p>
    <w:p w14:paraId="79A00D7C"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i/>
          <w:iCs/>
        </w:rPr>
        <w:t>а</w:t>
      </w:r>
      <w:r w:rsidRPr="00271493">
        <w:rPr>
          <w:rFonts w:ascii="Times New Roman" w:hAnsi="Times New Roman" w:cs="Times New Roman"/>
        </w:rPr>
        <w:t xml:space="preserve">) - притягиванием мембраны к контуру; </w:t>
      </w:r>
      <w:r w:rsidRPr="00271493">
        <w:rPr>
          <w:rFonts w:ascii="Times New Roman" w:hAnsi="Times New Roman" w:cs="Times New Roman"/>
          <w:i/>
          <w:iCs/>
        </w:rPr>
        <w:t>б</w:t>
      </w:r>
      <w:r w:rsidRPr="00271493">
        <w:rPr>
          <w:rFonts w:ascii="Times New Roman" w:hAnsi="Times New Roman" w:cs="Times New Roman"/>
        </w:rPr>
        <w:t xml:space="preserve">), </w:t>
      </w:r>
      <w:r w:rsidRPr="00271493">
        <w:rPr>
          <w:rFonts w:ascii="Times New Roman" w:hAnsi="Times New Roman" w:cs="Times New Roman"/>
          <w:i/>
          <w:iCs/>
        </w:rPr>
        <w:t>з</w:t>
      </w:r>
      <w:r w:rsidRPr="00271493">
        <w:rPr>
          <w:rFonts w:ascii="Times New Roman" w:hAnsi="Times New Roman" w:cs="Times New Roman"/>
        </w:rPr>
        <w:t xml:space="preserve">) - изменением геометрии покрытия; </w:t>
      </w:r>
      <w:r w:rsidRPr="00271493">
        <w:rPr>
          <w:rFonts w:ascii="Times New Roman" w:hAnsi="Times New Roman" w:cs="Times New Roman"/>
          <w:i/>
          <w:iCs/>
        </w:rPr>
        <w:t>в</w:t>
      </w:r>
      <w:r w:rsidRPr="00271493">
        <w:rPr>
          <w:rFonts w:ascii="Times New Roman" w:hAnsi="Times New Roman" w:cs="Times New Roman"/>
        </w:rPr>
        <w:t xml:space="preserve">), </w:t>
      </w:r>
      <w:r w:rsidRPr="00271493">
        <w:rPr>
          <w:rFonts w:ascii="Times New Roman" w:hAnsi="Times New Roman" w:cs="Times New Roman"/>
          <w:i/>
          <w:iCs/>
        </w:rPr>
        <w:t>г</w:t>
      </w:r>
      <w:r w:rsidRPr="00271493">
        <w:rPr>
          <w:rFonts w:ascii="Times New Roman" w:hAnsi="Times New Roman" w:cs="Times New Roman"/>
        </w:rPr>
        <w:t xml:space="preserve">), </w:t>
      </w:r>
      <w:r w:rsidRPr="00271493">
        <w:rPr>
          <w:rFonts w:ascii="Times New Roman" w:hAnsi="Times New Roman" w:cs="Times New Roman"/>
          <w:i/>
          <w:iCs/>
        </w:rPr>
        <w:t>д</w:t>
      </w:r>
      <w:r w:rsidRPr="00271493">
        <w:rPr>
          <w:rFonts w:ascii="Times New Roman" w:hAnsi="Times New Roman" w:cs="Times New Roman"/>
        </w:rPr>
        <w:t xml:space="preserve">), </w:t>
      </w:r>
      <w:r w:rsidRPr="00271493">
        <w:rPr>
          <w:rFonts w:ascii="Times New Roman" w:hAnsi="Times New Roman" w:cs="Times New Roman"/>
          <w:i/>
          <w:iCs/>
        </w:rPr>
        <w:t>ж</w:t>
      </w:r>
      <w:r w:rsidRPr="00271493">
        <w:rPr>
          <w:rFonts w:ascii="Times New Roman" w:hAnsi="Times New Roman" w:cs="Times New Roman"/>
        </w:rPr>
        <w:t xml:space="preserve">) - натяжением вантовых ферм; </w:t>
      </w:r>
      <w:r w:rsidRPr="00271493">
        <w:rPr>
          <w:rFonts w:ascii="Times New Roman" w:hAnsi="Times New Roman" w:cs="Times New Roman"/>
          <w:i/>
          <w:iCs/>
        </w:rPr>
        <w:t>е)</w:t>
      </w:r>
      <w:r w:rsidRPr="00271493">
        <w:rPr>
          <w:rFonts w:ascii="Times New Roman" w:hAnsi="Times New Roman" w:cs="Times New Roman"/>
        </w:rPr>
        <w:t xml:space="preserve"> - притяги</w:t>
      </w:r>
      <w:r w:rsidRPr="00271493">
        <w:rPr>
          <w:rFonts w:ascii="Times New Roman" w:hAnsi="Times New Roman" w:cs="Times New Roman"/>
        </w:rPr>
        <w:t xml:space="preserve">ванием поперечных балок к основанию; </w:t>
      </w:r>
      <w:r w:rsidRPr="00271493">
        <w:rPr>
          <w:rFonts w:ascii="Times New Roman" w:hAnsi="Times New Roman" w:cs="Times New Roman"/>
          <w:i/>
          <w:iCs/>
        </w:rPr>
        <w:t>1</w:t>
      </w:r>
      <w:r w:rsidRPr="00271493">
        <w:rPr>
          <w:rFonts w:ascii="Times New Roman" w:hAnsi="Times New Roman" w:cs="Times New Roman"/>
        </w:rPr>
        <w:t xml:space="preserve"> - мембрана; </w:t>
      </w:r>
      <w:r w:rsidRPr="00271493">
        <w:rPr>
          <w:rFonts w:ascii="Times New Roman" w:hAnsi="Times New Roman" w:cs="Times New Roman"/>
          <w:i/>
          <w:iCs/>
        </w:rPr>
        <w:t>2</w:t>
      </w:r>
      <w:r w:rsidRPr="00271493">
        <w:rPr>
          <w:rFonts w:ascii="Times New Roman" w:hAnsi="Times New Roman" w:cs="Times New Roman"/>
        </w:rPr>
        <w:t xml:space="preserve"> - стабилизирующие ванты; </w:t>
      </w:r>
      <w:r w:rsidRPr="00271493">
        <w:rPr>
          <w:rFonts w:ascii="Times New Roman" w:hAnsi="Times New Roman" w:cs="Times New Roman"/>
          <w:i/>
          <w:iCs/>
        </w:rPr>
        <w:t>3</w:t>
      </w:r>
      <w:r w:rsidRPr="00271493">
        <w:rPr>
          <w:rFonts w:ascii="Times New Roman" w:hAnsi="Times New Roman" w:cs="Times New Roman"/>
        </w:rPr>
        <w:t xml:space="preserve"> - центральный пригруз; </w:t>
      </w:r>
      <w:r w:rsidRPr="00271493">
        <w:rPr>
          <w:rFonts w:ascii="Times New Roman" w:hAnsi="Times New Roman" w:cs="Times New Roman"/>
          <w:i/>
          <w:iCs/>
        </w:rPr>
        <w:t>4</w:t>
      </w:r>
      <w:r w:rsidRPr="00271493">
        <w:rPr>
          <w:rFonts w:ascii="Times New Roman" w:hAnsi="Times New Roman" w:cs="Times New Roman"/>
        </w:rPr>
        <w:t xml:space="preserve"> - оттяжки</w:t>
      </w:r>
    </w:p>
    <w:p w14:paraId="0C323BE5" w14:textId="77777777" w:rsidR="00000000" w:rsidRPr="00271493" w:rsidRDefault="00001705">
      <w:pPr>
        <w:pStyle w:val="FORMATTEXT"/>
        <w:jc w:val="center"/>
        <w:rPr>
          <w:rFonts w:ascii="Times New Roman" w:hAnsi="Times New Roman" w:cs="Times New Roman"/>
        </w:rPr>
      </w:pPr>
    </w:p>
    <w:p w14:paraId="7E307EC1"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Рисунок 59 - Стабилизация покрытий предварительным напряжением </w:t>
      </w:r>
    </w:p>
    <w:p w14:paraId="257BA5A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22.3.15 Необходимый для стабилизации вес покрытия, изгибная жесткость ребер,</w:t>
      </w:r>
      <w:r w:rsidRPr="00271493">
        <w:rPr>
          <w:rFonts w:ascii="Times New Roman" w:hAnsi="Times New Roman" w:cs="Times New Roman"/>
        </w:rPr>
        <w:t xml:space="preserve"> значение предварительного напряжения определяются расчетом на нормативные временные нагрузки в зависимости от назначения стабилизации, а также пролета, геометрии поверхности покрытия и нагрузок. Способ стабилизации следует выбирать на основе технико-эконо</w:t>
      </w:r>
      <w:r w:rsidRPr="00271493">
        <w:rPr>
          <w:rFonts w:ascii="Times New Roman" w:hAnsi="Times New Roman" w:cs="Times New Roman"/>
        </w:rPr>
        <w:t>мических обоснований с учетом архитектурно-технологических требований и возможности упрощения изготовления и монтажа.</w:t>
      </w:r>
    </w:p>
    <w:p w14:paraId="138ED51B" w14:textId="77777777" w:rsidR="00000000" w:rsidRPr="00271493" w:rsidRDefault="00001705">
      <w:pPr>
        <w:pStyle w:val="FORMATTEXT"/>
        <w:ind w:firstLine="568"/>
        <w:jc w:val="both"/>
        <w:rPr>
          <w:rFonts w:ascii="Times New Roman" w:hAnsi="Times New Roman" w:cs="Times New Roman"/>
        </w:rPr>
      </w:pPr>
    </w:p>
    <w:p w14:paraId="699233B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22.3.16 В пролетной конструкции мембранных систем предусматривают проемы в пределах расстояния между элементами подкрепления (при наличии</w:t>
      </w:r>
      <w:r w:rsidRPr="00271493">
        <w:rPr>
          <w:rFonts w:ascii="Times New Roman" w:hAnsi="Times New Roman" w:cs="Times New Roman"/>
        </w:rPr>
        <w:t>) для установки зенитных фонарей, пропуска коммуникаций и т.п. Проемы следует размещать в местах, удаленных от опорных контуров. Проемы необходимо обрамлять листом, расположенным в плоскости мембраны площадью поперечного сечения не менее половины площади о</w:t>
      </w:r>
      <w:r w:rsidRPr="00271493">
        <w:rPr>
          <w:rFonts w:ascii="Times New Roman" w:hAnsi="Times New Roman" w:cs="Times New Roman"/>
        </w:rPr>
        <w:t>слабления мембраны.</w:t>
      </w:r>
    </w:p>
    <w:p w14:paraId="28D5E0B3" w14:textId="77777777" w:rsidR="00000000" w:rsidRPr="00271493" w:rsidRDefault="00001705">
      <w:pPr>
        <w:pStyle w:val="FORMATTEXT"/>
        <w:ind w:firstLine="568"/>
        <w:jc w:val="both"/>
        <w:rPr>
          <w:rFonts w:ascii="Times New Roman" w:hAnsi="Times New Roman" w:cs="Times New Roman"/>
        </w:rPr>
      </w:pPr>
    </w:p>
    <w:p w14:paraId="3019ECE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Проемы следует проектировать круглыми, овальными или многоугольными с закруглениями углов радиусом не менее 200 мм.</w:t>
      </w:r>
    </w:p>
    <w:p w14:paraId="6DA1098A" w14:textId="77777777" w:rsidR="00000000" w:rsidRPr="00271493" w:rsidRDefault="00001705">
      <w:pPr>
        <w:pStyle w:val="FORMATTEXT"/>
        <w:ind w:firstLine="568"/>
        <w:jc w:val="both"/>
        <w:rPr>
          <w:rFonts w:ascii="Times New Roman" w:hAnsi="Times New Roman" w:cs="Times New Roman"/>
        </w:rPr>
      </w:pPr>
    </w:p>
    <w:p w14:paraId="55F7EDD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22.3.17 Крепление технологического оборудования к мембранному покрытию осуществляется на гибких подвесках. При наличии</w:t>
      </w:r>
      <w:r w:rsidRPr="00271493">
        <w:rPr>
          <w:rFonts w:ascii="Times New Roman" w:hAnsi="Times New Roman" w:cs="Times New Roman"/>
        </w:rPr>
        <w:t xml:space="preserve"> элементов "постели" подвески крепятся к этим элементам. При креплении подвесок непосредственно к мембране используются распределительные шайбы.</w:t>
      </w:r>
    </w:p>
    <w:p w14:paraId="236D2582" w14:textId="77777777" w:rsidR="00000000" w:rsidRPr="00271493" w:rsidRDefault="00001705">
      <w:pPr>
        <w:pStyle w:val="FORMATTEXT"/>
        <w:ind w:firstLine="568"/>
        <w:jc w:val="both"/>
        <w:rPr>
          <w:rFonts w:ascii="Times New Roman" w:hAnsi="Times New Roman" w:cs="Times New Roman"/>
        </w:rPr>
      </w:pPr>
    </w:p>
    <w:p w14:paraId="2D44A71F"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b/>
          <w:bCs/>
          <w:i/>
          <w:iCs/>
        </w:rPr>
        <w:t>Опорный контур</w:t>
      </w:r>
    </w:p>
    <w:p w14:paraId="3DCC2142" w14:textId="77777777" w:rsidR="00000000" w:rsidRPr="00271493" w:rsidRDefault="00001705">
      <w:pPr>
        <w:pStyle w:val="FORMATTEXT"/>
        <w:ind w:firstLine="568"/>
        <w:jc w:val="both"/>
        <w:rPr>
          <w:rFonts w:ascii="Times New Roman" w:hAnsi="Times New Roman" w:cs="Times New Roman"/>
        </w:rPr>
      </w:pPr>
    </w:p>
    <w:p w14:paraId="5B24C86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22.3.18 Опорный контур воспринимает цепные усилия, передающиеся с пролетной части покрытия. Р</w:t>
      </w:r>
      <w:r w:rsidRPr="00271493">
        <w:rPr>
          <w:rFonts w:ascii="Times New Roman" w:hAnsi="Times New Roman" w:cs="Times New Roman"/>
        </w:rPr>
        <w:t>азличают замкнутый контур, который все горизонтальные составляющие цепных усилий воспринимает в уровне покрытия и на нижележащие конструкции передает в основном вертикальные усилия, и разомкнутый опорный контур, при котором усилия с пролетной части покрыти</w:t>
      </w:r>
      <w:r w:rsidRPr="00271493">
        <w:rPr>
          <w:rFonts w:ascii="Times New Roman" w:hAnsi="Times New Roman" w:cs="Times New Roman"/>
        </w:rPr>
        <w:t>я передаются на нижележащие конструкции (колонны, рамы, пилоны, конструкции трибун, боковых пристроек). Цепные усилия с покрытия при разомкнутом опорном контуре также воспринимаются оттяжками.</w:t>
      </w:r>
    </w:p>
    <w:p w14:paraId="2D27FE31" w14:textId="77777777" w:rsidR="00000000" w:rsidRPr="00271493" w:rsidRDefault="00001705">
      <w:pPr>
        <w:pStyle w:val="FORMATTEXT"/>
        <w:ind w:firstLine="568"/>
        <w:jc w:val="both"/>
        <w:rPr>
          <w:rFonts w:ascii="Times New Roman" w:hAnsi="Times New Roman" w:cs="Times New Roman"/>
        </w:rPr>
      </w:pPr>
    </w:p>
    <w:p w14:paraId="724F662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Ввиду пологости пролетной конструкции значение распора весьма </w:t>
      </w:r>
      <w:r w:rsidRPr="00271493">
        <w:rPr>
          <w:rFonts w:ascii="Times New Roman" w:hAnsi="Times New Roman" w:cs="Times New Roman"/>
        </w:rPr>
        <w:t>значительно, поэтому большое значение имеет рациональное конструирование опорного контура, воспринимающего эти силы, трудоемкость изготовления и материалоемкость которого занимают значительный удельный вес в общих показателях, влияющих на экономичность пок</w:t>
      </w:r>
      <w:r w:rsidRPr="00271493">
        <w:rPr>
          <w:rFonts w:ascii="Times New Roman" w:hAnsi="Times New Roman" w:cs="Times New Roman"/>
        </w:rPr>
        <w:t>рытия.</w:t>
      </w:r>
    </w:p>
    <w:p w14:paraId="6B0FDE61" w14:textId="77777777" w:rsidR="00000000" w:rsidRPr="00271493" w:rsidRDefault="00001705">
      <w:pPr>
        <w:pStyle w:val="FORMATTEXT"/>
        <w:ind w:firstLine="568"/>
        <w:jc w:val="both"/>
        <w:rPr>
          <w:rFonts w:ascii="Times New Roman" w:hAnsi="Times New Roman" w:cs="Times New Roman"/>
        </w:rPr>
      </w:pPr>
    </w:p>
    <w:p w14:paraId="5AD3303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Применение разомкнутого контура может быть оправдано лишь при наличии конструкций трибун, боковых пристроек и т.п., способных воспринимать распоры без существенных дополнительных затрат.</w:t>
      </w:r>
    </w:p>
    <w:p w14:paraId="72EC9280" w14:textId="77777777" w:rsidR="00000000" w:rsidRPr="00271493" w:rsidRDefault="00001705">
      <w:pPr>
        <w:pStyle w:val="FORMATTEXT"/>
        <w:ind w:firstLine="568"/>
        <w:jc w:val="both"/>
        <w:rPr>
          <w:rFonts w:ascii="Times New Roman" w:hAnsi="Times New Roman" w:cs="Times New Roman"/>
        </w:rPr>
      </w:pPr>
    </w:p>
    <w:p w14:paraId="78BD3C5F"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Если опорный контур выполнен в виде нескольких наклонных пл</w:t>
      </w:r>
      <w:r w:rsidRPr="00271493">
        <w:rPr>
          <w:rFonts w:ascii="Times New Roman" w:hAnsi="Times New Roman" w:cs="Times New Roman"/>
        </w:rPr>
        <w:t>оских арок или ломаных балок, не лежащих в одной плоскости, он оказывается внешне распорным. Для восприятия распора предусматривают затяжки. Применение контрфорсов менее рационально.</w:t>
      </w:r>
    </w:p>
    <w:p w14:paraId="0EC1FCBB" w14:textId="77777777" w:rsidR="00000000" w:rsidRPr="00271493" w:rsidRDefault="00001705">
      <w:pPr>
        <w:pStyle w:val="FORMATTEXT"/>
        <w:ind w:firstLine="568"/>
        <w:jc w:val="both"/>
        <w:rPr>
          <w:rFonts w:ascii="Times New Roman" w:hAnsi="Times New Roman" w:cs="Times New Roman"/>
        </w:rPr>
      </w:pPr>
    </w:p>
    <w:p w14:paraId="43093AE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22.3.19 Форма опорного контура определяется линией пересечения поверхнос</w:t>
      </w:r>
      <w:r w:rsidRPr="00271493">
        <w:rPr>
          <w:rFonts w:ascii="Times New Roman" w:hAnsi="Times New Roman" w:cs="Times New Roman"/>
        </w:rPr>
        <w:t>ти покрытия с поверхностью стенового ограждения. Его ось может быть очерчена плоской или пространственной кривой, или состоять из отрезков прямых, плоских и пространственных кривых. Для упрощения изготовления элементов криволинейного опорного контура его з</w:t>
      </w:r>
      <w:r w:rsidRPr="00271493">
        <w:rPr>
          <w:rFonts w:ascii="Times New Roman" w:hAnsi="Times New Roman" w:cs="Times New Roman"/>
        </w:rPr>
        <w:t>аменяют полигональным.</w:t>
      </w:r>
    </w:p>
    <w:p w14:paraId="542630EC" w14:textId="77777777" w:rsidR="00000000" w:rsidRPr="00271493" w:rsidRDefault="00001705">
      <w:pPr>
        <w:pStyle w:val="FORMATTEXT"/>
        <w:ind w:firstLine="568"/>
        <w:jc w:val="both"/>
        <w:rPr>
          <w:rFonts w:ascii="Times New Roman" w:hAnsi="Times New Roman" w:cs="Times New Roman"/>
        </w:rPr>
      </w:pPr>
    </w:p>
    <w:p w14:paraId="582FA89F"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Наружный опорный контур лежит на сплошном основании, образованном стенами, или на отдельных колоннах, в том числе расположенных только по углам покрытия.</w:t>
      </w:r>
    </w:p>
    <w:p w14:paraId="3764C244" w14:textId="77777777" w:rsidR="00000000" w:rsidRPr="00271493" w:rsidRDefault="00001705">
      <w:pPr>
        <w:pStyle w:val="FORMATTEXT"/>
        <w:ind w:firstLine="568"/>
        <w:jc w:val="both"/>
        <w:rPr>
          <w:rFonts w:ascii="Times New Roman" w:hAnsi="Times New Roman" w:cs="Times New Roman"/>
        </w:rPr>
      </w:pPr>
    </w:p>
    <w:p w14:paraId="2F7D70C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22.3.20 В общем случае опорный контур воспринимает сжатие с изгибом в одной и</w:t>
      </w:r>
      <w:r w:rsidRPr="00271493">
        <w:rPr>
          <w:rFonts w:ascii="Times New Roman" w:hAnsi="Times New Roman" w:cs="Times New Roman"/>
        </w:rPr>
        <w:t>ли двух плоскостях в зависимости от условий его опирания. Кроме того, в опорном контуре возникают крутящие моменты. При проектировании необходимо стремиться к тому, чтобы опорный контур был внешне безраспорным и малоизгибным.</w:t>
      </w:r>
    </w:p>
    <w:p w14:paraId="7A5BBC4F" w14:textId="77777777" w:rsidR="00000000" w:rsidRPr="00271493" w:rsidRDefault="00001705">
      <w:pPr>
        <w:pStyle w:val="FORMATTEXT"/>
        <w:ind w:firstLine="568"/>
        <w:jc w:val="both"/>
        <w:rPr>
          <w:rFonts w:ascii="Times New Roman" w:hAnsi="Times New Roman" w:cs="Times New Roman"/>
        </w:rPr>
      </w:pPr>
    </w:p>
    <w:p w14:paraId="2C5409E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Напряженно-деформированное со</w:t>
      </w:r>
      <w:r w:rsidRPr="00271493">
        <w:rPr>
          <w:rFonts w:ascii="Times New Roman" w:hAnsi="Times New Roman" w:cs="Times New Roman"/>
        </w:rPr>
        <w:t>стояние неплоского (депланированного) опорного контура, опертого на стены или часто расположенные колонны и имеющего небольшое отклонение от плоскости, принимают эквивалентным работе плоского опорного контура.</w:t>
      </w:r>
    </w:p>
    <w:p w14:paraId="2F0BB4DC" w14:textId="77777777" w:rsidR="00000000" w:rsidRPr="00271493" w:rsidRDefault="00001705">
      <w:pPr>
        <w:pStyle w:val="FORMATTEXT"/>
        <w:ind w:firstLine="568"/>
        <w:jc w:val="both"/>
        <w:rPr>
          <w:rFonts w:ascii="Times New Roman" w:hAnsi="Times New Roman" w:cs="Times New Roman"/>
        </w:rPr>
      </w:pPr>
    </w:p>
    <w:p w14:paraId="6F2637A2"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22.3.21 Поперечное сечение контура определяет</w:t>
      </w:r>
      <w:r w:rsidRPr="00271493">
        <w:rPr>
          <w:rFonts w:ascii="Times New Roman" w:hAnsi="Times New Roman" w:cs="Times New Roman"/>
        </w:rPr>
        <w:t>ся расчетом покрытия с учетом его податливости. Уменьшение изгибной жесткости контура приводит к снижению в нем значений изгибающих моментов.</w:t>
      </w:r>
    </w:p>
    <w:p w14:paraId="28312848" w14:textId="77777777" w:rsidR="00000000" w:rsidRPr="00271493" w:rsidRDefault="00001705">
      <w:pPr>
        <w:pStyle w:val="FORMATTEXT"/>
        <w:ind w:firstLine="568"/>
        <w:jc w:val="both"/>
        <w:rPr>
          <w:rFonts w:ascii="Times New Roman" w:hAnsi="Times New Roman" w:cs="Times New Roman"/>
        </w:rPr>
      </w:pPr>
    </w:p>
    <w:p w14:paraId="00E3115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Высота сечения опорного контура принимается при опирании на сплошное основание по конструктивным </w:t>
      </w:r>
      <w:r w:rsidRPr="00271493">
        <w:rPr>
          <w:rFonts w:ascii="Times New Roman" w:hAnsi="Times New Roman" w:cs="Times New Roman"/>
        </w:rPr>
        <w:lastRenderedPageBreak/>
        <w:t xml:space="preserve">соображениям, а </w:t>
      </w:r>
      <w:r w:rsidRPr="00271493">
        <w:rPr>
          <w:rFonts w:ascii="Times New Roman" w:hAnsi="Times New Roman" w:cs="Times New Roman"/>
        </w:rPr>
        <w:t>на отдельно стоящие опоры - по расчету. В этом случае следует учитывать, что кручение контура вызывает в нем дополнительные изгибающие моменты в вертикальной плоскости.</w:t>
      </w:r>
    </w:p>
    <w:p w14:paraId="221C555A" w14:textId="77777777" w:rsidR="00000000" w:rsidRPr="00271493" w:rsidRDefault="00001705">
      <w:pPr>
        <w:pStyle w:val="FORMATTEXT"/>
        <w:ind w:firstLine="568"/>
        <w:jc w:val="both"/>
        <w:rPr>
          <w:rFonts w:ascii="Times New Roman" w:hAnsi="Times New Roman" w:cs="Times New Roman"/>
        </w:rPr>
      </w:pPr>
    </w:p>
    <w:p w14:paraId="34031A0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22.3.22 Мембранная пролетная конструкция, прикрепленная по всему периметру к замкнутом</w:t>
      </w:r>
      <w:r w:rsidRPr="00271493">
        <w:rPr>
          <w:rFonts w:ascii="Times New Roman" w:hAnsi="Times New Roman" w:cs="Times New Roman"/>
        </w:rPr>
        <w:t>у выпуклому опорному контуру, обеспечивает его устойчивость в плоскости мембраны, за исключением покрытий на прямоугольном и треугольном планах, для которых необходимо проверять устойчивость опорного контура в этой плоскости. Устойчивость контура из плоско</w:t>
      </w:r>
      <w:r w:rsidRPr="00271493">
        <w:rPr>
          <w:rFonts w:ascii="Times New Roman" w:hAnsi="Times New Roman" w:cs="Times New Roman"/>
        </w:rPr>
        <w:t>сти покрытия проверяется расчетом с учетом условий его опирания и нагружения.</w:t>
      </w:r>
    </w:p>
    <w:p w14:paraId="7609D2E5" w14:textId="77777777" w:rsidR="00000000" w:rsidRPr="00271493" w:rsidRDefault="00001705">
      <w:pPr>
        <w:pStyle w:val="FORMATTEXT"/>
        <w:ind w:firstLine="568"/>
        <w:jc w:val="both"/>
        <w:rPr>
          <w:rFonts w:ascii="Times New Roman" w:hAnsi="Times New Roman" w:cs="Times New Roman"/>
        </w:rPr>
      </w:pPr>
    </w:p>
    <w:p w14:paraId="71EC8FA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22.3.23 Металлический опорный контур мембранных покрытий малых и средних пролетов выполняют в виде балок из прокатных или сварных профилей. Для покрытий больших пролетов металли</w:t>
      </w:r>
      <w:r w:rsidRPr="00271493">
        <w:rPr>
          <w:rFonts w:ascii="Times New Roman" w:hAnsi="Times New Roman" w:cs="Times New Roman"/>
        </w:rPr>
        <w:t>ческий опорный контур выполняют коробчатого сечения из листов, усиленных поперечными и продольными ребрами и диафрагмами, обеспечивающими местную устойчивость стенок, неизменяемость поперечного сечения и передачу усилий с мембраны на все сечение опорного к</w:t>
      </w:r>
      <w:r w:rsidRPr="00271493">
        <w:rPr>
          <w:rFonts w:ascii="Times New Roman" w:hAnsi="Times New Roman" w:cs="Times New Roman"/>
        </w:rPr>
        <w:t>онтура.</w:t>
      </w:r>
    </w:p>
    <w:p w14:paraId="1B5067B8" w14:textId="77777777" w:rsidR="00000000" w:rsidRPr="00271493" w:rsidRDefault="00001705">
      <w:pPr>
        <w:pStyle w:val="FORMATTEXT"/>
        <w:ind w:firstLine="568"/>
        <w:jc w:val="both"/>
        <w:rPr>
          <w:rFonts w:ascii="Times New Roman" w:hAnsi="Times New Roman" w:cs="Times New Roman"/>
        </w:rPr>
      </w:pPr>
    </w:p>
    <w:p w14:paraId="76A7B42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больших размерах покрытия и существенной разнице значений усилий вдоль опорного контура металлические коробчатые элементы заводского изготовления принимают с двумя типами поперечного сечения (приопорным и пролетным), отличающимися толщиной лис</w:t>
      </w:r>
      <w:r w:rsidRPr="00271493">
        <w:rPr>
          <w:rFonts w:ascii="Times New Roman" w:hAnsi="Times New Roman" w:cs="Times New Roman"/>
        </w:rPr>
        <w:t>тов стенки при сохранении габаритных размеров.</w:t>
      </w:r>
    </w:p>
    <w:p w14:paraId="1AB7A38D" w14:textId="77777777" w:rsidR="00000000" w:rsidRPr="00271493" w:rsidRDefault="00001705">
      <w:pPr>
        <w:pStyle w:val="FORMATTEXT"/>
        <w:ind w:firstLine="568"/>
        <w:jc w:val="both"/>
        <w:rPr>
          <w:rFonts w:ascii="Times New Roman" w:hAnsi="Times New Roman" w:cs="Times New Roman"/>
        </w:rPr>
      </w:pPr>
    </w:p>
    <w:p w14:paraId="120A081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22.3.24 Опорный столик, необходимый для соединения мембраны с бортовым элементом контура, крепится сваркой к закладным деталям, стальной опалубке железобетонного контура или к стальному опорному контуру (рису</w:t>
      </w:r>
      <w:r w:rsidRPr="00271493">
        <w:rPr>
          <w:rFonts w:ascii="Times New Roman" w:hAnsi="Times New Roman" w:cs="Times New Roman"/>
        </w:rPr>
        <w:t>нок 60).</w:t>
      </w:r>
    </w:p>
    <w:p w14:paraId="25E5A9E9" w14:textId="77777777" w:rsidR="00000000" w:rsidRPr="00271493" w:rsidRDefault="00001705">
      <w:pPr>
        <w:pStyle w:val="FORMATTEXT"/>
        <w:ind w:firstLine="568"/>
        <w:jc w:val="both"/>
        <w:rPr>
          <w:rFonts w:ascii="Times New Roman" w:hAnsi="Times New Roman" w:cs="Times New Roman"/>
        </w:rPr>
      </w:pPr>
    </w:p>
    <w:p w14:paraId="76B408A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проектировании необходимо обращать особое внимание на анкеровку закладных деталей и усиление стенки стального короба в местах установки столика.</w:t>
      </w:r>
    </w:p>
    <w:p w14:paraId="73BD445C" w14:textId="77777777" w:rsidR="00000000" w:rsidRPr="00271493" w:rsidRDefault="00001705">
      <w:pPr>
        <w:pStyle w:val="FORMATTEXT"/>
        <w:ind w:firstLine="568"/>
        <w:jc w:val="both"/>
        <w:rPr>
          <w:rFonts w:ascii="Times New Roman" w:hAnsi="Times New Roman" w:cs="Times New Roman"/>
        </w:rPr>
      </w:pPr>
    </w:p>
    <w:p w14:paraId="3EF47F2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Плоскость опорного столика следует выполнять с наклоном, равным наклону касательной к поверхност</w:t>
      </w:r>
      <w:r w:rsidRPr="00271493">
        <w:rPr>
          <w:rFonts w:ascii="Times New Roman" w:hAnsi="Times New Roman" w:cs="Times New Roman"/>
        </w:rPr>
        <w:t>и мембранной оболочки в месте примыкания к контуру под максимальной нагрузкой. Опорный столик необходимо подкреплять вертикальными ребрами не реже чем через 300 мм. Толщину листа опорного столика следует назначать не менее 1,3 толщины мембраны; ширину - не</w:t>
      </w:r>
      <w:r w:rsidRPr="00271493">
        <w:rPr>
          <w:rFonts w:ascii="Times New Roman" w:hAnsi="Times New Roman" w:cs="Times New Roman"/>
        </w:rPr>
        <w:t xml:space="preserve"> менее 300-400 мм.</w:t>
      </w:r>
    </w:p>
    <w:p w14:paraId="44BDB249" w14:textId="77777777" w:rsidR="00000000" w:rsidRPr="00271493" w:rsidRDefault="00001705">
      <w:pPr>
        <w:pStyle w:val="FORMATTEXT"/>
        <w:ind w:firstLine="568"/>
        <w:jc w:val="both"/>
        <w:rPr>
          <w:rFonts w:ascii="Times New Roman" w:hAnsi="Times New Roman" w:cs="Times New Roman"/>
        </w:rPr>
      </w:pPr>
    </w:p>
    <w:p w14:paraId="3C6D752F"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560"/>
      </w:tblGrid>
      <w:tr w:rsidR="00271493" w:rsidRPr="00271493" w14:paraId="705761E7" w14:textId="77777777">
        <w:tblPrEx>
          <w:tblCellMar>
            <w:top w:w="0" w:type="dxa"/>
            <w:bottom w:w="0" w:type="dxa"/>
          </w:tblCellMar>
        </w:tblPrEx>
        <w:trPr>
          <w:jc w:val="center"/>
        </w:trPr>
        <w:tc>
          <w:tcPr>
            <w:tcW w:w="7560" w:type="dxa"/>
            <w:tcBorders>
              <w:top w:val="nil"/>
              <w:left w:val="nil"/>
              <w:bottom w:val="nil"/>
              <w:right w:val="nil"/>
            </w:tcBorders>
            <w:tcMar>
              <w:top w:w="114" w:type="dxa"/>
              <w:left w:w="28" w:type="dxa"/>
              <w:bottom w:w="114" w:type="dxa"/>
              <w:right w:w="28" w:type="dxa"/>
            </w:tcMar>
          </w:tcPr>
          <w:p w14:paraId="4E355DAC" w14:textId="5BCA68F5"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2"/>
                <w:sz w:val="18"/>
                <w:szCs w:val="18"/>
              </w:rPr>
              <w:drawing>
                <wp:inline distT="0" distB="0" distL="0" distR="0" wp14:anchorId="14AECC5A" wp14:editId="78A13710">
                  <wp:extent cx="3486785" cy="2797810"/>
                  <wp:effectExtent l="0" t="0" r="0" b="0"/>
                  <wp:docPr id="2564" name="Рисунок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
                          <pic:cNvPicPr>
                            <a:picLocks noChangeAspect="1" noChangeArrowheads="1"/>
                          </pic:cNvPicPr>
                        </pic:nvPicPr>
                        <pic:blipFill>
                          <a:blip r:embed="rId1949">
                            <a:extLst>
                              <a:ext uri="{28A0092B-C50C-407E-A947-70E740481C1C}">
                                <a14:useLocalDpi xmlns:a14="http://schemas.microsoft.com/office/drawing/2010/main" val="0"/>
                              </a:ext>
                            </a:extLst>
                          </a:blip>
                          <a:srcRect/>
                          <a:stretch>
                            <a:fillRect/>
                          </a:stretch>
                        </pic:blipFill>
                        <pic:spPr bwMode="auto">
                          <a:xfrm>
                            <a:off x="0" y="0"/>
                            <a:ext cx="3486785" cy="2797810"/>
                          </a:xfrm>
                          <a:prstGeom prst="rect">
                            <a:avLst/>
                          </a:prstGeom>
                          <a:noFill/>
                          <a:ln>
                            <a:noFill/>
                          </a:ln>
                        </pic:spPr>
                      </pic:pic>
                    </a:graphicData>
                  </a:graphic>
                </wp:inline>
              </w:drawing>
            </w:r>
          </w:p>
        </w:tc>
      </w:tr>
    </w:tbl>
    <w:p w14:paraId="6353D3A0"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21EA92F1" w14:textId="77777777" w:rsidR="00000000" w:rsidRPr="00271493" w:rsidRDefault="00001705">
      <w:pPr>
        <w:pStyle w:val="FORMATTEXT"/>
        <w:jc w:val="center"/>
        <w:rPr>
          <w:rFonts w:ascii="Times New Roman" w:hAnsi="Times New Roman" w:cs="Times New Roman"/>
        </w:rPr>
      </w:pPr>
    </w:p>
    <w:p w14:paraId="3F13FE05"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i/>
          <w:iCs/>
        </w:rPr>
        <w:t>а</w:t>
      </w:r>
      <w:r w:rsidRPr="00271493">
        <w:rPr>
          <w:rFonts w:ascii="Times New Roman" w:hAnsi="Times New Roman" w:cs="Times New Roman"/>
        </w:rPr>
        <w:t xml:space="preserve">) - внахлестку; </w:t>
      </w:r>
      <w:r w:rsidRPr="00271493">
        <w:rPr>
          <w:rFonts w:ascii="Times New Roman" w:hAnsi="Times New Roman" w:cs="Times New Roman"/>
          <w:i/>
          <w:iCs/>
        </w:rPr>
        <w:t>б</w:t>
      </w:r>
      <w:r w:rsidRPr="00271493">
        <w:rPr>
          <w:rFonts w:ascii="Times New Roman" w:hAnsi="Times New Roman" w:cs="Times New Roman"/>
        </w:rPr>
        <w:t xml:space="preserve">) - с использованием подкладного листа; </w:t>
      </w:r>
      <w:r w:rsidRPr="00271493">
        <w:rPr>
          <w:rFonts w:ascii="Times New Roman" w:hAnsi="Times New Roman" w:cs="Times New Roman"/>
          <w:i/>
          <w:iCs/>
        </w:rPr>
        <w:t>1</w:t>
      </w:r>
      <w:r w:rsidRPr="00271493">
        <w:rPr>
          <w:rFonts w:ascii="Times New Roman" w:hAnsi="Times New Roman" w:cs="Times New Roman"/>
        </w:rPr>
        <w:t xml:space="preserve"> - мембрана; </w:t>
      </w:r>
      <w:r w:rsidRPr="00271493">
        <w:rPr>
          <w:rFonts w:ascii="Times New Roman" w:hAnsi="Times New Roman" w:cs="Times New Roman"/>
          <w:i/>
          <w:iCs/>
        </w:rPr>
        <w:t>2</w:t>
      </w:r>
      <w:r w:rsidRPr="00271493">
        <w:rPr>
          <w:rFonts w:ascii="Times New Roman" w:hAnsi="Times New Roman" w:cs="Times New Roman"/>
        </w:rPr>
        <w:t xml:space="preserve"> - опорный контур; </w:t>
      </w:r>
      <w:r w:rsidRPr="00271493">
        <w:rPr>
          <w:rFonts w:ascii="Times New Roman" w:hAnsi="Times New Roman" w:cs="Times New Roman"/>
          <w:i/>
          <w:iCs/>
        </w:rPr>
        <w:t>3</w:t>
      </w:r>
      <w:r w:rsidRPr="00271493">
        <w:rPr>
          <w:rFonts w:ascii="Times New Roman" w:hAnsi="Times New Roman" w:cs="Times New Roman"/>
        </w:rPr>
        <w:t xml:space="preserve"> - опорный столик; </w:t>
      </w:r>
      <w:r w:rsidRPr="00271493">
        <w:rPr>
          <w:rFonts w:ascii="Times New Roman" w:hAnsi="Times New Roman" w:cs="Times New Roman"/>
          <w:i/>
          <w:iCs/>
        </w:rPr>
        <w:t>4</w:t>
      </w:r>
      <w:r w:rsidRPr="00271493">
        <w:rPr>
          <w:rFonts w:ascii="Times New Roman" w:hAnsi="Times New Roman" w:cs="Times New Roman"/>
        </w:rPr>
        <w:t xml:space="preserve"> - подкладка</w:t>
      </w:r>
    </w:p>
    <w:p w14:paraId="7D04D0D1" w14:textId="77777777" w:rsidR="00000000" w:rsidRPr="00271493" w:rsidRDefault="00001705">
      <w:pPr>
        <w:pStyle w:val="FORMATTEXT"/>
        <w:jc w:val="center"/>
        <w:rPr>
          <w:rFonts w:ascii="Times New Roman" w:hAnsi="Times New Roman" w:cs="Times New Roman"/>
        </w:rPr>
      </w:pPr>
    </w:p>
    <w:p w14:paraId="3CCBDB4F"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Рисунок 60 - Узел присоединения мембраны к контуру </w:t>
      </w:r>
    </w:p>
    <w:p w14:paraId="73A9496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22.3.25 При жестком соединении опорног</w:t>
      </w:r>
      <w:r w:rsidRPr="00271493">
        <w:rPr>
          <w:rFonts w:ascii="Times New Roman" w:hAnsi="Times New Roman" w:cs="Times New Roman"/>
        </w:rPr>
        <w:t>о контура с вертикальными конструкциями здания, на которые он опирается (колонны, стены), деформация опорного контура от его обжатия и температурных воздействий вызывает в нижележащих конструкциях изгибающие моменты, а при опирании на колонны в самом конту</w:t>
      </w:r>
      <w:r w:rsidRPr="00271493">
        <w:rPr>
          <w:rFonts w:ascii="Times New Roman" w:hAnsi="Times New Roman" w:cs="Times New Roman"/>
        </w:rPr>
        <w:t>ре возникает дополнительное кручение.</w:t>
      </w:r>
    </w:p>
    <w:p w14:paraId="4072D1BC" w14:textId="77777777" w:rsidR="00000000" w:rsidRPr="00271493" w:rsidRDefault="00001705">
      <w:pPr>
        <w:pStyle w:val="FORMATTEXT"/>
        <w:ind w:firstLine="568"/>
        <w:jc w:val="both"/>
        <w:rPr>
          <w:rFonts w:ascii="Times New Roman" w:hAnsi="Times New Roman" w:cs="Times New Roman"/>
        </w:rPr>
      </w:pPr>
    </w:p>
    <w:p w14:paraId="0FE4EBF2" w14:textId="77777777" w:rsidR="00000000" w:rsidRPr="00271493" w:rsidRDefault="00001705">
      <w:pPr>
        <w:pStyle w:val="FORMATTEXT"/>
        <w:ind w:firstLine="568"/>
        <w:jc w:val="both"/>
        <w:rPr>
          <w:rFonts w:ascii="Times New Roman" w:hAnsi="Times New Roman" w:cs="Times New Roman"/>
        </w:rPr>
      </w:pPr>
    </w:p>
    <w:p w14:paraId="5C3C63C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22.4 Расчет"</w:instrText>
      </w:r>
      <w:r w:rsidRPr="00271493">
        <w:rPr>
          <w:rFonts w:ascii="Times New Roman" w:hAnsi="Times New Roman" w:cs="Times New Roman"/>
        </w:rPr>
        <w:fldChar w:fldCharType="end"/>
      </w:r>
    </w:p>
    <w:p w14:paraId="13CD94DB" w14:textId="77777777" w:rsidR="00000000" w:rsidRPr="00271493" w:rsidRDefault="00001705">
      <w:pPr>
        <w:pStyle w:val="HEADERTEXT"/>
        <w:rPr>
          <w:rFonts w:ascii="Times New Roman" w:hAnsi="Times New Roman" w:cs="Times New Roman"/>
          <w:b/>
          <w:bCs/>
          <w:color w:val="auto"/>
        </w:rPr>
      </w:pPr>
    </w:p>
    <w:p w14:paraId="50D43FD1"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lastRenderedPageBreak/>
        <w:t xml:space="preserve">      22.4 Расчет </w:t>
      </w:r>
    </w:p>
    <w:p w14:paraId="79A11FD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22.4.1 В основу расчета мембранных конструкций положена теория безмоментных пластинок или оболочек, так как их напряженное состояние определяется в основном цепными напряж</w:t>
      </w:r>
      <w:r w:rsidRPr="00271493">
        <w:rPr>
          <w:rFonts w:ascii="Times New Roman" w:hAnsi="Times New Roman" w:cs="Times New Roman"/>
        </w:rPr>
        <w:t>ениями ввиду весьма малой жесткости мембраны на изгиб. Однако в месте примыкания мембраны к контуру возникает быстро затухающее моментное напряженное состояние.</w:t>
      </w:r>
    </w:p>
    <w:p w14:paraId="354FA964" w14:textId="77777777" w:rsidR="00000000" w:rsidRPr="00271493" w:rsidRDefault="00001705">
      <w:pPr>
        <w:pStyle w:val="FORMATTEXT"/>
        <w:ind w:firstLine="568"/>
        <w:jc w:val="both"/>
        <w:rPr>
          <w:rFonts w:ascii="Times New Roman" w:hAnsi="Times New Roman" w:cs="Times New Roman"/>
        </w:rPr>
      </w:pPr>
    </w:p>
    <w:p w14:paraId="4C2227F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Расчет следует производить с учетом геометрической нелинейности системы. При относительно боль</w:t>
      </w:r>
      <w:r w:rsidRPr="00271493">
        <w:rPr>
          <w:rFonts w:ascii="Times New Roman" w:hAnsi="Times New Roman" w:cs="Times New Roman"/>
        </w:rPr>
        <w:t>шой начальной стреле провиса мембранных оболочек и равновесных нагрузках их рассчитывают по линейной теории.</w:t>
      </w:r>
    </w:p>
    <w:p w14:paraId="5564D366" w14:textId="77777777" w:rsidR="00000000" w:rsidRPr="00271493" w:rsidRDefault="00001705">
      <w:pPr>
        <w:pStyle w:val="FORMATTEXT"/>
        <w:ind w:firstLine="568"/>
        <w:jc w:val="both"/>
        <w:rPr>
          <w:rFonts w:ascii="Times New Roman" w:hAnsi="Times New Roman" w:cs="Times New Roman"/>
        </w:rPr>
      </w:pPr>
    </w:p>
    <w:p w14:paraId="180EDCA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22.4.2 Следует различать два вида расчетов мембранных конструкций:</w:t>
      </w:r>
    </w:p>
    <w:p w14:paraId="0D32C789" w14:textId="77777777" w:rsidR="00000000" w:rsidRPr="00271493" w:rsidRDefault="00001705">
      <w:pPr>
        <w:pStyle w:val="FORMATTEXT"/>
        <w:ind w:firstLine="568"/>
        <w:jc w:val="both"/>
        <w:rPr>
          <w:rFonts w:ascii="Times New Roman" w:hAnsi="Times New Roman" w:cs="Times New Roman"/>
        </w:rPr>
      </w:pPr>
    </w:p>
    <w:p w14:paraId="701D8B5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а) предварительные - для обоснования технических решений и вариантов конструк</w:t>
      </w:r>
      <w:r w:rsidRPr="00271493">
        <w:rPr>
          <w:rFonts w:ascii="Times New Roman" w:hAnsi="Times New Roman" w:cs="Times New Roman"/>
        </w:rPr>
        <w:t>ций;</w:t>
      </w:r>
    </w:p>
    <w:p w14:paraId="387767C4" w14:textId="77777777" w:rsidR="00000000" w:rsidRPr="00271493" w:rsidRDefault="00001705">
      <w:pPr>
        <w:pStyle w:val="FORMATTEXT"/>
        <w:ind w:firstLine="568"/>
        <w:jc w:val="both"/>
        <w:rPr>
          <w:rFonts w:ascii="Times New Roman" w:hAnsi="Times New Roman" w:cs="Times New Roman"/>
        </w:rPr>
      </w:pPr>
    </w:p>
    <w:p w14:paraId="57D4980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б) рабочие - для обоснования рабочих чертежей.</w:t>
      </w:r>
    </w:p>
    <w:p w14:paraId="11DA205D" w14:textId="77777777" w:rsidR="00000000" w:rsidRPr="00271493" w:rsidRDefault="00001705">
      <w:pPr>
        <w:pStyle w:val="FORMATTEXT"/>
        <w:ind w:firstLine="568"/>
        <w:jc w:val="both"/>
        <w:rPr>
          <w:rFonts w:ascii="Times New Roman" w:hAnsi="Times New Roman" w:cs="Times New Roman"/>
        </w:rPr>
      </w:pPr>
    </w:p>
    <w:p w14:paraId="78184A0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Методы решения задач расчета мембранных конструкций разделяются на аналитические и численные. Аналитические методы применимы для предварительных расчетов. Мембранные системы с большим числом конструктив</w:t>
      </w:r>
      <w:r w:rsidRPr="00271493">
        <w:rPr>
          <w:rFonts w:ascii="Times New Roman" w:hAnsi="Times New Roman" w:cs="Times New Roman"/>
        </w:rPr>
        <w:t>ных особенностей на стадии рабочего проектирования следует рассчитывать численными методами на ЭВМ.</w:t>
      </w:r>
    </w:p>
    <w:p w14:paraId="56DBE75F" w14:textId="77777777" w:rsidR="00000000" w:rsidRPr="00271493" w:rsidRDefault="00001705">
      <w:pPr>
        <w:pStyle w:val="FORMATTEXT"/>
        <w:ind w:firstLine="568"/>
        <w:jc w:val="both"/>
        <w:rPr>
          <w:rFonts w:ascii="Times New Roman" w:hAnsi="Times New Roman" w:cs="Times New Roman"/>
        </w:rPr>
      </w:pPr>
    </w:p>
    <w:p w14:paraId="4D480DA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22.4.3 При расчете мембранных конструкций за основные искомые величины принимаются напряжения и перемещения пролетной конструкции, изгибающие и крутящие мо</w:t>
      </w:r>
      <w:r w:rsidRPr="00271493">
        <w:rPr>
          <w:rFonts w:ascii="Times New Roman" w:hAnsi="Times New Roman" w:cs="Times New Roman"/>
        </w:rPr>
        <w:t>менты, продольные усилия, поперечные силы и перемещения опорного контура от силовых и температурных воздействий, определяемые методами теории упругости на основе уравнений равновесия и совместности деформаций, геометрических и физических уравнений с учетом</w:t>
      </w:r>
      <w:r w:rsidRPr="00271493">
        <w:rPr>
          <w:rFonts w:ascii="Times New Roman" w:hAnsi="Times New Roman" w:cs="Times New Roman"/>
        </w:rPr>
        <w:t xml:space="preserve"> граничных условий.</w:t>
      </w:r>
    </w:p>
    <w:p w14:paraId="60401628" w14:textId="77777777" w:rsidR="00000000" w:rsidRPr="00271493" w:rsidRDefault="00001705">
      <w:pPr>
        <w:pStyle w:val="FORMATTEXT"/>
        <w:ind w:firstLine="568"/>
        <w:jc w:val="both"/>
        <w:rPr>
          <w:rFonts w:ascii="Times New Roman" w:hAnsi="Times New Roman" w:cs="Times New Roman"/>
        </w:rPr>
      </w:pPr>
    </w:p>
    <w:p w14:paraId="159EE49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22.4.4 Усилия и перемещения на стадии рабочего проектирования следует определять расчетом мембранной конструкции как единой пространственной системы с учетом продольной, изгибной и крутильной жесткостей опорного контура; элементов подк</w:t>
      </w:r>
      <w:r w:rsidRPr="00271493">
        <w:rPr>
          <w:rFonts w:ascii="Times New Roman" w:hAnsi="Times New Roman" w:cs="Times New Roman"/>
        </w:rPr>
        <w:t>репления пролетной части конструкции (при наличии); связи опорного контура с поддерживающими конструкциями; эксцентриситетов между линией крепления мембраны к опорному контуру и его нейтральной осью по вертикали и по горизонтали; отверстий в мембране при и</w:t>
      </w:r>
      <w:r w:rsidRPr="00271493">
        <w:rPr>
          <w:rFonts w:ascii="Times New Roman" w:hAnsi="Times New Roman" w:cs="Times New Roman"/>
        </w:rPr>
        <w:t>х размерах свыше 1/10 меньшего размера плана оболочки.</w:t>
      </w:r>
    </w:p>
    <w:p w14:paraId="0BB4F39D" w14:textId="77777777" w:rsidR="00000000" w:rsidRPr="00271493" w:rsidRDefault="00001705">
      <w:pPr>
        <w:pStyle w:val="FORMATTEXT"/>
        <w:ind w:firstLine="568"/>
        <w:jc w:val="both"/>
        <w:rPr>
          <w:rFonts w:ascii="Times New Roman" w:hAnsi="Times New Roman" w:cs="Times New Roman"/>
        </w:rPr>
      </w:pPr>
    </w:p>
    <w:p w14:paraId="37F297B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22.4.5 Расчет мембранных покрытий выполняют с учетом неупругих деформаций железобетонного или стального опорного контура. При железобетонном опорном контуре следует учитывать деформации усадки и ползу</w:t>
      </w:r>
      <w:r w:rsidRPr="00271493">
        <w:rPr>
          <w:rFonts w:ascii="Times New Roman" w:hAnsi="Times New Roman" w:cs="Times New Roman"/>
        </w:rPr>
        <w:t>чести бетона.</w:t>
      </w:r>
    </w:p>
    <w:p w14:paraId="70B229FB" w14:textId="77777777" w:rsidR="00000000" w:rsidRPr="00271493" w:rsidRDefault="00001705">
      <w:pPr>
        <w:pStyle w:val="FORMATTEXT"/>
        <w:ind w:firstLine="568"/>
        <w:jc w:val="both"/>
        <w:rPr>
          <w:rFonts w:ascii="Times New Roman" w:hAnsi="Times New Roman" w:cs="Times New Roman"/>
        </w:rPr>
      </w:pPr>
    </w:p>
    <w:p w14:paraId="7E01635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расчете пролетной части мембранных конструкций по первой группе предельных состояний следует ограничиваться упругой стадией работы материала.</w:t>
      </w:r>
    </w:p>
    <w:p w14:paraId="164DD741" w14:textId="77777777" w:rsidR="00000000" w:rsidRPr="00271493" w:rsidRDefault="00001705">
      <w:pPr>
        <w:pStyle w:val="FORMATTEXT"/>
        <w:ind w:firstLine="568"/>
        <w:jc w:val="both"/>
        <w:rPr>
          <w:rFonts w:ascii="Times New Roman" w:hAnsi="Times New Roman" w:cs="Times New Roman"/>
        </w:rPr>
      </w:pPr>
    </w:p>
    <w:p w14:paraId="4347A4D1" w14:textId="77777777" w:rsidR="00000000" w:rsidRPr="00271493" w:rsidRDefault="00001705">
      <w:pPr>
        <w:pStyle w:val="FORMATTEXT"/>
        <w:ind w:firstLine="568"/>
        <w:jc w:val="both"/>
        <w:rPr>
          <w:rFonts w:ascii="Times New Roman" w:hAnsi="Times New Roman" w:cs="Times New Roman"/>
        </w:rPr>
      </w:pPr>
    </w:p>
    <w:p w14:paraId="2E8AB55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2 </w:instrText>
      </w:r>
      <w:r w:rsidRPr="00271493">
        <w:rPr>
          <w:rFonts w:ascii="Times New Roman" w:hAnsi="Times New Roman" w:cs="Times New Roman"/>
        </w:rPr>
        <w:instrText>"</w:instrText>
      </w:r>
      <w:r w:rsidRPr="00271493">
        <w:rPr>
          <w:rFonts w:ascii="Times New Roman" w:hAnsi="Times New Roman" w:cs="Times New Roman"/>
        </w:rPr>
        <w:instrText>23 Профилированный настил"</w:instrText>
      </w:r>
      <w:r w:rsidRPr="00271493">
        <w:rPr>
          <w:rFonts w:ascii="Times New Roman" w:hAnsi="Times New Roman" w:cs="Times New Roman"/>
        </w:rPr>
        <w:fldChar w:fldCharType="end"/>
      </w:r>
    </w:p>
    <w:p w14:paraId="1A5C05DB" w14:textId="77777777" w:rsidR="00000000" w:rsidRPr="00271493" w:rsidRDefault="00001705">
      <w:pPr>
        <w:pStyle w:val="HEADERTEXT"/>
        <w:rPr>
          <w:rFonts w:ascii="Times New Roman" w:hAnsi="Times New Roman" w:cs="Times New Roman"/>
          <w:b/>
          <w:bCs/>
          <w:color w:val="auto"/>
        </w:rPr>
      </w:pPr>
    </w:p>
    <w:p w14:paraId="575952F6" w14:textId="77777777" w:rsidR="00000000" w:rsidRPr="00271493" w:rsidRDefault="00001705">
      <w:pPr>
        <w:pStyle w:val="HEADERTEXT"/>
        <w:outlineLvl w:val="2"/>
        <w:rPr>
          <w:rFonts w:ascii="Times New Roman" w:hAnsi="Times New Roman" w:cs="Times New Roman"/>
          <w:b/>
          <w:bCs/>
          <w:color w:val="auto"/>
        </w:rPr>
      </w:pPr>
      <w:r w:rsidRPr="00271493">
        <w:rPr>
          <w:rFonts w:ascii="Times New Roman" w:hAnsi="Times New Roman" w:cs="Times New Roman"/>
          <w:b/>
          <w:bCs/>
          <w:color w:val="auto"/>
        </w:rPr>
        <w:t xml:space="preserve">      23 Профилированный настил </w:t>
      </w:r>
    </w:p>
    <w:p w14:paraId="18D08E3F" w14:textId="77777777" w:rsidR="00000000" w:rsidRPr="00271493" w:rsidRDefault="00001705">
      <w:pPr>
        <w:pStyle w:val="HEADERTEXT"/>
        <w:outlineLvl w:val="2"/>
        <w:rPr>
          <w:rFonts w:ascii="Times New Roman" w:hAnsi="Times New Roman" w:cs="Times New Roman"/>
          <w:b/>
          <w:bCs/>
          <w:color w:val="auto"/>
        </w:rPr>
      </w:pPr>
      <w:r w:rsidRPr="00271493">
        <w:rPr>
          <w:rFonts w:ascii="Times New Roman" w:hAnsi="Times New Roman" w:cs="Times New Roman"/>
          <w:b/>
          <w:bCs/>
          <w:color w:val="auto"/>
        </w:rPr>
        <w:t xml:space="preserve">      </w:t>
      </w:r>
      <w:r w:rsidRPr="00271493">
        <w:rPr>
          <w:rFonts w:ascii="Times New Roman" w:hAnsi="Times New Roman" w:cs="Times New Roman"/>
          <w:b/>
          <w:bCs/>
          <w:color w:val="auto"/>
        </w:rPr>
        <w:fldChar w:fldCharType="begin"/>
      </w:r>
      <w:r w:rsidRPr="00271493">
        <w:rPr>
          <w:rFonts w:ascii="Times New Roman" w:hAnsi="Times New Roman" w:cs="Times New Roman"/>
          <w:b/>
          <w:bCs/>
          <w:color w:val="auto"/>
        </w:rPr>
        <w:instrText xml:space="preserve">tc </w:instrText>
      </w:r>
      <w:r w:rsidRPr="00271493">
        <w:rPr>
          <w:rFonts w:ascii="Times New Roman" w:hAnsi="Times New Roman" w:cs="Times New Roman"/>
          <w:b/>
          <w:bCs/>
          <w:color w:val="auto"/>
        </w:rPr>
        <w:instrText xml:space="preserve"> \l 3 </w:instrText>
      </w:r>
      <w:r w:rsidRPr="00271493">
        <w:rPr>
          <w:rFonts w:ascii="Times New Roman" w:hAnsi="Times New Roman" w:cs="Times New Roman"/>
          <w:b/>
          <w:bCs/>
          <w:color w:val="auto"/>
        </w:rPr>
        <w:instrText>"</w:instrText>
      </w:r>
      <w:r w:rsidRPr="00271493">
        <w:rPr>
          <w:rFonts w:ascii="Times New Roman" w:hAnsi="Times New Roman" w:cs="Times New Roman"/>
          <w:b/>
          <w:bCs/>
          <w:color w:val="auto"/>
        </w:rPr>
        <w:instrText>23.1</w:instrText>
      </w:r>
      <w:r w:rsidRPr="00271493">
        <w:rPr>
          <w:rFonts w:ascii="Times New Roman" w:hAnsi="Times New Roman" w:cs="Times New Roman"/>
          <w:b/>
          <w:bCs/>
          <w:color w:val="auto"/>
        </w:rPr>
        <w:instrText xml:space="preserve"> Общие положения"</w:instrText>
      </w:r>
      <w:r w:rsidRPr="00271493">
        <w:rPr>
          <w:rFonts w:ascii="Times New Roman" w:hAnsi="Times New Roman" w:cs="Times New Roman"/>
          <w:b/>
          <w:bCs/>
          <w:color w:val="auto"/>
        </w:rPr>
        <w:fldChar w:fldCharType="end"/>
      </w:r>
    </w:p>
    <w:p w14:paraId="13EDC96D" w14:textId="77777777" w:rsidR="00000000" w:rsidRPr="00271493" w:rsidRDefault="00001705">
      <w:pPr>
        <w:pStyle w:val="HEADERTEXT"/>
        <w:rPr>
          <w:rFonts w:ascii="Times New Roman" w:hAnsi="Times New Roman" w:cs="Times New Roman"/>
          <w:b/>
          <w:bCs/>
          <w:color w:val="auto"/>
        </w:rPr>
      </w:pPr>
    </w:p>
    <w:p w14:paraId="24551977"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23.1 Общие положения </w:t>
      </w:r>
    </w:p>
    <w:p w14:paraId="60C8EBDD" w14:textId="4F9F6B0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23.1.1 Профилированные настилы из оцинкованной стали, приведенные в </w:t>
      </w:r>
      <w:r w:rsidRPr="00271493">
        <w:rPr>
          <w:rFonts w:ascii="Times New Roman" w:hAnsi="Times New Roman" w:cs="Times New Roman"/>
        </w:rPr>
        <w:t>ГОСТ 24045</w:t>
      </w:r>
      <w:r w:rsidRPr="00271493">
        <w:rPr>
          <w:rFonts w:ascii="Times New Roman" w:hAnsi="Times New Roman" w:cs="Times New Roman"/>
        </w:rPr>
        <w:t xml:space="preserve"> и [</w:t>
      </w:r>
      <w:r w:rsidRPr="00271493">
        <w:rPr>
          <w:rFonts w:ascii="Times New Roman" w:hAnsi="Times New Roman" w:cs="Times New Roman"/>
        </w:rPr>
        <w:t>3</w:t>
      </w:r>
      <w:r w:rsidRPr="00271493">
        <w:rPr>
          <w:rFonts w:ascii="Times New Roman" w:hAnsi="Times New Roman" w:cs="Times New Roman"/>
        </w:rPr>
        <w:t>], применяются в покрытиях и ограждающих конструкциях зданий различного назначения, кроме находящихся в особых условиях эксплуатации (в зданиях, подв</w:t>
      </w:r>
      <w:r w:rsidRPr="00271493">
        <w:rPr>
          <w:rFonts w:ascii="Times New Roman" w:hAnsi="Times New Roman" w:cs="Times New Roman"/>
        </w:rPr>
        <w:t>ергающихся сейсмическим, интенсивным температурным воздействиям или воздействиям агрессивных сред), в уникальных зданиях, а также в специальных конструкциях (предварительно напряженных, пространственных, висячих).</w:t>
      </w:r>
    </w:p>
    <w:p w14:paraId="170D68CF" w14:textId="77777777" w:rsidR="00000000" w:rsidRPr="00271493" w:rsidRDefault="00001705">
      <w:pPr>
        <w:pStyle w:val="FORMATTEXT"/>
        <w:ind w:firstLine="568"/>
        <w:jc w:val="both"/>
        <w:rPr>
          <w:rFonts w:ascii="Times New Roman" w:hAnsi="Times New Roman" w:cs="Times New Roman"/>
        </w:rPr>
      </w:pPr>
    </w:p>
    <w:p w14:paraId="787A99C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23.1.2 Профилеразмеры ряда применяемых на</w:t>
      </w:r>
      <w:r w:rsidRPr="00271493">
        <w:rPr>
          <w:rFonts w:ascii="Times New Roman" w:hAnsi="Times New Roman" w:cs="Times New Roman"/>
        </w:rPr>
        <w:t>стилов и ширина заготовок для их изготовления приведены в таблице 58.</w:t>
      </w:r>
    </w:p>
    <w:p w14:paraId="126A3333" w14:textId="77777777" w:rsidR="00000000" w:rsidRPr="00271493" w:rsidRDefault="00001705">
      <w:pPr>
        <w:pStyle w:val="FORMATTEXT"/>
        <w:ind w:firstLine="568"/>
        <w:jc w:val="both"/>
        <w:rPr>
          <w:rFonts w:ascii="Times New Roman" w:hAnsi="Times New Roman" w:cs="Times New Roman"/>
        </w:rPr>
      </w:pPr>
    </w:p>
    <w:p w14:paraId="0F3ADF28"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58 </w:t>
      </w:r>
    </w:p>
    <w:p w14:paraId="608FBAC6"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350"/>
        <w:gridCol w:w="900"/>
        <w:gridCol w:w="1200"/>
        <w:gridCol w:w="4200"/>
        <w:gridCol w:w="1605"/>
      </w:tblGrid>
      <w:tr w:rsidR="00271493" w:rsidRPr="00271493" w14:paraId="05ECED8D"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FD357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Марка настила </w:t>
            </w:r>
          </w:p>
        </w:tc>
        <w:tc>
          <w:tcPr>
            <w:tcW w:w="21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F7FF0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Размеры заготовки, мм </w:t>
            </w:r>
          </w:p>
        </w:tc>
        <w:tc>
          <w:tcPr>
            <w:tcW w:w="4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4FF744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Поперечное сечение профиля </w:t>
            </w:r>
          </w:p>
        </w:tc>
        <w:tc>
          <w:tcPr>
            <w:tcW w:w="16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1BAAB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Масса </w:t>
            </w:r>
            <w:r w:rsidRPr="00271493">
              <w:rPr>
                <w:rFonts w:ascii="Times New Roman" w:hAnsi="Times New Roman" w:cs="Times New Roman"/>
                <w:i/>
                <w:iCs/>
                <w:sz w:val="18"/>
                <w:szCs w:val="18"/>
              </w:rPr>
              <w:t>m</w:t>
            </w:r>
          </w:p>
          <w:p w14:paraId="1B722B1E" w14:textId="11080D2E"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 м</w:t>
            </w:r>
            <w:r w:rsidR="002A68EA" w:rsidRPr="00271493">
              <w:rPr>
                <w:rFonts w:ascii="Times New Roman" w:hAnsi="Times New Roman" w:cs="Times New Roman"/>
                <w:noProof/>
                <w:position w:val="-10"/>
                <w:sz w:val="18"/>
                <w:szCs w:val="18"/>
              </w:rPr>
              <w:drawing>
                <wp:inline distT="0" distB="0" distL="0" distR="0" wp14:anchorId="10E25DB5" wp14:editId="3CCFF573">
                  <wp:extent cx="102235" cy="218440"/>
                  <wp:effectExtent l="0" t="0" r="0" b="0"/>
                  <wp:docPr id="2565" name="Рисунок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sz w:val="18"/>
                <w:szCs w:val="18"/>
              </w:rPr>
              <w:t xml:space="preserve">, кг </w:t>
            </w:r>
          </w:p>
        </w:tc>
      </w:tr>
      <w:tr w:rsidR="00271493" w:rsidRPr="00271493" w14:paraId="3AB804E6"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D61F0EB" w14:textId="77777777" w:rsidR="00000000" w:rsidRPr="00271493" w:rsidRDefault="00001705">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64582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ширина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961EC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толщина </w:t>
            </w:r>
            <w:r w:rsidRPr="00271493">
              <w:rPr>
                <w:rFonts w:ascii="Times New Roman" w:hAnsi="Times New Roman" w:cs="Times New Roman"/>
                <w:i/>
                <w:iCs/>
                <w:sz w:val="18"/>
                <w:szCs w:val="18"/>
              </w:rPr>
              <w:t>t</w:t>
            </w:r>
          </w:p>
        </w:tc>
        <w:tc>
          <w:tcPr>
            <w:tcW w:w="4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2810AF" w14:textId="77777777" w:rsidR="00000000" w:rsidRPr="00271493" w:rsidRDefault="00001705">
            <w:pPr>
              <w:pStyle w:val="FORMATTEXT"/>
              <w:rPr>
                <w:rFonts w:ascii="Times New Roman" w:hAnsi="Times New Roman" w:cs="Times New Roman"/>
                <w:sz w:val="18"/>
                <w:szCs w:val="18"/>
              </w:rPr>
            </w:pPr>
          </w:p>
        </w:tc>
        <w:tc>
          <w:tcPr>
            <w:tcW w:w="16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14F998" w14:textId="77777777" w:rsidR="00000000" w:rsidRPr="00271493" w:rsidRDefault="00001705">
            <w:pPr>
              <w:pStyle w:val="FORMATTEXT"/>
              <w:rPr>
                <w:rFonts w:ascii="Times New Roman" w:hAnsi="Times New Roman" w:cs="Times New Roman"/>
                <w:sz w:val="18"/>
                <w:szCs w:val="18"/>
              </w:rPr>
            </w:pPr>
          </w:p>
        </w:tc>
      </w:tr>
      <w:tr w:rsidR="00271493" w:rsidRPr="00271493" w14:paraId="383AE63B"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A0CCBD"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НС35-1000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3DB38B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1250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1AA37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 </w:t>
            </w:r>
          </w:p>
        </w:tc>
        <w:tc>
          <w:tcPr>
            <w:tcW w:w="4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FDB284" w14:textId="494B8C9B"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4"/>
                <w:sz w:val="24"/>
                <w:szCs w:val="24"/>
              </w:rPr>
              <w:drawing>
                <wp:inline distT="0" distB="0" distL="0" distR="0" wp14:anchorId="5731A765" wp14:editId="59E1DF97">
                  <wp:extent cx="2599690" cy="307340"/>
                  <wp:effectExtent l="0" t="0" r="0" b="0"/>
                  <wp:docPr id="2566" name="Рисунок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pic:cNvPicPr>
                            <a:picLocks noChangeAspect="1" noChangeArrowheads="1"/>
                          </pic:cNvPicPr>
                        </pic:nvPicPr>
                        <pic:blipFill>
                          <a:blip r:embed="rId1950">
                            <a:extLst>
                              <a:ext uri="{28A0092B-C50C-407E-A947-70E740481C1C}">
                                <a14:useLocalDpi xmlns:a14="http://schemas.microsoft.com/office/drawing/2010/main" val="0"/>
                              </a:ext>
                            </a:extLst>
                          </a:blip>
                          <a:srcRect/>
                          <a:stretch>
                            <a:fillRect/>
                          </a:stretch>
                        </pic:blipFill>
                        <pic:spPr bwMode="auto">
                          <a:xfrm>
                            <a:off x="0" y="0"/>
                            <a:ext cx="2599690" cy="307340"/>
                          </a:xfrm>
                          <a:prstGeom prst="rect">
                            <a:avLst/>
                          </a:prstGeom>
                          <a:noFill/>
                          <a:ln>
                            <a:noFill/>
                          </a:ln>
                        </pic:spPr>
                      </pic:pic>
                    </a:graphicData>
                  </a:graphic>
                </wp:inline>
              </w:drawing>
            </w:r>
          </w:p>
        </w:tc>
        <w:tc>
          <w:tcPr>
            <w:tcW w:w="1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B66B2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6,4 </w:t>
            </w:r>
          </w:p>
        </w:tc>
      </w:tr>
      <w:tr w:rsidR="00271493" w:rsidRPr="00271493" w14:paraId="24D653D2"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69F3E86" w14:textId="77777777" w:rsidR="00000000" w:rsidRPr="00271493" w:rsidRDefault="00001705">
            <w:pPr>
              <w:pStyle w:val="FORMATTEXT"/>
              <w:rPr>
                <w:rFonts w:ascii="Times New Roman" w:hAnsi="Times New Roman" w:cs="Times New Roman"/>
                <w:sz w:val="18"/>
                <w:szCs w:val="18"/>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62E7365" w14:textId="77777777" w:rsidR="00000000" w:rsidRPr="00271493" w:rsidRDefault="00001705">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0DC5E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0,7</w:t>
            </w:r>
          </w:p>
        </w:tc>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6E6F05F0" w14:textId="77777777" w:rsidR="00000000" w:rsidRPr="00271493" w:rsidRDefault="00001705">
            <w:pPr>
              <w:pStyle w:val="FORMATTEXT"/>
              <w:jc w:val="center"/>
              <w:rPr>
                <w:rFonts w:ascii="Times New Roman" w:hAnsi="Times New Roman" w:cs="Times New Roman"/>
                <w:sz w:val="18"/>
                <w:szCs w:val="18"/>
              </w:rPr>
            </w:pPr>
          </w:p>
        </w:tc>
        <w:tc>
          <w:tcPr>
            <w:tcW w:w="1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43B72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7,4 </w:t>
            </w:r>
          </w:p>
        </w:tc>
      </w:tr>
      <w:tr w:rsidR="00271493" w:rsidRPr="00271493" w14:paraId="4F55DD73"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5A7468" w14:textId="77777777" w:rsidR="00000000" w:rsidRPr="00271493" w:rsidRDefault="00001705">
            <w:pPr>
              <w:pStyle w:val="FORMATTEXT"/>
              <w:rPr>
                <w:rFonts w:ascii="Times New Roman" w:hAnsi="Times New Roman" w:cs="Times New Roman"/>
                <w:sz w:val="18"/>
                <w:szCs w:val="18"/>
              </w:rPr>
            </w:pP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30A0CF" w14:textId="77777777" w:rsidR="00000000" w:rsidRPr="00271493" w:rsidRDefault="00001705">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95F5A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0,8</w:t>
            </w:r>
          </w:p>
        </w:tc>
        <w:tc>
          <w:tcPr>
            <w:tcW w:w="4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FEA479" w14:textId="77777777" w:rsidR="00000000" w:rsidRPr="00271493" w:rsidRDefault="00001705">
            <w:pPr>
              <w:pStyle w:val="FORMATTEXT"/>
              <w:jc w:val="center"/>
              <w:rPr>
                <w:rFonts w:ascii="Times New Roman" w:hAnsi="Times New Roman" w:cs="Times New Roman"/>
                <w:sz w:val="18"/>
                <w:szCs w:val="18"/>
              </w:rPr>
            </w:pPr>
          </w:p>
        </w:tc>
        <w:tc>
          <w:tcPr>
            <w:tcW w:w="1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F8796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8,4 </w:t>
            </w:r>
          </w:p>
        </w:tc>
      </w:tr>
      <w:tr w:rsidR="00271493" w:rsidRPr="00271493" w14:paraId="4164F522"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C1D62BD"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АК-44-900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E61BDF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1250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C13CE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 </w:t>
            </w:r>
          </w:p>
        </w:tc>
        <w:tc>
          <w:tcPr>
            <w:tcW w:w="4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E4ABFD7" w14:textId="265F5C89"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5"/>
                <w:sz w:val="24"/>
                <w:szCs w:val="24"/>
              </w:rPr>
              <w:drawing>
                <wp:inline distT="0" distB="0" distL="0" distR="0" wp14:anchorId="26EFA1D6" wp14:editId="104446DE">
                  <wp:extent cx="2559050" cy="340995"/>
                  <wp:effectExtent l="0" t="0" r="0" b="0"/>
                  <wp:docPr id="2567" name="Рисунок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pic:cNvPicPr>
                            <a:picLocks noChangeAspect="1" noChangeArrowheads="1"/>
                          </pic:cNvPicPr>
                        </pic:nvPicPr>
                        <pic:blipFill>
                          <a:blip r:embed="rId1951">
                            <a:extLst>
                              <a:ext uri="{28A0092B-C50C-407E-A947-70E740481C1C}">
                                <a14:useLocalDpi xmlns:a14="http://schemas.microsoft.com/office/drawing/2010/main" val="0"/>
                              </a:ext>
                            </a:extLst>
                          </a:blip>
                          <a:srcRect/>
                          <a:stretch>
                            <a:fillRect/>
                          </a:stretch>
                        </pic:blipFill>
                        <pic:spPr bwMode="auto">
                          <a:xfrm>
                            <a:off x="0" y="0"/>
                            <a:ext cx="2559050" cy="340995"/>
                          </a:xfrm>
                          <a:prstGeom prst="rect">
                            <a:avLst/>
                          </a:prstGeom>
                          <a:noFill/>
                          <a:ln>
                            <a:noFill/>
                          </a:ln>
                        </pic:spPr>
                      </pic:pic>
                    </a:graphicData>
                  </a:graphic>
                </wp:inline>
              </w:drawing>
            </w:r>
          </w:p>
        </w:tc>
        <w:tc>
          <w:tcPr>
            <w:tcW w:w="1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AE64F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6,9 </w:t>
            </w:r>
          </w:p>
        </w:tc>
      </w:tr>
      <w:tr w:rsidR="00271493" w:rsidRPr="00271493" w14:paraId="694B92A2"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591CEE2B" w14:textId="77777777" w:rsidR="00000000" w:rsidRPr="00271493" w:rsidRDefault="00001705">
            <w:pPr>
              <w:pStyle w:val="FORMATTEXT"/>
              <w:rPr>
                <w:rFonts w:ascii="Times New Roman" w:hAnsi="Times New Roman" w:cs="Times New Roman"/>
                <w:sz w:val="18"/>
                <w:szCs w:val="18"/>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5E9D923" w14:textId="77777777" w:rsidR="00000000" w:rsidRPr="00271493" w:rsidRDefault="00001705">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3BF4A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0,7</w:t>
            </w:r>
          </w:p>
        </w:tc>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122645FA" w14:textId="77777777" w:rsidR="00000000" w:rsidRPr="00271493" w:rsidRDefault="00001705">
            <w:pPr>
              <w:pStyle w:val="FORMATTEXT"/>
              <w:jc w:val="center"/>
              <w:rPr>
                <w:rFonts w:ascii="Times New Roman" w:hAnsi="Times New Roman" w:cs="Times New Roman"/>
                <w:sz w:val="18"/>
                <w:szCs w:val="18"/>
              </w:rPr>
            </w:pPr>
          </w:p>
        </w:tc>
        <w:tc>
          <w:tcPr>
            <w:tcW w:w="1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5732F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8,0 </w:t>
            </w:r>
          </w:p>
        </w:tc>
      </w:tr>
      <w:tr w:rsidR="00271493" w:rsidRPr="00271493" w14:paraId="07988FA5"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454DAF" w14:textId="77777777" w:rsidR="00000000" w:rsidRPr="00271493" w:rsidRDefault="00001705">
            <w:pPr>
              <w:pStyle w:val="FORMATTEXT"/>
              <w:rPr>
                <w:rFonts w:ascii="Times New Roman" w:hAnsi="Times New Roman" w:cs="Times New Roman"/>
                <w:sz w:val="18"/>
                <w:szCs w:val="18"/>
              </w:rPr>
            </w:pP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C1FD93" w14:textId="77777777" w:rsidR="00000000" w:rsidRPr="00271493" w:rsidRDefault="00001705">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29E9C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0,8</w:t>
            </w:r>
          </w:p>
        </w:tc>
        <w:tc>
          <w:tcPr>
            <w:tcW w:w="4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FFAA7C0" w14:textId="77777777" w:rsidR="00000000" w:rsidRPr="00271493" w:rsidRDefault="00001705">
            <w:pPr>
              <w:pStyle w:val="FORMATTEXT"/>
              <w:jc w:val="center"/>
              <w:rPr>
                <w:rFonts w:ascii="Times New Roman" w:hAnsi="Times New Roman" w:cs="Times New Roman"/>
                <w:sz w:val="18"/>
                <w:szCs w:val="18"/>
              </w:rPr>
            </w:pPr>
          </w:p>
        </w:tc>
        <w:tc>
          <w:tcPr>
            <w:tcW w:w="1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02418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9,1 </w:t>
            </w:r>
          </w:p>
        </w:tc>
      </w:tr>
      <w:tr w:rsidR="00271493" w:rsidRPr="00271493" w14:paraId="0313FD2B"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2CB57E1"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Н57-750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F7094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2C185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 </w:t>
            </w:r>
          </w:p>
        </w:tc>
        <w:tc>
          <w:tcPr>
            <w:tcW w:w="4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AF1594" w14:textId="158EA894"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5"/>
                <w:sz w:val="24"/>
                <w:szCs w:val="24"/>
              </w:rPr>
              <w:drawing>
                <wp:inline distT="0" distB="0" distL="0" distR="0" wp14:anchorId="522067E8" wp14:editId="7CE26D79">
                  <wp:extent cx="2142490" cy="334645"/>
                  <wp:effectExtent l="0" t="0" r="0" b="0"/>
                  <wp:docPr id="2568" name="Рисунок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r:embed="rId1952">
                            <a:extLst>
                              <a:ext uri="{28A0092B-C50C-407E-A947-70E740481C1C}">
                                <a14:useLocalDpi xmlns:a14="http://schemas.microsoft.com/office/drawing/2010/main" val="0"/>
                              </a:ext>
                            </a:extLst>
                          </a:blip>
                          <a:srcRect/>
                          <a:stretch>
                            <a:fillRect/>
                          </a:stretch>
                        </pic:blipFill>
                        <pic:spPr bwMode="auto">
                          <a:xfrm>
                            <a:off x="0" y="0"/>
                            <a:ext cx="2142490" cy="334645"/>
                          </a:xfrm>
                          <a:prstGeom prst="rect">
                            <a:avLst/>
                          </a:prstGeom>
                          <a:noFill/>
                          <a:ln>
                            <a:noFill/>
                          </a:ln>
                        </pic:spPr>
                      </pic:pic>
                    </a:graphicData>
                  </a:graphic>
                </wp:inline>
              </w:drawing>
            </w:r>
          </w:p>
        </w:tc>
        <w:tc>
          <w:tcPr>
            <w:tcW w:w="1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DBA34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8,7 </w:t>
            </w:r>
          </w:p>
        </w:tc>
      </w:tr>
      <w:tr w:rsidR="00271493" w:rsidRPr="00271493" w14:paraId="46A80FD4"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E3FF56" w14:textId="77777777" w:rsidR="00000000" w:rsidRPr="00271493" w:rsidRDefault="00001705">
            <w:pPr>
              <w:pStyle w:val="FORMATTEXT"/>
              <w:rPr>
                <w:rFonts w:ascii="Times New Roman" w:hAnsi="Times New Roman" w:cs="Times New Roman"/>
                <w:sz w:val="18"/>
                <w:szCs w:val="18"/>
              </w:rPr>
            </w:pP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5C7603C" w14:textId="77777777" w:rsidR="00000000" w:rsidRPr="00271493" w:rsidRDefault="00001705">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C3AE0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0,8</w:t>
            </w:r>
          </w:p>
        </w:tc>
        <w:tc>
          <w:tcPr>
            <w:tcW w:w="4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9F8CA71" w14:textId="77777777" w:rsidR="00000000" w:rsidRPr="00271493" w:rsidRDefault="00001705">
            <w:pPr>
              <w:pStyle w:val="FORMATTEXT"/>
              <w:jc w:val="center"/>
              <w:rPr>
                <w:rFonts w:ascii="Times New Roman" w:hAnsi="Times New Roman" w:cs="Times New Roman"/>
                <w:sz w:val="18"/>
                <w:szCs w:val="18"/>
              </w:rPr>
            </w:pPr>
          </w:p>
        </w:tc>
        <w:tc>
          <w:tcPr>
            <w:tcW w:w="1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7B20D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9,8 </w:t>
            </w:r>
          </w:p>
        </w:tc>
      </w:tr>
      <w:tr w:rsidR="00271493" w:rsidRPr="00271493" w14:paraId="0A128A6B"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74208B"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Н60-845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A1136E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1250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73536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 </w:t>
            </w:r>
          </w:p>
        </w:tc>
        <w:tc>
          <w:tcPr>
            <w:tcW w:w="4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53149F" w14:textId="661CFA04"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5"/>
                <w:sz w:val="24"/>
                <w:szCs w:val="24"/>
              </w:rPr>
              <w:drawing>
                <wp:inline distT="0" distB="0" distL="0" distR="0" wp14:anchorId="403F0EF7" wp14:editId="438F28CC">
                  <wp:extent cx="2360930" cy="334645"/>
                  <wp:effectExtent l="0" t="0" r="0" b="0"/>
                  <wp:docPr id="2569" name="Рисунок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9"/>
                          <pic:cNvPicPr>
                            <a:picLocks noChangeAspect="1" noChangeArrowheads="1"/>
                          </pic:cNvPicPr>
                        </pic:nvPicPr>
                        <pic:blipFill>
                          <a:blip r:embed="rId1953">
                            <a:extLst>
                              <a:ext uri="{28A0092B-C50C-407E-A947-70E740481C1C}">
                                <a14:useLocalDpi xmlns:a14="http://schemas.microsoft.com/office/drawing/2010/main" val="0"/>
                              </a:ext>
                            </a:extLst>
                          </a:blip>
                          <a:srcRect/>
                          <a:stretch>
                            <a:fillRect/>
                          </a:stretch>
                        </pic:blipFill>
                        <pic:spPr bwMode="auto">
                          <a:xfrm>
                            <a:off x="0" y="0"/>
                            <a:ext cx="2360930" cy="334645"/>
                          </a:xfrm>
                          <a:prstGeom prst="rect">
                            <a:avLst/>
                          </a:prstGeom>
                          <a:noFill/>
                          <a:ln>
                            <a:noFill/>
                          </a:ln>
                        </pic:spPr>
                      </pic:pic>
                    </a:graphicData>
                  </a:graphic>
                </wp:inline>
              </w:drawing>
            </w:r>
          </w:p>
        </w:tc>
        <w:tc>
          <w:tcPr>
            <w:tcW w:w="1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4AE3D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8,8 </w:t>
            </w:r>
          </w:p>
        </w:tc>
      </w:tr>
      <w:tr w:rsidR="00271493" w:rsidRPr="00271493" w14:paraId="4A603B30"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454D4E9" w14:textId="77777777" w:rsidR="00000000" w:rsidRPr="00271493" w:rsidRDefault="00001705">
            <w:pPr>
              <w:pStyle w:val="FORMATTEXT"/>
              <w:rPr>
                <w:rFonts w:ascii="Times New Roman" w:hAnsi="Times New Roman" w:cs="Times New Roman"/>
                <w:sz w:val="18"/>
                <w:szCs w:val="18"/>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5789E4D" w14:textId="77777777" w:rsidR="00000000" w:rsidRPr="00271493" w:rsidRDefault="00001705">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5DB78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0,8</w:t>
            </w:r>
          </w:p>
        </w:tc>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0956A1CB" w14:textId="77777777" w:rsidR="00000000" w:rsidRPr="00271493" w:rsidRDefault="00001705">
            <w:pPr>
              <w:pStyle w:val="FORMATTEXT"/>
              <w:jc w:val="center"/>
              <w:rPr>
                <w:rFonts w:ascii="Times New Roman" w:hAnsi="Times New Roman" w:cs="Times New Roman"/>
                <w:sz w:val="18"/>
                <w:szCs w:val="18"/>
              </w:rPr>
            </w:pPr>
          </w:p>
        </w:tc>
        <w:tc>
          <w:tcPr>
            <w:tcW w:w="1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89A3D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9,9 </w:t>
            </w:r>
          </w:p>
        </w:tc>
      </w:tr>
      <w:tr w:rsidR="00271493" w:rsidRPr="00271493" w14:paraId="792E7B3C"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8CB7B79" w14:textId="77777777" w:rsidR="00000000" w:rsidRPr="00271493" w:rsidRDefault="00001705">
            <w:pPr>
              <w:pStyle w:val="FORMATTEXT"/>
              <w:rPr>
                <w:rFonts w:ascii="Times New Roman" w:hAnsi="Times New Roman" w:cs="Times New Roman"/>
                <w:sz w:val="18"/>
                <w:szCs w:val="18"/>
              </w:rPr>
            </w:pP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14CC565" w14:textId="77777777" w:rsidR="00000000" w:rsidRPr="00271493" w:rsidRDefault="00001705">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3D97D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0,9</w:t>
            </w:r>
          </w:p>
        </w:tc>
        <w:tc>
          <w:tcPr>
            <w:tcW w:w="4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AF81A3C" w14:textId="77777777" w:rsidR="00000000" w:rsidRPr="00271493" w:rsidRDefault="00001705">
            <w:pPr>
              <w:pStyle w:val="FORMATTEXT"/>
              <w:jc w:val="center"/>
              <w:rPr>
                <w:rFonts w:ascii="Times New Roman" w:hAnsi="Times New Roman" w:cs="Times New Roman"/>
                <w:sz w:val="18"/>
                <w:szCs w:val="18"/>
              </w:rPr>
            </w:pPr>
          </w:p>
        </w:tc>
        <w:tc>
          <w:tcPr>
            <w:tcW w:w="1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13299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11,1 </w:t>
            </w:r>
          </w:p>
        </w:tc>
      </w:tr>
      <w:tr w:rsidR="00271493" w:rsidRPr="00271493" w14:paraId="2B2A410F"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3AABA7"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Н75-750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0D7ED1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1250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AECFB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 </w:t>
            </w:r>
          </w:p>
        </w:tc>
        <w:tc>
          <w:tcPr>
            <w:tcW w:w="4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B6362D8" w14:textId="02B4BC2E"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5"/>
                <w:sz w:val="24"/>
                <w:szCs w:val="24"/>
              </w:rPr>
              <w:drawing>
                <wp:inline distT="0" distB="0" distL="0" distR="0" wp14:anchorId="4E2DF1D8" wp14:editId="369EBC90">
                  <wp:extent cx="2101850" cy="354965"/>
                  <wp:effectExtent l="0" t="0" r="0" b="0"/>
                  <wp:docPr id="2570" name="Рисунок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pic:cNvPicPr>
                            <a:picLocks noChangeAspect="1" noChangeArrowheads="1"/>
                          </pic:cNvPicPr>
                        </pic:nvPicPr>
                        <pic:blipFill>
                          <a:blip r:embed="rId1954">
                            <a:extLst>
                              <a:ext uri="{28A0092B-C50C-407E-A947-70E740481C1C}">
                                <a14:useLocalDpi xmlns:a14="http://schemas.microsoft.com/office/drawing/2010/main" val="0"/>
                              </a:ext>
                            </a:extLst>
                          </a:blip>
                          <a:srcRect/>
                          <a:stretch>
                            <a:fillRect/>
                          </a:stretch>
                        </pic:blipFill>
                        <pic:spPr bwMode="auto">
                          <a:xfrm>
                            <a:off x="0" y="0"/>
                            <a:ext cx="2101850" cy="354965"/>
                          </a:xfrm>
                          <a:prstGeom prst="rect">
                            <a:avLst/>
                          </a:prstGeom>
                          <a:noFill/>
                          <a:ln>
                            <a:noFill/>
                          </a:ln>
                        </pic:spPr>
                      </pic:pic>
                    </a:graphicData>
                  </a:graphic>
                </wp:inline>
              </w:drawing>
            </w:r>
          </w:p>
        </w:tc>
        <w:tc>
          <w:tcPr>
            <w:tcW w:w="1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D3B74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11,2 </w:t>
            </w:r>
          </w:p>
        </w:tc>
      </w:tr>
      <w:tr w:rsidR="00271493" w:rsidRPr="00271493" w14:paraId="249BF5A6"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0EAD60" w14:textId="77777777" w:rsidR="00000000" w:rsidRPr="00271493" w:rsidRDefault="00001705">
            <w:pPr>
              <w:pStyle w:val="FORMATTEXT"/>
              <w:rPr>
                <w:rFonts w:ascii="Times New Roman" w:hAnsi="Times New Roman" w:cs="Times New Roman"/>
                <w:sz w:val="18"/>
                <w:szCs w:val="18"/>
              </w:rPr>
            </w:pP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1DF5F2" w14:textId="77777777" w:rsidR="00000000" w:rsidRPr="00271493" w:rsidRDefault="00001705">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7115F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 </w:t>
            </w:r>
          </w:p>
        </w:tc>
        <w:tc>
          <w:tcPr>
            <w:tcW w:w="4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6552EA" w14:textId="77777777" w:rsidR="00000000" w:rsidRPr="00271493" w:rsidRDefault="00001705">
            <w:pPr>
              <w:pStyle w:val="FORMATTEXT"/>
              <w:jc w:val="center"/>
              <w:rPr>
                <w:rFonts w:ascii="Times New Roman" w:hAnsi="Times New Roman" w:cs="Times New Roman"/>
                <w:sz w:val="18"/>
                <w:szCs w:val="18"/>
              </w:rPr>
            </w:pPr>
          </w:p>
        </w:tc>
        <w:tc>
          <w:tcPr>
            <w:tcW w:w="1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2ACA3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12,5</w:t>
            </w:r>
          </w:p>
        </w:tc>
      </w:tr>
      <w:tr w:rsidR="00271493" w:rsidRPr="00271493" w14:paraId="69337D4A"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E2BA318"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H114-600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B1C95A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1250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A5070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 </w:t>
            </w:r>
          </w:p>
        </w:tc>
        <w:tc>
          <w:tcPr>
            <w:tcW w:w="4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0B3A3D" w14:textId="520453EB"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0"/>
                <w:sz w:val="24"/>
                <w:szCs w:val="24"/>
              </w:rPr>
              <w:drawing>
                <wp:inline distT="0" distB="0" distL="0" distR="0" wp14:anchorId="53A3DCAF" wp14:editId="49796AD5">
                  <wp:extent cx="1692275" cy="477520"/>
                  <wp:effectExtent l="0" t="0" r="0" b="0"/>
                  <wp:docPr id="2571" name="Рисунок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pic:cNvPicPr>
                            <a:picLocks noChangeAspect="1" noChangeArrowheads="1"/>
                          </pic:cNvPicPr>
                        </pic:nvPicPr>
                        <pic:blipFill>
                          <a:blip r:embed="rId1955">
                            <a:extLst>
                              <a:ext uri="{28A0092B-C50C-407E-A947-70E740481C1C}">
                                <a14:useLocalDpi xmlns:a14="http://schemas.microsoft.com/office/drawing/2010/main" val="0"/>
                              </a:ext>
                            </a:extLst>
                          </a:blip>
                          <a:srcRect/>
                          <a:stretch>
                            <a:fillRect/>
                          </a:stretch>
                        </pic:blipFill>
                        <pic:spPr bwMode="auto">
                          <a:xfrm>
                            <a:off x="0" y="0"/>
                            <a:ext cx="1692275" cy="477520"/>
                          </a:xfrm>
                          <a:prstGeom prst="rect">
                            <a:avLst/>
                          </a:prstGeom>
                          <a:noFill/>
                          <a:ln>
                            <a:noFill/>
                          </a:ln>
                        </pic:spPr>
                      </pic:pic>
                    </a:graphicData>
                  </a:graphic>
                </wp:inline>
              </w:drawing>
            </w:r>
          </w:p>
        </w:tc>
        <w:tc>
          <w:tcPr>
            <w:tcW w:w="1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C5ED7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14,0 </w:t>
            </w:r>
          </w:p>
        </w:tc>
      </w:tr>
      <w:tr w:rsidR="00271493" w:rsidRPr="00271493" w14:paraId="7E31680E"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75A6D46" w14:textId="77777777" w:rsidR="00000000" w:rsidRPr="00271493" w:rsidRDefault="00001705">
            <w:pPr>
              <w:pStyle w:val="FORMATTEXT"/>
              <w:rPr>
                <w:rFonts w:ascii="Times New Roman" w:hAnsi="Times New Roman" w:cs="Times New Roman"/>
                <w:sz w:val="18"/>
                <w:szCs w:val="18"/>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31F1E1F" w14:textId="77777777" w:rsidR="00000000" w:rsidRPr="00271493" w:rsidRDefault="00001705">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D389A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 </w:t>
            </w:r>
          </w:p>
        </w:tc>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3D552902" w14:textId="77777777" w:rsidR="00000000" w:rsidRPr="00271493" w:rsidRDefault="00001705">
            <w:pPr>
              <w:pStyle w:val="FORMATTEXT"/>
              <w:jc w:val="center"/>
              <w:rPr>
                <w:rFonts w:ascii="Times New Roman" w:hAnsi="Times New Roman" w:cs="Times New Roman"/>
                <w:sz w:val="18"/>
                <w:szCs w:val="18"/>
              </w:rPr>
            </w:pPr>
          </w:p>
        </w:tc>
        <w:tc>
          <w:tcPr>
            <w:tcW w:w="1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12FAE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15,6</w:t>
            </w:r>
          </w:p>
        </w:tc>
      </w:tr>
      <w:tr w:rsidR="00271493" w:rsidRPr="00271493" w14:paraId="3F9AC1BE"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71DAFE" w14:textId="77777777" w:rsidR="00000000" w:rsidRPr="00271493" w:rsidRDefault="00001705">
            <w:pPr>
              <w:pStyle w:val="FORMATTEXT"/>
              <w:rPr>
                <w:rFonts w:ascii="Times New Roman" w:hAnsi="Times New Roman" w:cs="Times New Roman"/>
                <w:sz w:val="18"/>
                <w:szCs w:val="18"/>
              </w:rPr>
            </w:pP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EB307E" w14:textId="77777777" w:rsidR="00000000" w:rsidRPr="00271493" w:rsidRDefault="00001705">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B0330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 </w:t>
            </w:r>
          </w:p>
        </w:tc>
        <w:tc>
          <w:tcPr>
            <w:tcW w:w="4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9A28AE8" w14:textId="77777777" w:rsidR="00000000" w:rsidRPr="00271493" w:rsidRDefault="00001705">
            <w:pPr>
              <w:pStyle w:val="FORMATTEXT"/>
              <w:jc w:val="center"/>
              <w:rPr>
                <w:rFonts w:ascii="Times New Roman" w:hAnsi="Times New Roman" w:cs="Times New Roman"/>
                <w:sz w:val="18"/>
                <w:szCs w:val="18"/>
              </w:rPr>
            </w:pPr>
          </w:p>
        </w:tc>
        <w:tc>
          <w:tcPr>
            <w:tcW w:w="1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B7A75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17,2</w:t>
            </w:r>
          </w:p>
        </w:tc>
      </w:tr>
      <w:tr w:rsidR="00271493" w:rsidRPr="00271493" w14:paraId="1D87EB67"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F075E68"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СКН157-800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8BD811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1600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90E29D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 </w:t>
            </w:r>
          </w:p>
        </w:tc>
        <w:tc>
          <w:tcPr>
            <w:tcW w:w="4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F6913AD" w14:textId="1B0DF9EE"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1"/>
                <w:sz w:val="24"/>
                <w:szCs w:val="24"/>
              </w:rPr>
              <w:drawing>
                <wp:inline distT="0" distB="0" distL="0" distR="0" wp14:anchorId="50561105" wp14:editId="7372ED7E">
                  <wp:extent cx="1896745" cy="484505"/>
                  <wp:effectExtent l="0" t="0" r="0" b="0"/>
                  <wp:docPr id="2572" name="Рисунок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2"/>
                          <pic:cNvPicPr>
                            <a:picLocks noChangeAspect="1" noChangeArrowheads="1"/>
                          </pic:cNvPicPr>
                        </pic:nvPicPr>
                        <pic:blipFill>
                          <a:blip r:embed="rId1956">
                            <a:extLst>
                              <a:ext uri="{28A0092B-C50C-407E-A947-70E740481C1C}">
                                <a14:useLocalDpi xmlns:a14="http://schemas.microsoft.com/office/drawing/2010/main" val="0"/>
                              </a:ext>
                            </a:extLst>
                          </a:blip>
                          <a:srcRect/>
                          <a:stretch>
                            <a:fillRect/>
                          </a:stretch>
                        </pic:blipFill>
                        <pic:spPr bwMode="auto">
                          <a:xfrm>
                            <a:off x="0" y="0"/>
                            <a:ext cx="1896745" cy="484505"/>
                          </a:xfrm>
                          <a:prstGeom prst="rect">
                            <a:avLst/>
                          </a:prstGeom>
                          <a:noFill/>
                          <a:ln>
                            <a:noFill/>
                          </a:ln>
                        </pic:spPr>
                      </pic:pic>
                    </a:graphicData>
                  </a:graphic>
                </wp:inline>
              </w:drawing>
            </w:r>
          </w:p>
        </w:tc>
        <w:tc>
          <w:tcPr>
            <w:tcW w:w="1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24882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16,5 </w:t>
            </w:r>
          </w:p>
        </w:tc>
      </w:tr>
      <w:tr w:rsidR="00271493" w:rsidRPr="00271493" w14:paraId="696A5E35"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25EA0D8" w14:textId="77777777" w:rsidR="00000000" w:rsidRPr="00271493" w:rsidRDefault="00001705">
            <w:pPr>
              <w:pStyle w:val="FORMATTEXT"/>
              <w:rPr>
                <w:rFonts w:ascii="Times New Roman" w:hAnsi="Times New Roman" w:cs="Times New Roman"/>
                <w:sz w:val="18"/>
                <w:szCs w:val="18"/>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34D2A75" w14:textId="77777777" w:rsidR="00000000" w:rsidRPr="00271493" w:rsidRDefault="00001705">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2626F8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1,2</w:t>
            </w:r>
          </w:p>
        </w:tc>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555D27D0" w14:textId="77777777" w:rsidR="00000000" w:rsidRPr="00271493" w:rsidRDefault="00001705">
            <w:pPr>
              <w:pStyle w:val="FORMATTEXT"/>
              <w:jc w:val="center"/>
              <w:rPr>
                <w:rFonts w:ascii="Times New Roman" w:hAnsi="Times New Roman" w:cs="Times New Roman"/>
                <w:sz w:val="18"/>
                <w:szCs w:val="18"/>
              </w:rPr>
            </w:pPr>
          </w:p>
        </w:tc>
        <w:tc>
          <w:tcPr>
            <w:tcW w:w="1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CD3B5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19,6 </w:t>
            </w:r>
          </w:p>
        </w:tc>
      </w:tr>
      <w:tr w:rsidR="00271493" w:rsidRPr="00271493" w14:paraId="716BF784"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ACFCC8" w14:textId="77777777" w:rsidR="00000000" w:rsidRPr="00271493" w:rsidRDefault="00001705">
            <w:pPr>
              <w:pStyle w:val="FORMATTEXT"/>
              <w:rPr>
                <w:rFonts w:ascii="Times New Roman" w:hAnsi="Times New Roman" w:cs="Times New Roman"/>
                <w:sz w:val="18"/>
                <w:szCs w:val="18"/>
              </w:rPr>
            </w:pP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6A6336" w14:textId="77777777" w:rsidR="00000000" w:rsidRPr="00271493" w:rsidRDefault="00001705">
            <w:pPr>
              <w:pStyle w:val="FORMATTEXT"/>
              <w:rPr>
                <w:rFonts w:ascii="Times New Roman" w:hAnsi="Times New Roman" w:cs="Times New Roman"/>
                <w:sz w:val="18"/>
                <w:szCs w:val="18"/>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6D17A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1,5</w:t>
            </w:r>
          </w:p>
        </w:tc>
        <w:tc>
          <w:tcPr>
            <w:tcW w:w="4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F3190C7" w14:textId="77777777" w:rsidR="00000000" w:rsidRPr="00271493" w:rsidRDefault="00001705">
            <w:pPr>
              <w:pStyle w:val="FORMATTEXT"/>
              <w:jc w:val="center"/>
              <w:rPr>
                <w:rFonts w:ascii="Times New Roman" w:hAnsi="Times New Roman" w:cs="Times New Roman"/>
                <w:sz w:val="18"/>
                <w:szCs w:val="18"/>
              </w:rPr>
            </w:pPr>
          </w:p>
        </w:tc>
        <w:tc>
          <w:tcPr>
            <w:tcW w:w="16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8BE8B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24,4 </w:t>
            </w:r>
          </w:p>
        </w:tc>
      </w:tr>
      <w:tr w:rsidR="00271493" w:rsidRPr="00271493" w14:paraId="11218B3C" w14:textId="77777777">
        <w:tblPrEx>
          <w:tblCellMar>
            <w:top w:w="0" w:type="dxa"/>
            <w:bottom w:w="0" w:type="dxa"/>
          </w:tblCellMar>
        </w:tblPrEx>
        <w:tc>
          <w:tcPr>
            <w:tcW w:w="9255"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658163" w14:textId="52E3970A"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Примечание - Требования к изготовлению профилей АК-44 приведены в технических условиях на профили стальные листовые гнутые с трапециевидными гофрами для строительства, а профилей СКН</w:t>
            </w:r>
            <w:r w:rsidRPr="00271493">
              <w:rPr>
                <w:rFonts w:ascii="Times New Roman" w:hAnsi="Times New Roman" w:cs="Times New Roman"/>
                <w:sz w:val="18"/>
                <w:szCs w:val="18"/>
              </w:rPr>
              <w:t>157 - в [</w:t>
            </w:r>
            <w:r w:rsidRPr="00271493">
              <w:rPr>
                <w:rFonts w:ascii="Times New Roman" w:hAnsi="Times New Roman" w:cs="Times New Roman"/>
                <w:sz w:val="18"/>
                <w:szCs w:val="18"/>
              </w:rPr>
              <w:t>3</w:t>
            </w:r>
            <w:r w:rsidRPr="00271493">
              <w:rPr>
                <w:rFonts w:ascii="Times New Roman" w:hAnsi="Times New Roman" w:cs="Times New Roman"/>
                <w:sz w:val="18"/>
                <w:szCs w:val="18"/>
              </w:rPr>
              <w:t xml:space="preserve">]. Остальные профили листовые гнутые с трапециевидными гофрами для строительства - по </w:t>
            </w:r>
            <w:r w:rsidRPr="00271493">
              <w:rPr>
                <w:rFonts w:ascii="Times New Roman" w:hAnsi="Times New Roman" w:cs="Times New Roman"/>
                <w:sz w:val="18"/>
                <w:szCs w:val="18"/>
              </w:rPr>
              <w:t>ГОСТ 24045</w:t>
            </w:r>
            <w:r w:rsidRPr="00271493">
              <w:rPr>
                <w:rFonts w:ascii="Times New Roman" w:hAnsi="Times New Roman" w:cs="Times New Roman"/>
                <w:sz w:val="18"/>
                <w:szCs w:val="18"/>
              </w:rPr>
              <w:t>.</w:t>
            </w:r>
          </w:p>
        </w:tc>
      </w:tr>
    </w:tbl>
    <w:p w14:paraId="4EE7463A"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197DF93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Применение профилей одной марки, но разной толщины в настиле покрытия одного здания не допускается.</w:t>
      </w:r>
    </w:p>
    <w:p w14:paraId="10CE53CD" w14:textId="77777777" w:rsidR="00000000" w:rsidRPr="00271493" w:rsidRDefault="00001705">
      <w:pPr>
        <w:pStyle w:val="FORMATTEXT"/>
        <w:ind w:firstLine="568"/>
        <w:jc w:val="both"/>
        <w:rPr>
          <w:rFonts w:ascii="Times New Roman" w:hAnsi="Times New Roman" w:cs="Times New Roman"/>
        </w:rPr>
      </w:pPr>
    </w:p>
    <w:p w14:paraId="2375A166" w14:textId="77037B6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23.1.3 Конструкция и уклон кровли</w:t>
      </w:r>
      <w:r w:rsidRPr="00271493">
        <w:rPr>
          <w:rFonts w:ascii="Times New Roman" w:hAnsi="Times New Roman" w:cs="Times New Roman"/>
        </w:rPr>
        <w:t xml:space="preserve"> по профилированному настилу принимаются в соответствии с </w:t>
      </w:r>
      <w:r w:rsidRPr="00271493">
        <w:rPr>
          <w:rFonts w:ascii="Times New Roman" w:hAnsi="Times New Roman" w:cs="Times New Roman"/>
        </w:rPr>
        <w:t>СП 17.13330</w:t>
      </w:r>
      <w:r w:rsidRPr="00271493">
        <w:rPr>
          <w:rFonts w:ascii="Times New Roman" w:hAnsi="Times New Roman" w:cs="Times New Roman"/>
        </w:rPr>
        <w:t>. В типовых конструкциях покрытий с применением профилированного настила принят уклон кровли не более 1,5%.</w:t>
      </w:r>
    </w:p>
    <w:p w14:paraId="72BD8C56" w14:textId="77777777" w:rsidR="00000000" w:rsidRPr="00271493" w:rsidRDefault="00001705">
      <w:pPr>
        <w:pStyle w:val="FORMATTEXT"/>
        <w:ind w:firstLine="568"/>
        <w:jc w:val="both"/>
        <w:rPr>
          <w:rFonts w:ascii="Times New Roman" w:hAnsi="Times New Roman" w:cs="Times New Roman"/>
        </w:rPr>
      </w:pPr>
    </w:p>
    <w:p w14:paraId="6CBDA79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23.1.4 Профили настила следует изготавлив</w:t>
      </w:r>
      <w:r w:rsidRPr="00271493">
        <w:rPr>
          <w:rFonts w:ascii="Times New Roman" w:hAnsi="Times New Roman" w:cs="Times New Roman"/>
        </w:rPr>
        <w:t>ать из рулонной оцинкованной стали марки БСт3 любой степени раскисления, групп ХП и ПК с цинковым покрытием первого класса с двух сторон в соответствии с требованиями действующих нормативных документов.</w:t>
      </w:r>
    </w:p>
    <w:p w14:paraId="42D43349" w14:textId="77777777" w:rsidR="00000000" w:rsidRPr="00271493" w:rsidRDefault="00001705">
      <w:pPr>
        <w:pStyle w:val="FORMATTEXT"/>
        <w:ind w:firstLine="568"/>
        <w:jc w:val="both"/>
        <w:rPr>
          <w:rFonts w:ascii="Times New Roman" w:hAnsi="Times New Roman" w:cs="Times New Roman"/>
        </w:rPr>
      </w:pPr>
    </w:p>
    <w:p w14:paraId="61C05E1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Механические характеристики материала профилей опред</w:t>
      </w:r>
      <w:r w:rsidRPr="00271493">
        <w:rPr>
          <w:rFonts w:ascii="Times New Roman" w:hAnsi="Times New Roman" w:cs="Times New Roman"/>
        </w:rPr>
        <w:t>еляются заводом-изготовителем по результатам стандартных испытаний и должны быть указаны в сертификатах на готовые профили.</w:t>
      </w:r>
    </w:p>
    <w:p w14:paraId="2BE6B21C" w14:textId="77777777" w:rsidR="00000000" w:rsidRPr="00271493" w:rsidRDefault="00001705">
      <w:pPr>
        <w:pStyle w:val="FORMATTEXT"/>
        <w:ind w:firstLine="568"/>
        <w:jc w:val="both"/>
        <w:rPr>
          <w:rFonts w:ascii="Times New Roman" w:hAnsi="Times New Roman" w:cs="Times New Roman"/>
        </w:rPr>
      </w:pPr>
    </w:p>
    <w:p w14:paraId="2F61C38A" w14:textId="319DF2DF"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1</w:t>
      </w:r>
      <w:r w:rsidRPr="00271493">
        <w:rPr>
          <w:rFonts w:ascii="Times New Roman" w:hAnsi="Times New Roman" w:cs="Times New Roman"/>
        </w:rPr>
        <w:t>)</w:t>
      </w:r>
      <w:r w:rsidRPr="00271493">
        <w:rPr>
          <w:rFonts w:ascii="Times New Roman" w:hAnsi="Times New Roman" w:cs="Times New Roman"/>
        </w:rPr>
        <w:t>.</w:t>
      </w:r>
    </w:p>
    <w:p w14:paraId="54974545" w14:textId="77777777" w:rsidR="00000000" w:rsidRPr="00271493" w:rsidRDefault="00001705">
      <w:pPr>
        <w:pStyle w:val="FORMATTEXT"/>
        <w:ind w:firstLine="568"/>
        <w:jc w:val="both"/>
        <w:rPr>
          <w:rFonts w:ascii="Times New Roman" w:hAnsi="Times New Roman" w:cs="Times New Roman"/>
        </w:rPr>
      </w:pPr>
    </w:p>
    <w:p w14:paraId="4A49547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23.1.5 Для изготовления профилей настила используются рулонные стали с расчетным сопротивлением при растяжении и изгибе от 230 до 350 МПа.</w:t>
      </w:r>
    </w:p>
    <w:p w14:paraId="7A3B12E1" w14:textId="77777777" w:rsidR="00000000" w:rsidRPr="00271493" w:rsidRDefault="00001705">
      <w:pPr>
        <w:pStyle w:val="FORMATTEXT"/>
        <w:ind w:firstLine="568"/>
        <w:jc w:val="both"/>
        <w:rPr>
          <w:rFonts w:ascii="Times New Roman" w:hAnsi="Times New Roman" w:cs="Times New Roman"/>
        </w:rPr>
      </w:pPr>
    </w:p>
    <w:p w14:paraId="475028EA" w14:textId="77777777" w:rsidR="00000000" w:rsidRPr="00271493" w:rsidRDefault="00001705">
      <w:pPr>
        <w:pStyle w:val="FORMATTEXT"/>
        <w:ind w:firstLine="568"/>
        <w:jc w:val="both"/>
        <w:rPr>
          <w:rFonts w:ascii="Times New Roman" w:hAnsi="Times New Roman" w:cs="Times New Roman"/>
        </w:rPr>
      </w:pPr>
    </w:p>
    <w:p w14:paraId="693E777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23.2 Характеристики настилов"</w:instrText>
      </w:r>
      <w:r w:rsidRPr="00271493">
        <w:rPr>
          <w:rFonts w:ascii="Times New Roman" w:hAnsi="Times New Roman" w:cs="Times New Roman"/>
        </w:rPr>
        <w:fldChar w:fldCharType="end"/>
      </w:r>
    </w:p>
    <w:p w14:paraId="1C7AF87D" w14:textId="77777777" w:rsidR="00000000" w:rsidRPr="00271493" w:rsidRDefault="00001705">
      <w:pPr>
        <w:pStyle w:val="HEADERTEXT"/>
        <w:rPr>
          <w:rFonts w:ascii="Times New Roman" w:hAnsi="Times New Roman" w:cs="Times New Roman"/>
          <w:b/>
          <w:bCs/>
          <w:color w:val="auto"/>
        </w:rPr>
      </w:pPr>
    </w:p>
    <w:p w14:paraId="349B937A"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23.2 Характеристики настилов </w:t>
      </w:r>
    </w:p>
    <w:p w14:paraId="4F756E6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23.2.1 Основные характеристики п</w:t>
      </w:r>
      <w:r w:rsidRPr="00271493">
        <w:rPr>
          <w:rFonts w:ascii="Times New Roman" w:hAnsi="Times New Roman" w:cs="Times New Roman"/>
        </w:rPr>
        <w:t>оперечного сечения ряда профилей настила приведены в таблице 59.</w:t>
      </w:r>
    </w:p>
    <w:p w14:paraId="671989BC" w14:textId="77777777" w:rsidR="00000000" w:rsidRPr="00271493" w:rsidRDefault="00001705">
      <w:pPr>
        <w:pStyle w:val="FORMATTEXT"/>
        <w:ind w:firstLine="568"/>
        <w:jc w:val="both"/>
        <w:rPr>
          <w:rFonts w:ascii="Times New Roman" w:hAnsi="Times New Roman" w:cs="Times New Roman"/>
        </w:rPr>
      </w:pPr>
    </w:p>
    <w:p w14:paraId="59C5D819"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59 </w:t>
      </w:r>
    </w:p>
    <w:p w14:paraId="16001904"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725"/>
        <w:gridCol w:w="510"/>
        <w:gridCol w:w="615"/>
        <w:gridCol w:w="885"/>
        <w:gridCol w:w="900"/>
        <w:gridCol w:w="825"/>
        <w:gridCol w:w="720"/>
        <w:gridCol w:w="720"/>
        <w:gridCol w:w="825"/>
        <w:gridCol w:w="735"/>
        <w:gridCol w:w="705"/>
      </w:tblGrid>
      <w:tr w:rsidR="00271493" w:rsidRPr="00271493" w14:paraId="0F997B04" w14:textId="77777777">
        <w:tblPrEx>
          <w:tblCellMar>
            <w:top w:w="0" w:type="dxa"/>
            <w:bottom w:w="0" w:type="dxa"/>
          </w:tblCellMar>
        </w:tblPrEx>
        <w:tc>
          <w:tcPr>
            <w:tcW w:w="172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CCC717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Обозначение профиля </w:t>
            </w:r>
          </w:p>
        </w:tc>
        <w:tc>
          <w:tcPr>
            <w:tcW w:w="112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28BE5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Размеры сечения, мм </w:t>
            </w:r>
          </w:p>
        </w:tc>
        <w:tc>
          <w:tcPr>
            <w:tcW w:w="88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1BC61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Площадь сечения</w:t>
            </w:r>
          </w:p>
          <w:p w14:paraId="1C8BEF39" w14:textId="3B558CAA"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А</w:t>
            </w:r>
            <w:r w:rsidRPr="00271493">
              <w:rPr>
                <w:rFonts w:ascii="Times New Roman" w:hAnsi="Times New Roman" w:cs="Times New Roman"/>
                <w:sz w:val="18"/>
                <w:szCs w:val="18"/>
              </w:rPr>
              <w:t>, см</w:t>
            </w:r>
            <w:r w:rsidR="002A68EA" w:rsidRPr="00271493">
              <w:rPr>
                <w:rFonts w:ascii="Times New Roman" w:hAnsi="Times New Roman" w:cs="Times New Roman"/>
                <w:noProof/>
                <w:position w:val="-10"/>
                <w:sz w:val="18"/>
                <w:szCs w:val="18"/>
              </w:rPr>
              <w:drawing>
                <wp:inline distT="0" distB="0" distL="0" distR="0" wp14:anchorId="10D7D8CB" wp14:editId="42185A86">
                  <wp:extent cx="102235" cy="218440"/>
                  <wp:effectExtent l="0" t="0" r="0" b="0"/>
                  <wp:docPr id="2573" name="Рисунок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sz w:val="18"/>
                <w:szCs w:val="18"/>
              </w:rPr>
              <w:t xml:space="preserve">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F65296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Масса</w:t>
            </w:r>
          </w:p>
          <w:p w14:paraId="26F17FF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 м длины профиля, кг </w:t>
            </w:r>
          </w:p>
        </w:tc>
        <w:tc>
          <w:tcPr>
            <w:tcW w:w="453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C7587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Характеристики сечения 1 м ширины настила при сж</w:t>
            </w:r>
            <w:r w:rsidRPr="00271493">
              <w:rPr>
                <w:rFonts w:ascii="Times New Roman" w:hAnsi="Times New Roman" w:cs="Times New Roman"/>
                <w:sz w:val="18"/>
                <w:szCs w:val="18"/>
              </w:rPr>
              <w:t xml:space="preserve">атых полках </w:t>
            </w:r>
          </w:p>
        </w:tc>
      </w:tr>
      <w:tr w:rsidR="00271493" w:rsidRPr="00271493" w14:paraId="30891591" w14:textId="77777777">
        <w:tblPrEx>
          <w:tblCellMar>
            <w:top w:w="0" w:type="dxa"/>
            <w:bottom w:w="0" w:type="dxa"/>
          </w:tblCellMar>
        </w:tblPrEx>
        <w:tc>
          <w:tcPr>
            <w:tcW w:w="1725" w:type="dxa"/>
            <w:tcBorders>
              <w:top w:val="nil"/>
              <w:left w:val="single" w:sz="6" w:space="0" w:color="auto"/>
              <w:bottom w:val="nil"/>
              <w:right w:val="single" w:sz="6" w:space="0" w:color="auto"/>
            </w:tcBorders>
            <w:tcMar>
              <w:top w:w="114" w:type="dxa"/>
              <w:left w:w="28" w:type="dxa"/>
              <w:bottom w:w="114" w:type="dxa"/>
              <w:right w:w="28" w:type="dxa"/>
            </w:tcMar>
          </w:tcPr>
          <w:p w14:paraId="0E10FB42" w14:textId="77777777" w:rsidR="00000000" w:rsidRPr="00271493" w:rsidRDefault="00001705">
            <w:pPr>
              <w:pStyle w:val="FORMATTEXT"/>
              <w:rPr>
                <w:rFonts w:ascii="Times New Roman" w:hAnsi="Times New Roman" w:cs="Times New Roman"/>
                <w:sz w:val="18"/>
                <w:szCs w:val="18"/>
              </w:rPr>
            </w:pPr>
          </w:p>
        </w:tc>
        <w:tc>
          <w:tcPr>
            <w:tcW w:w="5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83CC4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t</w:t>
            </w:r>
            <w:r w:rsidRPr="00271493">
              <w:rPr>
                <w:rFonts w:ascii="Times New Roman" w:hAnsi="Times New Roman" w:cs="Times New Roman"/>
                <w:sz w:val="18"/>
                <w:szCs w:val="18"/>
              </w:rPr>
              <w:t xml:space="preserve"> </w:t>
            </w:r>
          </w:p>
        </w:tc>
        <w:tc>
          <w:tcPr>
            <w:tcW w:w="61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4157B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h</w:t>
            </w:r>
          </w:p>
        </w:tc>
        <w:tc>
          <w:tcPr>
            <w:tcW w:w="885" w:type="dxa"/>
            <w:tcBorders>
              <w:top w:val="nil"/>
              <w:left w:val="single" w:sz="6" w:space="0" w:color="auto"/>
              <w:bottom w:val="nil"/>
              <w:right w:val="single" w:sz="6" w:space="0" w:color="auto"/>
            </w:tcBorders>
            <w:tcMar>
              <w:top w:w="114" w:type="dxa"/>
              <w:left w:w="28" w:type="dxa"/>
              <w:bottom w:w="114" w:type="dxa"/>
              <w:right w:w="28" w:type="dxa"/>
            </w:tcMar>
          </w:tcPr>
          <w:p w14:paraId="10CF456D" w14:textId="77777777" w:rsidR="00000000" w:rsidRPr="00271493" w:rsidRDefault="00001705">
            <w:pPr>
              <w:pStyle w:val="FORMATTEXT"/>
              <w:rPr>
                <w:rFonts w:ascii="Times New Roman" w:hAnsi="Times New Roman" w:cs="Times New Roman"/>
                <w:sz w:val="18"/>
                <w:szCs w:val="18"/>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AA72BAE" w14:textId="77777777" w:rsidR="00000000" w:rsidRPr="00271493" w:rsidRDefault="00001705">
            <w:pPr>
              <w:pStyle w:val="FORMATTEXT"/>
              <w:rPr>
                <w:rFonts w:ascii="Times New Roman" w:hAnsi="Times New Roman" w:cs="Times New Roman"/>
                <w:sz w:val="18"/>
                <w:szCs w:val="18"/>
              </w:rPr>
            </w:pPr>
          </w:p>
        </w:tc>
        <w:tc>
          <w:tcPr>
            <w:tcW w:w="2265"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439E2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узких </w:t>
            </w:r>
          </w:p>
        </w:tc>
        <w:tc>
          <w:tcPr>
            <w:tcW w:w="2265"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18412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широких </w:t>
            </w:r>
          </w:p>
        </w:tc>
      </w:tr>
      <w:tr w:rsidR="00271493" w:rsidRPr="00271493" w14:paraId="2C844652" w14:textId="77777777">
        <w:tblPrEx>
          <w:tblCellMar>
            <w:top w:w="0" w:type="dxa"/>
            <w:bottom w:w="0" w:type="dxa"/>
          </w:tblCellMar>
        </w:tblPrEx>
        <w:tc>
          <w:tcPr>
            <w:tcW w:w="1725" w:type="dxa"/>
            <w:tcBorders>
              <w:top w:val="nil"/>
              <w:left w:val="single" w:sz="6" w:space="0" w:color="auto"/>
              <w:bottom w:val="nil"/>
              <w:right w:val="single" w:sz="6" w:space="0" w:color="auto"/>
            </w:tcBorders>
            <w:tcMar>
              <w:top w:w="114" w:type="dxa"/>
              <w:left w:w="28" w:type="dxa"/>
              <w:bottom w:w="114" w:type="dxa"/>
              <w:right w:w="28" w:type="dxa"/>
            </w:tcMar>
          </w:tcPr>
          <w:p w14:paraId="160D3AB0" w14:textId="77777777" w:rsidR="00000000" w:rsidRPr="00271493" w:rsidRDefault="00001705">
            <w:pPr>
              <w:pStyle w:val="FORMATTEXT"/>
              <w:rPr>
                <w:rFonts w:ascii="Times New Roman" w:hAnsi="Times New Roman" w:cs="Times New Roman"/>
                <w:sz w:val="18"/>
                <w:szCs w:val="18"/>
              </w:rPr>
            </w:pPr>
          </w:p>
        </w:tc>
        <w:tc>
          <w:tcPr>
            <w:tcW w:w="510" w:type="dxa"/>
            <w:tcBorders>
              <w:top w:val="nil"/>
              <w:left w:val="single" w:sz="6" w:space="0" w:color="auto"/>
              <w:bottom w:val="nil"/>
              <w:right w:val="single" w:sz="6" w:space="0" w:color="auto"/>
            </w:tcBorders>
            <w:tcMar>
              <w:top w:w="114" w:type="dxa"/>
              <w:left w:w="28" w:type="dxa"/>
              <w:bottom w:w="114" w:type="dxa"/>
              <w:right w:w="28" w:type="dxa"/>
            </w:tcMar>
          </w:tcPr>
          <w:p w14:paraId="149131B4" w14:textId="77777777" w:rsidR="00000000" w:rsidRPr="00271493" w:rsidRDefault="00001705">
            <w:pPr>
              <w:pStyle w:val="FORMATTEXT"/>
              <w:rPr>
                <w:rFonts w:ascii="Times New Roman" w:hAnsi="Times New Roman" w:cs="Times New Roman"/>
                <w:sz w:val="18"/>
                <w:szCs w:val="18"/>
              </w:rPr>
            </w:pPr>
          </w:p>
        </w:tc>
        <w:tc>
          <w:tcPr>
            <w:tcW w:w="615" w:type="dxa"/>
            <w:tcBorders>
              <w:top w:val="nil"/>
              <w:left w:val="single" w:sz="6" w:space="0" w:color="auto"/>
              <w:bottom w:val="nil"/>
              <w:right w:val="single" w:sz="6" w:space="0" w:color="auto"/>
            </w:tcBorders>
            <w:tcMar>
              <w:top w:w="114" w:type="dxa"/>
              <w:left w:w="28" w:type="dxa"/>
              <w:bottom w:w="114" w:type="dxa"/>
              <w:right w:w="28" w:type="dxa"/>
            </w:tcMar>
          </w:tcPr>
          <w:p w14:paraId="212C8FF9" w14:textId="77777777" w:rsidR="00000000" w:rsidRPr="00271493" w:rsidRDefault="00001705">
            <w:pPr>
              <w:pStyle w:val="FORMATTEXT"/>
              <w:rPr>
                <w:rFonts w:ascii="Times New Roman" w:hAnsi="Times New Roman" w:cs="Times New Roman"/>
                <w:sz w:val="18"/>
                <w:szCs w:val="18"/>
              </w:rPr>
            </w:pPr>
          </w:p>
        </w:tc>
        <w:tc>
          <w:tcPr>
            <w:tcW w:w="885" w:type="dxa"/>
            <w:tcBorders>
              <w:top w:val="nil"/>
              <w:left w:val="single" w:sz="6" w:space="0" w:color="auto"/>
              <w:bottom w:val="nil"/>
              <w:right w:val="single" w:sz="6" w:space="0" w:color="auto"/>
            </w:tcBorders>
            <w:tcMar>
              <w:top w:w="114" w:type="dxa"/>
              <w:left w:w="28" w:type="dxa"/>
              <w:bottom w:w="114" w:type="dxa"/>
              <w:right w:w="28" w:type="dxa"/>
            </w:tcMar>
          </w:tcPr>
          <w:p w14:paraId="459C052B" w14:textId="77777777" w:rsidR="00000000" w:rsidRPr="00271493" w:rsidRDefault="00001705">
            <w:pPr>
              <w:pStyle w:val="FORMATTEXT"/>
              <w:rPr>
                <w:rFonts w:ascii="Times New Roman" w:hAnsi="Times New Roman" w:cs="Times New Roman"/>
                <w:sz w:val="18"/>
                <w:szCs w:val="18"/>
              </w:rPr>
            </w:pP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D7F27ED" w14:textId="77777777" w:rsidR="00000000" w:rsidRPr="00271493" w:rsidRDefault="00001705">
            <w:pPr>
              <w:pStyle w:val="FORMATTEXT"/>
              <w:rPr>
                <w:rFonts w:ascii="Times New Roman" w:hAnsi="Times New Roman" w:cs="Times New Roman"/>
                <w:sz w:val="18"/>
                <w:szCs w:val="18"/>
              </w:rPr>
            </w:pPr>
          </w:p>
        </w:tc>
        <w:tc>
          <w:tcPr>
            <w:tcW w:w="82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22B78C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момент инерции</w:t>
            </w:r>
          </w:p>
          <w:p w14:paraId="38C44CCB" w14:textId="7642D35A"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43A48D68" wp14:editId="617F934D">
                  <wp:extent cx="184150" cy="231775"/>
                  <wp:effectExtent l="0" t="0" r="0" b="0"/>
                  <wp:docPr id="2574" name="Рисунок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pic:cNvPicPr>
                            <a:picLocks noChangeAspect="1" noChangeArrowheads="1"/>
                          </pic:cNvPicPr>
                        </pic:nvPicPr>
                        <pic:blipFill>
                          <a:blip r:embed="rId195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01705" w:rsidRPr="00271493">
              <w:rPr>
                <w:rFonts w:ascii="Times New Roman" w:hAnsi="Times New Roman" w:cs="Times New Roman"/>
                <w:sz w:val="18"/>
                <w:szCs w:val="18"/>
              </w:rPr>
              <w:t>, см</w:t>
            </w:r>
            <w:r w:rsidRPr="00271493">
              <w:rPr>
                <w:rFonts w:ascii="Times New Roman" w:hAnsi="Times New Roman" w:cs="Times New Roman"/>
                <w:noProof/>
                <w:position w:val="-10"/>
                <w:sz w:val="18"/>
                <w:szCs w:val="18"/>
              </w:rPr>
              <w:drawing>
                <wp:inline distT="0" distB="0" distL="0" distR="0" wp14:anchorId="1AD1A853" wp14:editId="7AB9FB15">
                  <wp:extent cx="102235" cy="218440"/>
                  <wp:effectExtent l="0" t="0" r="0" b="0"/>
                  <wp:docPr id="2575" name="Рисунок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 </w:t>
            </w:r>
          </w:p>
        </w:tc>
        <w:tc>
          <w:tcPr>
            <w:tcW w:w="144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C2E8ED" w14:textId="43961159"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момент сопротивления, см</w:t>
            </w:r>
            <w:r w:rsidR="002A68EA" w:rsidRPr="00271493">
              <w:rPr>
                <w:rFonts w:ascii="Times New Roman" w:hAnsi="Times New Roman" w:cs="Times New Roman"/>
                <w:noProof/>
                <w:position w:val="-10"/>
                <w:sz w:val="18"/>
                <w:szCs w:val="18"/>
              </w:rPr>
              <w:drawing>
                <wp:inline distT="0" distB="0" distL="0" distR="0" wp14:anchorId="78332DF3" wp14:editId="12077812">
                  <wp:extent cx="102235" cy="218440"/>
                  <wp:effectExtent l="0" t="0" r="0" b="0"/>
                  <wp:docPr id="2576" name="Рисунок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sz w:val="18"/>
                <w:szCs w:val="18"/>
              </w:rPr>
              <w:t xml:space="preserve"> </w:t>
            </w:r>
          </w:p>
        </w:tc>
        <w:tc>
          <w:tcPr>
            <w:tcW w:w="82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6EBC7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момент инерции</w:t>
            </w:r>
          </w:p>
          <w:p w14:paraId="4841F2EF" w14:textId="0FDC07BF"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5E76AD26" wp14:editId="1A3F779A">
                  <wp:extent cx="184150" cy="231775"/>
                  <wp:effectExtent l="0" t="0" r="0" b="0"/>
                  <wp:docPr id="2577" name="Рисунок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195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01705" w:rsidRPr="00271493">
              <w:rPr>
                <w:rFonts w:ascii="Times New Roman" w:hAnsi="Times New Roman" w:cs="Times New Roman"/>
                <w:sz w:val="18"/>
                <w:szCs w:val="18"/>
              </w:rPr>
              <w:t>, см</w:t>
            </w:r>
            <w:r w:rsidRPr="00271493">
              <w:rPr>
                <w:rFonts w:ascii="Times New Roman" w:hAnsi="Times New Roman" w:cs="Times New Roman"/>
                <w:noProof/>
                <w:position w:val="-10"/>
                <w:sz w:val="18"/>
                <w:szCs w:val="18"/>
              </w:rPr>
              <w:drawing>
                <wp:inline distT="0" distB="0" distL="0" distR="0" wp14:anchorId="09DD7DF9" wp14:editId="13117EC6">
                  <wp:extent cx="102235" cy="218440"/>
                  <wp:effectExtent l="0" t="0" r="0" b="0"/>
                  <wp:docPr id="2578" name="Рисунок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195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 </w:t>
            </w:r>
          </w:p>
        </w:tc>
        <w:tc>
          <w:tcPr>
            <w:tcW w:w="144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118767" w14:textId="18E6C703"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момент сопротивления, см</w:t>
            </w:r>
            <w:r w:rsidR="002A68EA" w:rsidRPr="00271493">
              <w:rPr>
                <w:rFonts w:ascii="Times New Roman" w:hAnsi="Times New Roman" w:cs="Times New Roman"/>
                <w:noProof/>
                <w:position w:val="-10"/>
                <w:sz w:val="18"/>
                <w:szCs w:val="18"/>
              </w:rPr>
              <w:drawing>
                <wp:inline distT="0" distB="0" distL="0" distR="0" wp14:anchorId="113673E7" wp14:editId="644A7E93">
                  <wp:extent cx="102235" cy="218440"/>
                  <wp:effectExtent l="0" t="0" r="0" b="0"/>
                  <wp:docPr id="2579" name="Рисунок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1959">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sz w:val="18"/>
                <w:szCs w:val="18"/>
              </w:rPr>
              <w:t xml:space="preserve"> </w:t>
            </w:r>
          </w:p>
        </w:tc>
      </w:tr>
      <w:tr w:rsidR="00271493" w:rsidRPr="00271493" w14:paraId="671A4D8D" w14:textId="77777777">
        <w:tblPrEx>
          <w:tblCellMar>
            <w:top w:w="0" w:type="dxa"/>
            <w:bottom w:w="0" w:type="dxa"/>
          </w:tblCellMar>
        </w:tblPrEx>
        <w:tc>
          <w:tcPr>
            <w:tcW w:w="172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8A91B3" w14:textId="77777777" w:rsidR="00000000" w:rsidRPr="00271493" w:rsidRDefault="00001705">
            <w:pPr>
              <w:pStyle w:val="FORMATTEXT"/>
              <w:rPr>
                <w:rFonts w:ascii="Times New Roman" w:hAnsi="Times New Roman" w:cs="Times New Roman"/>
                <w:sz w:val="18"/>
                <w:szCs w:val="18"/>
              </w:rPr>
            </w:pPr>
          </w:p>
        </w:tc>
        <w:tc>
          <w:tcPr>
            <w:tcW w:w="5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047F09" w14:textId="77777777" w:rsidR="00000000" w:rsidRPr="00271493" w:rsidRDefault="00001705">
            <w:pPr>
              <w:pStyle w:val="FORMATTEXT"/>
              <w:rPr>
                <w:rFonts w:ascii="Times New Roman" w:hAnsi="Times New Roman" w:cs="Times New Roman"/>
                <w:sz w:val="18"/>
                <w:szCs w:val="18"/>
              </w:rPr>
            </w:pPr>
          </w:p>
        </w:tc>
        <w:tc>
          <w:tcPr>
            <w:tcW w:w="61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B8A2B2D" w14:textId="77777777" w:rsidR="00000000" w:rsidRPr="00271493" w:rsidRDefault="00001705">
            <w:pPr>
              <w:pStyle w:val="FORMATTEXT"/>
              <w:rPr>
                <w:rFonts w:ascii="Times New Roman" w:hAnsi="Times New Roman" w:cs="Times New Roman"/>
                <w:sz w:val="18"/>
                <w:szCs w:val="18"/>
              </w:rPr>
            </w:pPr>
          </w:p>
        </w:tc>
        <w:tc>
          <w:tcPr>
            <w:tcW w:w="88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EA72BF3" w14:textId="77777777" w:rsidR="00000000" w:rsidRPr="00271493" w:rsidRDefault="00001705">
            <w:pPr>
              <w:pStyle w:val="FORMATTEXT"/>
              <w:rPr>
                <w:rFonts w:ascii="Times New Roman" w:hAnsi="Times New Roman" w:cs="Times New Roman"/>
                <w:sz w:val="18"/>
                <w:szCs w:val="18"/>
              </w:rPr>
            </w:pP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E4DD182" w14:textId="77777777" w:rsidR="00000000" w:rsidRPr="00271493" w:rsidRDefault="00001705">
            <w:pPr>
              <w:pStyle w:val="FORMATTEXT"/>
              <w:rPr>
                <w:rFonts w:ascii="Times New Roman" w:hAnsi="Times New Roman" w:cs="Times New Roman"/>
                <w:sz w:val="18"/>
                <w:szCs w:val="18"/>
              </w:rPr>
            </w:pPr>
          </w:p>
        </w:tc>
        <w:tc>
          <w:tcPr>
            <w:tcW w:w="82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6B45F5" w14:textId="77777777" w:rsidR="00000000" w:rsidRPr="00271493" w:rsidRDefault="00001705">
            <w:pPr>
              <w:pStyle w:val="FORMATTEXT"/>
              <w:rPr>
                <w:rFonts w:ascii="Times New Roman" w:hAnsi="Times New Roman" w:cs="Times New Roman"/>
                <w:sz w:val="18"/>
                <w:szCs w:val="18"/>
              </w:rPr>
            </w:pP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67D120" w14:textId="1B9878A2"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i/>
                <w:iCs/>
                <w:noProof/>
                <w:position w:val="-11"/>
                <w:sz w:val="18"/>
                <w:szCs w:val="18"/>
              </w:rPr>
              <w:drawing>
                <wp:inline distT="0" distB="0" distL="0" distR="0" wp14:anchorId="71093277" wp14:editId="39E1842D">
                  <wp:extent cx="259080" cy="231775"/>
                  <wp:effectExtent l="0" t="0" r="0" b="0"/>
                  <wp:docPr id="2580" name="Рисунок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1960">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CE7BB0" w14:textId="5FE8A9F3"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i/>
                <w:iCs/>
                <w:noProof/>
                <w:position w:val="-10"/>
                <w:sz w:val="18"/>
                <w:szCs w:val="18"/>
              </w:rPr>
              <w:drawing>
                <wp:inline distT="0" distB="0" distL="0" distR="0" wp14:anchorId="08E1FF5D" wp14:editId="4B0D7FB2">
                  <wp:extent cx="238760" cy="211455"/>
                  <wp:effectExtent l="0" t="0" r="0" b="0"/>
                  <wp:docPr id="2581" name="Рисунок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pic:cNvPicPr>
                            <a:picLocks noChangeAspect="1" noChangeArrowheads="1"/>
                          </pic:cNvPicPr>
                        </pic:nvPicPr>
                        <pic:blipFill>
                          <a:blip r:embed="rId1961">
                            <a:extLst>
                              <a:ext uri="{28A0092B-C50C-407E-A947-70E740481C1C}">
                                <a14:useLocalDpi xmlns:a14="http://schemas.microsoft.com/office/drawing/2010/main" val="0"/>
                              </a:ext>
                            </a:extLst>
                          </a:blip>
                          <a:srcRect/>
                          <a:stretch>
                            <a:fillRect/>
                          </a:stretch>
                        </pic:blipFill>
                        <pic:spPr bwMode="auto">
                          <a:xfrm>
                            <a:off x="0" y="0"/>
                            <a:ext cx="238760" cy="211455"/>
                          </a:xfrm>
                          <a:prstGeom prst="rect">
                            <a:avLst/>
                          </a:prstGeom>
                          <a:noFill/>
                          <a:ln>
                            <a:noFill/>
                          </a:ln>
                        </pic:spPr>
                      </pic:pic>
                    </a:graphicData>
                  </a:graphic>
                </wp:inline>
              </w:drawing>
            </w:r>
          </w:p>
        </w:tc>
        <w:tc>
          <w:tcPr>
            <w:tcW w:w="82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6BD837" w14:textId="77777777" w:rsidR="00000000" w:rsidRPr="00271493" w:rsidRDefault="00001705">
            <w:pPr>
              <w:pStyle w:val="FORMATTEXT"/>
              <w:rPr>
                <w:rFonts w:ascii="Times New Roman" w:hAnsi="Times New Roman" w:cs="Times New Roman"/>
                <w:sz w:val="18"/>
                <w:szCs w:val="18"/>
              </w:rPr>
            </w:pPr>
          </w:p>
        </w:tc>
        <w:tc>
          <w:tcPr>
            <w:tcW w:w="7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52B6EE" w14:textId="4BD0CC98"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610E3746" wp14:editId="6DED833E">
                  <wp:extent cx="259080" cy="231775"/>
                  <wp:effectExtent l="0" t="0" r="0" b="0"/>
                  <wp:docPr id="2582" name="Рисунок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1962">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tc>
        <w:tc>
          <w:tcPr>
            <w:tcW w:w="7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40B986" w14:textId="60E639EA"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i/>
                <w:iCs/>
                <w:noProof/>
                <w:position w:val="-10"/>
                <w:sz w:val="18"/>
                <w:szCs w:val="18"/>
              </w:rPr>
              <w:drawing>
                <wp:inline distT="0" distB="0" distL="0" distR="0" wp14:anchorId="796B63E0" wp14:editId="59DBD0CD">
                  <wp:extent cx="238760" cy="211455"/>
                  <wp:effectExtent l="0" t="0" r="0" b="0"/>
                  <wp:docPr id="2583" name="Рисунок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1961">
                            <a:extLst>
                              <a:ext uri="{28A0092B-C50C-407E-A947-70E740481C1C}">
                                <a14:useLocalDpi xmlns:a14="http://schemas.microsoft.com/office/drawing/2010/main" val="0"/>
                              </a:ext>
                            </a:extLst>
                          </a:blip>
                          <a:srcRect/>
                          <a:stretch>
                            <a:fillRect/>
                          </a:stretch>
                        </pic:blipFill>
                        <pic:spPr bwMode="auto">
                          <a:xfrm>
                            <a:off x="0" y="0"/>
                            <a:ext cx="238760" cy="211455"/>
                          </a:xfrm>
                          <a:prstGeom prst="rect">
                            <a:avLst/>
                          </a:prstGeom>
                          <a:noFill/>
                          <a:ln>
                            <a:noFill/>
                          </a:ln>
                        </pic:spPr>
                      </pic:pic>
                    </a:graphicData>
                  </a:graphic>
                </wp:inline>
              </w:drawing>
            </w:r>
          </w:p>
        </w:tc>
      </w:tr>
      <w:tr w:rsidR="00271493" w:rsidRPr="00271493" w14:paraId="477555F4" w14:textId="77777777">
        <w:tblPrEx>
          <w:tblCellMar>
            <w:top w:w="0" w:type="dxa"/>
            <w:bottom w:w="0" w:type="dxa"/>
          </w:tblCellMar>
        </w:tblPrEx>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1E0E6F"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НС35-1000-0,6</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1CADF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 </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4A971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35 </w:t>
            </w:r>
          </w:p>
        </w:tc>
        <w:tc>
          <w:tcPr>
            <w:tcW w:w="8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93870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AFF56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6,4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675E4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14,9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990D4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8,6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9F592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8,3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2CDAE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15,4 </w:t>
            </w:r>
          </w:p>
        </w:tc>
        <w:tc>
          <w:tcPr>
            <w:tcW w:w="7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D6BBB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9,3 </w:t>
            </w:r>
          </w:p>
        </w:tc>
        <w:tc>
          <w:tcPr>
            <w:tcW w:w="7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ED2A1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8,4 </w:t>
            </w:r>
          </w:p>
        </w:tc>
      </w:tr>
      <w:tr w:rsidR="00271493" w:rsidRPr="00271493" w14:paraId="72884B5F" w14:textId="77777777">
        <w:tblPrEx>
          <w:tblCellMar>
            <w:top w:w="0" w:type="dxa"/>
            <w:bottom w:w="0" w:type="dxa"/>
          </w:tblCellMar>
        </w:tblPrEx>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6F4D0D"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HC35-1000-0,7</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EBDCA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 </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7C4F3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35 </w:t>
            </w:r>
          </w:p>
        </w:tc>
        <w:tc>
          <w:tcPr>
            <w:tcW w:w="8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F8413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8,75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EA5FA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7,4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63612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17,4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9301D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9,95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B970F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9,6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2E820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17,9 </w:t>
            </w:r>
          </w:p>
        </w:tc>
        <w:tc>
          <w:tcPr>
            <w:tcW w:w="7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3E198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10,7 </w:t>
            </w:r>
          </w:p>
        </w:tc>
        <w:tc>
          <w:tcPr>
            <w:tcW w:w="7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6666F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9,8 </w:t>
            </w:r>
          </w:p>
        </w:tc>
      </w:tr>
      <w:tr w:rsidR="00271493" w:rsidRPr="00271493" w14:paraId="503D3964" w14:textId="77777777">
        <w:tblPrEx>
          <w:tblCellMar>
            <w:top w:w="0" w:type="dxa"/>
            <w:bottom w:w="0" w:type="dxa"/>
          </w:tblCellMar>
        </w:tblPrEx>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C06635"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НС</w:t>
            </w:r>
            <w:r w:rsidRPr="00271493">
              <w:rPr>
                <w:rFonts w:ascii="Times New Roman" w:hAnsi="Times New Roman" w:cs="Times New Roman"/>
                <w:sz w:val="18"/>
                <w:szCs w:val="18"/>
              </w:rPr>
              <w:t>35-1000-0,8</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1DF24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 </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E4140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35 </w:t>
            </w:r>
          </w:p>
        </w:tc>
        <w:tc>
          <w:tcPr>
            <w:tcW w:w="8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E093E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97C6F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8,4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B8A4D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19,9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98549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11,5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F1530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10,9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0B4C9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20,3 </w:t>
            </w:r>
          </w:p>
        </w:tc>
        <w:tc>
          <w:tcPr>
            <w:tcW w:w="7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874D1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12,2 </w:t>
            </w:r>
          </w:p>
        </w:tc>
        <w:tc>
          <w:tcPr>
            <w:tcW w:w="7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A684B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11,1 </w:t>
            </w:r>
          </w:p>
        </w:tc>
      </w:tr>
      <w:tr w:rsidR="00271493" w:rsidRPr="00271493" w14:paraId="230A758C" w14:textId="77777777">
        <w:tblPrEx>
          <w:tblCellMar>
            <w:top w:w="0" w:type="dxa"/>
            <w:bottom w:w="0" w:type="dxa"/>
          </w:tblCellMar>
        </w:tblPrEx>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CF88EB"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АК-44-900</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C4862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0,6 </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5C27E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44 </w:t>
            </w:r>
          </w:p>
        </w:tc>
        <w:tc>
          <w:tcPr>
            <w:tcW w:w="8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74255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7,50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C9FCB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6,23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F1889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22,9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130AD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8,36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92993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10,8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0DA48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18,9 </w:t>
            </w:r>
          </w:p>
        </w:tc>
        <w:tc>
          <w:tcPr>
            <w:tcW w:w="7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6DDA6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7,9 </w:t>
            </w:r>
          </w:p>
        </w:tc>
        <w:tc>
          <w:tcPr>
            <w:tcW w:w="7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60C24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7,2 </w:t>
            </w:r>
          </w:p>
        </w:tc>
      </w:tr>
      <w:tr w:rsidR="00271493" w:rsidRPr="00271493" w14:paraId="620924BF" w14:textId="77777777">
        <w:tblPrEx>
          <w:tblCellMar>
            <w:top w:w="0" w:type="dxa"/>
            <w:bottom w:w="0" w:type="dxa"/>
          </w:tblCellMar>
        </w:tblPrEx>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4C3C2F"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АК-44-900</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ADC1B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 </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EE259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44 </w:t>
            </w:r>
          </w:p>
        </w:tc>
        <w:tc>
          <w:tcPr>
            <w:tcW w:w="8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25A31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8,75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EFA0D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7,21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F979D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23,8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C4405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10,1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E5209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12,8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20630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23,1 </w:t>
            </w:r>
          </w:p>
        </w:tc>
        <w:tc>
          <w:tcPr>
            <w:tcW w:w="7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82D38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9,4 </w:t>
            </w:r>
          </w:p>
        </w:tc>
        <w:tc>
          <w:tcPr>
            <w:tcW w:w="7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FA151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8,7 </w:t>
            </w:r>
          </w:p>
        </w:tc>
      </w:tr>
      <w:tr w:rsidR="00271493" w:rsidRPr="00271493" w14:paraId="37AD1BAB" w14:textId="77777777">
        <w:tblPrEx>
          <w:tblCellMar>
            <w:top w:w="0" w:type="dxa"/>
            <w:bottom w:w="0" w:type="dxa"/>
          </w:tblCellMar>
        </w:tblPrEx>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D38F1A"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АК-44-900</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25988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 </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5898A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44 </w:t>
            </w:r>
          </w:p>
        </w:tc>
        <w:tc>
          <w:tcPr>
            <w:tcW w:w="8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E622C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D1F94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8,19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54D45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31,5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63B6C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11,6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678C3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14,6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7BF6D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27,6 </w:t>
            </w:r>
          </w:p>
        </w:tc>
        <w:tc>
          <w:tcPr>
            <w:tcW w:w="7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B9B1E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10,9 </w:t>
            </w:r>
          </w:p>
        </w:tc>
        <w:tc>
          <w:tcPr>
            <w:tcW w:w="7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E9F6C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9,6 </w:t>
            </w:r>
          </w:p>
        </w:tc>
      </w:tr>
      <w:tr w:rsidR="00271493" w:rsidRPr="00271493" w14:paraId="2666EBE4" w14:textId="77777777">
        <w:tblPrEx>
          <w:tblCellMar>
            <w:top w:w="0" w:type="dxa"/>
            <w:bottom w:w="0" w:type="dxa"/>
          </w:tblCellMar>
        </w:tblPrEx>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0B2DD7"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Н57-750-0,7</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EA45D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 </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86B79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57 </w:t>
            </w:r>
          </w:p>
        </w:tc>
        <w:tc>
          <w:tcPr>
            <w:tcW w:w="8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3E6F0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354DF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6,5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FC981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53,8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631C9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14,8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4BD6B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21,1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78336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53,8 </w:t>
            </w:r>
          </w:p>
        </w:tc>
        <w:tc>
          <w:tcPr>
            <w:tcW w:w="7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59780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16,4 </w:t>
            </w:r>
          </w:p>
        </w:tc>
        <w:tc>
          <w:tcPr>
            <w:tcW w:w="7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5E441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19,7 </w:t>
            </w:r>
          </w:p>
        </w:tc>
      </w:tr>
      <w:tr w:rsidR="00271493" w:rsidRPr="00271493" w14:paraId="637F14FF" w14:textId="77777777">
        <w:tblPrEx>
          <w:tblCellMar>
            <w:top w:w="0" w:type="dxa"/>
            <w:bottom w:w="0" w:type="dxa"/>
          </w:tblCellMar>
        </w:tblPrEx>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7452E2"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Н57-750-0,8</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9C85C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 </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C465A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57 </w:t>
            </w:r>
          </w:p>
        </w:tc>
        <w:tc>
          <w:tcPr>
            <w:tcW w:w="8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7B988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9707A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7,4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0D434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61,2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DA915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17,9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06D0A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24,4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7FA84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61,2 </w:t>
            </w:r>
          </w:p>
        </w:tc>
        <w:tc>
          <w:tcPr>
            <w:tcW w:w="7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669CA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18,9 </w:t>
            </w:r>
          </w:p>
        </w:tc>
        <w:tc>
          <w:tcPr>
            <w:tcW w:w="7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959B9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24,0 </w:t>
            </w:r>
          </w:p>
        </w:tc>
      </w:tr>
      <w:tr w:rsidR="00271493" w:rsidRPr="00271493" w14:paraId="1C35675F" w14:textId="77777777">
        <w:tblPrEx>
          <w:tblCellMar>
            <w:top w:w="0" w:type="dxa"/>
            <w:bottom w:w="0" w:type="dxa"/>
          </w:tblCellMar>
        </w:tblPrEx>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55615E"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Н60-845-0,7</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85133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0,7 </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3EE41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60 </w:t>
            </w:r>
          </w:p>
        </w:tc>
        <w:tc>
          <w:tcPr>
            <w:tcW w:w="8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C05E4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EDBE8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7,4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B3411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62,1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D51FD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14,6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32768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24,4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FB198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59,1 </w:t>
            </w:r>
          </w:p>
        </w:tc>
        <w:tc>
          <w:tcPr>
            <w:tcW w:w="7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0E1D4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16,5 </w:t>
            </w:r>
          </w:p>
        </w:tc>
        <w:tc>
          <w:tcPr>
            <w:tcW w:w="7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85846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18,7 </w:t>
            </w:r>
          </w:p>
        </w:tc>
      </w:tr>
      <w:tr w:rsidR="00271493" w:rsidRPr="00271493" w14:paraId="05DCE8AA" w14:textId="77777777">
        <w:tblPrEx>
          <w:tblCellMar>
            <w:top w:w="0" w:type="dxa"/>
            <w:bottom w:w="0" w:type="dxa"/>
          </w:tblCellMar>
        </w:tblPrEx>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CB55F8"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Н60-845-0,8</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ADD63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 </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010FD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60 </w:t>
            </w:r>
          </w:p>
        </w:tc>
        <w:tc>
          <w:tcPr>
            <w:tcW w:w="8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C9ACF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FD048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8,4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A37A7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70,6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9F309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17,7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18754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28,1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59511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69,9 </w:t>
            </w:r>
          </w:p>
        </w:tc>
        <w:tc>
          <w:tcPr>
            <w:tcW w:w="7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88765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19,0 </w:t>
            </w:r>
          </w:p>
        </w:tc>
        <w:tc>
          <w:tcPr>
            <w:tcW w:w="7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31783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22,7 </w:t>
            </w:r>
          </w:p>
        </w:tc>
      </w:tr>
      <w:tr w:rsidR="00271493" w:rsidRPr="00271493" w14:paraId="5A09471E" w14:textId="77777777">
        <w:tblPrEx>
          <w:tblCellMar>
            <w:top w:w="0" w:type="dxa"/>
            <w:bottom w:w="0" w:type="dxa"/>
          </w:tblCellMar>
        </w:tblPrEx>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D674CA"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Н60-845-0,9</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4B113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 </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E169A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60 </w:t>
            </w:r>
          </w:p>
        </w:tc>
        <w:tc>
          <w:tcPr>
            <w:tcW w:w="8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9E84A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52FC5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9,3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A7660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79,0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010A6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20,9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F8192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31,8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E9FF5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78,7 </w:t>
            </w:r>
          </w:p>
        </w:tc>
        <w:tc>
          <w:tcPr>
            <w:tcW w:w="7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F6082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21,5 </w:t>
            </w:r>
          </w:p>
        </w:tc>
        <w:tc>
          <w:tcPr>
            <w:tcW w:w="7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A3553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27,0 </w:t>
            </w:r>
          </w:p>
        </w:tc>
      </w:tr>
      <w:tr w:rsidR="00271493" w:rsidRPr="00271493" w14:paraId="50B46481" w14:textId="77777777">
        <w:tblPrEx>
          <w:tblCellMar>
            <w:top w:w="0" w:type="dxa"/>
            <w:bottom w:w="0" w:type="dxa"/>
          </w:tblCellMar>
        </w:tblPrEx>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FA3AD1"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Н75-750-0,8</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AF338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 </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578B9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75 </w:t>
            </w:r>
          </w:p>
        </w:tc>
        <w:tc>
          <w:tcPr>
            <w:tcW w:w="8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9314B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8FA4A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8,4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AC563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114,9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75252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25,8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1EE51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32,2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48804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114,9 </w:t>
            </w:r>
          </w:p>
        </w:tc>
        <w:tc>
          <w:tcPr>
            <w:tcW w:w="7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6EB9B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28,5 </w:t>
            </w:r>
          </w:p>
        </w:tc>
        <w:tc>
          <w:tcPr>
            <w:tcW w:w="7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D6FCF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33,1 </w:t>
            </w:r>
          </w:p>
        </w:tc>
      </w:tr>
      <w:tr w:rsidR="00271493" w:rsidRPr="00271493" w14:paraId="68C5179A" w14:textId="77777777">
        <w:tblPrEx>
          <w:tblCellMar>
            <w:top w:w="0" w:type="dxa"/>
            <w:bottom w:w="0" w:type="dxa"/>
          </w:tblCellMar>
        </w:tblPrEx>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80869A"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Н75-750-0,9</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B87E5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 </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D3928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75 </w:t>
            </w:r>
          </w:p>
        </w:tc>
        <w:tc>
          <w:tcPr>
            <w:tcW w:w="8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A8B3A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012ED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9,3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6EBCC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129,6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4D13D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30,2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FF922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37,6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97851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119,6 </w:t>
            </w:r>
          </w:p>
        </w:tc>
        <w:tc>
          <w:tcPr>
            <w:tcW w:w="7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DA8F4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31,6 </w:t>
            </w:r>
          </w:p>
        </w:tc>
        <w:tc>
          <w:tcPr>
            <w:tcW w:w="7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B7D72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38,0 </w:t>
            </w:r>
          </w:p>
        </w:tc>
      </w:tr>
      <w:tr w:rsidR="00271493" w:rsidRPr="00271493" w14:paraId="12142DF6" w14:textId="77777777">
        <w:tblPrEx>
          <w:tblCellMar>
            <w:top w:w="0" w:type="dxa"/>
            <w:bottom w:w="0" w:type="dxa"/>
          </w:tblCellMar>
        </w:tblPrEx>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27707E"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H114-600-0,8</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13942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0,8 </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2751B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114 </w:t>
            </w:r>
          </w:p>
        </w:tc>
        <w:tc>
          <w:tcPr>
            <w:tcW w:w="8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77BAF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4D7B5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8,4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82778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320,9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2F45B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53,3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932E2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59,7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5DE3D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320,9 </w:t>
            </w:r>
          </w:p>
        </w:tc>
        <w:tc>
          <w:tcPr>
            <w:tcW w:w="7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FA4A8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52,4 </w:t>
            </w:r>
          </w:p>
        </w:tc>
        <w:tc>
          <w:tcPr>
            <w:tcW w:w="7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0A095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55,8 </w:t>
            </w:r>
          </w:p>
        </w:tc>
      </w:tr>
      <w:tr w:rsidR="00271493" w:rsidRPr="00271493" w14:paraId="7B2CA304" w14:textId="77777777">
        <w:tblPrEx>
          <w:tblCellMar>
            <w:top w:w="0" w:type="dxa"/>
            <w:bottom w:w="0" w:type="dxa"/>
          </w:tblCellMar>
        </w:tblPrEx>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33FF6D"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H114-600-0,9</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DAAFE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0,9 </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9ABFF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114 </w:t>
            </w:r>
          </w:p>
        </w:tc>
        <w:tc>
          <w:tcPr>
            <w:tcW w:w="8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C3C73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BE6A5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9,3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01570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361,0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748AD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60,0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FE8DF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67,2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999B0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361,0 </w:t>
            </w:r>
          </w:p>
        </w:tc>
        <w:tc>
          <w:tcPr>
            <w:tcW w:w="7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DDCC0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59,6 </w:t>
            </w:r>
          </w:p>
        </w:tc>
        <w:tc>
          <w:tcPr>
            <w:tcW w:w="7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EA5E3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65,9 </w:t>
            </w:r>
          </w:p>
        </w:tc>
      </w:tr>
      <w:tr w:rsidR="00271493" w:rsidRPr="00271493" w14:paraId="25FD8ABE" w14:textId="77777777">
        <w:tblPrEx>
          <w:tblCellMar>
            <w:top w:w="0" w:type="dxa"/>
            <w:bottom w:w="0" w:type="dxa"/>
          </w:tblCellMar>
        </w:tblPrEx>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76BE25"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H114-600-1,0</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698EA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 </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923DD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114 </w:t>
            </w:r>
          </w:p>
        </w:tc>
        <w:tc>
          <w:tcPr>
            <w:tcW w:w="8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5C0CA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5EDD9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10,3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6842D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405,4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D959D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67,6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598E1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75,0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ACC62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405,4 </w:t>
            </w:r>
          </w:p>
        </w:tc>
        <w:tc>
          <w:tcPr>
            <w:tcW w:w="7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3B5A3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67,6 </w:t>
            </w:r>
          </w:p>
        </w:tc>
        <w:tc>
          <w:tcPr>
            <w:tcW w:w="7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005D0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75,0 </w:t>
            </w:r>
          </w:p>
        </w:tc>
      </w:tr>
      <w:tr w:rsidR="00271493" w:rsidRPr="00271493" w14:paraId="16C01696" w14:textId="77777777">
        <w:tblPrEx>
          <w:tblCellMar>
            <w:top w:w="0" w:type="dxa"/>
            <w:bottom w:w="0" w:type="dxa"/>
          </w:tblCellMar>
        </w:tblPrEx>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C07384"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СКН-157-800-1,0</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1C564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 </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27055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157 </w:t>
            </w:r>
          </w:p>
        </w:tc>
        <w:tc>
          <w:tcPr>
            <w:tcW w:w="8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05884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16,0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497D7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13,2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5FBD4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723,0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ED7F0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95,9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2FCDE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79,8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FB930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723,0 </w:t>
            </w:r>
          </w:p>
        </w:tc>
        <w:tc>
          <w:tcPr>
            <w:tcW w:w="7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453C0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85,3 </w:t>
            </w:r>
          </w:p>
        </w:tc>
        <w:tc>
          <w:tcPr>
            <w:tcW w:w="7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1CBE6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92,5 </w:t>
            </w:r>
          </w:p>
        </w:tc>
      </w:tr>
      <w:tr w:rsidR="00271493" w:rsidRPr="00271493" w14:paraId="361789C1" w14:textId="77777777">
        <w:tblPrEx>
          <w:tblCellMar>
            <w:top w:w="0" w:type="dxa"/>
            <w:bottom w:w="0" w:type="dxa"/>
          </w:tblCellMar>
        </w:tblPrEx>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2F2453"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СКН-157-800-1,2</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9167F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 </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4DF9B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157 </w:t>
            </w:r>
          </w:p>
        </w:tc>
        <w:tc>
          <w:tcPr>
            <w:tcW w:w="8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72E2C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19,2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722CA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15,7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28E0E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862,1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48177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116,4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BA0B0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101,4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44CAC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862,1 </w:t>
            </w:r>
          </w:p>
        </w:tc>
        <w:tc>
          <w:tcPr>
            <w:tcW w:w="7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231A1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103,4 </w:t>
            </w:r>
          </w:p>
        </w:tc>
        <w:tc>
          <w:tcPr>
            <w:tcW w:w="7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ACC53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117,1 </w:t>
            </w:r>
          </w:p>
        </w:tc>
      </w:tr>
      <w:tr w:rsidR="00271493" w:rsidRPr="00271493" w14:paraId="2899C55B" w14:textId="77777777">
        <w:tblPrEx>
          <w:tblCellMar>
            <w:top w:w="0" w:type="dxa"/>
            <w:bottom w:w="0" w:type="dxa"/>
          </w:tblCellMar>
        </w:tblPrEx>
        <w:tc>
          <w:tcPr>
            <w:tcW w:w="17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0C8DBA"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СКН-157-800-1,5</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A5DF8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 </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7D186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157 </w:t>
            </w:r>
          </w:p>
        </w:tc>
        <w:tc>
          <w:tcPr>
            <w:tcW w:w="8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1E29D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390C8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19,5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A3746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1069,5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B69FC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145,2 </w:t>
            </w:r>
          </w:p>
        </w:tc>
        <w:tc>
          <w:tcPr>
            <w:tcW w:w="7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1CDD9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128,4 </w:t>
            </w:r>
          </w:p>
        </w:tc>
        <w:tc>
          <w:tcPr>
            <w:tcW w:w="82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6D3E6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1069,5 </w:t>
            </w:r>
          </w:p>
        </w:tc>
        <w:tc>
          <w:tcPr>
            <w:tcW w:w="7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FF9B6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128,4 </w:t>
            </w:r>
          </w:p>
        </w:tc>
        <w:tc>
          <w:tcPr>
            <w:tcW w:w="7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F9C22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145,2 </w:t>
            </w:r>
          </w:p>
        </w:tc>
      </w:tr>
    </w:tbl>
    <w:p w14:paraId="2E350B94"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4409E63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23.2.2 Расчетная ширина плоских участков сжат</w:t>
      </w:r>
      <w:r w:rsidRPr="00271493">
        <w:rPr>
          <w:rFonts w:ascii="Times New Roman" w:hAnsi="Times New Roman" w:cs="Times New Roman"/>
        </w:rPr>
        <w:t>ых полок профилей принимается равной 40</w:t>
      </w:r>
      <w:r w:rsidRPr="00271493">
        <w:rPr>
          <w:rFonts w:ascii="Times New Roman" w:hAnsi="Times New Roman" w:cs="Times New Roman"/>
          <w:i/>
          <w:iCs/>
        </w:rPr>
        <w:t>t</w:t>
      </w:r>
      <w:r w:rsidRPr="00271493">
        <w:rPr>
          <w:rFonts w:ascii="Times New Roman" w:hAnsi="Times New Roman" w:cs="Times New Roman"/>
        </w:rPr>
        <w:t xml:space="preserve"> при определении моментов сопротивления и 60</w:t>
      </w:r>
      <w:r w:rsidRPr="00271493">
        <w:rPr>
          <w:rFonts w:ascii="Times New Roman" w:hAnsi="Times New Roman" w:cs="Times New Roman"/>
          <w:i/>
          <w:iCs/>
        </w:rPr>
        <w:t>t</w:t>
      </w:r>
      <w:r w:rsidRPr="00271493">
        <w:rPr>
          <w:rFonts w:ascii="Times New Roman" w:hAnsi="Times New Roman" w:cs="Times New Roman"/>
        </w:rPr>
        <w:t xml:space="preserve">  при определении моментов инерции, приведенных в таблице 59.</w:t>
      </w:r>
    </w:p>
    <w:p w14:paraId="4AD271D9" w14:textId="77777777" w:rsidR="00000000" w:rsidRPr="00271493" w:rsidRDefault="00001705">
      <w:pPr>
        <w:pStyle w:val="FORMATTEXT"/>
        <w:ind w:firstLine="568"/>
        <w:jc w:val="both"/>
        <w:rPr>
          <w:rFonts w:ascii="Times New Roman" w:hAnsi="Times New Roman" w:cs="Times New Roman"/>
        </w:rPr>
      </w:pPr>
    </w:p>
    <w:p w14:paraId="06667ACF"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Криволинейные участки, стенки гофров и растянутые полки настила включены в расчетную площадь сечения полност</w:t>
      </w:r>
      <w:r w:rsidRPr="00271493">
        <w:rPr>
          <w:rFonts w:ascii="Times New Roman" w:hAnsi="Times New Roman" w:cs="Times New Roman"/>
        </w:rPr>
        <w:t>ью.</w:t>
      </w:r>
    </w:p>
    <w:p w14:paraId="24821D09" w14:textId="77777777" w:rsidR="00000000" w:rsidRPr="00271493" w:rsidRDefault="00001705">
      <w:pPr>
        <w:pStyle w:val="FORMATTEXT"/>
        <w:ind w:firstLine="568"/>
        <w:jc w:val="both"/>
        <w:rPr>
          <w:rFonts w:ascii="Times New Roman" w:hAnsi="Times New Roman" w:cs="Times New Roman"/>
        </w:rPr>
      </w:pPr>
    </w:p>
    <w:p w14:paraId="2EA0A0D6" w14:textId="77777777" w:rsidR="00000000" w:rsidRPr="00271493" w:rsidRDefault="00001705">
      <w:pPr>
        <w:pStyle w:val="FORMATTEXT"/>
        <w:ind w:firstLine="568"/>
        <w:jc w:val="both"/>
        <w:rPr>
          <w:rFonts w:ascii="Times New Roman" w:hAnsi="Times New Roman" w:cs="Times New Roman"/>
        </w:rPr>
      </w:pPr>
    </w:p>
    <w:p w14:paraId="6346FEE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23.3 Расчет"</w:instrText>
      </w:r>
      <w:r w:rsidRPr="00271493">
        <w:rPr>
          <w:rFonts w:ascii="Times New Roman" w:hAnsi="Times New Roman" w:cs="Times New Roman"/>
        </w:rPr>
        <w:fldChar w:fldCharType="end"/>
      </w:r>
    </w:p>
    <w:p w14:paraId="35AE5AA8" w14:textId="77777777" w:rsidR="00000000" w:rsidRPr="00271493" w:rsidRDefault="00001705">
      <w:pPr>
        <w:pStyle w:val="HEADERTEXT"/>
        <w:rPr>
          <w:rFonts w:ascii="Times New Roman" w:hAnsi="Times New Roman" w:cs="Times New Roman"/>
          <w:b/>
          <w:bCs/>
          <w:color w:val="auto"/>
        </w:rPr>
      </w:pPr>
    </w:p>
    <w:p w14:paraId="7CD8BE56"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23.3 Расчет </w:t>
      </w:r>
    </w:p>
    <w:p w14:paraId="220AEB3F"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23.3.1 Прочность и жесткость (прогиб) профилированных настилов при поперечном изгибе проверяются по приведенным в 23.3.2 и 23.3.3 формулам.</w:t>
      </w:r>
    </w:p>
    <w:p w14:paraId="17EF890F" w14:textId="77777777" w:rsidR="00000000" w:rsidRPr="00271493" w:rsidRDefault="00001705">
      <w:pPr>
        <w:pStyle w:val="FORMATTEXT"/>
        <w:ind w:firstLine="568"/>
        <w:jc w:val="both"/>
        <w:rPr>
          <w:rFonts w:ascii="Times New Roman" w:hAnsi="Times New Roman" w:cs="Times New Roman"/>
        </w:rPr>
      </w:pPr>
    </w:p>
    <w:p w14:paraId="08CA43D5" w14:textId="1BBA77A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Устойчивость гладких стенок гофров над средними опорами при нера</w:t>
      </w:r>
      <w:r w:rsidRPr="00271493">
        <w:rPr>
          <w:rFonts w:ascii="Times New Roman" w:hAnsi="Times New Roman" w:cs="Times New Roman"/>
        </w:rPr>
        <w:t xml:space="preserve">зрезных схемах раскладки настилов проверяется по 23.3.4. Устойчивость стенок ступенчатого поперечного сечения в неразрезных настилах из профилей Н75-750-0,8 (0,9) и H114-600-0,8 (0,9 и 1,0) проверяется над средними опорами в соответствии с 23.3.5 и 23.3.6 </w:t>
      </w:r>
      <w:r w:rsidRPr="00271493">
        <w:rPr>
          <w:rFonts w:ascii="Times New Roman" w:hAnsi="Times New Roman" w:cs="Times New Roman"/>
        </w:rPr>
        <w:t xml:space="preserve">с учетом требований </w:t>
      </w:r>
      <w:r w:rsidRPr="00271493">
        <w:rPr>
          <w:rFonts w:ascii="Times New Roman" w:hAnsi="Times New Roman" w:cs="Times New Roman"/>
        </w:rPr>
        <w:t>СП 16.13330</w:t>
      </w:r>
      <w:r w:rsidRPr="00271493">
        <w:rPr>
          <w:rFonts w:ascii="Times New Roman" w:hAnsi="Times New Roman" w:cs="Times New Roman"/>
        </w:rPr>
        <w:t xml:space="preserve"> к стенке сжато-изогнутого элемента, укрепленной продольным ребром жесткости.</w:t>
      </w:r>
    </w:p>
    <w:p w14:paraId="5298E8AB" w14:textId="77777777" w:rsidR="00000000" w:rsidRPr="00271493" w:rsidRDefault="00001705">
      <w:pPr>
        <w:pStyle w:val="FORMATTEXT"/>
        <w:ind w:firstLine="568"/>
        <w:jc w:val="both"/>
        <w:rPr>
          <w:rFonts w:ascii="Times New Roman" w:hAnsi="Times New Roman" w:cs="Times New Roman"/>
        </w:rPr>
      </w:pPr>
    </w:p>
    <w:p w14:paraId="4F22BAF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23.3.2 Прочность изгибаемого настила</w:t>
      </w:r>
      <w:r w:rsidRPr="00271493">
        <w:rPr>
          <w:rFonts w:ascii="Times New Roman" w:hAnsi="Times New Roman" w:cs="Times New Roman"/>
        </w:rPr>
        <w:t xml:space="preserve"> следует проверять по формуле</w:t>
      </w:r>
    </w:p>
    <w:p w14:paraId="026C7812" w14:textId="77777777" w:rsidR="00000000" w:rsidRPr="00271493" w:rsidRDefault="00001705">
      <w:pPr>
        <w:pStyle w:val="FORMATTEXT"/>
        <w:ind w:firstLine="568"/>
        <w:jc w:val="both"/>
        <w:rPr>
          <w:rFonts w:ascii="Times New Roman" w:hAnsi="Times New Roman" w:cs="Times New Roman"/>
        </w:rPr>
      </w:pPr>
    </w:p>
    <w:p w14:paraId="1646FD32" w14:textId="69D3EEC2"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0"/>
        </w:rPr>
        <w:drawing>
          <wp:inline distT="0" distB="0" distL="0" distR="0" wp14:anchorId="27E37459" wp14:editId="5A46D12F">
            <wp:extent cx="982345" cy="457200"/>
            <wp:effectExtent l="0" t="0" r="0" b="0"/>
            <wp:docPr id="2584" name="Рисунок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1963">
                      <a:extLst>
                        <a:ext uri="{28A0092B-C50C-407E-A947-70E740481C1C}">
                          <a14:useLocalDpi xmlns:a14="http://schemas.microsoft.com/office/drawing/2010/main" val="0"/>
                        </a:ext>
                      </a:extLst>
                    </a:blip>
                    <a:srcRect/>
                    <a:stretch>
                      <a:fillRect/>
                    </a:stretch>
                  </pic:blipFill>
                  <pic:spPr bwMode="auto">
                    <a:xfrm>
                      <a:off x="0" y="0"/>
                      <a:ext cx="982345" cy="457200"/>
                    </a:xfrm>
                    <a:prstGeom prst="rect">
                      <a:avLst/>
                    </a:prstGeom>
                    <a:noFill/>
                    <a:ln>
                      <a:noFill/>
                    </a:ln>
                  </pic:spPr>
                </pic:pic>
              </a:graphicData>
            </a:graphic>
          </wp:inline>
        </w:drawing>
      </w:r>
      <w:r w:rsidR="00001705" w:rsidRPr="00271493">
        <w:rPr>
          <w:rFonts w:ascii="Times New Roman" w:hAnsi="Times New Roman" w:cs="Times New Roman"/>
        </w:rPr>
        <w:t xml:space="preserve">,                                                 (197) </w:t>
      </w:r>
    </w:p>
    <w:p w14:paraId="3C6C128D"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19107C39"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Pr="00271493">
        <w:rPr>
          <w:rFonts w:ascii="Times New Roman" w:hAnsi="Times New Roman" w:cs="Times New Roman"/>
          <w:i/>
          <w:iCs/>
        </w:rPr>
        <w:t>М</w:t>
      </w:r>
      <w:r w:rsidRPr="00271493">
        <w:rPr>
          <w:rFonts w:ascii="Times New Roman" w:hAnsi="Times New Roman" w:cs="Times New Roman"/>
        </w:rPr>
        <w:t xml:space="preserve"> - расчетное значение изгибающего момента в рассматриваемом сечении; </w:t>
      </w:r>
    </w:p>
    <w:p w14:paraId="287A57BF" w14:textId="6C48E71F"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i/>
          <w:iCs/>
          <w:noProof/>
          <w:position w:val="-10"/>
        </w:rPr>
        <w:drawing>
          <wp:inline distT="0" distB="0" distL="0" distR="0" wp14:anchorId="5BF34A6E" wp14:editId="566B4528">
            <wp:extent cx="307340" cy="211455"/>
            <wp:effectExtent l="0" t="0" r="0" b="0"/>
            <wp:docPr id="2585" name="Рисунок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1964">
                      <a:extLst>
                        <a:ext uri="{28A0092B-C50C-407E-A947-70E740481C1C}">
                          <a14:useLocalDpi xmlns:a14="http://schemas.microsoft.com/office/drawing/2010/main" val="0"/>
                        </a:ext>
                      </a:extLst>
                    </a:blip>
                    <a:srcRect/>
                    <a:stretch>
                      <a:fillRect/>
                    </a:stretch>
                  </pic:blipFill>
                  <pic:spPr bwMode="auto">
                    <a:xfrm>
                      <a:off x="0" y="0"/>
                      <a:ext cx="307340" cy="211455"/>
                    </a:xfrm>
                    <a:prstGeom prst="rect">
                      <a:avLst/>
                    </a:prstGeom>
                    <a:noFill/>
                    <a:ln>
                      <a:noFill/>
                    </a:ln>
                  </pic:spPr>
                </pic:pic>
              </a:graphicData>
            </a:graphic>
          </wp:inline>
        </w:drawing>
      </w:r>
      <w:r w:rsidR="00001705" w:rsidRPr="00271493">
        <w:rPr>
          <w:rFonts w:ascii="Times New Roman" w:hAnsi="Times New Roman" w:cs="Times New Roman"/>
        </w:rPr>
        <w:t>- минимальный р</w:t>
      </w:r>
      <w:r w:rsidR="00001705" w:rsidRPr="00271493">
        <w:rPr>
          <w:rFonts w:ascii="Times New Roman" w:hAnsi="Times New Roman" w:cs="Times New Roman"/>
        </w:rPr>
        <w:t xml:space="preserve">асчетный момент сопротивления в рассматриваемом сечении, принимаемый по таблице 59; </w:t>
      </w:r>
    </w:p>
    <w:p w14:paraId="78850756"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22775CFD" w14:textId="288DB27A"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i/>
          <w:iCs/>
          <w:noProof/>
          <w:position w:val="-10"/>
        </w:rPr>
        <w:drawing>
          <wp:inline distT="0" distB="0" distL="0" distR="0" wp14:anchorId="1F7B3E79" wp14:editId="10B91CAC">
            <wp:extent cx="170815" cy="218440"/>
            <wp:effectExtent l="0" t="0" r="0" b="0"/>
            <wp:docPr id="2586" name="Рисунок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001705" w:rsidRPr="00271493">
        <w:rPr>
          <w:rFonts w:ascii="Times New Roman" w:hAnsi="Times New Roman" w:cs="Times New Roman"/>
        </w:rPr>
        <w:t xml:space="preserve">- расчетное сопротивление изгибу; </w:t>
      </w:r>
    </w:p>
    <w:p w14:paraId="58371B5E"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5521CD99" w14:textId="4C5BF07A"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561859A2" wp14:editId="7CCFD644">
            <wp:extent cx="184150" cy="231775"/>
            <wp:effectExtent l="0" t="0" r="0" b="0"/>
            <wp:docPr id="2587" name="Рисунок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1965">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01705" w:rsidRPr="00271493">
        <w:rPr>
          <w:rFonts w:ascii="Times New Roman" w:hAnsi="Times New Roman" w:cs="Times New Roman"/>
        </w:rPr>
        <w:t>- коэффициент надежности по назначению.</w:t>
      </w:r>
    </w:p>
    <w:p w14:paraId="0CD9485E" w14:textId="77777777" w:rsidR="00000000" w:rsidRPr="00271493" w:rsidRDefault="00001705">
      <w:pPr>
        <w:pStyle w:val="FORMATTEXT"/>
        <w:ind w:firstLine="568"/>
        <w:jc w:val="both"/>
        <w:rPr>
          <w:rFonts w:ascii="Times New Roman" w:hAnsi="Times New Roman" w:cs="Times New Roman"/>
        </w:rPr>
      </w:pPr>
    </w:p>
    <w:p w14:paraId="06B9F334" w14:textId="0245D5D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23.3.3 Прогиб настила </w:t>
      </w:r>
      <w:r w:rsidR="002A68EA" w:rsidRPr="00271493">
        <w:rPr>
          <w:rFonts w:ascii="Times New Roman" w:hAnsi="Times New Roman" w:cs="Times New Roman"/>
          <w:noProof/>
          <w:position w:val="-11"/>
        </w:rPr>
        <w:drawing>
          <wp:inline distT="0" distB="0" distL="0" distR="0" wp14:anchorId="7F338619" wp14:editId="0EF9051D">
            <wp:extent cx="198120" cy="238760"/>
            <wp:effectExtent l="0" t="0" r="0" b="0"/>
            <wp:docPr id="2588" name="Рисунок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1966">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271493">
        <w:rPr>
          <w:rFonts w:ascii="Times New Roman" w:hAnsi="Times New Roman" w:cs="Times New Roman"/>
        </w:rPr>
        <w:t xml:space="preserve">от нормативной нагрузки, определяемый как для балки с моментом инерции </w:t>
      </w:r>
      <w:r w:rsidR="002A68EA" w:rsidRPr="00271493">
        <w:rPr>
          <w:rFonts w:ascii="Times New Roman" w:hAnsi="Times New Roman" w:cs="Times New Roman"/>
          <w:noProof/>
          <w:position w:val="-11"/>
        </w:rPr>
        <w:drawing>
          <wp:inline distT="0" distB="0" distL="0" distR="0" wp14:anchorId="76AC5CA6" wp14:editId="7CC0EBE2">
            <wp:extent cx="184150" cy="231775"/>
            <wp:effectExtent l="0" t="0" r="0" b="0"/>
            <wp:docPr id="2589" name="Рисунок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1957">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 по таблице 59, следует проверять по формуле</w:t>
      </w:r>
    </w:p>
    <w:p w14:paraId="26B3B615" w14:textId="77777777" w:rsidR="00000000" w:rsidRPr="00271493" w:rsidRDefault="00001705">
      <w:pPr>
        <w:pStyle w:val="FORMATTEXT"/>
        <w:ind w:firstLine="568"/>
        <w:jc w:val="both"/>
        <w:rPr>
          <w:rFonts w:ascii="Times New Roman" w:hAnsi="Times New Roman" w:cs="Times New Roman"/>
        </w:rPr>
      </w:pPr>
    </w:p>
    <w:p w14:paraId="575D1334" w14:textId="2FF5371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пролете настила </w:t>
      </w:r>
      <w:r w:rsidR="002A68EA" w:rsidRPr="00271493">
        <w:rPr>
          <w:rFonts w:ascii="Times New Roman" w:hAnsi="Times New Roman" w:cs="Times New Roman"/>
          <w:noProof/>
          <w:position w:val="-9"/>
        </w:rPr>
        <w:drawing>
          <wp:inline distT="0" distB="0" distL="0" distR="0" wp14:anchorId="4D6B37FA" wp14:editId="4127D3CD">
            <wp:extent cx="218440" cy="184150"/>
            <wp:effectExtent l="0" t="0" r="0" b="0"/>
            <wp:docPr id="2590" name="Рисунок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1967">
                      <a:extLst>
                        <a:ext uri="{28A0092B-C50C-407E-A947-70E740481C1C}">
                          <a14:useLocalDpi xmlns:a14="http://schemas.microsoft.com/office/drawing/2010/main" val="0"/>
                        </a:ext>
                      </a:extLst>
                    </a:blip>
                    <a:srcRect/>
                    <a:stretch>
                      <a:fillRect/>
                    </a:stretch>
                  </pic:blipFill>
                  <pic:spPr bwMode="auto">
                    <a:xfrm>
                      <a:off x="0" y="0"/>
                      <a:ext cx="218440" cy="184150"/>
                    </a:xfrm>
                    <a:prstGeom prst="rect">
                      <a:avLst/>
                    </a:prstGeom>
                    <a:noFill/>
                    <a:ln>
                      <a:noFill/>
                    </a:ln>
                  </pic:spPr>
                </pic:pic>
              </a:graphicData>
            </a:graphic>
          </wp:inline>
        </w:drawing>
      </w:r>
      <w:r w:rsidRPr="00271493">
        <w:rPr>
          <w:rFonts w:ascii="Times New Roman" w:hAnsi="Times New Roman" w:cs="Times New Roman"/>
        </w:rPr>
        <w:t>3 м</w:t>
      </w:r>
    </w:p>
    <w:p w14:paraId="28B687FC" w14:textId="77777777" w:rsidR="00000000" w:rsidRPr="00271493" w:rsidRDefault="00001705">
      <w:pPr>
        <w:pStyle w:val="FORMATTEXT"/>
        <w:ind w:firstLine="568"/>
        <w:jc w:val="both"/>
        <w:rPr>
          <w:rFonts w:ascii="Times New Roman" w:hAnsi="Times New Roman" w:cs="Times New Roman"/>
        </w:rPr>
      </w:pPr>
    </w:p>
    <w:p w14:paraId="7D8B9D11" w14:textId="2435B366"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7"/>
        </w:rPr>
        <w:drawing>
          <wp:inline distT="0" distB="0" distL="0" distR="0" wp14:anchorId="254F4C69" wp14:editId="33A38BC4">
            <wp:extent cx="607060" cy="389255"/>
            <wp:effectExtent l="0" t="0" r="0" b="0"/>
            <wp:docPr id="2591" name="Рисунок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1968">
                      <a:extLst>
                        <a:ext uri="{28A0092B-C50C-407E-A947-70E740481C1C}">
                          <a14:useLocalDpi xmlns:a14="http://schemas.microsoft.com/office/drawing/2010/main" val="0"/>
                        </a:ext>
                      </a:extLst>
                    </a:blip>
                    <a:srcRect/>
                    <a:stretch>
                      <a:fillRect/>
                    </a:stretch>
                  </pic:blipFill>
                  <pic:spPr bwMode="auto">
                    <a:xfrm>
                      <a:off x="0" y="0"/>
                      <a:ext cx="607060" cy="389255"/>
                    </a:xfrm>
                    <a:prstGeom prst="rect">
                      <a:avLst/>
                    </a:prstGeom>
                    <a:noFill/>
                    <a:ln>
                      <a:noFill/>
                    </a:ln>
                  </pic:spPr>
                </pic:pic>
              </a:graphicData>
            </a:graphic>
          </wp:inline>
        </w:drawing>
      </w:r>
      <w:r w:rsidR="00001705" w:rsidRPr="00271493">
        <w:rPr>
          <w:rFonts w:ascii="Times New Roman" w:hAnsi="Times New Roman" w:cs="Times New Roman"/>
        </w:rPr>
        <w:t xml:space="preserve">;                                                          (198) </w:t>
      </w:r>
    </w:p>
    <w:p w14:paraId="7015A32A" w14:textId="1400E1D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при 3</w:t>
      </w:r>
      <w:r w:rsidR="002A68EA" w:rsidRPr="00271493">
        <w:rPr>
          <w:rFonts w:ascii="Times New Roman" w:hAnsi="Times New Roman" w:cs="Times New Roman"/>
          <w:noProof/>
          <w:position w:val="-9"/>
        </w:rPr>
        <w:drawing>
          <wp:inline distT="0" distB="0" distL="0" distR="0" wp14:anchorId="6E3322C5" wp14:editId="56F51A5A">
            <wp:extent cx="334645" cy="184150"/>
            <wp:effectExtent l="0" t="0" r="0" b="0"/>
            <wp:docPr id="2592" name="Рисунок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pic:cNvPicPr>
                      <a:picLocks noChangeAspect="1" noChangeArrowheads="1"/>
                    </pic:cNvPicPr>
                  </pic:nvPicPr>
                  <pic:blipFill>
                    <a:blip r:embed="rId1969">
                      <a:extLst>
                        <a:ext uri="{28A0092B-C50C-407E-A947-70E740481C1C}">
                          <a14:useLocalDpi xmlns:a14="http://schemas.microsoft.com/office/drawing/2010/main" val="0"/>
                        </a:ext>
                      </a:extLst>
                    </a:blip>
                    <a:srcRect/>
                    <a:stretch>
                      <a:fillRect/>
                    </a:stretch>
                  </pic:blipFill>
                  <pic:spPr bwMode="auto">
                    <a:xfrm>
                      <a:off x="0" y="0"/>
                      <a:ext cx="334645" cy="184150"/>
                    </a:xfrm>
                    <a:prstGeom prst="rect">
                      <a:avLst/>
                    </a:prstGeom>
                    <a:noFill/>
                    <a:ln>
                      <a:noFill/>
                    </a:ln>
                  </pic:spPr>
                </pic:pic>
              </a:graphicData>
            </a:graphic>
          </wp:inline>
        </w:drawing>
      </w:r>
      <w:r w:rsidRPr="00271493">
        <w:rPr>
          <w:rFonts w:ascii="Times New Roman" w:hAnsi="Times New Roman" w:cs="Times New Roman"/>
        </w:rPr>
        <w:t>6 м</w:t>
      </w:r>
    </w:p>
    <w:p w14:paraId="09216431" w14:textId="77777777" w:rsidR="00000000" w:rsidRPr="00271493" w:rsidRDefault="00001705">
      <w:pPr>
        <w:pStyle w:val="FORMATTEXT"/>
        <w:ind w:firstLine="568"/>
        <w:jc w:val="both"/>
        <w:rPr>
          <w:rFonts w:ascii="Times New Roman" w:hAnsi="Times New Roman" w:cs="Times New Roman"/>
        </w:rPr>
      </w:pPr>
    </w:p>
    <w:p w14:paraId="610D6EDC" w14:textId="09B4B567"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7"/>
        </w:rPr>
        <w:drawing>
          <wp:inline distT="0" distB="0" distL="0" distR="0" wp14:anchorId="3AC9DC79" wp14:editId="043BEB0B">
            <wp:extent cx="621030" cy="389255"/>
            <wp:effectExtent l="0" t="0" r="0" b="0"/>
            <wp:docPr id="2593" name="Рисунок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pic:cNvPicPr>
                      <a:picLocks noChangeAspect="1" noChangeArrowheads="1"/>
                    </pic:cNvPicPr>
                  </pic:nvPicPr>
                  <pic:blipFill>
                    <a:blip r:embed="rId1970">
                      <a:extLst>
                        <a:ext uri="{28A0092B-C50C-407E-A947-70E740481C1C}">
                          <a14:useLocalDpi xmlns:a14="http://schemas.microsoft.com/office/drawing/2010/main" val="0"/>
                        </a:ext>
                      </a:extLst>
                    </a:blip>
                    <a:srcRect/>
                    <a:stretch>
                      <a:fillRect/>
                    </a:stretch>
                  </pic:blipFill>
                  <pic:spPr bwMode="auto">
                    <a:xfrm>
                      <a:off x="0" y="0"/>
                      <a:ext cx="621030" cy="389255"/>
                    </a:xfrm>
                    <a:prstGeom prst="rect">
                      <a:avLst/>
                    </a:prstGeom>
                    <a:noFill/>
                    <a:ln>
                      <a:noFill/>
                    </a:ln>
                  </pic:spPr>
                </pic:pic>
              </a:graphicData>
            </a:graphic>
          </wp:inline>
        </w:drawing>
      </w:r>
      <w:r w:rsidR="00001705" w:rsidRPr="00271493">
        <w:rPr>
          <w:rFonts w:ascii="Times New Roman" w:hAnsi="Times New Roman" w:cs="Times New Roman"/>
        </w:rPr>
        <w:t>.                                                     (198</w:t>
      </w:r>
      <w:r w:rsidR="00001705" w:rsidRPr="00271493">
        <w:rPr>
          <w:rFonts w:ascii="Times New Roman" w:hAnsi="Times New Roman" w:cs="Times New Roman"/>
          <w:i/>
          <w:iCs/>
        </w:rPr>
        <w:t>а</w:t>
      </w:r>
      <w:r w:rsidR="00001705" w:rsidRPr="00271493">
        <w:rPr>
          <w:rFonts w:ascii="Times New Roman" w:hAnsi="Times New Roman" w:cs="Times New Roman"/>
        </w:rPr>
        <w:t xml:space="preserve">) </w:t>
      </w:r>
    </w:p>
    <w:p w14:paraId="5B62DD9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23.3.4 Устойчивость стенок гофров над средними опорами неразрезного настила высотой не более 60 мм проверяется по формуле</w:t>
      </w:r>
    </w:p>
    <w:p w14:paraId="7ADACFE0" w14:textId="77777777" w:rsidR="00000000" w:rsidRPr="00271493" w:rsidRDefault="00001705">
      <w:pPr>
        <w:pStyle w:val="FORMATTEXT"/>
        <w:ind w:firstLine="568"/>
        <w:jc w:val="both"/>
        <w:rPr>
          <w:rFonts w:ascii="Times New Roman" w:hAnsi="Times New Roman" w:cs="Times New Roman"/>
        </w:rPr>
      </w:pPr>
    </w:p>
    <w:p w14:paraId="3765BA2A" w14:textId="1C1A627D"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1"/>
        </w:rPr>
        <w:drawing>
          <wp:inline distT="0" distB="0" distL="0" distR="0" wp14:anchorId="6D1BE000" wp14:editId="3A77AC51">
            <wp:extent cx="1064260" cy="484505"/>
            <wp:effectExtent l="0" t="0" r="0" b="0"/>
            <wp:docPr id="2594" name="Рисунок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pic:cNvPicPr>
                      <a:picLocks noChangeAspect="1" noChangeArrowheads="1"/>
                    </pic:cNvPicPr>
                  </pic:nvPicPr>
                  <pic:blipFill>
                    <a:blip r:embed="rId1971">
                      <a:extLst>
                        <a:ext uri="{28A0092B-C50C-407E-A947-70E740481C1C}">
                          <a14:useLocalDpi xmlns:a14="http://schemas.microsoft.com/office/drawing/2010/main" val="0"/>
                        </a:ext>
                      </a:extLst>
                    </a:blip>
                    <a:srcRect/>
                    <a:stretch>
                      <a:fillRect/>
                    </a:stretch>
                  </pic:blipFill>
                  <pic:spPr bwMode="auto">
                    <a:xfrm>
                      <a:off x="0" y="0"/>
                      <a:ext cx="1064260" cy="484505"/>
                    </a:xfrm>
                    <a:prstGeom prst="rect">
                      <a:avLst/>
                    </a:prstGeom>
                    <a:noFill/>
                    <a:ln>
                      <a:noFill/>
                    </a:ln>
                  </pic:spPr>
                </pic:pic>
              </a:graphicData>
            </a:graphic>
          </wp:inline>
        </w:drawing>
      </w:r>
      <w:r w:rsidR="00001705" w:rsidRPr="00271493">
        <w:rPr>
          <w:rFonts w:ascii="Times New Roman" w:hAnsi="Times New Roman" w:cs="Times New Roman"/>
        </w:rPr>
        <w:t xml:space="preserve">,                                               (199) </w:t>
      </w:r>
    </w:p>
    <w:p w14:paraId="54A3A56A"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250DAA47" w14:textId="34D227D3"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7"/>
        </w:rPr>
        <w:drawing>
          <wp:inline distT="0" distB="0" distL="0" distR="0" wp14:anchorId="616D5C3B" wp14:editId="033C2132">
            <wp:extent cx="143510" cy="143510"/>
            <wp:effectExtent l="0" t="0" r="0" b="0"/>
            <wp:docPr id="2595" name="Рисунок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271493">
        <w:rPr>
          <w:rFonts w:ascii="Times New Roman" w:hAnsi="Times New Roman" w:cs="Times New Roman"/>
        </w:rPr>
        <w:t xml:space="preserve">- нормальное напряжение от изгиба, определяемое по формуле (197); </w:t>
      </w:r>
    </w:p>
    <w:p w14:paraId="184A264F" w14:textId="7178D316"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3B782391" wp14:editId="793B42A6">
            <wp:extent cx="273050" cy="231775"/>
            <wp:effectExtent l="0" t="0" r="0" b="0"/>
            <wp:docPr id="2596" name="Рисунок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001705" w:rsidRPr="00271493">
        <w:rPr>
          <w:rFonts w:ascii="Times New Roman" w:hAnsi="Times New Roman" w:cs="Times New Roman"/>
        </w:rPr>
        <w:t>- местное напряжение от реакции средней опоры, определяемое по формуле (200);</w:t>
      </w:r>
    </w:p>
    <w:p w14:paraId="6FAC673C" w14:textId="77777777" w:rsidR="00000000" w:rsidRPr="00271493" w:rsidRDefault="00001705">
      <w:pPr>
        <w:pStyle w:val="FORMATTEXT"/>
        <w:ind w:firstLine="568"/>
        <w:jc w:val="both"/>
        <w:rPr>
          <w:rFonts w:ascii="Times New Roman" w:hAnsi="Times New Roman" w:cs="Times New Roman"/>
        </w:rPr>
      </w:pPr>
    </w:p>
    <w:p w14:paraId="44014E06" w14:textId="5A6C7457"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0AF94D3E" wp14:editId="2EB46AA8">
            <wp:extent cx="198120" cy="231775"/>
            <wp:effectExtent l="0" t="0" r="0" b="0"/>
            <wp:docPr id="2597" name="Рисунок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pic:cNvPicPr>
                      <a:picLocks noChangeAspect="1" noChangeArrowheads="1"/>
                    </pic:cNvPicPr>
                  </pic:nvPicPr>
                  <pic:blipFill>
                    <a:blip r:embed="rId197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001705" w:rsidRPr="00271493">
        <w:rPr>
          <w:rFonts w:ascii="Times New Roman" w:hAnsi="Times New Roman" w:cs="Times New Roman"/>
        </w:rPr>
        <w:t>- нормальное критическое напряжение, определяемое по формуле (201), МПа;</w:t>
      </w:r>
    </w:p>
    <w:p w14:paraId="011B254F" w14:textId="77777777" w:rsidR="00000000" w:rsidRPr="00271493" w:rsidRDefault="00001705">
      <w:pPr>
        <w:pStyle w:val="FORMATTEXT"/>
        <w:ind w:firstLine="568"/>
        <w:jc w:val="both"/>
        <w:rPr>
          <w:rFonts w:ascii="Times New Roman" w:hAnsi="Times New Roman" w:cs="Times New Roman"/>
        </w:rPr>
      </w:pPr>
    </w:p>
    <w:p w14:paraId="0972F51C" w14:textId="396FCB48"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1914F5A7" wp14:editId="76CD34CE">
            <wp:extent cx="238760" cy="231775"/>
            <wp:effectExtent l="0" t="0" r="0" b="0"/>
            <wp:docPr id="2598" name="Рисунок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001705" w:rsidRPr="00271493">
        <w:rPr>
          <w:rFonts w:ascii="Times New Roman" w:hAnsi="Times New Roman" w:cs="Times New Roman"/>
        </w:rPr>
        <w:t>- местное критическое напряжение, определяемое по формуле (202);</w:t>
      </w:r>
    </w:p>
    <w:p w14:paraId="1A31E980" w14:textId="77777777" w:rsidR="00000000" w:rsidRPr="00271493" w:rsidRDefault="00001705">
      <w:pPr>
        <w:pStyle w:val="FORMATTEXT"/>
        <w:ind w:firstLine="568"/>
        <w:jc w:val="both"/>
        <w:rPr>
          <w:rFonts w:ascii="Times New Roman" w:hAnsi="Times New Roman" w:cs="Times New Roman"/>
        </w:rPr>
      </w:pPr>
    </w:p>
    <w:p w14:paraId="07D7869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lastRenderedPageBreak/>
        <w:t>m</w:t>
      </w:r>
      <w:r w:rsidRPr="00271493">
        <w:rPr>
          <w:rFonts w:ascii="Times New Roman" w:hAnsi="Times New Roman" w:cs="Times New Roman"/>
        </w:rPr>
        <w:t>=1 - при опирании настила на прогон из двута</w:t>
      </w:r>
      <w:r w:rsidRPr="00271493">
        <w:rPr>
          <w:rFonts w:ascii="Times New Roman" w:hAnsi="Times New Roman" w:cs="Times New Roman"/>
        </w:rPr>
        <w:t>вра, двух швеллеров или гнутосварного замкнутого профиля;</w:t>
      </w:r>
    </w:p>
    <w:p w14:paraId="72522733" w14:textId="77777777" w:rsidR="00000000" w:rsidRPr="00271493" w:rsidRDefault="00001705">
      <w:pPr>
        <w:pStyle w:val="FORMATTEXT"/>
        <w:ind w:firstLine="568"/>
        <w:jc w:val="both"/>
        <w:rPr>
          <w:rFonts w:ascii="Times New Roman" w:hAnsi="Times New Roman" w:cs="Times New Roman"/>
        </w:rPr>
      </w:pPr>
    </w:p>
    <w:p w14:paraId="54B6D2C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m</w:t>
      </w:r>
      <w:r w:rsidRPr="00271493">
        <w:rPr>
          <w:rFonts w:ascii="Times New Roman" w:hAnsi="Times New Roman" w:cs="Times New Roman"/>
        </w:rPr>
        <w:t>=0,9 - при опирании настила на прогон из одиночного швеллера;</w:t>
      </w:r>
    </w:p>
    <w:p w14:paraId="04C07569" w14:textId="77777777" w:rsidR="00000000" w:rsidRPr="00271493" w:rsidRDefault="00001705">
      <w:pPr>
        <w:pStyle w:val="FORMATTEXT"/>
        <w:ind w:firstLine="568"/>
        <w:jc w:val="both"/>
        <w:rPr>
          <w:rFonts w:ascii="Times New Roman" w:hAnsi="Times New Roman" w:cs="Times New Roman"/>
        </w:rPr>
      </w:pPr>
    </w:p>
    <w:p w14:paraId="6664E634" w14:textId="245C50A4"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7"/>
        </w:rPr>
        <w:drawing>
          <wp:inline distT="0" distB="0" distL="0" distR="0" wp14:anchorId="5420CF00" wp14:editId="1256BB4E">
            <wp:extent cx="723265" cy="389255"/>
            <wp:effectExtent l="0" t="0" r="0" b="0"/>
            <wp:docPr id="2599" name="Рисунок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
                    <pic:cNvPicPr>
                      <a:picLocks noChangeAspect="1" noChangeArrowheads="1"/>
                    </pic:cNvPicPr>
                  </pic:nvPicPr>
                  <pic:blipFill>
                    <a:blip r:embed="rId1973">
                      <a:extLst>
                        <a:ext uri="{28A0092B-C50C-407E-A947-70E740481C1C}">
                          <a14:useLocalDpi xmlns:a14="http://schemas.microsoft.com/office/drawing/2010/main" val="0"/>
                        </a:ext>
                      </a:extLst>
                    </a:blip>
                    <a:srcRect/>
                    <a:stretch>
                      <a:fillRect/>
                    </a:stretch>
                  </pic:blipFill>
                  <pic:spPr bwMode="auto">
                    <a:xfrm>
                      <a:off x="0" y="0"/>
                      <a:ext cx="723265" cy="389255"/>
                    </a:xfrm>
                    <a:prstGeom prst="rect">
                      <a:avLst/>
                    </a:prstGeom>
                    <a:noFill/>
                    <a:ln>
                      <a:noFill/>
                    </a:ln>
                  </pic:spPr>
                </pic:pic>
              </a:graphicData>
            </a:graphic>
          </wp:inline>
        </w:drawing>
      </w:r>
      <w:r w:rsidR="00001705" w:rsidRPr="00271493">
        <w:rPr>
          <w:rFonts w:ascii="Times New Roman" w:hAnsi="Times New Roman" w:cs="Times New Roman"/>
        </w:rPr>
        <w:t xml:space="preserve">,                                                       (200) </w:t>
      </w:r>
    </w:p>
    <w:p w14:paraId="47E04769"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02205DEA" w14:textId="0170FA8E"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i/>
          <w:iCs/>
          <w:noProof/>
          <w:position w:val="-9"/>
        </w:rPr>
        <w:drawing>
          <wp:inline distT="0" distB="0" distL="0" distR="0" wp14:anchorId="09B209D8" wp14:editId="1DDB4EF6">
            <wp:extent cx="163830" cy="191135"/>
            <wp:effectExtent l="0" t="0" r="0" b="0"/>
            <wp:docPr id="2600" name="Рисунок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pic:cNvPicPr>
                      <a:picLocks noChangeAspect="1" noChangeArrowheads="1"/>
                    </pic:cNvPicPr>
                  </pic:nvPicPr>
                  <pic:blipFill>
                    <a:blip r:embed="rId1974">
                      <a:extLst>
                        <a:ext uri="{28A0092B-C50C-407E-A947-70E740481C1C}">
                          <a14:useLocalDpi xmlns:a14="http://schemas.microsoft.com/office/drawing/2010/main" val="0"/>
                        </a:ext>
                      </a:extLst>
                    </a:blip>
                    <a:srcRect/>
                    <a:stretch>
                      <a:fillRect/>
                    </a:stretch>
                  </pic:blipFill>
                  <pic:spPr bwMode="auto">
                    <a:xfrm>
                      <a:off x="0" y="0"/>
                      <a:ext cx="163830" cy="191135"/>
                    </a:xfrm>
                    <a:prstGeom prst="rect">
                      <a:avLst/>
                    </a:prstGeom>
                    <a:noFill/>
                    <a:ln>
                      <a:noFill/>
                    </a:ln>
                  </pic:spPr>
                </pic:pic>
              </a:graphicData>
            </a:graphic>
          </wp:inline>
        </w:drawing>
      </w:r>
      <w:r w:rsidRPr="00271493">
        <w:rPr>
          <w:rFonts w:ascii="Times New Roman" w:hAnsi="Times New Roman" w:cs="Times New Roman"/>
        </w:rPr>
        <w:t xml:space="preserve">- опорная реакция на одну стенку гофра; </w:t>
      </w:r>
    </w:p>
    <w:p w14:paraId="2EBF9A86" w14:textId="63A6B4CA"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z</w:t>
      </w:r>
      <w:r w:rsidRPr="00271493">
        <w:rPr>
          <w:rFonts w:ascii="Times New Roman" w:hAnsi="Times New Roman" w:cs="Times New Roman"/>
        </w:rPr>
        <w:t xml:space="preserve"> - ширина расчетного участка стенки гофра, равная </w:t>
      </w:r>
      <w:r w:rsidRPr="00271493">
        <w:rPr>
          <w:rFonts w:ascii="Times New Roman" w:hAnsi="Times New Roman" w:cs="Times New Roman"/>
          <w:i/>
          <w:iCs/>
        </w:rPr>
        <w:t>b</w:t>
      </w:r>
      <w:r w:rsidRPr="00271493">
        <w:rPr>
          <w:rFonts w:ascii="Times New Roman" w:hAnsi="Times New Roman" w:cs="Times New Roman"/>
        </w:rPr>
        <w:t>+2</w:t>
      </w:r>
      <w:r w:rsidR="002A68EA" w:rsidRPr="00271493">
        <w:rPr>
          <w:rFonts w:ascii="Times New Roman" w:hAnsi="Times New Roman" w:cs="Times New Roman"/>
          <w:noProof/>
          <w:position w:val="-6"/>
        </w:rPr>
        <w:drawing>
          <wp:inline distT="0" distB="0" distL="0" distR="0" wp14:anchorId="0E306AF4" wp14:editId="3B5915D1">
            <wp:extent cx="116205" cy="122555"/>
            <wp:effectExtent l="0" t="0" r="0" b="0"/>
            <wp:docPr id="2601" name="Рисунок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Pr="00271493">
        <w:rPr>
          <w:rFonts w:ascii="Times New Roman" w:hAnsi="Times New Roman" w:cs="Times New Roman"/>
        </w:rPr>
        <w:t>, но не более 1,5</w:t>
      </w:r>
      <w:r w:rsidRPr="00271493">
        <w:rPr>
          <w:rFonts w:ascii="Times New Roman" w:hAnsi="Times New Roman" w:cs="Times New Roman"/>
          <w:i/>
          <w:iCs/>
        </w:rPr>
        <w:t>h</w:t>
      </w:r>
      <w:r w:rsidRPr="00271493">
        <w:rPr>
          <w:rFonts w:ascii="Times New Roman" w:hAnsi="Times New Roman" w:cs="Times New Roman"/>
        </w:rPr>
        <w:t>;</w:t>
      </w:r>
    </w:p>
    <w:p w14:paraId="0797C939" w14:textId="77777777" w:rsidR="00000000" w:rsidRPr="00271493" w:rsidRDefault="00001705">
      <w:pPr>
        <w:pStyle w:val="FORMATTEXT"/>
        <w:ind w:firstLine="568"/>
        <w:jc w:val="both"/>
        <w:rPr>
          <w:rFonts w:ascii="Times New Roman" w:hAnsi="Times New Roman" w:cs="Times New Roman"/>
        </w:rPr>
      </w:pPr>
    </w:p>
    <w:p w14:paraId="650F3F3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b</w:t>
      </w:r>
      <w:r w:rsidRPr="00271493">
        <w:rPr>
          <w:rFonts w:ascii="Times New Roman" w:hAnsi="Times New Roman" w:cs="Times New Roman"/>
        </w:rPr>
        <w:t xml:space="preserve"> - ширина полки прогона или другого элемента несущих конструкций покрытия, на который опирается настил;</w:t>
      </w:r>
    </w:p>
    <w:p w14:paraId="14F8DA9A" w14:textId="77777777" w:rsidR="00000000" w:rsidRPr="00271493" w:rsidRDefault="00001705">
      <w:pPr>
        <w:pStyle w:val="FORMATTEXT"/>
        <w:ind w:firstLine="568"/>
        <w:jc w:val="both"/>
        <w:rPr>
          <w:rFonts w:ascii="Times New Roman" w:hAnsi="Times New Roman" w:cs="Times New Roman"/>
        </w:rPr>
      </w:pPr>
    </w:p>
    <w:p w14:paraId="29E71393" w14:textId="6A803AD5"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6"/>
        </w:rPr>
        <w:drawing>
          <wp:inline distT="0" distB="0" distL="0" distR="0" wp14:anchorId="7283D10E" wp14:editId="090D9E58">
            <wp:extent cx="116205" cy="122555"/>
            <wp:effectExtent l="0" t="0" r="0" b="0"/>
            <wp:docPr id="2602" name="Рисунок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6205" cy="122555"/>
                    </a:xfrm>
                    <a:prstGeom prst="rect">
                      <a:avLst/>
                    </a:prstGeom>
                    <a:noFill/>
                    <a:ln>
                      <a:noFill/>
                    </a:ln>
                  </pic:spPr>
                </pic:pic>
              </a:graphicData>
            </a:graphic>
          </wp:inline>
        </w:drawing>
      </w:r>
      <w:r w:rsidR="00001705" w:rsidRPr="00271493">
        <w:rPr>
          <w:rFonts w:ascii="Times New Roman" w:hAnsi="Times New Roman" w:cs="Times New Roman"/>
        </w:rPr>
        <w:t>- радиус сопряжения стенок гофров с полками профиля;</w:t>
      </w:r>
    </w:p>
    <w:p w14:paraId="20E6A8C6" w14:textId="77777777" w:rsidR="00000000" w:rsidRPr="00271493" w:rsidRDefault="00001705">
      <w:pPr>
        <w:pStyle w:val="FORMATTEXT"/>
        <w:ind w:firstLine="568"/>
        <w:jc w:val="both"/>
        <w:rPr>
          <w:rFonts w:ascii="Times New Roman" w:hAnsi="Times New Roman" w:cs="Times New Roman"/>
        </w:rPr>
      </w:pPr>
    </w:p>
    <w:p w14:paraId="4BE57A83" w14:textId="039211CF"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2"/>
        </w:rPr>
        <w:drawing>
          <wp:inline distT="0" distB="0" distL="0" distR="0" wp14:anchorId="45F7EBB0" wp14:editId="53807EEC">
            <wp:extent cx="1255395" cy="525145"/>
            <wp:effectExtent l="0" t="0" r="0" b="0"/>
            <wp:docPr id="2603" name="Рисунок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pic:cNvPicPr>
                      <a:picLocks noChangeAspect="1" noChangeArrowheads="1"/>
                    </pic:cNvPicPr>
                  </pic:nvPicPr>
                  <pic:blipFill>
                    <a:blip r:embed="rId1975">
                      <a:extLst>
                        <a:ext uri="{28A0092B-C50C-407E-A947-70E740481C1C}">
                          <a14:useLocalDpi xmlns:a14="http://schemas.microsoft.com/office/drawing/2010/main" val="0"/>
                        </a:ext>
                      </a:extLst>
                    </a:blip>
                    <a:srcRect/>
                    <a:stretch>
                      <a:fillRect/>
                    </a:stretch>
                  </pic:blipFill>
                  <pic:spPr bwMode="auto">
                    <a:xfrm>
                      <a:off x="0" y="0"/>
                      <a:ext cx="1255395" cy="525145"/>
                    </a:xfrm>
                    <a:prstGeom prst="rect">
                      <a:avLst/>
                    </a:prstGeom>
                    <a:noFill/>
                    <a:ln>
                      <a:noFill/>
                    </a:ln>
                  </pic:spPr>
                </pic:pic>
              </a:graphicData>
            </a:graphic>
          </wp:inline>
        </w:drawing>
      </w:r>
      <w:r w:rsidR="00001705" w:rsidRPr="00271493">
        <w:rPr>
          <w:rFonts w:ascii="Times New Roman" w:hAnsi="Times New Roman" w:cs="Times New Roman"/>
        </w:rPr>
        <w:t xml:space="preserve">,                                             (201) </w:t>
      </w:r>
    </w:p>
    <w:p w14:paraId="3D99D17A" w14:textId="77777777" w:rsidR="00000000" w:rsidRPr="00271493" w:rsidRDefault="00001705">
      <w:pPr>
        <w:pStyle w:val="FORMATTEXT"/>
        <w:jc w:val="both"/>
        <w:rPr>
          <w:rFonts w:ascii="Times New Roman" w:hAnsi="Times New Roman" w:cs="Times New Roman"/>
        </w:rPr>
      </w:pPr>
    </w:p>
    <w:p w14:paraId="5105FFA6" w14:textId="77777777" w:rsidR="00000000" w:rsidRPr="00271493" w:rsidRDefault="00001705">
      <w:pPr>
        <w:pStyle w:val="FORMATTEXT"/>
        <w:jc w:val="both"/>
        <w:rPr>
          <w:rFonts w:ascii="Times New Roman" w:hAnsi="Times New Roman" w:cs="Times New Roman"/>
        </w:rPr>
      </w:pPr>
    </w:p>
    <w:p w14:paraId="6E2D6456" w14:textId="68C8B68F"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1"/>
        </w:rPr>
        <w:drawing>
          <wp:inline distT="0" distB="0" distL="0" distR="0" wp14:anchorId="5319A477" wp14:editId="34B39786">
            <wp:extent cx="184150" cy="231775"/>
            <wp:effectExtent l="0" t="0" r="0" b="0"/>
            <wp:docPr id="2604" name="Рисунок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pic:cNvPicPr>
                      <a:picLocks noChangeAspect="1" noChangeArrowheads="1"/>
                    </pic:cNvPicPr>
                  </pic:nvPicPr>
                  <pic:blipFill>
                    <a:blip r:embed="rId1976">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 xml:space="preserve">- коэффициент, зависящий от характера напряжений в участке и принимаемый по таблице 60; </w:t>
      </w:r>
    </w:p>
    <w:p w14:paraId="5E6F19B2" w14:textId="679E429A"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19C747CB" wp14:editId="3845C4DE">
            <wp:extent cx="1003300" cy="231775"/>
            <wp:effectExtent l="0" t="0" r="0" b="0"/>
            <wp:docPr id="2605" name="Рисунок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5"/>
                    <pic:cNvPicPr>
                      <a:picLocks noChangeAspect="1" noChangeArrowheads="1"/>
                    </pic:cNvPicPr>
                  </pic:nvPicPr>
                  <pic:blipFill>
                    <a:blip r:embed="rId1977">
                      <a:extLst>
                        <a:ext uri="{28A0092B-C50C-407E-A947-70E740481C1C}">
                          <a14:useLocalDpi xmlns:a14="http://schemas.microsoft.com/office/drawing/2010/main" val="0"/>
                        </a:ext>
                      </a:extLst>
                    </a:blip>
                    <a:srcRect/>
                    <a:stretch>
                      <a:fillRect/>
                    </a:stretch>
                  </pic:blipFill>
                  <pic:spPr bwMode="auto">
                    <a:xfrm>
                      <a:off x="0" y="0"/>
                      <a:ext cx="1003300" cy="231775"/>
                    </a:xfrm>
                    <a:prstGeom prst="rect">
                      <a:avLst/>
                    </a:prstGeom>
                    <a:noFill/>
                    <a:ln>
                      <a:noFill/>
                    </a:ln>
                  </pic:spPr>
                </pic:pic>
              </a:graphicData>
            </a:graphic>
          </wp:inline>
        </w:drawing>
      </w:r>
      <w:r w:rsidR="00001705" w:rsidRPr="00271493">
        <w:rPr>
          <w:rFonts w:ascii="Times New Roman" w:hAnsi="Times New Roman" w:cs="Times New Roman"/>
        </w:rPr>
        <w:t>- расчетная высота гофра;</w:t>
      </w:r>
    </w:p>
    <w:p w14:paraId="6739B593" w14:textId="77777777" w:rsidR="00000000" w:rsidRPr="00271493" w:rsidRDefault="00001705">
      <w:pPr>
        <w:pStyle w:val="FORMATTEXT"/>
        <w:ind w:firstLine="568"/>
        <w:jc w:val="both"/>
        <w:rPr>
          <w:rFonts w:ascii="Times New Roman" w:hAnsi="Times New Roman" w:cs="Times New Roman"/>
        </w:rPr>
      </w:pPr>
    </w:p>
    <w:p w14:paraId="2BF7C888" w14:textId="178E8C73"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2"/>
        </w:rPr>
        <w:drawing>
          <wp:inline distT="0" distB="0" distL="0" distR="0" wp14:anchorId="0D19F311" wp14:editId="46612328">
            <wp:extent cx="887095" cy="273050"/>
            <wp:effectExtent l="0" t="0" r="0" b="0"/>
            <wp:docPr id="2606" name="Рисунок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
                    <pic:cNvPicPr>
                      <a:picLocks noChangeAspect="1" noChangeArrowheads="1"/>
                    </pic:cNvPicPr>
                  </pic:nvPicPr>
                  <pic:blipFill>
                    <a:blip r:embed="rId1978">
                      <a:extLst>
                        <a:ext uri="{28A0092B-C50C-407E-A947-70E740481C1C}">
                          <a14:useLocalDpi xmlns:a14="http://schemas.microsoft.com/office/drawing/2010/main" val="0"/>
                        </a:ext>
                      </a:extLst>
                    </a:blip>
                    <a:srcRect/>
                    <a:stretch>
                      <a:fillRect/>
                    </a:stretch>
                  </pic:blipFill>
                  <pic:spPr bwMode="auto">
                    <a:xfrm>
                      <a:off x="0" y="0"/>
                      <a:ext cx="887095" cy="273050"/>
                    </a:xfrm>
                    <a:prstGeom prst="rect">
                      <a:avLst/>
                    </a:prstGeom>
                    <a:noFill/>
                    <a:ln>
                      <a:noFill/>
                    </a:ln>
                  </pic:spPr>
                </pic:pic>
              </a:graphicData>
            </a:graphic>
          </wp:inline>
        </w:drawing>
      </w:r>
      <w:r w:rsidR="00001705" w:rsidRPr="00271493">
        <w:rPr>
          <w:rFonts w:ascii="Times New Roman" w:hAnsi="Times New Roman" w:cs="Times New Roman"/>
        </w:rPr>
        <w:t xml:space="preserve">, здесь </w:t>
      </w:r>
      <w:r w:rsidRPr="00271493">
        <w:rPr>
          <w:rFonts w:ascii="Times New Roman" w:hAnsi="Times New Roman" w:cs="Times New Roman"/>
          <w:i/>
          <w:iCs/>
          <w:noProof/>
          <w:position w:val="-10"/>
        </w:rPr>
        <w:drawing>
          <wp:inline distT="0" distB="0" distL="0" distR="0" wp14:anchorId="378E8F1F" wp14:editId="0DFB0427">
            <wp:extent cx="170815" cy="218440"/>
            <wp:effectExtent l="0" t="0" r="0" b="0"/>
            <wp:docPr id="2607" name="Рисунок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7"/>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001705" w:rsidRPr="00271493">
        <w:rPr>
          <w:rFonts w:ascii="Times New Roman" w:hAnsi="Times New Roman" w:cs="Times New Roman"/>
        </w:rPr>
        <w:t xml:space="preserve">- в МПа;                               (202) </w:t>
      </w:r>
    </w:p>
    <w:p w14:paraId="5BD4D41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А</w:t>
      </w:r>
      <w:r w:rsidRPr="00271493">
        <w:rPr>
          <w:rFonts w:ascii="Times New Roman" w:hAnsi="Times New Roman" w:cs="Times New Roman"/>
        </w:rPr>
        <w:t xml:space="preserve"> - коэффициент, зависящий от размеров сечения стенки и определяемый по таблице 60;</w:t>
      </w:r>
    </w:p>
    <w:p w14:paraId="0EDA13B0" w14:textId="77777777" w:rsidR="00000000" w:rsidRPr="00271493" w:rsidRDefault="00001705">
      <w:pPr>
        <w:pStyle w:val="FORMATTEXT"/>
        <w:ind w:firstLine="568"/>
        <w:jc w:val="both"/>
        <w:rPr>
          <w:rFonts w:ascii="Times New Roman" w:hAnsi="Times New Roman" w:cs="Times New Roman"/>
        </w:rPr>
      </w:pPr>
    </w:p>
    <w:p w14:paraId="5F31EE6C" w14:textId="102C6A04"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9"/>
        </w:rPr>
        <w:drawing>
          <wp:inline distT="0" distB="0" distL="0" distR="0" wp14:anchorId="731557B9" wp14:editId="55393ED6">
            <wp:extent cx="122555" cy="184150"/>
            <wp:effectExtent l="0" t="0" r="0" b="0"/>
            <wp:docPr id="2608" name="Рисунок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pic:cNvPicPr>
                      <a:picLocks noChangeAspect="1" noChangeArrowheads="1"/>
                    </pic:cNvPicPr>
                  </pic:nvPicPr>
                  <pic:blipFill>
                    <a:blip r:embed="rId1979">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001705" w:rsidRPr="00271493">
        <w:rPr>
          <w:rFonts w:ascii="Times New Roman" w:hAnsi="Times New Roman" w:cs="Times New Roman"/>
        </w:rPr>
        <w:t>- коэффиц</w:t>
      </w:r>
      <w:r w:rsidR="00001705" w:rsidRPr="00271493">
        <w:rPr>
          <w:rFonts w:ascii="Times New Roman" w:hAnsi="Times New Roman" w:cs="Times New Roman"/>
        </w:rPr>
        <w:t xml:space="preserve">иент, определяемый по таблице 61 в зависимости от ширины опоры настила при условии, что </w:t>
      </w:r>
      <w:r w:rsidRPr="00271493">
        <w:rPr>
          <w:rFonts w:ascii="Times New Roman" w:hAnsi="Times New Roman" w:cs="Times New Roman"/>
          <w:noProof/>
          <w:position w:val="-9"/>
        </w:rPr>
        <w:drawing>
          <wp:inline distT="0" distB="0" distL="0" distR="0" wp14:anchorId="14D34EA5" wp14:editId="73E02D4C">
            <wp:extent cx="907415" cy="198120"/>
            <wp:effectExtent l="0" t="0" r="0" b="0"/>
            <wp:docPr id="2609" name="Рисунок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pic:cNvPicPr>
                      <a:picLocks noChangeAspect="1" noChangeArrowheads="1"/>
                    </pic:cNvPicPr>
                  </pic:nvPicPr>
                  <pic:blipFill>
                    <a:blip r:embed="rId1980">
                      <a:extLst>
                        <a:ext uri="{28A0092B-C50C-407E-A947-70E740481C1C}">
                          <a14:useLocalDpi xmlns:a14="http://schemas.microsoft.com/office/drawing/2010/main" val="0"/>
                        </a:ext>
                      </a:extLst>
                    </a:blip>
                    <a:srcRect/>
                    <a:stretch>
                      <a:fillRect/>
                    </a:stretch>
                  </pic:blipFill>
                  <pic:spPr bwMode="auto">
                    <a:xfrm>
                      <a:off x="0" y="0"/>
                      <a:ext cx="907415" cy="198120"/>
                    </a:xfrm>
                    <a:prstGeom prst="rect">
                      <a:avLst/>
                    </a:prstGeom>
                    <a:noFill/>
                    <a:ln>
                      <a:noFill/>
                    </a:ln>
                  </pic:spPr>
                </pic:pic>
              </a:graphicData>
            </a:graphic>
          </wp:inline>
        </w:drawing>
      </w:r>
      <w:r w:rsidR="00001705" w:rsidRPr="00271493">
        <w:rPr>
          <w:rFonts w:ascii="Times New Roman" w:hAnsi="Times New Roman" w:cs="Times New Roman"/>
        </w:rPr>
        <w:t>;</w:t>
      </w:r>
    </w:p>
    <w:p w14:paraId="19949AE0" w14:textId="77777777" w:rsidR="00000000" w:rsidRPr="00271493" w:rsidRDefault="00001705">
      <w:pPr>
        <w:pStyle w:val="FORMATTEXT"/>
        <w:ind w:firstLine="568"/>
        <w:jc w:val="both"/>
        <w:rPr>
          <w:rFonts w:ascii="Times New Roman" w:hAnsi="Times New Roman" w:cs="Times New Roman"/>
        </w:rPr>
      </w:pPr>
    </w:p>
    <w:p w14:paraId="75063D97" w14:textId="67D55785"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8"/>
        </w:rPr>
        <w:drawing>
          <wp:inline distT="0" distB="0" distL="0" distR="0" wp14:anchorId="097CBBEE" wp14:editId="22BDD65C">
            <wp:extent cx="1760855" cy="429895"/>
            <wp:effectExtent l="0" t="0" r="0" b="0"/>
            <wp:docPr id="2610" name="Рисунок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pic:cNvPicPr>
                      <a:picLocks noChangeAspect="1" noChangeArrowheads="1"/>
                    </pic:cNvPicPr>
                  </pic:nvPicPr>
                  <pic:blipFill>
                    <a:blip r:embed="rId1981">
                      <a:extLst>
                        <a:ext uri="{28A0092B-C50C-407E-A947-70E740481C1C}">
                          <a14:useLocalDpi xmlns:a14="http://schemas.microsoft.com/office/drawing/2010/main" val="0"/>
                        </a:ext>
                      </a:extLst>
                    </a:blip>
                    <a:srcRect/>
                    <a:stretch>
                      <a:fillRect/>
                    </a:stretch>
                  </pic:blipFill>
                  <pic:spPr bwMode="auto">
                    <a:xfrm>
                      <a:off x="0" y="0"/>
                      <a:ext cx="1760855" cy="429895"/>
                    </a:xfrm>
                    <a:prstGeom prst="rect">
                      <a:avLst/>
                    </a:prstGeom>
                    <a:noFill/>
                    <a:ln>
                      <a:noFill/>
                    </a:ln>
                  </pic:spPr>
                </pic:pic>
              </a:graphicData>
            </a:graphic>
          </wp:inline>
        </w:drawing>
      </w:r>
      <w:r w:rsidR="00001705" w:rsidRPr="00271493">
        <w:rPr>
          <w:rFonts w:ascii="Times New Roman" w:hAnsi="Times New Roman" w:cs="Times New Roman"/>
        </w:rPr>
        <w:t xml:space="preserve">,                                        (203) </w:t>
      </w:r>
    </w:p>
    <w:p w14:paraId="0B75CF3B" w14:textId="69B64B9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Если  </w:t>
      </w:r>
      <w:r w:rsidR="002A68EA" w:rsidRPr="00271493">
        <w:rPr>
          <w:rFonts w:ascii="Times New Roman" w:hAnsi="Times New Roman" w:cs="Times New Roman"/>
          <w:noProof/>
          <w:position w:val="-17"/>
        </w:rPr>
        <w:drawing>
          <wp:inline distT="0" distB="0" distL="0" distR="0" wp14:anchorId="11423E7B" wp14:editId="06E06604">
            <wp:extent cx="266065" cy="389255"/>
            <wp:effectExtent l="0" t="0" r="0" b="0"/>
            <wp:docPr id="2611" name="Рисунок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pic:cNvPicPr>
                      <a:picLocks noChangeAspect="1" noChangeArrowheads="1"/>
                    </pic:cNvPicPr>
                  </pic:nvPicPr>
                  <pic:blipFill>
                    <a:blip r:embed="rId1982">
                      <a:extLst>
                        <a:ext uri="{28A0092B-C50C-407E-A947-70E740481C1C}">
                          <a14:useLocalDpi xmlns:a14="http://schemas.microsoft.com/office/drawing/2010/main" val="0"/>
                        </a:ext>
                      </a:extLst>
                    </a:blip>
                    <a:srcRect/>
                    <a:stretch>
                      <a:fillRect/>
                    </a:stretch>
                  </pic:blipFill>
                  <pic:spPr bwMode="auto">
                    <a:xfrm>
                      <a:off x="0" y="0"/>
                      <a:ext cx="266065" cy="389255"/>
                    </a:xfrm>
                    <a:prstGeom prst="rect">
                      <a:avLst/>
                    </a:prstGeom>
                    <a:noFill/>
                    <a:ln>
                      <a:noFill/>
                    </a:ln>
                  </pic:spPr>
                </pic:pic>
              </a:graphicData>
            </a:graphic>
          </wp:inline>
        </w:drawing>
      </w:r>
      <w:r w:rsidRPr="00271493">
        <w:rPr>
          <w:rFonts w:ascii="Times New Roman" w:hAnsi="Times New Roman" w:cs="Times New Roman"/>
        </w:rPr>
        <w:t xml:space="preserve">0,9 или </w:t>
      </w:r>
      <w:r w:rsidR="002A68EA" w:rsidRPr="00271493">
        <w:rPr>
          <w:rFonts w:ascii="Times New Roman" w:hAnsi="Times New Roman" w:cs="Times New Roman"/>
          <w:noProof/>
          <w:position w:val="-17"/>
        </w:rPr>
        <w:drawing>
          <wp:inline distT="0" distB="0" distL="0" distR="0" wp14:anchorId="35639DD2" wp14:editId="7912CD78">
            <wp:extent cx="450215" cy="389255"/>
            <wp:effectExtent l="0" t="0" r="0" b="0"/>
            <wp:docPr id="2612" name="Рисунок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pic:cNvPicPr>
                      <a:picLocks noChangeAspect="1" noChangeArrowheads="1"/>
                    </pic:cNvPicPr>
                  </pic:nvPicPr>
                  <pic:blipFill>
                    <a:blip r:embed="rId1983">
                      <a:extLst>
                        <a:ext uri="{28A0092B-C50C-407E-A947-70E740481C1C}">
                          <a14:useLocalDpi xmlns:a14="http://schemas.microsoft.com/office/drawing/2010/main" val="0"/>
                        </a:ext>
                      </a:extLst>
                    </a:blip>
                    <a:srcRect/>
                    <a:stretch>
                      <a:fillRect/>
                    </a:stretch>
                  </pic:blipFill>
                  <pic:spPr bwMode="auto">
                    <a:xfrm>
                      <a:off x="0" y="0"/>
                      <a:ext cx="450215" cy="389255"/>
                    </a:xfrm>
                    <a:prstGeom prst="rect">
                      <a:avLst/>
                    </a:prstGeom>
                    <a:noFill/>
                    <a:ln>
                      <a:noFill/>
                    </a:ln>
                  </pic:spPr>
                </pic:pic>
              </a:graphicData>
            </a:graphic>
          </wp:inline>
        </w:drawing>
      </w:r>
      <w:r w:rsidRPr="00271493">
        <w:rPr>
          <w:rFonts w:ascii="Times New Roman" w:hAnsi="Times New Roman" w:cs="Times New Roman"/>
        </w:rPr>
        <w:t xml:space="preserve">0,4, то принимается </w:t>
      </w:r>
      <w:r w:rsidR="002A68EA" w:rsidRPr="00271493">
        <w:rPr>
          <w:rFonts w:ascii="Times New Roman" w:hAnsi="Times New Roman" w:cs="Times New Roman"/>
          <w:noProof/>
          <w:position w:val="-11"/>
        </w:rPr>
        <w:drawing>
          <wp:inline distT="0" distB="0" distL="0" distR="0" wp14:anchorId="49AA506A" wp14:editId="44B513F3">
            <wp:extent cx="231775" cy="231775"/>
            <wp:effectExtent l="0" t="0" r="0" b="0"/>
            <wp:docPr id="2613" name="Рисунок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pic:cNvPicPr>
                      <a:picLocks noChangeAspect="1" noChangeArrowheads="1"/>
                    </pic:cNvPicPr>
                  </pic:nvPicPr>
                  <pic:blipFill>
                    <a:blip r:embed="rId1984">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271493">
        <w:rPr>
          <w:rFonts w:ascii="Times New Roman" w:hAnsi="Times New Roman" w:cs="Times New Roman"/>
        </w:rPr>
        <w:t>=1,0.</w:t>
      </w:r>
    </w:p>
    <w:p w14:paraId="419BCA33" w14:textId="77777777" w:rsidR="00000000" w:rsidRPr="00271493" w:rsidRDefault="00001705">
      <w:pPr>
        <w:pStyle w:val="FORMATTEXT"/>
        <w:ind w:firstLine="568"/>
        <w:jc w:val="both"/>
        <w:rPr>
          <w:rFonts w:ascii="Times New Roman" w:hAnsi="Times New Roman" w:cs="Times New Roman"/>
        </w:rPr>
      </w:pPr>
    </w:p>
    <w:p w14:paraId="10A8D01C"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60 </w:t>
      </w:r>
    </w:p>
    <w:p w14:paraId="374483E3"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000"/>
        <w:gridCol w:w="3150"/>
        <w:gridCol w:w="3000"/>
      </w:tblGrid>
      <w:tr w:rsidR="00271493" w:rsidRPr="00271493" w14:paraId="4DADFD54"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845A6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Марка наст</w:t>
            </w:r>
            <w:r w:rsidRPr="00271493">
              <w:rPr>
                <w:rFonts w:ascii="Times New Roman" w:hAnsi="Times New Roman" w:cs="Times New Roman"/>
                <w:sz w:val="18"/>
                <w:szCs w:val="18"/>
              </w:rPr>
              <w:t xml:space="preserve">ила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8D117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А</w:t>
            </w:r>
            <w:r w:rsidRPr="00271493">
              <w:rPr>
                <w:rFonts w:ascii="Times New Roman" w:hAnsi="Times New Roman" w:cs="Times New Roman"/>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E2BE5F" w14:textId="71F683D6"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1"/>
                <w:sz w:val="18"/>
                <w:szCs w:val="18"/>
              </w:rPr>
              <w:drawing>
                <wp:inline distT="0" distB="0" distL="0" distR="0" wp14:anchorId="25DBC528" wp14:editId="42FFFF6B">
                  <wp:extent cx="184150" cy="231775"/>
                  <wp:effectExtent l="0" t="0" r="0" b="0"/>
                  <wp:docPr id="2614" name="Рисунок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4"/>
                          <pic:cNvPicPr>
                            <a:picLocks noChangeAspect="1" noChangeArrowheads="1"/>
                          </pic:cNvPicPr>
                        </pic:nvPicPr>
                        <pic:blipFill>
                          <a:blip r:embed="rId1976">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tc>
      </w:tr>
      <w:tr w:rsidR="00271493" w:rsidRPr="00271493" w14:paraId="09055F90"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DC6FE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Н57-750-0,7</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BE02C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23,2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7E656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3,09 </w:t>
            </w:r>
          </w:p>
        </w:tc>
      </w:tr>
      <w:tr w:rsidR="00271493" w:rsidRPr="00271493" w14:paraId="18C69777"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2FD8C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Н57-750-0,8</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9D00D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26,6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37410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3,19 </w:t>
            </w:r>
          </w:p>
        </w:tc>
      </w:tr>
      <w:tr w:rsidR="00271493" w:rsidRPr="00271493" w14:paraId="76E37698"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AD759E"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Н60-845-0,7</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85E98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22,9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5C52D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2,94 </w:t>
            </w:r>
          </w:p>
        </w:tc>
      </w:tr>
      <w:tr w:rsidR="00271493" w:rsidRPr="00271493" w14:paraId="6A9D7AA7"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4999A9"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Н60-845-0,8</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98A65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26,2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32F99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2,91 </w:t>
            </w:r>
          </w:p>
        </w:tc>
      </w:tr>
      <w:tr w:rsidR="00271493" w:rsidRPr="00271493" w14:paraId="449386A6"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775B58"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Н60-845-0,9</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F8106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29,6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9A9D5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2,97 </w:t>
            </w:r>
          </w:p>
        </w:tc>
      </w:tr>
    </w:tbl>
    <w:p w14:paraId="6AA158EE"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4ADD9F5E"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3337AB1F"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79AC9328"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61 </w:t>
      </w:r>
    </w:p>
    <w:p w14:paraId="6C966FFF"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500"/>
        <w:gridCol w:w="1350"/>
        <w:gridCol w:w="1200"/>
        <w:gridCol w:w="1200"/>
        <w:gridCol w:w="1350"/>
        <w:gridCol w:w="1200"/>
        <w:gridCol w:w="1350"/>
      </w:tblGrid>
      <w:tr w:rsidR="00271493" w:rsidRPr="00271493" w14:paraId="45A1F9FC"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537D4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b</w:t>
            </w:r>
            <w:r w:rsidRPr="00271493">
              <w:rPr>
                <w:rFonts w:ascii="Times New Roman" w:hAnsi="Times New Roman" w:cs="Times New Roman"/>
                <w:sz w:val="18"/>
                <w:szCs w:val="18"/>
              </w:rPr>
              <w:t>, мм</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F8E49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40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65E3E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60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E5AC9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1C526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120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93642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160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755747"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200 </w:t>
            </w:r>
          </w:p>
        </w:tc>
      </w:tr>
      <w:tr w:rsidR="00271493" w:rsidRPr="00271493" w14:paraId="46446F7A"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00256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k</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A850C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0,192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3023D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0,161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DB830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0,141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3ED66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0,118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B3D0A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0,104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57BEE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0,094 </w:t>
            </w:r>
          </w:p>
        </w:tc>
      </w:tr>
      <w:tr w:rsidR="00271493" w:rsidRPr="00271493" w14:paraId="15BAE77A" w14:textId="77777777">
        <w:tblPrEx>
          <w:tblCellMar>
            <w:top w:w="0" w:type="dxa"/>
            <w:bottom w:w="0" w:type="dxa"/>
          </w:tblCellMar>
        </w:tblPrEx>
        <w:tc>
          <w:tcPr>
            <w:tcW w:w="915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756BF1"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lastRenderedPageBreak/>
              <w:t xml:space="preserve">Примечание - В интервале между значениями, приведенными в таблице, коэффициент </w:t>
            </w:r>
            <w:r w:rsidRPr="00271493">
              <w:rPr>
                <w:rFonts w:ascii="Times New Roman" w:hAnsi="Times New Roman" w:cs="Times New Roman"/>
                <w:i/>
                <w:iCs/>
                <w:sz w:val="18"/>
                <w:szCs w:val="18"/>
              </w:rPr>
              <w:t>k</w:t>
            </w:r>
            <w:r w:rsidRPr="00271493">
              <w:rPr>
                <w:rFonts w:ascii="Times New Roman" w:hAnsi="Times New Roman" w:cs="Times New Roman"/>
                <w:sz w:val="18"/>
                <w:szCs w:val="18"/>
              </w:rPr>
              <w:t xml:space="preserve"> определяется линейной интерполяцией.</w:t>
            </w:r>
          </w:p>
        </w:tc>
      </w:tr>
    </w:tbl>
    <w:p w14:paraId="3E4EEE84"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7521047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23.3.5 При проверке устойчивости стенок ступенчатого поперечного сечения в гофрах неразрезного профилирова</w:t>
      </w:r>
      <w:r w:rsidRPr="00271493">
        <w:rPr>
          <w:rFonts w:ascii="Times New Roman" w:hAnsi="Times New Roman" w:cs="Times New Roman"/>
        </w:rPr>
        <w:t>нного настила уступ на стенке рассматривается как продольное ребро эквивалентной жесткости (рисунок 61).</w:t>
      </w:r>
    </w:p>
    <w:p w14:paraId="0EB4F9CA" w14:textId="77777777" w:rsidR="00000000" w:rsidRPr="00271493" w:rsidRDefault="00001705">
      <w:pPr>
        <w:pStyle w:val="FORMATTEXT"/>
        <w:ind w:firstLine="568"/>
        <w:jc w:val="both"/>
        <w:rPr>
          <w:rFonts w:ascii="Times New Roman" w:hAnsi="Times New Roman" w:cs="Times New Roman"/>
        </w:rPr>
      </w:pPr>
    </w:p>
    <w:p w14:paraId="4FDF6278"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930"/>
      </w:tblGrid>
      <w:tr w:rsidR="00271493" w:rsidRPr="00271493" w14:paraId="49B25B3A" w14:textId="77777777">
        <w:tblPrEx>
          <w:tblCellMar>
            <w:top w:w="0" w:type="dxa"/>
            <w:bottom w:w="0" w:type="dxa"/>
          </w:tblCellMar>
        </w:tblPrEx>
        <w:trPr>
          <w:jc w:val="center"/>
        </w:trPr>
        <w:tc>
          <w:tcPr>
            <w:tcW w:w="6930" w:type="dxa"/>
            <w:tcBorders>
              <w:top w:val="nil"/>
              <w:left w:val="nil"/>
              <w:bottom w:val="nil"/>
              <w:right w:val="nil"/>
            </w:tcBorders>
            <w:tcMar>
              <w:top w:w="114" w:type="dxa"/>
              <w:left w:w="28" w:type="dxa"/>
              <w:bottom w:w="114" w:type="dxa"/>
              <w:right w:w="28" w:type="dxa"/>
            </w:tcMar>
          </w:tcPr>
          <w:p w14:paraId="47D17640" w14:textId="10401498"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79"/>
                <w:sz w:val="24"/>
                <w:szCs w:val="24"/>
              </w:rPr>
              <w:drawing>
                <wp:inline distT="0" distB="0" distL="0" distR="0" wp14:anchorId="7B27506A" wp14:editId="40B58F1D">
                  <wp:extent cx="2688590" cy="1972310"/>
                  <wp:effectExtent l="0" t="0" r="0" b="0"/>
                  <wp:docPr id="2615" name="Рисунок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pic:cNvPicPr>
                            <a:picLocks noChangeAspect="1" noChangeArrowheads="1"/>
                          </pic:cNvPicPr>
                        </pic:nvPicPr>
                        <pic:blipFill>
                          <a:blip r:embed="rId1985">
                            <a:extLst>
                              <a:ext uri="{28A0092B-C50C-407E-A947-70E740481C1C}">
                                <a14:useLocalDpi xmlns:a14="http://schemas.microsoft.com/office/drawing/2010/main" val="0"/>
                              </a:ext>
                            </a:extLst>
                          </a:blip>
                          <a:srcRect/>
                          <a:stretch>
                            <a:fillRect/>
                          </a:stretch>
                        </pic:blipFill>
                        <pic:spPr bwMode="auto">
                          <a:xfrm>
                            <a:off x="0" y="0"/>
                            <a:ext cx="2688590" cy="1972310"/>
                          </a:xfrm>
                          <a:prstGeom prst="rect">
                            <a:avLst/>
                          </a:prstGeom>
                          <a:noFill/>
                          <a:ln>
                            <a:noFill/>
                          </a:ln>
                        </pic:spPr>
                      </pic:pic>
                    </a:graphicData>
                  </a:graphic>
                </wp:inline>
              </w:drawing>
            </w:r>
          </w:p>
        </w:tc>
      </w:tr>
    </w:tbl>
    <w:p w14:paraId="5A62A213"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14F0A339" w14:textId="77777777" w:rsidR="00000000" w:rsidRPr="00271493" w:rsidRDefault="00001705">
      <w:pPr>
        <w:pStyle w:val="FORMATTEXT"/>
        <w:jc w:val="center"/>
        <w:rPr>
          <w:rFonts w:ascii="Times New Roman" w:hAnsi="Times New Roman" w:cs="Times New Roman"/>
        </w:rPr>
      </w:pPr>
    </w:p>
    <w:p w14:paraId="6EB27FE5"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Рисунок 61 - Участок стенки (</w:t>
      </w:r>
      <w:r w:rsidRPr="00271493">
        <w:rPr>
          <w:rFonts w:ascii="Times New Roman" w:hAnsi="Times New Roman" w:cs="Times New Roman"/>
          <w:i/>
          <w:iCs/>
        </w:rPr>
        <w:t>а</w:t>
      </w:r>
      <w:r w:rsidRPr="00271493">
        <w:rPr>
          <w:rFonts w:ascii="Times New Roman" w:hAnsi="Times New Roman" w:cs="Times New Roman"/>
        </w:rPr>
        <w:t>), рассматриваемый как ребро жесткости, и его расчетное сечение (</w:t>
      </w:r>
      <w:r w:rsidRPr="00271493">
        <w:rPr>
          <w:rFonts w:ascii="Times New Roman" w:hAnsi="Times New Roman" w:cs="Times New Roman"/>
          <w:i/>
          <w:iCs/>
        </w:rPr>
        <w:t>б</w:t>
      </w:r>
      <w:r w:rsidRPr="00271493">
        <w:rPr>
          <w:rFonts w:ascii="Times New Roman" w:hAnsi="Times New Roman" w:cs="Times New Roman"/>
        </w:rPr>
        <w:t xml:space="preserve">) </w:t>
      </w:r>
    </w:p>
    <w:p w14:paraId="50E16B40" w14:textId="1BA91D9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23.3.6 Про</w:t>
      </w:r>
      <w:r w:rsidRPr="00271493">
        <w:rPr>
          <w:rFonts w:ascii="Times New Roman" w:hAnsi="Times New Roman" w:cs="Times New Roman"/>
        </w:rPr>
        <w:t xml:space="preserve">дольное ребро жесткости в виде уступа делит стенку гофра на два расчетных отсека, высоты которых </w:t>
      </w:r>
      <w:r w:rsidR="002A68EA" w:rsidRPr="00271493">
        <w:rPr>
          <w:rFonts w:ascii="Times New Roman" w:hAnsi="Times New Roman" w:cs="Times New Roman"/>
          <w:noProof/>
          <w:position w:val="-11"/>
        </w:rPr>
        <w:drawing>
          <wp:inline distT="0" distB="0" distL="0" distR="0" wp14:anchorId="2E44FE40" wp14:editId="787E2D9F">
            <wp:extent cx="231775" cy="231775"/>
            <wp:effectExtent l="0" t="0" r="0" b="0"/>
            <wp:docPr id="2616" name="Рисунок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pic:cNvPicPr>
                      <a:picLocks noChangeAspect="1" noChangeArrowheads="1"/>
                    </pic:cNvPicPr>
                  </pic:nvPicPr>
                  <pic:blipFill>
                    <a:blip r:embed="rId198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11"/>
        </w:rPr>
        <w:drawing>
          <wp:inline distT="0" distB="0" distL="0" distR="0" wp14:anchorId="27DAADF3" wp14:editId="48E48770">
            <wp:extent cx="238760" cy="231775"/>
            <wp:effectExtent l="0" t="0" r="0" b="0"/>
            <wp:docPr id="2617" name="Рисунок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pic:cNvPicPr>
                      <a:picLocks noChangeAspect="1" noChangeArrowheads="1"/>
                    </pic:cNvPicPr>
                  </pic:nvPicPr>
                  <pic:blipFill>
                    <a:blip r:embed="rId1987">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271493">
        <w:rPr>
          <w:rFonts w:ascii="Times New Roman" w:hAnsi="Times New Roman" w:cs="Times New Roman"/>
        </w:rPr>
        <w:t>равны расстояниям от выкружек уступа до нижней и верхней полок настила соответственно</w:t>
      </w:r>
      <w:r w:rsidRPr="00271493">
        <w:rPr>
          <w:rFonts w:ascii="Times New Roman" w:hAnsi="Times New Roman" w:cs="Times New Roman"/>
        </w:rPr>
        <w:t xml:space="preserve"> (рисунок 62).</w:t>
      </w:r>
    </w:p>
    <w:p w14:paraId="72DC6837" w14:textId="77777777" w:rsidR="00000000" w:rsidRPr="00271493" w:rsidRDefault="00001705">
      <w:pPr>
        <w:pStyle w:val="FORMATTEXT"/>
        <w:ind w:firstLine="568"/>
        <w:jc w:val="both"/>
        <w:rPr>
          <w:rFonts w:ascii="Times New Roman" w:hAnsi="Times New Roman" w:cs="Times New Roman"/>
        </w:rPr>
      </w:pPr>
    </w:p>
    <w:p w14:paraId="0C96EA63"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271493" w:rsidRPr="00271493" w14:paraId="6FFEA556"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14AA9ABB" w14:textId="09CAB9C4"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76"/>
                <w:sz w:val="24"/>
                <w:szCs w:val="24"/>
              </w:rPr>
              <w:drawing>
                <wp:inline distT="0" distB="0" distL="0" distR="0" wp14:anchorId="0B500ECF" wp14:editId="32D75453">
                  <wp:extent cx="4763135" cy="1896745"/>
                  <wp:effectExtent l="0" t="0" r="0" b="0"/>
                  <wp:docPr id="2618" name="Рисунок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pic:cNvPicPr>
                            <a:picLocks noChangeAspect="1" noChangeArrowheads="1"/>
                          </pic:cNvPicPr>
                        </pic:nvPicPr>
                        <pic:blipFill>
                          <a:blip r:embed="rId1988">
                            <a:extLst>
                              <a:ext uri="{28A0092B-C50C-407E-A947-70E740481C1C}">
                                <a14:useLocalDpi xmlns:a14="http://schemas.microsoft.com/office/drawing/2010/main" val="0"/>
                              </a:ext>
                            </a:extLst>
                          </a:blip>
                          <a:srcRect/>
                          <a:stretch>
                            <a:fillRect/>
                          </a:stretch>
                        </pic:blipFill>
                        <pic:spPr bwMode="auto">
                          <a:xfrm>
                            <a:off x="0" y="0"/>
                            <a:ext cx="4763135" cy="1896745"/>
                          </a:xfrm>
                          <a:prstGeom prst="rect">
                            <a:avLst/>
                          </a:prstGeom>
                          <a:noFill/>
                          <a:ln>
                            <a:noFill/>
                          </a:ln>
                        </pic:spPr>
                      </pic:pic>
                    </a:graphicData>
                  </a:graphic>
                </wp:inline>
              </w:drawing>
            </w:r>
          </w:p>
        </w:tc>
      </w:tr>
    </w:tbl>
    <w:p w14:paraId="1719D74B"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5565263F" w14:textId="77777777" w:rsidR="00000000" w:rsidRPr="00271493" w:rsidRDefault="00001705">
      <w:pPr>
        <w:pStyle w:val="FORMATTEXT"/>
        <w:jc w:val="center"/>
        <w:rPr>
          <w:rFonts w:ascii="Times New Roman" w:hAnsi="Times New Roman" w:cs="Times New Roman"/>
        </w:rPr>
      </w:pPr>
    </w:p>
    <w:p w14:paraId="24791C19"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i/>
          <w:iCs/>
        </w:rPr>
        <w:t>1</w:t>
      </w:r>
      <w:r w:rsidRPr="00271493">
        <w:rPr>
          <w:rFonts w:ascii="Times New Roman" w:hAnsi="Times New Roman" w:cs="Times New Roman"/>
        </w:rPr>
        <w:t xml:space="preserve">, </w:t>
      </w:r>
      <w:r w:rsidRPr="00271493">
        <w:rPr>
          <w:rFonts w:ascii="Times New Roman" w:hAnsi="Times New Roman" w:cs="Times New Roman"/>
          <w:i/>
          <w:iCs/>
        </w:rPr>
        <w:t>2</w:t>
      </w:r>
      <w:r w:rsidRPr="00271493">
        <w:rPr>
          <w:rFonts w:ascii="Times New Roman" w:hAnsi="Times New Roman" w:cs="Times New Roman"/>
        </w:rPr>
        <w:t xml:space="preserve"> - расчетные отсеки пластинок</w:t>
      </w:r>
    </w:p>
    <w:p w14:paraId="5537C36C" w14:textId="77777777" w:rsidR="00000000" w:rsidRPr="00271493" w:rsidRDefault="00001705">
      <w:pPr>
        <w:pStyle w:val="FORMATTEXT"/>
        <w:jc w:val="center"/>
        <w:rPr>
          <w:rFonts w:ascii="Times New Roman" w:hAnsi="Times New Roman" w:cs="Times New Roman"/>
        </w:rPr>
      </w:pPr>
    </w:p>
    <w:p w14:paraId="5750E5FE"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Рисунок 62 - Расчетная схема для проверки устойчивости ступенчатой стенки </w:t>
      </w:r>
    </w:p>
    <w:p w14:paraId="5594205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Устойчивость каждого из отсеков стенки в надопорных зонах настила считается обеспеченной, если выполняются </w:t>
      </w:r>
      <w:r w:rsidRPr="00271493">
        <w:rPr>
          <w:rFonts w:ascii="Times New Roman" w:hAnsi="Times New Roman" w:cs="Times New Roman"/>
        </w:rPr>
        <w:t>условия:</w:t>
      </w:r>
    </w:p>
    <w:p w14:paraId="2EAA3028" w14:textId="77777777" w:rsidR="00000000" w:rsidRPr="00271493" w:rsidRDefault="00001705">
      <w:pPr>
        <w:pStyle w:val="FORMATTEXT"/>
        <w:ind w:firstLine="568"/>
        <w:jc w:val="both"/>
        <w:rPr>
          <w:rFonts w:ascii="Times New Roman" w:hAnsi="Times New Roman" w:cs="Times New Roman"/>
        </w:rPr>
      </w:pPr>
    </w:p>
    <w:p w14:paraId="520633FD" w14:textId="2A10A6A6"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11"/>
        </w:rPr>
        <w:drawing>
          <wp:inline distT="0" distB="0" distL="0" distR="0" wp14:anchorId="1954D246" wp14:editId="2121D5B8">
            <wp:extent cx="504825" cy="231775"/>
            <wp:effectExtent l="0" t="0" r="0" b="0"/>
            <wp:docPr id="2619" name="Рисунок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pic:cNvPicPr>
                      <a:picLocks noChangeAspect="1" noChangeArrowheads="1"/>
                    </pic:cNvPicPr>
                  </pic:nvPicPr>
                  <pic:blipFill>
                    <a:blip r:embed="rId1989">
                      <a:extLst>
                        <a:ext uri="{28A0092B-C50C-407E-A947-70E740481C1C}">
                          <a14:useLocalDpi xmlns:a14="http://schemas.microsoft.com/office/drawing/2010/main" val="0"/>
                        </a:ext>
                      </a:extLst>
                    </a:blip>
                    <a:srcRect/>
                    <a:stretch>
                      <a:fillRect/>
                    </a:stretch>
                  </pic:blipFill>
                  <pic:spPr bwMode="auto">
                    <a:xfrm>
                      <a:off x="0" y="0"/>
                      <a:ext cx="504825" cy="231775"/>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11"/>
        </w:rPr>
        <w:drawing>
          <wp:inline distT="0" distB="0" distL="0" distR="0" wp14:anchorId="66138E4F" wp14:editId="14D8E920">
            <wp:extent cx="525145" cy="231775"/>
            <wp:effectExtent l="0" t="0" r="0" b="0"/>
            <wp:docPr id="2620" name="Рисунок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0"/>
                    <pic:cNvPicPr>
                      <a:picLocks noChangeAspect="1" noChangeArrowheads="1"/>
                    </pic:cNvPicPr>
                  </pic:nvPicPr>
                  <pic:blipFill>
                    <a:blip r:embed="rId1990">
                      <a:extLst>
                        <a:ext uri="{28A0092B-C50C-407E-A947-70E740481C1C}">
                          <a14:useLocalDpi xmlns:a14="http://schemas.microsoft.com/office/drawing/2010/main" val="0"/>
                        </a:ext>
                      </a:extLst>
                    </a:blip>
                    <a:srcRect/>
                    <a:stretch>
                      <a:fillRect/>
                    </a:stretch>
                  </pic:blipFill>
                  <pic:spPr bwMode="auto">
                    <a:xfrm>
                      <a:off x="0" y="0"/>
                      <a:ext cx="525145" cy="231775"/>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5305595C" w14:textId="77777777" w:rsidR="00000000" w:rsidRPr="00271493" w:rsidRDefault="00001705">
      <w:pPr>
        <w:pStyle w:val="FORMATTEXT"/>
        <w:jc w:val="both"/>
        <w:rPr>
          <w:rFonts w:ascii="Times New Roman" w:hAnsi="Times New Roman" w:cs="Times New Roman"/>
        </w:rPr>
      </w:pPr>
    </w:p>
    <w:p w14:paraId="0F420035" w14:textId="77777777" w:rsidR="00000000" w:rsidRPr="00271493" w:rsidRDefault="00001705">
      <w:pPr>
        <w:pStyle w:val="FORMATTEXT"/>
        <w:jc w:val="both"/>
        <w:rPr>
          <w:rFonts w:ascii="Times New Roman" w:hAnsi="Times New Roman" w:cs="Times New Roman"/>
        </w:rPr>
      </w:pPr>
    </w:p>
    <w:p w14:paraId="720EA64D" w14:textId="00716D08"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1"/>
        </w:rPr>
        <w:drawing>
          <wp:inline distT="0" distB="0" distL="0" distR="0" wp14:anchorId="17476676" wp14:editId="70EAF2CC">
            <wp:extent cx="184150" cy="231775"/>
            <wp:effectExtent l="0" t="0" r="0" b="0"/>
            <wp:docPr id="2621" name="Рисунок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
                    <pic:cNvPicPr>
                      <a:picLocks noChangeAspect="1" noChangeArrowheads="1"/>
                    </pic:cNvPicPr>
                  </pic:nvPicPr>
                  <pic:blipFill>
                    <a:blip r:embed="rId199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 xml:space="preserve">- наибольшая по условиям устойчивости ширина сжато-изогнутой пластины, зависящая от значения коэффициента </w:t>
      </w:r>
      <w:r w:rsidR="002A68EA" w:rsidRPr="00271493">
        <w:rPr>
          <w:rFonts w:ascii="Times New Roman" w:hAnsi="Times New Roman" w:cs="Times New Roman"/>
          <w:noProof/>
          <w:position w:val="-7"/>
        </w:rPr>
        <w:drawing>
          <wp:inline distT="0" distB="0" distL="0" distR="0" wp14:anchorId="293276B7" wp14:editId="7FA59D07">
            <wp:extent cx="143510" cy="143510"/>
            <wp:effectExtent l="0" t="0" r="0" b="0"/>
            <wp:docPr id="2622" name="Рисунок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271493">
        <w:rPr>
          <w:rFonts w:ascii="Times New Roman" w:hAnsi="Times New Roman" w:cs="Times New Roman"/>
        </w:rPr>
        <w:t>, определяемого по формулам:</w:t>
      </w:r>
    </w:p>
    <w:p w14:paraId="370EC8E4" w14:textId="1E5673F4"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18"/>
        </w:rPr>
        <w:drawing>
          <wp:inline distT="0" distB="0" distL="0" distR="0" wp14:anchorId="100106A7" wp14:editId="1DDC0FCA">
            <wp:extent cx="770890" cy="429895"/>
            <wp:effectExtent l="0" t="0" r="0" b="0"/>
            <wp:docPr id="2623" name="Рисунок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pic:cNvPicPr>
                      <a:picLocks noChangeAspect="1" noChangeArrowheads="1"/>
                    </pic:cNvPicPr>
                  </pic:nvPicPr>
                  <pic:blipFill>
                    <a:blip r:embed="rId1992">
                      <a:extLst>
                        <a:ext uri="{28A0092B-C50C-407E-A947-70E740481C1C}">
                          <a14:useLocalDpi xmlns:a14="http://schemas.microsoft.com/office/drawing/2010/main" val="0"/>
                        </a:ext>
                      </a:extLst>
                    </a:blip>
                    <a:srcRect/>
                    <a:stretch>
                      <a:fillRect/>
                    </a:stretch>
                  </pic:blipFill>
                  <pic:spPr bwMode="auto">
                    <a:xfrm>
                      <a:off x="0" y="0"/>
                      <a:ext cx="770890" cy="429895"/>
                    </a:xfrm>
                    <a:prstGeom prst="rect">
                      <a:avLst/>
                    </a:prstGeom>
                    <a:noFill/>
                    <a:ln>
                      <a:noFill/>
                    </a:ln>
                  </pic:spPr>
                </pic:pic>
              </a:graphicData>
            </a:graphic>
          </wp:inline>
        </w:drawing>
      </w:r>
      <w:r w:rsidR="00001705" w:rsidRPr="00271493">
        <w:rPr>
          <w:rFonts w:ascii="Times New Roman" w:hAnsi="Times New Roman" w:cs="Times New Roman"/>
        </w:rPr>
        <w:t xml:space="preserve">(для отсека 1); </w:t>
      </w:r>
    </w:p>
    <w:p w14:paraId="4D3DA27A"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w:t>
      </w:r>
    </w:p>
    <w:p w14:paraId="508EFF61" w14:textId="2A694DDC"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18"/>
        </w:rPr>
        <w:lastRenderedPageBreak/>
        <w:drawing>
          <wp:inline distT="0" distB="0" distL="0" distR="0" wp14:anchorId="1268E2AD" wp14:editId="322E0457">
            <wp:extent cx="764540" cy="429895"/>
            <wp:effectExtent l="0" t="0" r="0" b="0"/>
            <wp:docPr id="2624" name="Рисунок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pic:cNvPicPr>
                      <a:picLocks noChangeAspect="1" noChangeArrowheads="1"/>
                    </pic:cNvPicPr>
                  </pic:nvPicPr>
                  <pic:blipFill>
                    <a:blip r:embed="rId1993">
                      <a:extLst>
                        <a:ext uri="{28A0092B-C50C-407E-A947-70E740481C1C}">
                          <a14:useLocalDpi xmlns:a14="http://schemas.microsoft.com/office/drawing/2010/main" val="0"/>
                        </a:ext>
                      </a:extLst>
                    </a:blip>
                    <a:srcRect/>
                    <a:stretch>
                      <a:fillRect/>
                    </a:stretch>
                  </pic:blipFill>
                  <pic:spPr bwMode="auto">
                    <a:xfrm>
                      <a:off x="0" y="0"/>
                      <a:ext cx="764540" cy="429895"/>
                    </a:xfrm>
                    <a:prstGeom prst="rect">
                      <a:avLst/>
                    </a:prstGeom>
                    <a:noFill/>
                    <a:ln>
                      <a:noFill/>
                    </a:ln>
                  </pic:spPr>
                </pic:pic>
              </a:graphicData>
            </a:graphic>
          </wp:inline>
        </w:drawing>
      </w:r>
      <w:r w:rsidR="00001705" w:rsidRPr="00271493">
        <w:rPr>
          <w:rFonts w:ascii="Times New Roman" w:hAnsi="Times New Roman" w:cs="Times New Roman"/>
        </w:rPr>
        <w:t xml:space="preserve">(для отсека 2), </w:t>
      </w:r>
    </w:p>
    <w:p w14:paraId="18E81D02" w14:textId="77777777" w:rsidR="00000000" w:rsidRPr="00271493" w:rsidRDefault="00001705">
      <w:pPr>
        <w:pStyle w:val="FORMATTEXT"/>
        <w:jc w:val="both"/>
        <w:rPr>
          <w:rFonts w:ascii="Times New Roman" w:hAnsi="Times New Roman" w:cs="Times New Roman"/>
        </w:rPr>
      </w:pPr>
    </w:p>
    <w:p w14:paraId="1BAD975E" w14:textId="77777777" w:rsidR="00000000" w:rsidRPr="00271493" w:rsidRDefault="00001705">
      <w:pPr>
        <w:pStyle w:val="FORMATTEXT"/>
        <w:jc w:val="both"/>
        <w:rPr>
          <w:rFonts w:ascii="Times New Roman" w:hAnsi="Times New Roman" w:cs="Times New Roman"/>
        </w:rPr>
      </w:pPr>
    </w:p>
    <w:p w14:paraId="6D94A91E" w14:textId="3AAD86EE"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здесь </w:t>
      </w:r>
      <w:r w:rsidR="002A68EA" w:rsidRPr="00271493">
        <w:rPr>
          <w:rFonts w:ascii="Times New Roman" w:hAnsi="Times New Roman" w:cs="Times New Roman"/>
          <w:noProof/>
          <w:position w:val="-11"/>
        </w:rPr>
        <w:drawing>
          <wp:inline distT="0" distB="0" distL="0" distR="0" wp14:anchorId="5CCCCE8D" wp14:editId="67A4DC8A">
            <wp:extent cx="812165" cy="231775"/>
            <wp:effectExtent l="0" t="0" r="0" b="0"/>
            <wp:docPr id="2625" name="Рисунок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pic:cNvPicPr>
                      <a:picLocks noChangeAspect="1" noChangeArrowheads="1"/>
                    </pic:cNvPicPr>
                  </pic:nvPicPr>
                  <pic:blipFill>
                    <a:blip r:embed="rId1994">
                      <a:extLst>
                        <a:ext uri="{28A0092B-C50C-407E-A947-70E740481C1C}">
                          <a14:useLocalDpi xmlns:a14="http://schemas.microsoft.com/office/drawing/2010/main" val="0"/>
                        </a:ext>
                      </a:extLst>
                    </a:blip>
                    <a:srcRect/>
                    <a:stretch>
                      <a:fillRect/>
                    </a:stretch>
                  </pic:blipFill>
                  <pic:spPr bwMode="auto">
                    <a:xfrm>
                      <a:off x="0" y="0"/>
                      <a:ext cx="812165" cy="231775"/>
                    </a:xfrm>
                    <a:prstGeom prst="rect">
                      <a:avLst/>
                    </a:prstGeom>
                    <a:noFill/>
                    <a:ln>
                      <a:noFill/>
                    </a:ln>
                  </pic:spPr>
                </pic:pic>
              </a:graphicData>
            </a:graphic>
          </wp:inline>
        </w:drawing>
      </w:r>
      <w:r w:rsidRPr="00271493">
        <w:rPr>
          <w:rFonts w:ascii="Times New Roman" w:hAnsi="Times New Roman" w:cs="Times New Roman"/>
        </w:rPr>
        <w:t xml:space="preserve">- наибольшее сжимающее напряжение в отсеке 1, принимаемое со знаком "плюс"; </w:t>
      </w:r>
    </w:p>
    <w:p w14:paraId="7B28D809" w14:textId="49C0E2B9"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381CF0E8" wp14:editId="190401AC">
            <wp:extent cx="1098550" cy="231775"/>
            <wp:effectExtent l="0" t="0" r="0" b="0"/>
            <wp:docPr id="2626" name="Рисунок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pic:cNvPicPr>
                  </pic:nvPicPr>
                  <pic:blipFill>
                    <a:blip r:embed="rId1995">
                      <a:extLst>
                        <a:ext uri="{28A0092B-C50C-407E-A947-70E740481C1C}">
                          <a14:useLocalDpi xmlns:a14="http://schemas.microsoft.com/office/drawing/2010/main" val="0"/>
                        </a:ext>
                      </a:extLst>
                    </a:blip>
                    <a:srcRect/>
                    <a:stretch>
                      <a:fillRect/>
                    </a:stretch>
                  </pic:blipFill>
                  <pic:spPr bwMode="auto">
                    <a:xfrm>
                      <a:off x="0" y="0"/>
                      <a:ext cx="1098550" cy="231775"/>
                    </a:xfrm>
                    <a:prstGeom prst="rect">
                      <a:avLst/>
                    </a:prstGeom>
                    <a:noFill/>
                    <a:ln>
                      <a:noFill/>
                    </a:ln>
                  </pic:spPr>
                </pic:pic>
              </a:graphicData>
            </a:graphic>
          </wp:inline>
        </w:drawing>
      </w:r>
      <w:r w:rsidR="00001705" w:rsidRPr="00271493">
        <w:rPr>
          <w:rFonts w:ascii="Times New Roman" w:hAnsi="Times New Roman" w:cs="Times New Roman"/>
        </w:rPr>
        <w:t xml:space="preserve">- напряжение, соответствующее </w:t>
      </w:r>
      <w:r w:rsidRPr="00271493">
        <w:rPr>
          <w:rFonts w:ascii="Times New Roman" w:hAnsi="Times New Roman" w:cs="Times New Roman"/>
          <w:noProof/>
          <w:position w:val="-11"/>
        </w:rPr>
        <w:drawing>
          <wp:inline distT="0" distB="0" distL="0" distR="0" wp14:anchorId="4952CD85" wp14:editId="63C5C9AD">
            <wp:extent cx="191135" cy="231775"/>
            <wp:effectExtent l="0" t="0" r="0" b="0"/>
            <wp:docPr id="2627" name="Рисунок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pic:cNvPicPr>
                      <a:picLocks noChangeAspect="1" noChangeArrowheads="1"/>
                    </pic:cNvPicPr>
                  </pic:nvPicPr>
                  <pic:blipFill>
                    <a:blip r:embed="rId199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001705" w:rsidRPr="00271493">
        <w:rPr>
          <w:rFonts w:ascii="Times New Roman" w:hAnsi="Times New Roman" w:cs="Times New Roman"/>
        </w:rPr>
        <w:t>, у противоположной расчетной границы отсека;</w:t>
      </w:r>
    </w:p>
    <w:p w14:paraId="68F4C016" w14:textId="77777777" w:rsidR="00000000" w:rsidRPr="00271493" w:rsidRDefault="00001705">
      <w:pPr>
        <w:pStyle w:val="FORMATTEXT"/>
        <w:ind w:firstLine="568"/>
        <w:jc w:val="both"/>
        <w:rPr>
          <w:rFonts w:ascii="Times New Roman" w:hAnsi="Times New Roman" w:cs="Times New Roman"/>
        </w:rPr>
      </w:pPr>
    </w:p>
    <w:p w14:paraId="1079FEB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у</w:t>
      </w:r>
      <w:r w:rsidRPr="00271493">
        <w:rPr>
          <w:rFonts w:ascii="Times New Roman" w:hAnsi="Times New Roman" w:cs="Times New Roman"/>
        </w:rPr>
        <w:t xml:space="preserve"> - расстояние от опорной полки гофра до нейтральной оси </w:t>
      </w:r>
      <w:r w:rsidRPr="00271493">
        <w:rPr>
          <w:rFonts w:ascii="Times New Roman" w:hAnsi="Times New Roman" w:cs="Times New Roman"/>
          <w:i/>
          <w:iCs/>
        </w:rPr>
        <w:t>х-х</w:t>
      </w:r>
      <w:r w:rsidRPr="00271493">
        <w:rPr>
          <w:rFonts w:ascii="Times New Roman" w:hAnsi="Times New Roman" w:cs="Times New Roman"/>
        </w:rPr>
        <w:t xml:space="preserve"> его сечения;</w:t>
      </w:r>
    </w:p>
    <w:p w14:paraId="332D431E" w14:textId="77777777" w:rsidR="00000000" w:rsidRPr="00271493" w:rsidRDefault="00001705">
      <w:pPr>
        <w:pStyle w:val="FORMATTEXT"/>
        <w:ind w:firstLine="568"/>
        <w:jc w:val="both"/>
        <w:rPr>
          <w:rFonts w:ascii="Times New Roman" w:hAnsi="Times New Roman" w:cs="Times New Roman"/>
        </w:rPr>
      </w:pPr>
    </w:p>
    <w:p w14:paraId="6A7495CF"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с</w:t>
      </w:r>
      <w:r w:rsidRPr="00271493">
        <w:rPr>
          <w:rFonts w:ascii="Times New Roman" w:hAnsi="Times New Roman" w:cs="Times New Roman"/>
        </w:rPr>
        <w:t xml:space="preserve"> - расстояние от опорной полки гофра до горизонтальной оси</w:t>
      </w:r>
      <w:r w:rsidRPr="00271493">
        <w:rPr>
          <w:rFonts w:ascii="Times New Roman" w:hAnsi="Times New Roman" w:cs="Times New Roman"/>
        </w:rPr>
        <w:t xml:space="preserve"> уступа на стенке;</w:t>
      </w:r>
    </w:p>
    <w:p w14:paraId="15A42415" w14:textId="77777777" w:rsidR="00000000" w:rsidRPr="00271493" w:rsidRDefault="00001705">
      <w:pPr>
        <w:pStyle w:val="FORMATTEXT"/>
        <w:ind w:firstLine="568"/>
        <w:jc w:val="both"/>
        <w:rPr>
          <w:rFonts w:ascii="Times New Roman" w:hAnsi="Times New Roman" w:cs="Times New Roman"/>
        </w:rPr>
      </w:pPr>
    </w:p>
    <w:p w14:paraId="5508F319" w14:textId="6C03FC8F"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08A34DF9" wp14:editId="23BB85AD">
            <wp:extent cx="259080" cy="231775"/>
            <wp:effectExtent l="0" t="0" r="0" b="0"/>
            <wp:docPr id="2628" name="Рисунок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
                    <pic:cNvPicPr>
                      <a:picLocks noChangeAspect="1" noChangeArrowheads="1"/>
                    </pic:cNvPicPr>
                  </pic:nvPicPr>
                  <pic:blipFill>
                    <a:blip r:embed="rId1962">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001705" w:rsidRPr="00271493">
        <w:rPr>
          <w:rFonts w:ascii="Times New Roman" w:hAnsi="Times New Roman" w:cs="Times New Roman"/>
        </w:rPr>
        <w:t xml:space="preserve">и </w:t>
      </w:r>
      <w:r w:rsidRPr="00271493">
        <w:rPr>
          <w:rFonts w:ascii="Times New Roman" w:hAnsi="Times New Roman" w:cs="Times New Roman"/>
          <w:i/>
          <w:iCs/>
          <w:noProof/>
          <w:position w:val="-10"/>
        </w:rPr>
        <w:drawing>
          <wp:inline distT="0" distB="0" distL="0" distR="0" wp14:anchorId="7BF2F716" wp14:editId="388E942E">
            <wp:extent cx="238760" cy="211455"/>
            <wp:effectExtent l="0" t="0" r="0" b="0"/>
            <wp:docPr id="2629" name="Рисунок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9"/>
                    <pic:cNvPicPr>
                      <a:picLocks noChangeAspect="1" noChangeArrowheads="1"/>
                    </pic:cNvPicPr>
                  </pic:nvPicPr>
                  <pic:blipFill>
                    <a:blip r:embed="rId1997">
                      <a:extLst>
                        <a:ext uri="{28A0092B-C50C-407E-A947-70E740481C1C}">
                          <a14:useLocalDpi xmlns:a14="http://schemas.microsoft.com/office/drawing/2010/main" val="0"/>
                        </a:ext>
                      </a:extLst>
                    </a:blip>
                    <a:srcRect/>
                    <a:stretch>
                      <a:fillRect/>
                    </a:stretch>
                  </pic:blipFill>
                  <pic:spPr bwMode="auto">
                    <a:xfrm>
                      <a:off x="0" y="0"/>
                      <a:ext cx="238760" cy="211455"/>
                    </a:xfrm>
                    <a:prstGeom prst="rect">
                      <a:avLst/>
                    </a:prstGeom>
                    <a:noFill/>
                    <a:ln>
                      <a:noFill/>
                    </a:ln>
                  </pic:spPr>
                </pic:pic>
              </a:graphicData>
            </a:graphic>
          </wp:inline>
        </w:drawing>
      </w:r>
      <w:r w:rsidR="00001705" w:rsidRPr="00271493">
        <w:rPr>
          <w:rFonts w:ascii="Times New Roman" w:hAnsi="Times New Roman" w:cs="Times New Roman"/>
        </w:rPr>
        <w:t>- моменты сопротивления сечения настила, принимаемые по таблице 59;</w:t>
      </w:r>
    </w:p>
    <w:p w14:paraId="5362EC22" w14:textId="77777777" w:rsidR="00000000" w:rsidRPr="00271493" w:rsidRDefault="00001705">
      <w:pPr>
        <w:pStyle w:val="FORMATTEXT"/>
        <w:ind w:firstLine="568"/>
        <w:jc w:val="both"/>
        <w:rPr>
          <w:rFonts w:ascii="Times New Roman" w:hAnsi="Times New Roman" w:cs="Times New Roman"/>
        </w:rPr>
      </w:pPr>
    </w:p>
    <w:p w14:paraId="1509BD54" w14:textId="5DDF0964"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32FDF896" wp14:editId="22F9A296">
            <wp:extent cx="184150" cy="231775"/>
            <wp:effectExtent l="0" t="0" r="0" b="0"/>
            <wp:docPr id="2630" name="Рисунок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pic:cNvPicPr>
                      <a:picLocks noChangeAspect="1" noChangeArrowheads="1"/>
                    </pic:cNvPicPr>
                  </pic:nvPicPr>
                  <pic:blipFill>
                    <a:blip r:embed="rId199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01705" w:rsidRPr="00271493">
        <w:rPr>
          <w:rFonts w:ascii="Times New Roman" w:hAnsi="Times New Roman" w:cs="Times New Roman"/>
        </w:rPr>
        <w:t xml:space="preserve">- наибольшее растягивающее напряжение в надопорном сечении </w:t>
      </w:r>
      <w:r w:rsidR="00001705" w:rsidRPr="00271493">
        <w:rPr>
          <w:rFonts w:ascii="Times New Roman" w:hAnsi="Times New Roman" w:cs="Times New Roman"/>
        </w:rPr>
        <w:t>настила, принимаемое со знаком "минус".</w:t>
      </w:r>
    </w:p>
    <w:p w14:paraId="31B1055A" w14:textId="77777777" w:rsidR="00000000" w:rsidRPr="00271493" w:rsidRDefault="00001705">
      <w:pPr>
        <w:pStyle w:val="FORMATTEXT"/>
        <w:ind w:firstLine="568"/>
        <w:jc w:val="both"/>
        <w:rPr>
          <w:rFonts w:ascii="Times New Roman" w:hAnsi="Times New Roman" w:cs="Times New Roman"/>
        </w:rPr>
      </w:pPr>
    </w:p>
    <w:p w14:paraId="6F270C42" w14:textId="253CE29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w:t>
      </w:r>
      <w:r w:rsidR="002A68EA" w:rsidRPr="00271493">
        <w:rPr>
          <w:rFonts w:ascii="Times New Roman" w:hAnsi="Times New Roman" w:cs="Times New Roman"/>
          <w:noProof/>
          <w:position w:val="-8"/>
        </w:rPr>
        <w:drawing>
          <wp:inline distT="0" distB="0" distL="0" distR="0" wp14:anchorId="5436540E" wp14:editId="47B5D1C2">
            <wp:extent cx="266065" cy="163830"/>
            <wp:effectExtent l="0" t="0" r="0" b="0"/>
            <wp:docPr id="2631" name="Рисунок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1"/>
                    <pic:cNvPicPr>
                      <a:picLocks noChangeAspect="1" noChangeArrowheads="1"/>
                    </pic:cNvPicPr>
                  </pic:nvPicPr>
                  <pic:blipFill>
                    <a:blip r:embed="rId1999">
                      <a:extLst>
                        <a:ext uri="{28A0092B-C50C-407E-A947-70E740481C1C}">
                          <a14:useLocalDpi xmlns:a14="http://schemas.microsoft.com/office/drawing/2010/main" val="0"/>
                        </a:ext>
                      </a:extLst>
                    </a:blip>
                    <a:srcRect/>
                    <a:stretch>
                      <a:fillRect/>
                    </a:stretch>
                  </pic:blipFill>
                  <pic:spPr bwMode="auto">
                    <a:xfrm>
                      <a:off x="0" y="0"/>
                      <a:ext cx="266065" cy="163830"/>
                    </a:xfrm>
                    <a:prstGeom prst="rect">
                      <a:avLst/>
                    </a:prstGeom>
                    <a:noFill/>
                    <a:ln>
                      <a:noFill/>
                    </a:ln>
                  </pic:spPr>
                </pic:pic>
              </a:graphicData>
            </a:graphic>
          </wp:inline>
        </w:drawing>
      </w:r>
      <w:r w:rsidRPr="00271493">
        <w:rPr>
          <w:rFonts w:ascii="Times New Roman" w:hAnsi="Times New Roman" w:cs="Times New Roman"/>
        </w:rPr>
        <w:t xml:space="preserve">0,5 значение </w:t>
      </w:r>
      <w:r w:rsidR="002A68EA" w:rsidRPr="00271493">
        <w:rPr>
          <w:rFonts w:ascii="Times New Roman" w:hAnsi="Times New Roman" w:cs="Times New Roman"/>
          <w:noProof/>
          <w:position w:val="-11"/>
        </w:rPr>
        <w:drawing>
          <wp:inline distT="0" distB="0" distL="0" distR="0" wp14:anchorId="43437474" wp14:editId="31941EB2">
            <wp:extent cx="184150" cy="231775"/>
            <wp:effectExtent l="0" t="0" r="0" b="0"/>
            <wp:docPr id="2632" name="Рисунок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pic:cNvPicPr>
                      <a:picLocks noChangeAspect="1" noChangeArrowheads="1"/>
                    </pic:cNvPicPr>
                  </pic:nvPicPr>
                  <pic:blipFill>
                    <a:blip r:embed="rId199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 xml:space="preserve">определяется по формуле </w:t>
      </w:r>
      <w:r w:rsidR="002A68EA" w:rsidRPr="00271493">
        <w:rPr>
          <w:rFonts w:ascii="Times New Roman" w:hAnsi="Times New Roman" w:cs="Times New Roman"/>
          <w:noProof/>
          <w:position w:val="-20"/>
        </w:rPr>
        <w:drawing>
          <wp:inline distT="0" distB="0" distL="0" distR="0" wp14:anchorId="0DD7580A" wp14:editId="28C2150D">
            <wp:extent cx="716280" cy="457200"/>
            <wp:effectExtent l="0" t="0" r="0" b="0"/>
            <wp:docPr id="2633" name="Рисунок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pic:cNvPicPr>
                      <a:picLocks noChangeAspect="1" noChangeArrowheads="1"/>
                    </pic:cNvPicPr>
                  </pic:nvPicPr>
                  <pic:blipFill>
                    <a:blip r:embed="rId2000">
                      <a:extLst>
                        <a:ext uri="{28A0092B-C50C-407E-A947-70E740481C1C}">
                          <a14:useLocalDpi xmlns:a14="http://schemas.microsoft.com/office/drawing/2010/main" val="0"/>
                        </a:ext>
                      </a:extLst>
                    </a:blip>
                    <a:srcRect/>
                    <a:stretch>
                      <a:fillRect/>
                    </a:stretch>
                  </pic:blipFill>
                  <pic:spPr bwMode="auto">
                    <a:xfrm>
                      <a:off x="0" y="0"/>
                      <a:ext cx="716280" cy="457200"/>
                    </a:xfrm>
                    <a:prstGeom prst="rect">
                      <a:avLst/>
                    </a:prstGeom>
                    <a:noFill/>
                    <a:ln>
                      <a:noFill/>
                    </a:ln>
                  </pic:spPr>
                </pic:pic>
              </a:graphicData>
            </a:graphic>
          </wp:inline>
        </w:drawing>
      </w:r>
      <w:r w:rsidRPr="00271493">
        <w:rPr>
          <w:rFonts w:ascii="Times New Roman" w:hAnsi="Times New Roman" w:cs="Times New Roman"/>
        </w:rPr>
        <w:t xml:space="preserve">(здесь </w:t>
      </w:r>
      <w:r w:rsidR="002A68EA" w:rsidRPr="00271493">
        <w:rPr>
          <w:rFonts w:ascii="Times New Roman" w:hAnsi="Times New Roman" w:cs="Times New Roman"/>
          <w:noProof/>
          <w:position w:val="-11"/>
        </w:rPr>
        <w:drawing>
          <wp:inline distT="0" distB="0" distL="0" distR="0" wp14:anchorId="19593F91" wp14:editId="1CBF1B72">
            <wp:extent cx="191135" cy="231775"/>
            <wp:effectExtent l="0" t="0" r="0" b="0"/>
            <wp:docPr id="2634" name="Рисунок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pic:cNvPicPr>
                      <a:picLocks noChangeAspect="1" noChangeArrowheads="1"/>
                    </pic:cNvPicPr>
                  </pic:nvPicPr>
                  <pic:blipFill>
                    <a:blip r:embed="rId199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71493">
        <w:rPr>
          <w:rFonts w:ascii="Times New Roman" w:hAnsi="Times New Roman" w:cs="Times New Roman"/>
        </w:rPr>
        <w:t>- в МПа).</w:t>
      </w:r>
    </w:p>
    <w:p w14:paraId="480E3384" w14:textId="77777777" w:rsidR="00000000" w:rsidRPr="00271493" w:rsidRDefault="00001705">
      <w:pPr>
        <w:pStyle w:val="FORMATTEXT"/>
        <w:ind w:firstLine="568"/>
        <w:jc w:val="both"/>
        <w:rPr>
          <w:rFonts w:ascii="Times New Roman" w:hAnsi="Times New Roman" w:cs="Times New Roman"/>
        </w:rPr>
      </w:pPr>
    </w:p>
    <w:p w14:paraId="63DB2C63" w14:textId="0F5D4CA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При </w:t>
      </w:r>
      <w:r w:rsidR="002A68EA" w:rsidRPr="00271493">
        <w:rPr>
          <w:rFonts w:ascii="Times New Roman" w:hAnsi="Times New Roman" w:cs="Times New Roman"/>
          <w:noProof/>
          <w:position w:val="-8"/>
        </w:rPr>
        <w:drawing>
          <wp:inline distT="0" distB="0" distL="0" distR="0" wp14:anchorId="0FE85F8A" wp14:editId="41A5C402">
            <wp:extent cx="266065" cy="163830"/>
            <wp:effectExtent l="0" t="0" r="0" b="0"/>
            <wp:docPr id="2635" name="Рисунок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2001">
                      <a:extLst>
                        <a:ext uri="{28A0092B-C50C-407E-A947-70E740481C1C}">
                          <a14:useLocalDpi xmlns:a14="http://schemas.microsoft.com/office/drawing/2010/main" val="0"/>
                        </a:ext>
                      </a:extLst>
                    </a:blip>
                    <a:srcRect/>
                    <a:stretch>
                      <a:fillRect/>
                    </a:stretch>
                  </pic:blipFill>
                  <pic:spPr bwMode="auto">
                    <a:xfrm>
                      <a:off x="0" y="0"/>
                      <a:ext cx="266065" cy="163830"/>
                    </a:xfrm>
                    <a:prstGeom prst="rect">
                      <a:avLst/>
                    </a:prstGeom>
                    <a:noFill/>
                    <a:ln>
                      <a:noFill/>
                    </a:ln>
                  </pic:spPr>
                </pic:pic>
              </a:graphicData>
            </a:graphic>
          </wp:inline>
        </w:drawing>
      </w:r>
      <w:r w:rsidRPr="00271493">
        <w:rPr>
          <w:rFonts w:ascii="Times New Roman" w:hAnsi="Times New Roman" w:cs="Times New Roman"/>
        </w:rPr>
        <w:t xml:space="preserve">1,0 значение </w:t>
      </w:r>
      <w:r w:rsidR="002A68EA" w:rsidRPr="00271493">
        <w:rPr>
          <w:rFonts w:ascii="Times New Roman" w:hAnsi="Times New Roman" w:cs="Times New Roman"/>
          <w:noProof/>
          <w:position w:val="-11"/>
        </w:rPr>
        <w:drawing>
          <wp:inline distT="0" distB="0" distL="0" distR="0" wp14:anchorId="60A5FE02" wp14:editId="2E3CAF68">
            <wp:extent cx="184150" cy="231775"/>
            <wp:effectExtent l="0" t="0" r="0" b="0"/>
            <wp:docPr id="2636" name="Рисунок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pic:cNvPicPr>
                      <a:picLocks noChangeAspect="1" noChangeArrowheads="1"/>
                    </pic:cNvPicPr>
                  </pic:nvPicPr>
                  <pic:blipFill>
                    <a:blip r:embed="rId199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определяется по формуле</w:t>
      </w:r>
    </w:p>
    <w:p w14:paraId="6A42BF35" w14:textId="77777777" w:rsidR="00000000" w:rsidRPr="00271493" w:rsidRDefault="00001705">
      <w:pPr>
        <w:pStyle w:val="FORMATTEXT"/>
        <w:ind w:firstLine="568"/>
        <w:jc w:val="both"/>
        <w:rPr>
          <w:rFonts w:ascii="Times New Roman" w:hAnsi="Times New Roman" w:cs="Times New Roman"/>
        </w:rPr>
      </w:pPr>
    </w:p>
    <w:p w14:paraId="1DAE4E04" w14:textId="611C7EAA"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26"/>
        </w:rPr>
        <w:drawing>
          <wp:inline distT="0" distB="0" distL="0" distR="0" wp14:anchorId="5B0E7A80" wp14:editId="52E61E12">
            <wp:extent cx="3132455" cy="621030"/>
            <wp:effectExtent l="0" t="0" r="0" b="0"/>
            <wp:docPr id="2637" name="Рисунок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r:embed="rId2002">
                      <a:extLst>
                        <a:ext uri="{28A0092B-C50C-407E-A947-70E740481C1C}">
                          <a14:useLocalDpi xmlns:a14="http://schemas.microsoft.com/office/drawing/2010/main" val="0"/>
                        </a:ext>
                      </a:extLst>
                    </a:blip>
                    <a:srcRect/>
                    <a:stretch>
                      <a:fillRect/>
                    </a:stretch>
                  </pic:blipFill>
                  <pic:spPr bwMode="auto">
                    <a:xfrm>
                      <a:off x="0" y="0"/>
                      <a:ext cx="3132455" cy="621030"/>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42F3A94C"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18B2AB25" w14:textId="1C53015F"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8"/>
        </w:rPr>
        <w:drawing>
          <wp:inline distT="0" distB="0" distL="0" distR="0" wp14:anchorId="557E704B" wp14:editId="387930D4">
            <wp:extent cx="116205" cy="163830"/>
            <wp:effectExtent l="0" t="0" r="0" b="0"/>
            <wp:docPr id="2638" name="Рисунок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pic:cNvPicPr>
                      <a:picLocks noChangeAspect="1" noChangeArrowheads="1"/>
                    </pic:cNvPicPr>
                  </pic:nvPicPr>
                  <pic:blipFill>
                    <a:blip r:embed="rId2003">
                      <a:extLst>
                        <a:ext uri="{28A0092B-C50C-407E-A947-70E740481C1C}">
                          <a14:useLocalDpi xmlns:a14="http://schemas.microsoft.com/office/drawing/2010/main" val="0"/>
                        </a:ext>
                      </a:extLst>
                    </a:blip>
                    <a:srcRect/>
                    <a:stretch>
                      <a:fillRect/>
                    </a:stretch>
                  </pic:blipFill>
                  <pic:spPr bwMode="auto">
                    <a:xfrm>
                      <a:off x="0" y="0"/>
                      <a:ext cx="116205" cy="163830"/>
                    </a:xfrm>
                    <a:prstGeom prst="rect">
                      <a:avLst/>
                    </a:prstGeom>
                    <a:noFill/>
                    <a:ln>
                      <a:noFill/>
                    </a:ln>
                  </pic:spPr>
                </pic:pic>
              </a:graphicData>
            </a:graphic>
          </wp:inline>
        </w:drawing>
      </w:r>
      <w:r w:rsidRPr="00271493">
        <w:rPr>
          <w:rFonts w:ascii="Times New Roman" w:hAnsi="Times New Roman" w:cs="Times New Roman"/>
        </w:rPr>
        <w:t xml:space="preserve">- коэффициент, учитывающий местное смятие и определяемый по формуле </w:t>
      </w:r>
    </w:p>
    <w:p w14:paraId="195C5873"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w:t>
      </w:r>
    </w:p>
    <w:p w14:paraId="06B9FB7D" w14:textId="3081419C"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11"/>
        </w:rPr>
        <w:drawing>
          <wp:inline distT="0" distB="0" distL="0" distR="0" wp14:anchorId="6EA6C762" wp14:editId="732A1555">
            <wp:extent cx="1494155" cy="231775"/>
            <wp:effectExtent l="0" t="0" r="0" b="0"/>
            <wp:docPr id="2639" name="Рисунок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2004">
                      <a:extLst>
                        <a:ext uri="{28A0092B-C50C-407E-A947-70E740481C1C}">
                          <a14:useLocalDpi xmlns:a14="http://schemas.microsoft.com/office/drawing/2010/main" val="0"/>
                        </a:ext>
                      </a:extLst>
                    </a:blip>
                    <a:srcRect/>
                    <a:stretch>
                      <a:fillRect/>
                    </a:stretch>
                  </pic:blipFill>
                  <pic:spPr bwMode="auto">
                    <a:xfrm>
                      <a:off x="0" y="0"/>
                      <a:ext cx="1494155" cy="231775"/>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27F1975E" w14:textId="4FCAD4C6"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9"/>
        </w:rPr>
        <w:drawing>
          <wp:inline distT="0" distB="0" distL="0" distR="0" wp14:anchorId="0F3BE826" wp14:editId="71C93A34">
            <wp:extent cx="122555" cy="198120"/>
            <wp:effectExtent l="0" t="0" r="0" b="0"/>
            <wp:docPr id="2640" name="Рисунок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00001705" w:rsidRPr="00271493">
        <w:rPr>
          <w:rFonts w:ascii="Times New Roman" w:hAnsi="Times New Roman" w:cs="Times New Roman"/>
        </w:rPr>
        <w:t>- коэффициент, зависящий от характера напряжений в надопорном сечении стенки и определяемый по формуле</w:t>
      </w:r>
    </w:p>
    <w:p w14:paraId="7A48CA63" w14:textId="77777777" w:rsidR="00000000" w:rsidRPr="00271493" w:rsidRDefault="00001705">
      <w:pPr>
        <w:pStyle w:val="FORMATTEXT"/>
        <w:ind w:firstLine="568"/>
        <w:jc w:val="both"/>
        <w:rPr>
          <w:rFonts w:ascii="Times New Roman" w:hAnsi="Times New Roman" w:cs="Times New Roman"/>
        </w:rPr>
      </w:pPr>
    </w:p>
    <w:p w14:paraId="55891E9E" w14:textId="3790B09E"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18"/>
        </w:rPr>
        <w:drawing>
          <wp:inline distT="0" distB="0" distL="0" distR="0" wp14:anchorId="0845C2DD" wp14:editId="295EDEA9">
            <wp:extent cx="1112520" cy="429895"/>
            <wp:effectExtent l="0" t="0" r="0" b="0"/>
            <wp:docPr id="2641" name="Рисунок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2005">
                      <a:extLst>
                        <a:ext uri="{28A0092B-C50C-407E-A947-70E740481C1C}">
                          <a14:useLocalDpi xmlns:a14="http://schemas.microsoft.com/office/drawing/2010/main" val="0"/>
                        </a:ext>
                      </a:extLst>
                    </a:blip>
                    <a:srcRect/>
                    <a:stretch>
                      <a:fillRect/>
                    </a:stretch>
                  </pic:blipFill>
                  <pic:spPr bwMode="auto">
                    <a:xfrm>
                      <a:off x="0" y="0"/>
                      <a:ext cx="1112520" cy="429895"/>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0868678C" w14:textId="77777777" w:rsidR="00000000" w:rsidRPr="00271493" w:rsidRDefault="00001705">
      <w:pPr>
        <w:pStyle w:val="FORMATTEXT"/>
        <w:jc w:val="both"/>
        <w:rPr>
          <w:rFonts w:ascii="Times New Roman" w:hAnsi="Times New Roman" w:cs="Times New Roman"/>
        </w:rPr>
      </w:pPr>
    </w:p>
    <w:p w14:paraId="285918AA" w14:textId="77777777" w:rsidR="00000000" w:rsidRPr="00271493" w:rsidRDefault="00001705">
      <w:pPr>
        <w:pStyle w:val="FORMATTEXT"/>
        <w:jc w:val="both"/>
        <w:rPr>
          <w:rFonts w:ascii="Times New Roman" w:hAnsi="Times New Roman" w:cs="Times New Roman"/>
        </w:rPr>
      </w:pPr>
    </w:p>
    <w:p w14:paraId="7D13EB13" w14:textId="516818A9"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здесь </w:t>
      </w:r>
      <w:r w:rsidR="002A68EA" w:rsidRPr="00271493">
        <w:rPr>
          <w:rFonts w:ascii="Times New Roman" w:hAnsi="Times New Roman" w:cs="Times New Roman"/>
          <w:noProof/>
          <w:position w:val="-11"/>
        </w:rPr>
        <w:drawing>
          <wp:inline distT="0" distB="0" distL="0" distR="0" wp14:anchorId="77514F94" wp14:editId="674EB44F">
            <wp:extent cx="457200" cy="231775"/>
            <wp:effectExtent l="0" t="0" r="0" b="0"/>
            <wp:docPr id="2642" name="Рисунок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2006">
                      <a:extLst>
                        <a:ext uri="{28A0092B-C50C-407E-A947-70E740481C1C}">
                          <a14:useLocalDpi xmlns:a14="http://schemas.microsoft.com/office/drawing/2010/main" val="0"/>
                        </a:ext>
                      </a:extLst>
                    </a:blip>
                    <a:srcRect/>
                    <a:stretch>
                      <a:fillRect/>
                    </a:stretch>
                  </pic:blipFill>
                  <pic:spPr bwMode="auto">
                    <a:xfrm>
                      <a:off x="0" y="0"/>
                      <a:ext cx="457200" cy="231775"/>
                    </a:xfrm>
                    <a:prstGeom prst="rect">
                      <a:avLst/>
                    </a:prstGeom>
                    <a:noFill/>
                    <a:ln>
                      <a:noFill/>
                    </a:ln>
                  </pic:spPr>
                </pic:pic>
              </a:graphicData>
            </a:graphic>
          </wp:inline>
        </w:drawing>
      </w:r>
      <w:r w:rsidRPr="00271493">
        <w:rPr>
          <w:rFonts w:ascii="Times New Roman" w:hAnsi="Times New Roman" w:cs="Times New Roman"/>
        </w:rPr>
        <w:t>- среднее касательное напряжение в отсеке 1, определяемое по формуле</w:t>
      </w:r>
    </w:p>
    <w:p w14:paraId="002E3663" w14:textId="55615CEB"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18"/>
        </w:rPr>
        <w:drawing>
          <wp:inline distT="0" distB="0" distL="0" distR="0" wp14:anchorId="0566E2EC" wp14:editId="45FEA734">
            <wp:extent cx="607060" cy="429895"/>
            <wp:effectExtent l="0" t="0" r="0" b="0"/>
            <wp:docPr id="2643" name="Рисунок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2007">
                      <a:extLst>
                        <a:ext uri="{28A0092B-C50C-407E-A947-70E740481C1C}">
                          <a14:useLocalDpi xmlns:a14="http://schemas.microsoft.com/office/drawing/2010/main" val="0"/>
                        </a:ext>
                      </a:extLst>
                    </a:blip>
                    <a:srcRect/>
                    <a:stretch>
                      <a:fillRect/>
                    </a:stretch>
                  </pic:blipFill>
                  <pic:spPr bwMode="auto">
                    <a:xfrm>
                      <a:off x="0" y="0"/>
                      <a:ext cx="607060" cy="429895"/>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07E91875" w14:textId="27559870"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571C187A" wp14:editId="799013D4">
            <wp:extent cx="464185" cy="231775"/>
            <wp:effectExtent l="0" t="0" r="0" b="0"/>
            <wp:docPr id="2644" name="Рисунок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2008">
                      <a:extLst>
                        <a:ext uri="{28A0092B-C50C-407E-A947-70E740481C1C}">
                          <a14:useLocalDpi xmlns:a14="http://schemas.microsoft.com/office/drawing/2010/main" val="0"/>
                        </a:ext>
                      </a:extLst>
                    </a:blip>
                    <a:srcRect/>
                    <a:stretch>
                      <a:fillRect/>
                    </a:stretch>
                  </pic:blipFill>
                  <pic:spPr bwMode="auto">
                    <a:xfrm>
                      <a:off x="0" y="0"/>
                      <a:ext cx="464185" cy="231775"/>
                    </a:xfrm>
                    <a:prstGeom prst="rect">
                      <a:avLst/>
                    </a:prstGeom>
                    <a:noFill/>
                    <a:ln>
                      <a:noFill/>
                    </a:ln>
                  </pic:spPr>
                </pic:pic>
              </a:graphicData>
            </a:graphic>
          </wp:inline>
        </w:drawing>
      </w:r>
      <w:r w:rsidR="00001705" w:rsidRPr="00271493">
        <w:rPr>
          <w:rFonts w:ascii="Times New Roman" w:hAnsi="Times New Roman" w:cs="Times New Roman"/>
        </w:rPr>
        <w:t xml:space="preserve">- среднее касательное напряжение </w:t>
      </w:r>
      <w:r w:rsidR="00001705" w:rsidRPr="00271493">
        <w:rPr>
          <w:rFonts w:ascii="Times New Roman" w:hAnsi="Times New Roman" w:cs="Times New Roman"/>
        </w:rPr>
        <w:t>в отсеке 2, определяемое по формуле</w:t>
      </w:r>
    </w:p>
    <w:p w14:paraId="145C0598" w14:textId="77777777" w:rsidR="00000000" w:rsidRPr="00271493" w:rsidRDefault="00001705">
      <w:pPr>
        <w:pStyle w:val="FORMATTEXT"/>
        <w:ind w:firstLine="568"/>
        <w:jc w:val="both"/>
        <w:rPr>
          <w:rFonts w:ascii="Times New Roman" w:hAnsi="Times New Roman" w:cs="Times New Roman"/>
        </w:rPr>
      </w:pPr>
    </w:p>
    <w:p w14:paraId="294F45D8" w14:textId="69C65C3C"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18"/>
        </w:rPr>
        <w:drawing>
          <wp:inline distT="0" distB="0" distL="0" distR="0" wp14:anchorId="6BE3E89E" wp14:editId="08DB8D3F">
            <wp:extent cx="600710" cy="429895"/>
            <wp:effectExtent l="0" t="0" r="0" b="0"/>
            <wp:docPr id="2645" name="Рисунок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2009">
                      <a:extLst>
                        <a:ext uri="{28A0092B-C50C-407E-A947-70E740481C1C}">
                          <a14:useLocalDpi xmlns:a14="http://schemas.microsoft.com/office/drawing/2010/main" val="0"/>
                        </a:ext>
                      </a:extLst>
                    </a:blip>
                    <a:srcRect/>
                    <a:stretch>
                      <a:fillRect/>
                    </a:stretch>
                  </pic:blipFill>
                  <pic:spPr bwMode="auto">
                    <a:xfrm>
                      <a:off x="0" y="0"/>
                      <a:ext cx="600710" cy="429895"/>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61372B72" w14:textId="20A40D9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В интервале 0,5</w:t>
      </w:r>
      <w:r w:rsidR="002A68EA" w:rsidRPr="00271493">
        <w:rPr>
          <w:rFonts w:ascii="Times New Roman" w:hAnsi="Times New Roman" w:cs="Times New Roman"/>
          <w:noProof/>
          <w:position w:val="-7"/>
        </w:rPr>
        <w:drawing>
          <wp:inline distT="0" distB="0" distL="0" distR="0" wp14:anchorId="215FEF9C" wp14:editId="469015E0">
            <wp:extent cx="382270" cy="143510"/>
            <wp:effectExtent l="0" t="0" r="0" b="0"/>
            <wp:docPr id="2646" name="Рисунок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382270" cy="143510"/>
                    </a:xfrm>
                    <a:prstGeom prst="rect">
                      <a:avLst/>
                    </a:prstGeom>
                    <a:noFill/>
                    <a:ln>
                      <a:noFill/>
                    </a:ln>
                  </pic:spPr>
                </pic:pic>
              </a:graphicData>
            </a:graphic>
          </wp:inline>
        </w:drawing>
      </w:r>
      <w:r w:rsidRPr="00271493">
        <w:rPr>
          <w:rFonts w:ascii="Times New Roman" w:hAnsi="Times New Roman" w:cs="Times New Roman"/>
        </w:rPr>
        <w:t xml:space="preserve">1,0 значение </w:t>
      </w:r>
      <w:r w:rsidR="002A68EA" w:rsidRPr="00271493">
        <w:rPr>
          <w:rFonts w:ascii="Times New Roman" w:hAnsi="Times New Roman" w:cs="Times New Roman"/>
          <w:noProof/>
          <w:position w:val="-11"/>
        </w:rPr>
        <w:drawing>
          <wp:inline distT="0" distB="0" distL="0" distR="0" wp14:anchorId="7877F109" wp14:editId="2AB9A877">
            <wp:extent cx="184150" cy="231775"/>
            <wp:effectExtent l="0" t="0" r="0" b="0"/>
            <wp:docPr id="2647" name="Рисунок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2010">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 xml:space="preserve">определяется линейной интерполяцией между значениями </w:t>
      </w:r>
      <w:r w:rsidR="002A68EA" w:rsidRPr="00271493">
        <w:rPr>
          <w:rFonts w:ascii="Times New Roman" w:hAnsi="Times New Roman" w:cs="Times New Roman"/>
          <w:noProof/>
          <w:position w:val="-11"/>
        </w:rPr>
        <w:drawing>
          <wp:inline distT="0" distB="0" distL="0" distR="0" wp14:anchorId="2C66DD68" wp14:editId="4D183414">
            <wp:extent cx="184150" cy="231775"/>
            <wp:effectExtent l="0" t="0" r="0" b="0"/>
            <wp:docPr id="2648" name="Рисунок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pic:cNvPicPr>
                      <a:picLocks noChangeAspect="1" noChangeArrowheads="1"/>
                    </pic:cNvPicPr>
                  </pic:nvPicPr>
                  <pic:blipFill>
                    <a:blip r:embed="rId199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 xml:space="preserve">при </w:t>
      </w:r>
      <w:r w:rsidR="002A68EA" w:rsidRPr="00271493">
        <w:rPr>
          <w:rFonts w:ascii="Times New Roman" w:hAnsi="Times New Roman" w:cs="Times New Roman"/>
          <w:noProof/>
          <w:position w:val="-7"/>
        </w:rPr>
        <w:drawing>
          <wp:inline distT="0" distB="0" distL="0" distR="0" wp14:anchorId="0148B16E" wp14:editId="41FD4F7A">
            <wp:extent cx="143510" cy="143510"/>
            <wp:effectExtent l="0" t="0" r="0" b="0"/>
            <wp:docPr id="2649" name="Рисунок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pic:cNvPicPr>
                      <a:picLocks noChangeAspect="1" noChangeArrowheads="1"/>
                    </pic:cNvPicPr>
                  </pic:nvPicPr>
                  <pic:blipFill>
                    <a:blip r:embed="rId2011">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271493">
        <w:rPr>
          <w:rFonts w:ascii="Times New Roman" w:hAnsi="Times New Roman" w:cs="Times New Roman"/>
        </w:rPr>
        <w:t xml:space="preserve">=0,5 и </w:t>
      </w:r>
      <w:r w:rsidR="002A68EA" w:rsidRPr="00271493">
        <w:rPr>
          <w:rFonts w:ascii="Times New Roman" w:hAnsi="Times New Roman" w:cs="Times New Roman"/>
          <w:noProof/>
          <w:position w:val="-7"/>
        </w:rPr>
        <w:drawing>
          <wp:inline distT="0" distB="0" distL="0" distR="0" wp14:anchorId="5CCB89D9" wp14:editId="3A0C5F1A">
            <wp:extent cx="143510" cy="143510"/>
            <wp:effectExtent l="0" t="0" r="0" b="0"/>
            <wp:docPr id="2650" name="Рисунок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271493">
        <w:rPr>
          <w:rFonts w:ascii="Times New Roman" w:hAnsi="Times New Roman" w:cs="Times New Roman"/>
        </w:rPr>
        <w:t>=1,0.</w:t>
      </w:r>
    </w:p>
    <w:p w14:paraId="1C8AB0E9" w14:textId="77777777" w:rsidR="00000000" w:rsidRPr="00271493" w:rsidRDefault="00001705">
      <w:pPr>
        <w:pStyle w:val="FORMATTEXT"/>
        <w:ind w:firstLine="568"/>
        <w:jc w:val="both"/>
        <w:rPr>
          <w:rFonts w:ascii="Times New Roman" w:hAnsi="Times New Roman" w:cs="Times New Roman"/>
        </w:rPr>
      </w:pPr>
    </w:p>
    <w:p w14:paraId="0FB19970" w14:textId="72BA0DA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Если </w:t>
      </w:r>
      <w:r w:rsidR="002A68EA" w:rsidRPr="00271493">
        <w:rPr>
          <w:rFonts w:ascii="Times New Roman" w:hAnsi="Times New Roman" w:cs="Times New Roman"/>
          <w:noProof/>
          <w:position w:val="-11"/>
        </w:rPr>
        <w:drawing>
          <wp:inline distT="0" distB="0" distL="0" distR="0" wp14:anchorId="07742F37" wp14:editId="2483E377">
            <wp:extent cx="525145" cy="231775"/>
            <wp:effectExtent l="0" t="0" r="0" b="0"/>
            <wp:docPr id="2651" name="Рисунок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pic:cNvPicPr>
                      <a:picLocks noChangeAspect="1" noChangeArrowheads="1"/>
                    </pic:cNvPicPr>
                  </pic:nvPicPr>
                  <pic:blipFill>
                    <a:blip r:embed="rId2012">
                      <a:extLst>
                        <a:ext uri="{28A0092B-C50C-407E-A947-70E740481C1C}">
                          <a14:useLocalDpi xmlns:a14="http://schemas.microsoft.com/office/drawing/2010/main" val="0"/>
                        </a:ext>
                      </a:extLst>
                    </a:blip>
                    <a:srcRect/>
                    <a:stretch>
                      <a:fillRect/>
                    </a:stretch>
                  </pic:blipFill>
                  <pic:spPr bwMode="auto">
                    <a:xfrm>
                      <a:off x="0" y="0"/>
                      <a:ext cx="525145" cy="231775"/>
                    </a:xfrm>
                    <a:prstGeom prst="rect">
                      <a:avLst/>
                    </a:prstGeom>
                    <a:noFill/>
                    <a:ln>
                      <a:noFill/>
                    </a:ln>
                  </pic:spPr>
                </pic:pic>
              </a:graphicData>
            </a:graphic>
          </wp:inline>
        </w:drawing>
      </w:r>
      <w:r w:rsidRPr="00271493">
        <w:rPr>
          <w:rFonts w:ascii="Times New Roman" w:hAnsi="Times New Roman" w:cs="Times New Roman"/>
        </w:rPr>
        <w:t xml:space="preserve">или </w:t>
      </w:r>
      <w:r w:rsidR="002A68EA" w:rsidRPr="00271493">
        <w:rPr>
          <w:rFonts w:ascii="Times New Roman" w:hAnsi="Times New Roman" w:cs="Times New Roman"/>
          <w:noProof/>
          <w:position w:val="-11"/>
        </w:rPr>
        <w:drawing>
          <wp:inline distT="0" distB="0" distL="0" distR="0" wp14:anchorId="0F4406B5" wp14:editId="4D5C530D">
            <wp:extent cx="525145" cy="231775"/>
            <wp:effectExtent l="0" t="0" r="0" b="0"/>
            <wp:docPr id="2652" name="Рисунок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2013">
                      <a:extLst>
                        <a:ext uri="{28A0092B-C50C-407E-A947-70E740481C1C}">
                          <a14:useLocalDpi xmlns:a14="http://schemas.microsoft.com/office/drawing/2010/main" val="0"/>
                        </a:ext>
                      </a:extLst>
                    </a:blip>
                    <a:srcRect/>
                    <a:stretch>
                      <a:fillRect/>
                    </a:stretch>
                  </pic:blipFill>
                  <pic:spPr bwMode="auto">
                    <a:xfrm>
                      <a:off x="0" y="0"/>
                      <a:ext cx="525145" cy="231775"/>
                    </a:xfrm>
                    <a:prstGeom prst="rect">
                      <a:avLst/>
                    </a:prstGeom>
                    <a:noFill/>
                    <a:ln>
                      <a:noFill/>
                    </a:ln>
                  </pic:spPr>
                </pic:pic>
              </a:graphicData>
            </a:graphic>
          </wp:inline>
        </w:drawing>
      </w:r>
      <w:r w:rsidRPr="00271493">
        <w:rPr>
          <w:rFonts w:ascii="Times New Roman" w:hAnsi="Times New Roman" w:cs="Times New Roman"/>
        </w:rPr>
        <w:t xml:space="preserve">, устойчивость стенок гофров считается необеспеченной, и расчетную нагрузку на </w:t>
      </w:r>
      <w:r w:rsidRPr="00271493">
        <w:rPr>
          <w:rFonts w:ascii="Times New Roman" w:hAnsi="Times New Roman" w:cs="Times New Roman"/>
        </w:rPr>
        <w:t>настил следует уменьшить.</w:t>
      </w:r>
    </w:p>
    <w:p w14:paraId="2B581968" w14:textId="77777777" w:rsidR="00000000" w:rsidRPr="00271493" w:rsidRDefault="00001705">
      <w:pPr>
        <w:pStyle w:val="FORMATTEXT"/>
        <w:ind w:firstLine="568"/>
        <w:jc w:val="both"/>
        <w:rPr>
          <w:rFonts w:ascii="Times New Roman" w:hAnsi="Times New Roman" w:cs="Times New Roman"/>
        </w:rPr>
      </w:pPr>
    </w:p>
    <w:p w14:paraId="6DD37BB4" w14:textId="77777777" w:rsidR="00000000" w:rsidRPr="00271493" w:rsidRDefault="00001705">
      <w:pPr>
        <w:pStyle w:val="FORMATTEXT"/>
        <w:ind w:firstLine="568"/>
        <w:jc w:val="both"/>
        <w:rPr>
          <w:rFonts w:ascii="Times New Roman" w:hAnsi="Times New Roman" w:cs="Times New Roman"/>
        </w:rPr>
      </w:pPr>
    </w:p>
    <w:p w14:paraId="653D88D2"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23.4 Крепление настилов"</w:instrText>
      </w:r>
      <w:r w:rsidRPr="00271493">
        <w:rPr>
          <w:rFonts w:ascii="Times New Roman" w:hAnsi="Times New Roman" w:cs="Times New Roman"/>
        </w:rPr>
        <w:fldChar w:fldCharType="end"/>
      </w:r>
    </w:p>
    <w:p w14:paraId="04B6D7CE" w14:textId="77777777" w:rsidR="00000000" w:rsidRPr="00271493" w:rsidRDefault="00001705">
      <w:pPr>
        <w:pStyle w:val="HEADERTEXT"/>
        <w:rPr>
          <w:rFonts w:ascii="Times New Roman" w:hAnsi="Times New Roman" w:cs="Times New Roman"/>
          <w:b/>
          <w:bCs/>
          <w:color w:val="auto"/>
        </w:rPr>
      </w:pPr>
    </w:p>
    <w:p w14:paraId="7581A272"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23.4 Крепление настилов </w:t>
      </w:r>
    </w:p>
    <w:p w14:paraId="0941DA7E" w14:textId="244A9DC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23.4.1 К прогонам покрытия и другим несущим элементам ограждающих конструкций настил прикрепляется </w:t>
      </w:r>
      <w:r w:rsidRPr="00271493">
        <w:rPr>
          <w:rFonts w:ascii="Times New Roman" w:hAnsi="Times New Roman" w:cs="Times New Roman"/>
        </w:rPr>
        <w:lastRenderedPageBreak/>
        <w:t>самонарезающими болтами [</w:t>
      </w:r>
      <w:r w:rsidRPr="00271493">
        <w:rPr>
          <w:rFonts w:ascii="Times New Roman" w:hAnsi="Times New Roman" w:cs="Times New Roman"/>
        </w:rPr>
        <w:t>4</w:t>
      </w:r>
      <w:r w:rsidRPr="00271493">
        <w:rPr>
          <w:rFonts w:ascii="Times New Roman" w:hAnsi="Times New Roman" w:cs="Times New Roman"/>
        </w:rPr>
        <w:t>] или винтами с уплотнительными шайбами; к несущим стальным конструкциям толщиной от 3 до 40 мм - пристрелкой дюбелями. При производстве работ с пристрелкой дю</w:t>
      </w:r>
      <w:r w:rsidRPr="00271493">
        <w:rPr>
          <w:rFonts w:ascii="Times New Roman" w:hAnsi="Times New Roman" w:cs="Times New Roman"/>
        </w:rPr>
        <w:t>белями следует придерживаться правил, указанных в [</w:t>
      </w:r>
      <w:r w:rsidRPr="00271493">
        <w:rPr>
          <w:rFonts w:ascii="Times New Roman" w:hAnsi="Times New Roman" w:cs="Times New Roman"/>
        </w:rPr>
        <w:t>2</w:t>
      </w:r>
      <w:r w:rsidRPr="00271493">
        <w:rPr>
          <w:rFonts w:ascii="Times New Roman" w:hAnsi="Times New Roman" w:cs="Times New Roman"/>
        </w:rPr>
        <w:t>].</w:t>
      </w:r>
    </w:p>
    <w:p w14:paraId="3E67B69E" w14:textId="77777777" w:rsidR="00000000" w:rsidRPr="00271493" w:rsidRDefault="00001705">
      <w:pPr>
        <w:pStyle w:val="FORMATTEXT"/>
        <w:ind w:firstLine="568"/>
        <w:jc w:val="both"/>
        <w:rPr>
          <w:rFonts w:ascii="Times New Roman" w:hAnsi="Times New Roman" w:cs="Times New Roman"/>
        </w:rPr>
      </w:pPr>
    </w:p>
    <w:p w14:paraId="7F7092D5" w14:textId="43FD5B1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1</w:t>
      </w:r>
      <w:r w:rsidRPr="00271493">
        <w:rPr>
          <w:rFonts w:ascii="Times New Roman" w:hAnsi="Times New Roman" w:cs="Times New Roman"/>
        </w:rPr>
        <w:t>).</w:t>
      </w:r>
    </w:p>
    <w:p w14:paraId="1CBDF609" w14:textId="77777777" w:rsidR="00000000" w:rsidRPr="00271493" w:rsidRDefault="00001705">
      <w:pPr>
        <w:pStyle w:val="FORMATTEXT"/>
        <w:ind w:firstLine="568"/>
        <w:jc w:val="both"/>
        <w:rPr>
          <w:rFonts w:ascii="Times New Roman" w:hAnsi="Times New Roman" w:cs="Times New Roman"/>
        </w:rPr>
      </w:pPr>
    </w:p>
    <w:p w14:paraId="3E94661A" w14:textId="3889D39F"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23.</w:t>
      </w:r>
      <w:r w:rsidRPr="00271493">
        <w:rPr>
          <w:rFonts w:ascii="Times New Roman" w:hAnsi="Times New Roman" w:cs="Times New Roman"/>
        </w:rPr>
        <w:t>4.2 Настилы, выполняющие функцию горизонтальных связей в покрытиях зданий или учитываемые в расчете как диск, в углах здания и по внешнему контуру покрытия на участках шириной 1,5 м, а также при расчетном отрицательном давлении ветра свыше 1,5 кН/м</w:t>
      </w:r>
      <w:r w:rsidR="002A68EA" w:rsidRPr="00271493">
        <w:rPr>
          <w:rFonts w:ascii="Times New Roman" w:hAnsi="Times New Roman" w:cs="Times New Roman"/>
          <w:noProof/>
          <w:position w:val="-10"/>
        </w:rPr>
        <w:drawing>
          <wp:inline distT="0" distB="0" distL="0" distR="0" wp14:anchorId="3FC20A4C" wp14:editId="08517889">
            <wp:extent cx="102235" cy="218440"/>
            <wp:effectExtent l="0" t="0" r="0" b="0"/>
            <wp:docPr id="2653" name="Рисунок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rPr>
        <w:t xml:space="preserve"> (153 кгс/м</w:t>
      </w:r>
      <w:r w:rsidR="002A68EA" w:rsidRPr="00271493">
        <w:rPr>
          <w:rFonts w:ascii="Times New Roman" w:hAnsi="Times New Roman" w:cs="Times New Roman"/>
          <w:noProof/>
          <w:position w:val="-10"/>
        </w:rPr>
        <w:drawing>
          <wp:inline distT="0" distB="0" distL="0" distR="0" wp14:anchorId="1211D676" wp14:editId="1D68E11C">
            <wp:extent cx="102235" cy="218440"/>
            <wp:effectExtent l="0" t="0" r="0" b="0"/>
            <wp:docPr id="2654" name="Рисунок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rPr>
        <w:t>) необходимо крепить к несущим конструкциям в каждом гофре на всех опорах.</w:t>
      </w:r>
    </w:p>
    <w:p w14:paraId="5E1DBB13" w14:textId="77777777" w:rsidR="00000000" w:rsidRPr="00271493" w:rsidRDefault="00001705">
      <w:pPr>
        <w:pStyle w:val="FORMATTEXT"/>
        <w:ind w:firstLine="568"/>
        <w:jc w:val="both"/>
        <w:rPr>
          <w:rFonts w:ascii="Times New Roman" w:hAnsi="Times New Roman" w:cs="Times New Roman"/>
        </w:rPr>
      </w:pPr>
    </w:p>
    <w:p w14:paraId="359EBA9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23.4.3 Настил на крайних опорах и в стыках следует крепить в каждом гофре, на промежуточных опорах неразрез</w:t>
      </w:r>
      <w:r w:rsidRPr="00271493">
        <w:rPr>
          <w:rFonts w:ascii="Times New Roman" w:hAnsi="Times New Roman" w:cs="Times New Roman"/>
        </w:rPr>
        <w:t>ных настилов - через гофр, кроме настилов по 23.4.2.</w:t>
      </w:r>
    </w:p>
    <w:p w14:paraId="256A1CC3" w14:textId="77777777" w:rsidR="00000000" w:rsidRPr="00271493" w:rsidRDefault="00001705">
      <w:pPr>
        <w:pStyle w:val="FORMATTEXT"/>
        <w:ind w:firstLine="568"/>
        <w:jc w:val="both"/>
        <w:rPr>
          <w:rFonts w:ascii="Times New Roman" w:hAnsi="Times New Roman" w:cs="Times New Roman"/>
        </w:rPr>
      </w:pPr>
    </w:p>
    <w:p w14:paraId="72DE24C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23.4.4 Профили настила следует соединять между собой продольными крайними полками внахлест с помощью комбинированных заклепок или самонарезающих винтов.</w:t>
      </w:r>
    </w:p>
    <w:p w14:paraId="4F34D7A1" w14:textId="77777777" w:rsidR="00000000" w:rsidRPr="00271493" w:rsidRDefault="00001705">
      <w:pPr>
        <w:pStyle w:val="FORMATTEXT"/>
        <w:ind w:firstLine="568"/>
        <w:jc w:val="both"/>
        <w:rPr>
          <w:rFonts w:ascii="Times New Roman" w:hAnsi="Times New Roman" w:cs="Times New Roman"/>
        </w:rPr>
      </w:pPr>
    </w:p>
    <w:p w14:paraId="39411B5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Шаг комбинированных заклепок или самонарезающих</w:t>
      </w:r>
      <w:r w:rsidRPr="00271493">
        <w:rPr>
          <w:rFonts w:ascii="Times New Roman" w:hAnsi="Times New Roman" w:cs="Times New Roman"/>
        </w:rPr>
        <w:t xml:space="preserve"> винтов в продольных стыках настила следует принимать не более 500 мм, кроме случаев, предусмотренных 23.4.2.</w:t>
      </w:r>
    </w:p>
    <w:p w14:paraId="11C1FED8" w14:textId="77777777" w:rsidR="00000000" w:rsidRPr="00271493" w:rsidRDefault="00001705">
      <w:pPr>
        <w:pStyle w:val="FORMATTEXT"/>
        <w:ind w:firstLine="568"/>
        <w:jc w:val="both"/>
        <w:rPr>
          <w:rFonts w:ascii="Times New Roman" w:hAnsi="Times New Roman" w:cs="Times New Roman"/>
        </w:rPr>
      </w:pPr>
    </w:p>
    <w:p w14:paraId="5A5A671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23.4.5 Стыки настила по длине следует осуществлять над прогонами или другими несущими элементами ограждающих конструкций.</w:t>
      </w:r>
    </w:p>
    <w:p w14:paraId="59315676" w14:textId="77777777" w:rsidR="00000000" w:rsidRPr="00271493" w:rsidRDefault="00001705">
      <w:pPr>
        <w:pStyle w:val="FORMATTEXT"/>
        <w:ind w:firstLine="568"/>
        <w:jc w:val="both"/>
        <w:rPr>
          <w:rFonts w:ascii="Times New Roman" w:hAnsi="Times New Roman" w:cs="Times New Roman"/>
        </w:rPr>
      </w:pPr>
    </w:p>
    <w:p w14:paraId="54CED1C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Ширину опирания настил</w:t>
      </w:r>
      <w:r w:rsidRPr="00271493">
        <w:rPr>
          <w:rFonts w:ascii="Times New Roman" w:hAnsi="Times New Roman" w:cs="Times New Roman"/>
        </w:rPr>
        <w:t>а следует принимать не менее 40 мм на крайних и 60 мм на промежуточных опорах.</w:t>
      </w:r>
    </w:p>
    <w:p w14:paraId="1D534C4A" w14:textId="77777777" w:rsidR="00000000" w:rsidRPr="00271493" w:rsidRDefault="00001705">
      <w:pPr>
        <w:pStyle w:val="FORMATTEXT"/>
        <w:ind w:firstLine="568"/>
        <w:jc w:val="both"/>
        <w:rPr>
          <w:rFonts w:ascii="Times New Roman" w:hAnsi="Times New Roman" w:cs="Times New Roman"/>
        </w:rPr>
      </w:pPr>
    </w:p>
    <w:p w14:paraId="1FA269CF" w14:textId="77777777" w:rsidR="00000000" w:rsidRPr="00271493" w:rsidRDefault="00001705">
      <w:pPr>
        <w:pStyle w:val="FORMATTEXT"/>
        <w:ind w:firstLine="568"/>
        <w:jc w:val="both"/>
        <w:rPr>
          <w:rFonts w:ascii="Times New Roman" w:hAnsi="Times New Roman" w:cs="Times New Roman"/>
        </w:rPr>
      </w:pPr>
    </w:p>
    <w:p w14:paraId="34C1E32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2 </w:instrText>
      </w:r>
      <w:r w:rsidRPr="00271493">
        <w:rPr>
          <w:rFonts w:ascii="Times New Roman" w:hAnsi="Times New Roman" w:cs="Times New Roman"/>
        </w:rPr>
        <w:instrText>"</w:instrText>
      </w:r>
      <w:r w:rsidRPr="00271493">
        <w:rPr>
          <w:rFonts w:ascii="Times New Roman" w:hAnsi="Times New Roman" w:cs="Times New Roman"/>
        </w:rPr>
        <w:instrText>24 Расчет стальных рам как единых нелинейных систем"</w:instrText>
      </w:r>
      <w:r w:rsidRPr="00271493">
        <w:rPr>
          <w:rFonts w:ascii="Times New Roman" w:hAnsi="Times New Roman" w:cs="Times New Roman"/>
        </w:rPr>
        <w:fldChar w:fldCharType="end"/>
      </w:r>
    </w:p>
    <w:p w14:paraId="0D33DE15" w14:textId="77777777" w:rsidR="00000000" w:rsidRPr="00271493" w:rsidRDefault="00001705">
      <w:pPr>
        <w:pStyle w:val="HEADERTEXT"/>
        <w:rPr>
          <w:rFonts w:ascii="Times New Roman" w:hAnsi="Times New Roman" w:cs="Times New Roman"/>
          <w:b/>
          <w:bCs/>
          <w:color w:val="auto"/>
        </w:rPr>
      </w:pPr>
    </w:p>
    <w:p w14:paraId="19DB84BA" w14:textId="77777777" w:rsidR="00000000" w:rsidRPr="00271493" w:rsidRDefault="00001705">
      <w:pPr>
        <w:pStyle w:val="HEADERTEXT"/>
        <w:outlineLvl w:val="2"/>
        <w:rPr>
          <w:rFonts w:ascii="Times New Roman" w:hAnsi="Times New Roman" w:cs="Times New Roman"/>
          <w:b/>
          <w:bCs/>
          <w:color w:val="auto"/>
        </w:rPr>
      </w:pPr>
      <w:r w:rsidRPr="00271493">
        <w:rPr>
          <w:rFonts w:ascii="Times New Roman" w:hAnsi="Times New Roman" w:cs="Times New Roman"/>
          <w:b/>
          <w:bCs/>
          <w:color w:val="auto"/>
        </w:rPr>
        <w:t xml:space="preserve">      24 Расчет стальных рам как единых нелинейных систем </w:t>
      </w:r>
    </w:p>
    <w:p w14:paraId="51604E56" w14:textId="67AC5B6A"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24.1 Проектирование стальных рам со сплошностенча</w:t>
      </w:r>
      <w:r w:rsidRPr="00271493">
        <w:rPr>
          <w:rFonts w:ascii="Times New Roman" w:hAnsi="Times New Roman" w:cs="Times New Roman"/>
        </w:rPr>
        <w:t xml:space="preserve">тыми колоннами, воспринимающих произвольную статическую нагрузку, за исключением нагрузок от кранов 7К-8К режимов работы (по </w:t>
      </w:r>
      <w:r w:rsidRPr="00271493">
        <w:rPr>
          <w:rFonts w:ascii="Times New Roman" w:hAnsi="Times New Roman" w:cs="Times New Roman"/>
        </w:rPr>
        <w:t>СП 20.13330</w:t>
      </w:r>
      <w:r w:rsidRPr="00271493">
        <w:rPr>
          <w:rFonts w:ascii="Times New Roman" w:hAnsi="Times New Roman" w:cs="Times New Roman"/>
        </w:rPr>
        <w:t xml:space="preserve">), производится </w:t>
      </w:r>
      <w:r w:rsidRPr="00271493">
        <w:rPr>
          <w:rFonts w:ascii="Times New Roman" w:hAnsi="Times New Roman" w:cs="Times New Roman"/>
        </w:rPr>
        <w:t>при выполнении одного из следующих условий:</w:t>
      </w:r>
    </w:p>
    <w:p w14:paraId="76AA096A" w14:textId="77777777" w:rsidR="00000000" w:rsidRPr="00271493" w:rsidRDefault="00001705">
      <w:pPr>
        <w:pStyle w:val="FORMATTEXT"/>
        <w:ind w:firstLine="568"/>
        <w:jc w:val="both"/>
        <w:rPr>
          <w:rFonts w:ascii="Times New Roman" w:hAnsi="Times New Roman" w:cs="Times New Roman"/>
        </w:rPr>
      </w:pPr>
    </w:p>
    <w:p w14:paraId="74380EFB" w14:textId="3E539028"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12"/>
        </w:rPr>
        <w:drawing>
          <wp:inline distT="0" distB="0" distL="0" distR="0" wp14:anchorId="515D1FF8" wp14:editId="400FEF13">
            <wp:extent cx="730250" cy="273050"/>
            <wp:effectExtent l="0" t="0" r="0" b="0"/>
            <wp:docPr id="2655" name="Рисунок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r:embed="rId2014">
                      <a:extLst>
                        <a:ext uri="{28A0092B-C50C-407E-A947-70E740481C1C}">
                          <a14:useLocalDpi xmlns:a14="http://schemas.microsoft.com/office/drawing/2010/main" val="0"/>
                        </a:ext>
                      </a:extLst>
                    </a:blip>
                    <a:srcRect/>
                    <a:stretch>
                      <a:fillRect/>
                    </a:stretch>
                  </pic:blipFill>
                  <pic:spPr bwMode="auto">
                    <a:xfrm>
                      <a:off x="0" y="0"/>
                      <a:ext cx="730250" cy="273050"/>
                    </a:xfrm>
                    <a:prstGeom prst="rect">
                      <a:avLst/>
                    </a:prstGeom>
                    <a:noFill/>
                    <a:ln>
                      <a:noFill/>
                    </a:ln>
                  </pic:spPr>
                </pic:pic>
              </a:graphicData>
            </a:graphic>
          </wp:inline>
        </w:drawing>
      </w:r>
      <w:r w:rsidR="00001705" w:rsidRPr="00271493">
        <w:rPr>
          <w:rFonts w:ascii="Times New Roman" w:hAnsi="Times New Roman" w:cs="Times New Roman"/>
        </w:rPr>
        <w:t xml:space="preserve">или </w:t>
      </w:r>
      <w:r w:rsidRPr="00271493">
        <w:rPr>
          <w:rFonts w:ascii="Times New Roman" w:hAnsi="Times New Roman" w:cs="Times New Roman"/>
          <w:noProof/>
          <w:position w:val="-11"/>
        </w:rPr>
        <w:drawing>
          <wp:inline distT="0" distB="0" distL="0" distR="0" wp14:anchorId="7CA04249" wp14:editId="0B422AAF">
            <wp:extent cx="770890" cy="231775"/>
            <wp:effectExtent l="0" t="0" r="0" b="0"/>
            <wp:docPr id="2656" name="Рисунок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2015">
                      <a:extLst>
                        <a:ext uri="{28A0092B-C50C-407E-A947-70E740481C1C}">
                          <a14:useLocalDpi xmlns:a14="http://schemas.microsoft.com/office/drawing/2010/main" val="0"/>
                        </a:ext>
                      </a:extLst>
                    </a:blip>
                    <a:srcRect/>
                    <a:stretch>
                      <a:fillRect/>
                    </a:stretch>
                  </pic:blipFill>
                  <pic:spPr bwMode="auto">
                    <a:xfrm>
                      <a:off x="0" y="0"/>
                      <a:ext cx="770890" cy="231775"/>
                    </a:xfrm>
                    <a:prstGeom prst="rect">
                      <a:avLst/>
                    </a:prstGeom>
                    <a:noFill/>
                    <a:ln>
                      <a:noFill/>
                    </a:ln>
                  </pic:spPr>
                </pic:pic>
              </a:graphicData>
            </a:graphic>
          </wp:inline>
        </w:drawing>
      </w:r>
      <w:r w:rsidR="00001705" w:rsidRPr="00271493">
        <w:rPr>
          <w:rFonts w:ascii="Times New Roman" w:hAnsi="Times New Roman" w:cs="Times New Roman"/>
        </w:rPr>
        <w:t>,</w:t>
      </w:r>
    </w:p>
    <w:p w14:paraId="25A3AD8B" w14:textId="0BD9EFE8"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i/>
          <w:iCs/>
          <w:noProof/>
          <w:position w:val="-10"/>
        </w:rPr>
        <w:drawing>
          <wp:inline distT="0" distB="0" distL="0" distR="0" wp14:anchorId="2B1BD884" wp14:editId="2AE41A83">
            <wp:extent cx="149860" cy="211455"/>
            <wp:effectExtent l="0" t="0" r="0" b="0"/>
            <wp:docPr id="2657" name="Рисунок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2016">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r w:rsidRPr="00271493">
        <w:rPr>
          <w:rFonts w:ascii="Times New Roman" w:hAnsi="Times New Roman" w:cs="Times New Roman"/>
        </w:rPr>
        <w:t xml:space="preserve">- параметр расчетной нагрузки, с точностью до которого заданы расчетные значения нагрузок; </w:t>
      </w:r>
    </w:p>
    <w:p w14:paraId="134578CD" w14:textId="7AB74B72"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i/>
          <w:iCs/>
          <w:noProof/>
          <w:position w:val="-9"/>
        </w:rPr>
        <w:drawing>
          <wp:inline distT="0" distB="0" distL="0" distR="0" wp14:anchorId="664E0C4E" wp14:editId="05A3DF39">
            <wp:extent cx="143510" cy="184150"/>
            <wp:effectExtent l="0" t="0" r="0" b="0"/>
            <wp:docPr id="2658" name="Рисунок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2017">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00001705" w:rsidRPr="00271493">
        <w:rPr>
          <w:rFonts w:ascii="Times New Roman" w:hAnsi="Times New Roman" w:cs="Times New Roman"/>
        </w:rPr>
        <w:t>- параметр первой критической нагрузки Эйлера, определяемый из расчета на устойчивость упругой рамы.</w:t>
      </w:r>
    </w:p>
    <w:p w14:paraId="6B381900" w14:textId="77777777" w:rsidR="00000000" w:rsidRPr="00271493" w:rsidRDefault="00001705">
      <w:pPr>
        <w:pStyle w:val="FORMATTEXT"/>
        <w:ind w:firstLine="568"/>
        <w:jc w:val="both"/>
        <w:rPr>
          <w:rFonts w:ascii="Times New Roman" w:hAnsi="Times New Roman" w:cs="Times New Roman"/>
        </w:rPr>
      </w:pPr>
    </w:p>
    <w:p w14:paraId="62240E9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24.2 Проверка несущей способности рамы производится по формуле</w:t>
      </w:r>
    </w:p>
    <w:p w14:paraId="1C514905" w14:textId="77777777" w:rsidR="00000000" w:rsidRPr="00271493" w:rsidRDefault="00001705">
      <w:pPr>
        <w:pStyle w:val="FORMATTEXT"/>
        <w:ind w:firstLine="568"/>
        <w:jc w:val="both"/>
        <w:rPr>
          <w:rFonts w:ascii="Times New Roman" w:hAnsi="Times New Roman" w:cs="Times New Roman"/>
        </w:rPr>
      </w:pPr>
    </w:p>
    <w:p w14:paraId="756B1031" w14:textId="7AD2F2A6"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1"/>
        </w:rPr>
        <w:drawing>
          <wp:inline distT="0" distB="0" distL="0" distR="0" wp14:anchorId="5B3AE9B2" wp14:editId="07058BDB">
            <wp:extent cx="497840" cy="231775"/>
            <wp:effectExtent l="0" t="0" r="0" b="0"/>
            <wp:docPr id="2659" name="Рисунок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2018">
                      <a:extLst>
                        <a:ext uri="{28A0092B-C50C-407E-A947-70E740481C1C}">
                          <a14:useLocalDpi xmlns:a14="http://schemas.microsoft.com/office/drawing/2010/main" val="0"/>
                        </a:ext>
                      </a:extLst>
                    </a:blip>
                    <a:srcRect/>
                    <a:stretch>
                      <a:fillRect/>
                    </a:stretch>
                  </pic:blipFill>
                  <pic:spPr bwMode="auto">
                    <a:xfrm>
                      <a:off x="0" y="0"/>
                      <a:ext cx="497840" cy="231775"/>
                    </a:xfrm>
                    <a:prstGeom prst="rect">
                      <a:avLst/>
                    </a:prstGeom>
                    <a:noFill/>
                    <a:ln>
                      <a:noFill/>
                    </a:ln>
                  </pic:spPr>
                </pic:pic>
              </a:graphicData>
            </a:graphic>
          </wp:inline>
        </w:drawing>
      </w:r>
      <w:r w:rsidR="00001705" w:rsidRPr="00271493">
        <w:rPr>
          <w:rFonts w:ascii="Times New Roman" w:hAnsi="Times New Roman" w:cs="Times New Roman"/>
        </w:rPr>
        <w:t>,                  </w:t>
      </w:r>
      <w:r w:rsidR="00001705" w:rsidRPr="00271493">
        <w:rPr>
          <w:rFonts w:ascii="Times New Roman" w:hAnsi="Times New Roman" w:cs="Times New Roman"/>
        </w:rPr>
        <w:t>                                          (204)</w:t>
      </w:r>
    </w:p>
    <w:p w14:paraId="27591DAA" w14:textId="46C67A15"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i/>
          <w:iCs/>
          <w:noProof/>
          <w:position w:val="-9"/>
        </w:rPr>
        <w:drawing>
          <wp:inline distT="0" distB="0" distL="0" distR="0" wp14:anchorId="7E2437F0" wp14:editId="1D43A2BA">
            <wp:extent cx="163830" cy="198120"/>
            <wp:effectExtent l="0" t="0" r="0" b="0"/>
            <wp:docPr id="2660" name="Рисунок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pic:cNvPicPr>
                      <a:picLocks noChangeAspect="1" noChangeArrowheads="1"/>
                    </pic:cNvPicPr>
                  </pic:nvPicPr>
                  <pic:blipFill>
                    <a:blip r:embed="rId2019">
                      <a:extLst>
                        <a:ext uri="{28A0092B-C50C-407E-A947-70E740481C1C}">
                          <a14:useLocalDpi xmlns:a14="http://schemas.microsoft.com/office/drawing/2010/main" val="0"/>
                        </a:ext>
                      </a:extLst>
                    </a:blip>
                    <a:srcRect/>
                    <a:stretch>
                      <a:fillRect/>
                    </a:stretch>
                  </pic:blipFill>
                  <pic:spPr bwMode="auto">
                    <a:xfrm>
                      <a:off x="0" y="0"/>
                      <a:ext cx="163830" cy="198120"/>
                    </a:xfrm>
                    <a:prstGeom prst="rect">
                      <a:avLst/>
                    </a:prstGeom>
                    <a:noFill/>
                    <a:ln>
                      <a:noFill/>
                    </a:ln>
                  </pic:spPr>
                </pic:pic>
              </a:graphicData>
            </a:graphic>
          </wp:inline>
        </w:drawing>
      </w:r>
      <w:r w:rsidRPr="00271493">
        <w:rPr>
          <w:rFonts w:ascii="Times New Roman" w:hAnsi="Times New Roman" w:cs="Times New Roman"/>
        </w:rPr>
        <w:t xml:space="preserve">- параметр предельной нагрузки, определяемый по формуле </w:t>
      </w:r>
    </w:p>
    <w:p w14:paraId="20D3D1F6" w14:textId="77777777" w:rsidR="00000000" w:rsidRPr="00271493" w:rsidRDefault="00001705">
      <w:pPr>
        <w:pStyle w:val="FORMATTEXT"/>
        <w:jc w:val="right"/>
        <w:rPr>
          <w:rFonts w:ascii="Times New Roman" w:hAnsi="Times New Roman" w:cs="Times New Roman"/>
        </w:rPr>
      </w:pPr>
      <w:r w:rsidRPr="00271493">
        <w:rPr>
          <w:rFonts w:ascii="Times New Roman" w:hAnsi="Times New Roman" w:cs="Times New Roman"/>
        </w:rPr>
        <w:t>     </w:t>
      </w:r>
    </w:p>
    <w:p w14:paraId="792A7D9D" w14:textId="4DACCE94"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1"/>
        </w:rPr>
        <w:drawing>
          <wp:inline distT="0" distB="0" distL="0" distR="0" wp14:anchorId="4E82F011" wp14:editId="6383ADBB">
            <wp:extent cx="1487805" cy="484505"/>
            <wp:effectExtent l="0" t="0" r="0" b="0"/>
            <wp:docPr id="2661" name="Рисунок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1"/>
                    <pic:cNvPicPr>
                      <a:picLocks noChangeAspect="1" noChangeArrowheads="1"/>
                    </pic:cNvPicPr>
                  </pic:nvPicPr>
                  <pic:blipFill>
                    <a:blip r:embed="rId2020">
                      <a:extLst>
                        <a:ext uri="{28A0092B-C50C-407E-A947-70E740481C1C}">
                          <a14:useLocalDpi xmlns:a14="http://schemas.microsoft.com/office/drawing/2010/main" val="0"/>
                        </a:ext>
                      </a:extLst>
                    </a:blip>
                    <a:srcRect/>
                    <a:stretch>
                      <a:fillRect/>
                    </a:stretch>
                  </pic:blipFill>
                  <pic:spPr bwMode="auto">
                    <a:xfrm>
                      <a:off x="0" y="0"/>
                      <a:ext cx="1487805" cy="484505"/>
                    </a:xfrm>
                    <a:prstGeom prst="rect">
                      <a:avLst/>
                    </a:prstGeom>
                    <a:noFill/>
                    <a:ln>
                      <a:noFill/>
                    </a:ln>
                  </pic:spPr>
                </pic:pic>
              </a:graphicData>
            </a:graphic>
          </wp:inline>
        </w:drawing>
      </w:r>
      <w:r w:rsidR="00001705" w:rsidRPr="00271493">
        <w:rPr>
          <w:rFonts w:ascii="Times New Roman" w:hAnsi="Times New Roman" w:cs="Times New Roman"/>
        </w:rPr>
        <w:t>,                                            (205)</w:t>
      </w:r>
    </w:p>
    <w:p w14:paraId="6E21F987" w14:textId="3D2BCE03"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но не более </w:t>
      </w:r>
      <w:r w:rsidR="002A68EA" w:rsidRPr="00271493">
        <w:rPr>
          <w:rFonts w:ascii="Times New Roman" w:hAnsi="Times New Roman" w:cs="Times New Roman"/>
          <w:i/>
          <w:iCs/>
          <w:noProof/>
          <w:position w:val="-11"/>
        </w:rPr>
        <w:drawing>
          <wp:inline distT="0" distB="0" distL="0" distR="0" wp14:anchorId="10409C03" wp14:editId="419CF33A">
            <wp:extent cx="191135" cy="231775"/>
            <wp:effectExtent l="0" t="0" r="0" b="0"/>
            <wp:docPr id="2662" name="Рисунок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pic:cNvPicPr>
                      <a:picLocks noChangeAspect="1" noChangeArrowheads="1"/>
                    </pic:cNvPicPr>
                  </pic:nvPicPr>
                  <pic:blipFill>
                    <a:blip r:embed="rId202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71493">
        <w:rPr>
          <w:rFonts w:ascii="Times New Roman" w:hAnsi="Times New Roman" w:cs="Times New Roman"/>
        </w:rPr>
        <w:t xml:space="preserve">; </w:t>
      </w:r>
    </w:p>
    <w:p w14:paraId="286E95DF" w14:textId="15EB03F9"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i/>
          <w:iCs/>
          <w:noProof/>
          <w:position w:val="-9"/>
        </w:rPr>
        <w:drawing>
          <wp:inline distT="0" distB="0" distL="0" distR="0" wp14:anchorId="19ADDEC8" wp14:editId="0E560ADA">
            <wp:extent cx="136525" cy="198120"/>
            <wp:effectExtent l="0" t="0" r="0" b="0"/>
            <wp:docPr id="2663" name="Рисунок 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3"/>
                    <pic:cNvPicPr>
                      <a:picLocks noChangeAspect="1" noChangeArrowheads="1"/>
                    </pic:cNvPicPr>
                  </pic:nvPicPr>
                  <pic:blipFill>
                    <a:blip r:embed="rId2022">
                      <a:extLst>
                        <a:ext uri="{28A0092B-C50C-407E-A947-70E740481C1C}">
                          <a14:useLocalDpi xmlns:a14="http://schemas.microsoft.com/office/drawing/2010/main" val="0"/>
                        </a:ext>
                      </a:extLst>
                    </a:blip>
                    <a:srcRect/>
                    <a:stretch>
                      <a:fillRect/>
                    </a:stretch>
                  </pic:blipFill>
                  <pic:spPr bwMode="auto">
                    <a:xfrm>
                      <a:off x="0" y="0"/>
                      <a:ext cx="136525" cy="198120"/>
                    </a:xfrm>
                    <a:prstGeom prst="rect">
                      <a:avLst/>
                    </a:prstGeom>
                    <a:noFill/>
                    <a:ln>
                      <a:noFill/>
                    </a:ln>
                  </pic:spPr>
                </pic:pic>
              </a:graphicData>
            </a:graphic>
          </wp:inline>
        </w:drawing>
      </w:r>
      <w:r w:rsidR="00001705" w:rsidRPr="00271493">
        <w:rPr>
          <w:rFonts w:ascii="Times New Roman" w:hAnsi="Times New Roman" w:cs="Times New Roman"/>
        </w:rPr>
        <w:t>- параметр предельной пластической (приспособляющей) нагрузки, определяемый согласно 24.7;</w:t>
      </w:r>
    </w:p>
    <w:p w14:paraId="35786028" w14:textId="77777777" w:rsidR="00000000" w:rsidRPr="00271493" w:rsidRDefault="00001705">
      <w:pPr>
        <w:pStyle w:val="FORMATTEXT"/>
        <w:ind w:firstLine="568"/>
        <w:jc w:val="both"/>
        <w:rPr>
          <w:rFonts w:ascii="Times New Roman" w:hAnsi="Times New Roman" w:cs="Times New Roman"/>
        </w:rPr>
      </w:pPr>
    </w:p>
    <w:p w14:paraId="660DB7B2" w14:textId="6FB4835F"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3E486145" wp14:editId="5E0B39C8">
            <wp:extent cx="191135" cy="231775"/>
            <wp:effectExtent l="0" t="0" r="0" b="0"/>
            <wp:docPr id="2664" name="Рисунок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4"/>
                    <pic:cNvPicPr>
                      <a:picLocks noChangeAspect="1" noChangeArrowheads="1"/>
                    </pic:cNvPicPr>
                  </pic:nvPicPr>
                  <pic:blipFill>
                    <a:blip r:embed="rId202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001705" w:rsidRPr="00271493">
        <w:rPr>
          <w:rFonts w:ascii="Times New Roman" w:hAnsi="Times New Roman" w:cs="Times New Roman"/>
        </w:rPr>
        <w:t>- параметр нагрузки пластической усталости, определяемы</w:t>
      </w:r>
      <w:r w:rsidR="00001705" w:rsidRPr="00271493">
        <w:rPr>
          <w:rFonts w:ascii="Times New Roman" w:hAnsi="Times New Roman" w:cs="Times New Roman"/>
        </w:rPr>
        <w:t xml:space="preserve">й согласно 24.6; </w:t>
      </w:r>
    </w:p>
    <w:p w14:paraId="374D0759"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211FB973" w14:textId="7CBB8AB2"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21"/>
        </w:rPr>
        <w:drawing>
          <wp:inline distT="0" distB="0" distL="0" distR="0" wp14:anchorId="79C859E5" wp14:editId="7AE34ADA">
            <wp:extent cx="1207770" cy="484505"/>
            <wp:effectExtent l="0" t="0" r="0" b="0"/>
            <wp:docPr id="2665" name="Рисунок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r:embed="rId2023">
                      <a:extLst>
                        <a:ext uri="{28A0092B-C50C-407E-A947-70E740481C1C}">
                          <a14:useLocalDpi xmlns:a14="http://schemas.microsoft.com/office/drawing/2010/main" val="0"/>
                        </a:ext>
                      </a:extLst>
                    </a:blip>
                    <a:srcRect/>
                    <a:stretch>
                      <a:fillRect/>
                    </a:stretch>
                  </pic:blipFill>
                  <pic:spPr bwMode="auto">
                    <a:xfrm>
                      <a:off x="0" y="0"/>
                      <a:ext cx="1207770" cy="484505"/>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20"/>
        </w:rPr>
        <w:drawing>
          <wp:inline distT="0" distB="0" distL="0" distR="0" wp14:anchorId="162DB17C" wp14:editId="7D4836C7">
            <wp:extent cx="1473835" cy="457200"/>
            <wp:effectExtent l="0" t="0" r="0" b="0"/>
            <wp:docPr id="2666" name="Рисунок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2024">
                      <a:extLst>
                        <a:ext uri="{28A0092B-C50C-407E-A947-70E740481C1C}">
                          <a14:useLocalDpi xmlns:a14="http://schemas.microsoft.com/office/drawing/2010/main" val="0"/>
                        </a:ext>
                      </a:extLst>
                    </a:blip>
                    <a:srcRect/>
                    <a:stretch>
                      <a:fillRect/>
                    </a:stretch>
                  </pic:blipFill>
                  <pic:spPr bwMode="auto">
                    <a:xfrm>
                      <a:off x="0" y="0"/>
                      <a:ext cx="1473835" cy="457200"/>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17"/>
        </w:rPr>
        <w:drawing>
          <wp:inline distT="0" distB="0" distL="0" distR="0" wp14:anchorId="71FEAF4C" wp14:editId="63E9DA06">
            <wp:extent cx="641350" cy="389255"/>
            <wp:effectExtent l="0" t="0" r="0" b="0"/>
            <wp:docPr id="2667" name="Рисунок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pic:cNvPicPr>
                      <a:picLocks noChangeAspect="1" noChangeArrowheads="1"/>
                    </pic:cNvPicPr>
                  </pic:nvPicPr>
                  <pic:blipFill>
                    <a:blip r:embed="rId2025">
                      <a:extLst>
                        <a:ext uri="{28A0092B-C50C-407E-A947-70E740481C1C}">
                          <a14:useLocalDpi xmlns:a14="http://schemas.microsoft.com/office/drawing/2010/main" val="0"/>
                        </a:ext>
                      </a:extLst>
                    </a:blip>
                    <a:srcRect/>
                    <a:stretch>
                      <a:fillRect/>
                    </a:stretch>
                  </pic:blipFill>
                  <pic:spPr bwMode="auto">
                    <a:xfrm>
                      <a:off x="0" y="0"/>
                      <a:ext cx="641350" cy="389255"/>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20"/>
        </w:rPr>
        <w:drawing>
          <wp:inline distT="0" distB="0" distL="0" distR="0" wp14:anchorId="5297DADD" wp14:editId="300B4C1C">
            <wp:extent cx="839470" cy="457200"/>
            <wp:effectExtent l="0" t="0" r="0" b="0"/>
            <wp:docPr id="2668" name="Рисунок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2026">
                      <a:extLst>
                        <a:ext uri="{28A0092B-C50C-407E-A947-70E740481C1C}">
                          <a14:useLocalDpi xmlns:a14="http://schemas.microsoft.com/office/drawing/2010/main" val="0"/>
                        </a:ext>
                      </a:extLst>
                    </a:blip>
                    <a:srcRect/>
                    <a:stretch>
                      <a:fillRect/>
                    </a:stretch>
                  </pic:blipFill>
                  <pic:spPr bwMode="auto">
                    <a:xfrm>
                      <a:off x="0" y="0"/>
                      <a:ext cx="839470" cy="457200"/>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5E6E7AEF" w14:textId="6E07130A"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w:t>
      </w:r>
    </w:p>
    <w:p w14:paraId="4F6F0ECC" w14:textId="77777777" w:rsidR="00000000" w:rsidRPr="00271493" w:rsidRDefault="00001705">
      <w:pPr>
        <w:pStyle w:val="FORMATTEXT"/>
        <w:ind w:firstLine="568"/>
        <w:jc w:val="both"/>
        <w:rPr>
          <w:rFonts w:ascii="Times New Roman" w:hAnsi="Times New Roman" w:cs="Times New Roman"/>
        </w:rPr>
      </w:pPr>
    </w:p>
    <w:p w14:paraId="72977821" w14:textId="7A39A15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Здесь  </w:t>
      </w:r>
      <w:r w:rsidR="002A68EA" w:rsidRPr="00271493">
        <w:rPr>
          <w:rFonts w:ascii="Times New Roman" w:hAnsi="Times New Roman" w:cs="Times New Roman"/>
          <w:i/>
          <w:iCs/>
          <w:noProof/>
          <w:position w:val="-10"/>
        </w:rPr>
        <w:drawing>
          <wp:inline distT="0" distB="0" distL="0" distR="0" wp14:anchorId="26B42BA0" wp14:editId="5AE40FA9">
            <wp:extent cx="143510" cy="218440"/>
            <wp:effectExtent l="0" t="0" r="0" b="0"/>
            <wp:docPr id="2669" name="Рисунок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2027">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271493">
        <w:rPr>
          <w:rFonts w:ascii="Times New Roman" w:hAnsi="Times New Roman" w:cs="Times New Roman"/>
        </w:rPr>
        <w:t xml:space="preserve"> - параметр нагрузки краевой текучести, при котором впервые появляется текучесть материала, определяемый согласно 24.5;</w:t>
      </w:r>
    </w:p>
    <w:p w14:paraId="37E889E4" w14:textId="77777777" w:rsidR="00000000" w:rsidRPr="00271493" w:rsidRDefault="00001705">
      <w:pPr>
        <w:pStyle w:val="FORMATTEXT"/>
        <w:ind w:firstLine="568"/>
        <w:jc w:val="both"/>
        <w:rPr>
          <w:rFonts w:ascii="Times New Roman" w:hAnsi="Times New Roman" w:cs="Times New Roman"/>
        </w:rPr>
      </w:pPr>
    </w:p>
    <w:p w14:paraId="6EFECC1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lastRenderedPageBreak/>
        <w:t>b</w:t>
      </w:r>
      <w:r w:rsidRPr="00271493">
        <w:rPr>
          <w:rFonts w:ascii="Times New Roman" w:hAnsi="Times New Roman" w:cs="Times New Roman"/>
        </w:rPr>
        <w:t xml:space="preserve"> - коэффициент, учитывающий соответствие форм деформирования и по</w:t>
      </w:r>
      <w:r w:rsidRPr="00271493">
        <w:rPr>
          <w:rFonts w:ascii="Times New Roman" w:hAnsi="Times New Roman" w:cs="Times New Roman"/>
        </w:rPr>
        <w:t xml:space="preserve">тери устойчивости рамы, определяемый согласно 24.7. </w:t>
      </w:r>
    </w:p>
    <w:p w14:paraId="3FE772A8"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w:t>
      </w:r>
    </w:p>
    <w:p w14:paraId="2D265FC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24.3 В зависимости от числа опасных сочетаний и вида нагрузок расчет рамы выполняется одним из следующих способов:</w:t>
      </w:r>
    </w:p>
    <w:p w14:paraId="34358A2C" w14:textId="77777777" w:rsidR="00000000" w:rsidRPr="00271493" w:rsidRDefault="00001705">
      <w:pPr>
        <w:pStyle w:val="FORMATTEXT"/>
        <w:ind w:firstLine="568"/>
        <w:jc w:val="both"/>
        <w:rPr>
          <w:rFonts w:ascii="Times New Roman" w:hAnsi="Times New Roman" w:cs="Times New Roman"/>
        </w:rPr>
      </w:pPr>
    </w:p>
    <w:p w14:paraId="05027FE5" w14:textId="2ED910C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при большом числе опасных сочетаний нагрузок, когда расчет рамы на каждое</w:t>
      </w:r>
      <w:r w:rsidRPr="00271493">
        <w:rPr>
          <w:rFonts w:ascii="Times New Roman" w:hAnsi="Times New Roman" w:cs="Times New Roman"/>
        </w:rPr>
        <w:t xml:space="preserve"> сочетание поочередно требует больших затрат машинного времени, параметры </w:t>
      </w:r>
      <w:r w:rsidR="002A68EA" w:rsidRPr="00271493">
        <w:rPr>
          <w:rFonts w:ascii="Times New Roman" w:hAnsi="Times New Roman" w:cs="Times New Roman"/>
          <w:i/>
          <w:iCs/>
          <w:noProof/>
          <w:position w:val="-10"/>
        </w:rPr>
        <w:drawing>
          <wp:inline distT="0" distB="0" distL="0" distR="0" wp14:anchorId="68FA5CB5" wp14:editId="31E4BAA5">
            <wp:extent cx="143510" cy="218440"/>
            <wp:effectExtent l="0" t="0" r="0" b="0"/>
            <wp:docPr id="2670" name="Рисунок 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0"/>
                    <pic:cNvPicPr>
                      <a:picLocks noChangeAspect="1" noChangeArrowheads="1"/>
                    </pic:cNvPicPr>
                  </pic:nvPicPr>
                  <pic:blipFill>
                    <a:blip r:embed="rId2027">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i/>
          <w:iCs/>
          <w:noProof/>
          <w:position w:val="-9"/>
        </w:rPr>
        <w:drawing>
          <wp:inline distT="0" distB="0" distL="0" distR="0" wp14:anchorId="67C385CF" wp14:editId="4267863B">
            <wp:extent cx="136525" cy="198120"/>
            <wp:effectExtent l="0" t="0" r="0" b="0"/>
            <wp:docPr id="2671" name="Рисунок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pic:cNvPicPr>
                      <a:picLocks noChangeAspect="1" noChangeArrowheads="1"/>
                    </pic:cNvPicPr>
                  </pic:nvPicPr>
                  <pic:blipFill>
                    <a:blip r:embed="rId2028">
                      <a:extLst>
                        <a:ext uri="{28A0092B-C50C-407E-A947-70E740481C1C}">
                          <a14:useLocalDpi xmlns:a14="http://schemas.microsoft.com/office/drawing/2010/main" val="0"/>
                        </a:ext>
                      </a:extLst>
                    </a:blip>
                    <a:srcRect/>
                    <a:stretch>
                      <a:fillRect/>
                    </a:stretch>
                  </pic:blipFill>
                  <pic:spPr bwMode="auto">
                    <a:xfrm>
                      <a:off x="0" y="0"/>
                      <a:ext cx="136525" cy="198120"/>
                    </a:xfrm>
                    <a:prstGeom prst="rect">
                      <a:avLst/>
                    </a:prstGeom>
                    <a:noFill/>
                    <a:ln>
                      <a:noFill/>
                    </a:ln>
                  </pic:spPr>
                </pic:pic>
              </a:graphicData>
            </a:graphic>
          </wp:inline>
        </w:drawing>
      </w:r>
      <w:r w:rsidRPr="00271493">
        <w:rPr>
          <w:rFonts w:ascii="Times New Roman" w:hAnsi="Times New Roman" w:cs="Times New Roman"/>
        </w:rPr>
        <w:t xml:space="preserve">и </w:t>
      </w:r>
      <w:r w:rsidRPr="00271493">
        <w:rPr>
          <w:rFonts w:ascii="Times New Roman" w:hAnsi="Times New Roman" w:cs="Times New Roman"/>
          <w:i/>
          <w:iCs/>
        </w:rPr>
        <w:t>b</w:t>
      </w:r>
      <w:r w:rsidRPr="00271493">
        <w:rPr>
          <w:rFonts w:ascii="Times New Roman" w:hAnsi="Times New Roman" w:cs="Times New Roman"/>
        </w:rPr>
        <w:t xml:space="preserve"> определяются из расчета рамы на приспособляемость, а параметр </w:t>
      </w:r>
      <w:r w:rsidR="002A68EA" w:rsidRPr="00271493">
        <w:rPr>
          <w:rFonts w:ascii="Times New Roman" w:hAnsi="Times New Roman" w:cs="Times New Roman"/>
          <w:i/>
          <w:iCs/>
          <w:noProof/>
          <w:position w:val="-9"/>
        </w:rPr>
        <w:drawing>
          <wp:inline distT="0" distB="0" distL="0" distR="0" wp14:anchorId="52F15248" wp14:editId="30B387B8">
            <wp:extent cx="143510" cy="184150"/>
            <wp:effectExtent l="0" t="0" r="0" b="0"/>
            <wp:docPr id="2672" name="Рисунок 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pic:cNvPicPr>
                      <a:picLocks noChangeAspect="1" noChangeArrowheads="1"/>
                    </pic:cNvPicPr>
                  </pic:nvPicPr>
                  <pic:blipFill>
                    <a:blip r:embed="rId2017">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271493">
        <w:rPr>
          <w:rFonts w:ascii="Times New Roman" w:hAnsi="Times New Roman" w:cs="Times New Roman"/>
        </w:rPr>
        <w:t>- из ра</w:t>
      </w:r>
      <w:r w:rsidRPr="00271493">
        <w:rPr>
          <w:rFonts w:ascii="Times New Roman" w:hAnsi="Times New Roman" w:cs="Times New Roman"/>
        </w:rPr>
        <w:t>счета на устойчивость при максимально возможной вертикальной нагрузке на раму согласно 24.1;</w:t>
      </w:r>
    </w:p>
    <w:p w14:paraId="4BF139B9" w14:textId="77777777" w:rsidR="00000000" w:rsidRPr="00271493" w:rsidRDefault="00001705">
      <w:pPr>
        <w:pStyle w:val="FORMATTEXT"/>
        <w:ind w:firstLine="568"/>
        <w:jc w:val="both"/>
        <w:rPr>
          <w:rFonts w:ascii="Times New Roman" w:hAnsi="Times New Roman" w:cs="Times New Roman"/>
        </w:rPr>
      </w:pPr>
    </w:p>
    <w:p w14:paraId="00405DA1" w14:textId="7C85217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 при небольшом числе опасных сочетаний нагрузок расчет рамы выполняется на каждое сочетание поочередно, а в качестве параметра предельной нагрузки </w:t>
      </w:r>
      <w:r w:rsidR="002A68EA" w:rsidRPr="00271493">
        <w:rPr>
          <w:rFonts w:ascii="Times New Roman" w:hAnsi="Times New Roman" w:cs="Times New Roman"/>
          <w:i/>
          <w:iCs/>
          <w:noProof/>
          <w:position w:val="-9"/>
        </w:rPr>
        <w:drawing>
          <wp:inline distT="0" distB="0" distL="0" distR="0" wp14:anchorId="0EEE6635" wp14:editId="366930E2">
            <wp:extent cx="163830" cy="198120"/>
            <wp:effectExtent l="0" t="0" r="0" b="0"/>
            <wp:docPr id="2673" name="Рисунок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pic:cNvPicPr>
                      <a:picLocks noChangeAspect="1" noChangeArrowheads="1"/>
                    </pic:cNvPicPr>
                  </pic:nvPicPr>
                  <pic:blipFill>
                    <a:blip r:embed="rId2019">
                      <a:extLst>
                        <a:ext uri="{28A0092B-C50C-407E-A947-70E740481C1C}">
                          <a14:useLocalDpi xmlns:a14="http://schemas.microsoft.com/office/drawing/2010/main" val="0"/>
                        </a:ext>
                      </a:extLst>
                    </a:blip>
                    <a:srcRect/>
                    <a:stretch>
                      <a:fillRect/>
                    </a:stretch>
                  </pic:blipFill>
                  <pic:spPr bwMode="auto">
                    <a:xfrm>
                      <a:off x="0" y="0"/>
                      <a:ext cx="163830" cy="198120"/>
                    </a:xfrm>
                    <a:prstGeom prst="rect">
                      <a:avLst/>
                    </a:prstGeom>
                    <a:noFill/>
                    <a:ln>
                      <a:noFill/>
                    </a:ln>
                  </pic:spPr>
                </pic:pic>
              </a:graphicData>
            </a:graphic>
          </wp:inline>
        </w:drawing>
      </w:r>
      <w:r w:rsidRPr="00271493">
        <w:rPr>
          <w:rFonts w:ascii="Times New Roman" w:hAnsi="Times New Roman" w:cs="Times New Roman"/>
        </w:rPr>
        <w:t>принимается наименьшее из полученных значений.</w:t>
      </w:r>
    </w:p>
    <w:p w14:paraId="4054A0C9" w14:textId="77777777" w:rsidR="00000000" w:rsidRPr="00271493" w:rsidRDefault="00001705">
      <w:pPr>
        <w:pStyle w:val="FORMATTEXT"/>
        <w:ind w:firstLine="568"/>
        <w:jc w:val="both"/>
        <w:rPr>
          <w:rFonts w:ascii="Times New Roman" w:hAnsi="Times New Roman" w:cs="Times New Roman"/>
        </w:rPr>
      </w:pPr>
    </w:p>
    <w:p w14:paraId="09A91AD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24.4 При использовании метода перемещений единичные реакции сжатых стержней принимаются согласно таблице 62.</w:t>
      </w:r>
    </w:p>
    <w:p w14:paraId="37764C9E" w14:textId="77777777" w:rsidR="00000000" w:rsidRPr="00271493" w:rsidRDefault="00001705">
      <w:pPr>
        <w:pStyle w:val="FORMATTEXT"/>
        <w:ind w:firstLine="568"/>
        <w:jc w:val="both"/>
        <w:rPr>
          <w:rFonts w:ascii="Times New Roman" w:hAnsi="Times New Roman" w:cs="Times New Roman"/>
        </w:rPr>
      </w:pPr>
    </w:p>
    <w:p w14:paraId="506625EF"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62 </w:t>
      </w:r>
    </w:p>
    <w:p w14:paraId="79CA282C"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055"/>
        <w:gridCol w:w="2550"/>
        <w:gridCol w:w="2400"/>
        <w:gridCol w:w="2400"/>
      </w:tblGrid>
      <w:tr w:rsidR="00271493" w:rsidRPr="00271493" w14:paraId="08A5C7A8" w14:textId="77777777">
        <w:tblPrEx>
          <w:tblCellMar>
            <w:top w:w="0" w:type="dxa"/>
            <w:bottom w:w="0" w:type="dxa"/>
          </w:tblCellMar>
        </w:tblPrEx>
        <w:tc>
          <w:tcPr>
            <w:tcW w:w="205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B7424D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Схема стержня </w:t>
            </w:r>
          </w:p>
        </w:tc>
        <w:tc>
          <w:tcPr>
            <w:tcW w:w="73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B5DB2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Выражения единичных реакций</w:t>
            </w:r>
          </w:p>
        </w:tc>
      </w:tr>
      <w:tr w:rsidR="00271493" w:rsidRPr="00271493" w14:paraId="214642BB" w14:textId="77777777">
        <w:tblPrEx>
          <w:tblCellMar>
            <w:top w:w="0" w:type="dxa"/>
            <w:bottom w:w="0" w:type="dxa"/>
          </w:tblCellMar>
        </w:tblPrEx>
        <w:tc>
          <w:tcPr>
            <w:tcW w:w="205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AE93300" w14:textId="77777777" w:rsidR="00000000" w:rsidRPr="00271493" w:rsidRDefault="00001705">
            <w:pPr>
              <w:pStyle w:val="FORMATTEXT"/>
              <w:rPr>
                <w:rFonts w:ascii="Times New Roman" w:hAnsi="Times New Roman" w:cs="Times New Roman"/>
                <w:sz w:val="18"/>
                <w:szCs w:val="18"/>
              </w:rPr>
            </w:pP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565EF7" w14:textId="344ECC89"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0"/>
                <w:sz w:val="18"/>
                <w:szCs w:val="18"/>
              </w:rPr>
              <w:drawing>
                <wp:inline distT="0" distB="0" distL="0" distR="0" wp14:anchorId="6AD3AEC2" wp14:editId="44DB8374">
                  <wp:extent cx="238760" cy="218440"/>
                  <wp:effectExtent l="0" t="0" r="0" b="0"/>
                  <wp:docPr id="2674" name="Рисунок 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pic:cNvPicPr>
                            <a:picLocks noChangeAspect="1" noChangeArrowheads="1"/>
                          </pic:cNvPicPr>
                        </pic:nvPicPr>
                        <pic:blipFill>
                          <a:blip r:embed="rId2029">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860D02" w14:textId="1A874E24"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0"/>
                <w:sz w:val="18"/>
                <w:szCs w:val="18"/>
              </w:rPr>
              <w:drawing>
                <wp:inline distT="0" distB="0" distL="0" distR="0" wp14:anchorId="55E42875" wp14:editId="1C238A8F">
                  <wp:extent cx="259080" cy="218440"/>
                  <wp:effectExtent l="0" t="0" r="0" b="0"/>
                  <wp:docPr id="2675" name="Рисунок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pic:cNvPicPr>
                            <a:picLocks noChangeAspect="1" noChangeArrowheads="1"/>
                          </pic:cNvPicPr>
                        </pic:nvPicPr>
                        <pic:blipFill>
                          <a:blip r:embed="rId2030">
                            <a:extLst>
                              <a:ext uri="{28A0092B-C50C-407E-A947-70E740481C1C}">
                                <a14:useLocalDpi xmlns:a14="http://schemas.microsoft.com/office/drawing/2010/main" val="0"/>
                              </a:ext>
                            </a:extLst>
                          </a:blip>
                          <a:srcRect/>
                          <a:stretch>
                            <a:fillRect/>
                          </a:stretch>
                        </pic:blipFill>
                        <pic:spPr bwMode="auto">
                          <a:xfrm>
                            <a:off x="0" y="0"/>
                            <a:ext cx="259080" cy="218440"/>
                          </a:xfrm>
                          <a:prstGeom prst="rect">
                            <a:avLst/>
                          </a:prstGeom>
                          <a:noFill/>
                          <a:ln>
                            <a:noFill/>
                          </a:ln>
                        </pic:spPr>
                      </pic:pic>
                    </a:graphicData>
                  </a:graphic>
                </wp:inline>
              </w:drawing>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ADF96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R</w:t>
            </w:r>
            <w:r w:rsidRPr="00271493">
              <w:rPr>
                <w:rFonts w:ascii="Times New Roman" w:hAnsi="Times New Roman" w:cs="Times New Roman"/>
                <w:sz w:val="18"/>
                <w:szCs w:val="18"/>
              </w:rPr>
              <w:t xml:space="preserve"> </w:t>
            </w:r>
          </w:p>
        </w:tc>
      </w:tr>
      <w:tr w:rsidR="00271493" w:rsidRPr="00271493" w14:paraId="0DD14DC6" w14:textId="77777777">
        <w:tblPrEx>
          <w:tblCellMar>
            <w:top w:w="0" w:type="dxa"/>
            <w:bottom w:w="0" w:type="dxa"/>
          </w:tblCellMar>
        </w:tblPrEx>
        <w:tc>
          <w:tcPr>
            <w:tcW w:w="20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7AD701" w14:textId="57D1DFEE"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30"/>
                <w:sz w:val="24"/>
                <w:szCs w:val="24"/>
              </w:rPr>
              <w:drawing>
                <wp:inline distT="0" distB="0" distL="0" distR="0" wp14:anchorId="2CF10492" wp14:editId="06CBE9B8">
                  <wp:extent cx="1207770" cy="716280"/>
                  <wp:effectExtent l="0" t="0" r="0" b="0"/>
                  <wp:docPr id="2676" name="Рисунок 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6"/>
                          <pic:cNvPicPr>
                            <a:picLocks noChangeAspect="1" noChangeArrowheads="1"/>
                          </pic:cNvPicPr>
                        </pic:nvPicPr>
                        <pic:blipFill>
                          <a:blip r:embed="rId2031">
                            <a:extLst>
                              <a:ext uri="{28A0092B-C50C-407E-A947-70E740481C1C}">
                                <a14:useLocalDpi xmlns:a14="http://schemas.microsoft.com/office/drawing/2010/main" val="0"/>
                              </a:ext>
                            </a:extLst>
                          </a:blip>
                          <a:srcRect/>
                          <a:stretch>
                            <a:fillRect/>
                          </a:stretch>
                        </pic:blipFill>
                        <pic:spPr bwMode="auto">
                          <a:xfrm>
                            <a:off x="0" y="0"/>
                            <a:ext cx="1207770" cy="716280"/>
                          </a:xfrm>
                          <a:prstGeom prst="rect">
                            <a:avLst/>
                          </a:prstGeom>
                          <a:noFill/>
                          <a:ln>
                            <a:noFill/>
                          </a:ln>
                        </pic:spPr>
                      </pic:pic>
                    </a:graphicData>
                  </a:graphic>
                </wp:inline>
              </w:drawing>
            </w:r>
          </w:p>
          <w:p w14:paraId="4696F763"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9D6962" w14:textId="468DA67F"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7"/>
                <w:sz w:val="18"/>
                <w:szCs w:val="18"/>
              </w:rPr>
              <w:drawing>
                <wp:inline distT="0" distB="0" distL="0" distR="0" wp14:anchorId="35491661" wp14:editId="74CF0F5F">
                  <wp:extent cx="1412240" cy="389255"/>
                  <wp:effectExtent l="0" t="0" r="0" b="0"/>
                  <wp:docPr id="2677" name="Рисунок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2032">
                            <a:extLst>
                              <a:ext uri="{28A0092B-C50C-407E-A947-70E740481C1C}">
                                <a14:useLocalDpi xmlns:a14="http://schemas.microsoft.com/office/drawing/2010/main" val="0"/>
                              </a:ext>
                            </a:extLst>
                          </a:blip>
                          <a:srcRect/>
                          <a:stretch>
                            <a:fillRect/>
                          </a:stretch>
                        </pic:blipFill>
                        <pic:spPr bwMode="auto">
                          <a:xfrm>
                            <a:off x="0" y="0"/>
                            <a:ext cx="1412240" cy="389255"/>
                          </a:xfrm>
                          <a:prstGeom prst="rect">
                            <a:avLst/>
                          </a:prstGeom>
                          <a:noFill/>
                          <a:ln>
                            <a:noFill/>
                          </a:ln>
                        </pic:spPr>
                      </pic:pic>
                    </a:graphicData>
                  </a:graphic>
                </wp:inline>
              </w:drawing>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E094F7" w14:textId="72482313"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7"/>
                <w:sz w:val="24"/>
                <w:szCs w:val="24"/>
              </w:rPr>
              <w:drawing>
                <wp:inline distT="0" distB="0" distL="0" distR="0" wp14:anchorId="4FEC49B3" wp14:editId="299C752E">
                  <wp:extent cx="1412240" cy="389255"/>
                  <wp:effectExtent l="0" t="0" r="0" b="0"/>
                  <wp:docPr id="2678" name="Рисунок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pic:cNvPicPr>
                            <a:picLocks noChangeAspect="1" noChangeArrowheads="1"/>
                          </pic:cNvPicPr>
                        </pic:nvPicPr>
                        <pic:blipFill>
                          <a:blip r:embed="rId2033">
                            <a:extLst>
                              <a:ext uri="{28A0092B-C50C-407E-A947-70E740481C1C}">
                                <a14:useLocalDpi xmlns:a14="http://schemas.microsoft.com/office/drawing/2010/main" val="0"/>
                              </a:ext>
                            </a:extLst>
                          </a:blip>
                          <a:srcRect/>
                          <a:stretch>
                            <a:fillRect/>
                          </a:stretch>
                        </pic:blipFill>
                        <pic:spPr bwMode="auto">
                          <a:xfrm>
                            <a:off x="0" y="0"/>
                            <a:ext cx="1412240" cy="389255"/>
                          </a:xfrm>
                          <a:prstGeom prst="rect">
                            <a:avLst/>
                          </a:prstGeom>
                          <a:noFill/>
                          <a:ln>
                            <a:noFill/>
                          </a:ln>
                        </pic:spPr>
                      </pic:pic>
                    </a:graphicData>
                  </a:graphic>
                </wp:inline>
              </w:drawing>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BFA2B1" w14:textId="638A851E"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9"/>
                <w:sz w:val="24"/>
                <w:szCs w:val="24"/>
              </w:rPr>
              <w:drawing>
                <wp:inline distT="0" distB="0" distL="0" distR="0" wp14:anchorId="36D4364A" wp14:editId="58D0F66C">
                  <wp:extent cx="1412240" cy="450215"/>
                  <wp:effectExtent l="0" t="0" r="0" b="0"/>
                  <wp:docPr id="2679" name="Рисунок 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pic:cNvPicPr>
                            <a:picLocks noChangeAspect="1" noChangeArrowheads="1"/>
                          </pic:cNvPicPr>
                        </pic:nvPicPr>
                        <pic:blipFill>
                          <a:blip r:embed="rId2034">
                            <a:extLst>
                              <a:ext uri="{28A0092B-C50C-407E-A947-70E740481C1C}">
                                <a14:useLocalDpi xmlns:a14="http://schemas.microsoft.com/office/drawing/2010/main" val="0"/>
                              </a:ext>
                            </a:extLst>
                          </a:blip>
                          <a:srcRect/>
                          <a:stretch>
                            <a:fillRect/>
                          </a:stretch>
                        </pic:blipFill>
                        <pic:spPr bwMode="auto">
                          <a:xfrm>
                            <a:off x="0" y="0"/>
                            <a:ext cx="1412240" cy="450215"/>
                          </a:xfrm>
                          <a:prstGeom prst="rect">
                            <a:avLst/>
                          </a:prstGeom>
                          <a:noFill/>
                          <a:ln>
                            <a:noFill/>
                          </a:ln>
                        </pic:spPr>
                      </pic:pic>
                    </a:graphicData>
                  </a:graphic>
                </wp:inline>
              </w:drawing>
            </w:r>
          </w:p>
        </w:tc>
      </w:tr>
      <w:tr w:rsidR="00271493" w:rsidRPr="00271493" w14:paraId="28DBA0E1" w14:textId="77777777">
        <w:tblPrEx>
          <w:tblCellMar>
            <w:top w:w="0" w:type="dxa"/>
            <w:bottom w:w="0" w:type="dxa"/>
          </w:tblCellMar>
        </w:tblPrEx>
        <w:tc>
          <w:tcPr>
            <w:tcW w:w="20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A166F1" w14:textId="51534E73"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6"/>
                <w:sz w:val="24"/>
                <w:szCs w:val="24"/>
              </w:rPr>
              <w:drawing>
                <wp:inline distT="0" distB="0" distL="0" distR="0" wp14:anchorId="06337BB2" wp14:editId="7F0DD939">
                  <wp:extent cx="1207770" cy="607060"/>
                  <wp:effectExtent l="0" t="0" r="0" b="0"/>
                  <wp:docPr id="2680" name="Рисунок 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pic:cNvPicPr>
                            <a:picLocks noChangeAspect="1" noChangeArrowheads="1"/>
                          </pic:cNvPicPr>
                        </pic:nvPicPr>
                        <pic:blipFill>
                          <a:blip r:embed="rId2035">
                            <a:extLst>
                              <a:ext uri="{28A0092B-C50C-407E-A947-70E740481C1C}">
                                <a14:useLocalDpi xmlns:a14="http://schemas.microsoft.com/office/drawing/2010/main" val="0"/>
                              </a:ext>
                            </a:extLst>
                          </a:blip>
                          <a:srcRect/>
                          <a:stretch>
                            <a:fillRect/>
                          </a:stretch>
                        </pic:blipFill>
                        <pic:spPr bwMode="auto">
                          <a:xfrm>
                            <a:off x="0" y="0"/>
                            <a:ext cx="1207770" cy="607060"/>
                          </a:xfrm>
                          <a:prstGeom prst="rect">
                            <a:avLst/>
                          </a:prstGeom>
                          <a:noFill/>
                          <a:ln>
                            <a:noFill/>
                          </a:ln>
                        </pic:spPr>
                      </pic:pic>
                    </a:graphicData>
                  </a:graphic>
                </wp:inline>
              </w:drawing>
            </w:r>
          </w:p>
          <w:p w14:paraId="17F7065E"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BBFD51" w14:textId="26E6CA58"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9"/>
                <w:sz w:val="18"/>
                <w:szCs w:val="18"/>
              </w:rPr>
              <w:drawing>
                <wp:inline distT="0" distB="0" distL="0" distR="0" wp14:anchorId="001D01BB" wp14:editId="76E76A52">
                  <wp:extent cx="1412240" cy="450215"/>
                  <wp:effectExtent l="0" t="0" r="0" b="0"/>
                  <wp:docPr id="2681" name="Рисунок 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pic:cNvPicPr>
                            <a:picLocks noChangeAspect="1" noChangeArrowheads="1"/>
                          </pic:cNvPicPr>
                        </pic:nvPicPr>
                        <pic:blipFill>
                          <a:blip r:embed="rId2034">
                            <a:extLst>
                              <a:ext uri="{28A0092B-C50C-407E-A947-70E740481C1C}">
                                <a14:useLocalDpi xmlns:a14="http://schemas.microsoft.com/office/drawing/2010/main" val="0"/>
                              </a:ext>
                            </a:extLst>
                          </a:blip>
                          <a:srcRect/>
                          <a:stretch>
                            <a:fillRect/>
                          </a:stretch>
                        </pic:blipFill>
                        <pic:spPr bwMode="auto">
                          <a:xfrm>
                            <a:off x="0" y="0"/>
                            <a:ext cx="1412240" cy="450215"/>
                          </a:xfrm>
                          <a:prstGeom prst="rect">
                            <a:avLst/>
                          </a:prstGeom>
                          <a:noFill/>
                          <a:ln>
                            <a:noFill/>
                          </a:ln>
                        </pic:spPr>
                      </pic:pic>
                    </a:graphicData>
                  </a:graphic>
                </wp:inline>
              </w:drawing>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F1FCF9" w14:textId="269877F9"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9"/>
                <w:sz w:val="24"/>
                <w:szCs w:val="24"/>
              </w:rPr>
              <w:drawing>
                <wp:inline distT="0" distB="0" distL="0" distR="0" wp14:anchorId="73D820E5" wp14:editId="175EB027">
                  <wp:extent cx="1412240" cy="450215"/>
                  <wp:effectExtent l="0" t="0" r="0" b="0"/>
                  <wp:docPr id="2682" name="Рисунок 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2"/>
                          <pic:cNvPicPr>
                            <a:picLocks noChangeAspect="1" noChangeArrowheads="1"/>
                          </pic:cNvPicPr>
                        </pic:nvPicPr>
                        <pic:blipFill>
                          <a:blip r:embed="rId2034">
                            <a:extLst>
                              <a:ext uri="{28A0092B-C50C-407E-A947-70E740481C1C}">
                                <a14:useLocalDpi xmlns:a14="http://schemas.microsoft.com/office/drawing/2010/main" val="0"/>
                              </a:ext>
                            </a:extLst>
                          </a:blip>
                          <a:srcRect/>
                          <a:stretch>
                            <a:fillRect/>
                          </a:stretch>
                        </pic:blipFill>
                        <pic:spPr bwMode="auto">
                          <a:xfrm>
                            <a:off x="0" y="0"/>
                            <a:ext cx="1412240" cy="450215"/>
                          </a:xfrm>
                          <a:prstGeom prst="rect">
                            <a:avLst/>
                          </a:prstGeom>
                          <a:noFill/>
                          <a:ln>
                            <a:noFill/>
                          </a:ln>
                        </pic:spPr>
                      </pic:pic>
                    </a:graphicData>
                  </a:graphic>
                </wp:inline>
              </w:drawing>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828958" w14:textId="4D6FEB94"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9"/>
                <w:sz w:val="24"/>
                <w:szCs w:val="24"/>
              </w:rPr>
              <w:drawing>
                <wp:inline distT="0" distB="0" distL="0" distR="0" wp14:anchorId="4572F9B6" wp14:editId="4821A2D0">
                  <wp:extent cx="1412240" cy="450215"/>
                  <wp:effectExtent l="0" t="0" r="0" b="0"/>
                  <wp:docPr id="2683" name="Рисунок 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
                          <pic:cNvPicPr>
                            <a:picLocks noChangeAspect="1" noChangeArrowheads="1"/>
                          </pic:cNvPicPr>
                        </pic:nvPicPr>
                        <pic:blipFill>
                          <a:blip r:embed="rId2036">
                            <a:extLst>
                              <a:ext uri="{28A0092B-C50C-407E-A947-70E740481C1C}">
                                <a14:useLocalDpi xmlns:a14="http://schemas.microsoft.com/office/drawing/2010/main" val="0"/>
                              </a:ext>
                            </a:extLst>
                          </a:blip>
                          <a:srcRect/>
                          <a:stretch>
                            <a:fillRect/>
                          </a:stretch>
                        </pic:blipFill>
                        <pic:spPr bwMode="auto">
                          <a:xfrm>
                            <a:off x="0" y="0"/>
                            <a:ext cx="1412240" cy="450215"/>
                          </a:xfrm>
                          <a:prstGeom prst="rect">
                            <a:avLst/>
                          </a:prstGeom>
                          <a:noFill/>
                          <a:ln>
                            <a:noFill/>
                          </a:ln>
                        </pic:spPr>
                      </pic:pic>
                    </a:graphicData>
                  </a:graphic>
                </wp:inline>
              </w:drawing>
            </w:r>
          </w:p>
        </w:tc>
      </w:tr>
      <w:tr w:rsidR="00271493" w:rsidRPr="00271493" w14:paraId="5C73B5AB" w14:textId="77777777">
        <w:tblPrEx>
          <w:tblCellMar>
            <w:top w:w="0" w:type="dxa"/>
            <w:bottom w:w="0" w:type="dxa"/>
          </w:tblCellMar>
        </w:tblPrEx>
        <w:tc>
          <w:tcPr>
            <w:tcW w:w="20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B79C27" w14:textId="68A38850"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6"/>
                <w:sz w:val="24"/>
                <w:szCs w:val="24"/>
              </w:rPr>
              <w:drawing>
                <wp:inline distT="0" distB="0" distL="0" distR="0" wp14:anchorId="66E2A164" wp14:editId="3EAF5D85">
                  <wp:extent cx="1249045" cy="607060"/>
                  <wp:effectExtent l="0" t="0" r="0" b="0"/>
                  <wp:docPr id="2684" name="Рисунок 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pic:cNvPicPr>
                            <a:picLocks noChangeAspect="1" noChangeArrowheads="1"/>
                          </pic:cNvPicPr>
                        </pic:nvPicPr>
                        <pic:blipFill>
                          <a:blip r:embed="rId2037">
                            <a:extLst>
                              <a:ext uri="{28A0092B-C50C-407E-A947-70E740481C1C}">
                                <a14:useLocalDpi xmlns:a14="http://schemas.microsoft.com/office/drawing/2010/main" val="0"/>
                              </a:ext>
                            </a:extLst>
                          </a:blip>
                          <a:srcRect/>
                          <a:stretch>
                            <a:fillRect/>
                          </a:stretch>
                        </pic:blipFill>
                        <pic:spPr bwMode="auto">
                          <a:xfrm>
                            <a:off x="0" y="0"/>
                            <a:ext cx="1249045" cy="607060"/>
                          </a:xfrm>
                          <a:prstGeom prst="rect">
                            <a:avLst/>
                          </a:prstGeom>
                          <a:noFill/>
                          <a:ln>
                            <a:noFill/>
                          </a:ln>
                        </pic:spPr>
                      </pic:pic>
                    </a:graphicData>
                  </a:graphic>
                </wp:inline>
              </w:drawing>
            </w:r>
          </w:p>
          <w:p w14:paraId="7AEE316C"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EAF15A" w14:textId="651ABA22"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8"/>
                <w:sz w:val="18"/>
                <w:szCs w:val="18"/>
              </w:rPr>
              <w:drawing>
                <wp:inline distT="0" distB="0" distL="0" distR="0" wp14:anchorId="1F567736" wp14:editId="535453AB">
                  <wp:extent cx="1098550" cy="429895"/>
                  <wp:effectExtent l="0" t="0" r="0" b="0"/>
                  <wp:docPr id="2685" name="Рисунок 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pic:cNvPicPr>
                            <a:picLocks noChangeAspect="1" noChangeArrowheads="1"/>
                          </pic:cNvPicPr>
                        </pic:nvPicPr>
                        <pic:blipFill>
                          <a:blip r:embed="rId2038">
                            <a:extLst>
                              <a:ext uri="{28A0092B-C50C-407E-A947-70E740481C1C}">
                                <a14:useLocalDpi xmlns:a14="http://schemas.microsoft.com/office/drawing/2010/main" val="0"/>
                              </a:ext>
                            </a:extLst>
                          </a:blip>
                          <a:srcRect/>
                          <a:stretch>
                            <a:fillRect/>
                          </a:stretch>
                        </pic:blipFill>
                        <pic:spPr bwMode="auto">
                          <a:xfrm>
                            <a:off x="0" y="0"/>
                            <a:ext cx="1098550" cy="429895"/>
                          </a:xfrm>
                          <a:prstGeom prst="rect">
                            <a:avLst/>
                          </a:prstGeom>
                          <a:noFill/>
                          <a:ln>
                            <a:noFill/>
                          </a:ln>
                        </pic:spPr>
                      </pic:pic>
                    </a:graphicData>
                  </a:graphic>
                </wp:inline>
              </w:drawing>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39B99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9118DD" w14:textId="1D034B97"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9"/>
                <w:sz w:val="24"/>
                <w:szCs w:val="24"/>
              </w:rPr>
              <w:drawing>
                <wp:inline distT="0" distB="0" distL="0" distR="0" wp14:anchorId="53280C16" wp14:editId="703ADB7D">
                  <wp:extent cx="1098550" cy="450215"/>
                  <wp:effectExtent l="0" t="0" r="0" b="0"/>
                  <wp:docPr id="2686" name="Рисунок 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pic:cNvPicPr>
                            <a:picLocks noChangeAspect="1" noChangeArrowheads="1"/>
                          </pic:cNvPicPr>
                        </pic:nvPicPr>
                        <pic:blipFill>
                          <a:blip r:embed="rId2039">
                            <a:extLst>
                              <a:ext uri="{28A0092B-C50C-407E-A947-70E740481C1C}">
                                <a14:useLocalDpi xmlns:a14="http://schemas.microsoft.com/office/drawing/2010/main" val="0"/>
                              </a:ext>
                            </a:extLst>
                          </a:blip>
                          <a:srcRect/>
                          <a:stretch>
                            <a:fillRect/>
                          </a:stretch>
                        </pic:blipFill>
                        <pic:spPr bwMode="auto">
                          <a:xfrm>
                            <a:off x="0" y="0"/>
                            <a:ext cx="1098550" cy="450215"/>
                          </a:xfrm>
                          <a:prstGeom prst="rect">
                            <a:avLst/>
                          </a:prstGeom>
                          <a:noFill/>
                          <a:ln>
                            <a:noFill/>
                          </a:ln>
                        </pic:spPr>
                      </pic:pic>
                    </a:graphicData>
                  </a:graphic>
                </wp:inline>
              </w:drawing>
            </w:r>
          </w:p>
        </w:tc>
      </w:tr>
      <w:tr w:rsidR="00271493" w:rsidRPr="00271493" w14:paraId="46D8C6CD" w14:textId="77777777">
        <w:tblPrEx>
          <w:tblCellMar>
            <w:top w:w="0" w:type="dxa"/>
            <w:bottom w:w="0" w:type="dxa"/>
          </w:tblCellMar>
        </w:tblPrEx>
        <w:tc>
          <w:tcPr>
            <w:tcW w:w="20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0D43BA" w14:textId="1C84555F"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21"/>
                <w:sz w:val="24"/>
                <w:szCs w:val="24"/>
              </w:rPr>
              <w:drawing>
                <wp:inline distT="0" distB="0" distL="0" distR="0" wp14:anchorId="42648E0B" wp14:editId="7CAD3983">
                  <wp:extent cx="1235075" cy="504825"/>
                  <wp:effectExtent l="0" t="0" r="0" b="0"/>
                  <wp:docPr id="2687" name="Рисунок 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r:embed="rId2040">
                            <a:extLst>
                              <a:ext uri="{28A0092B-C50C-407E-A947-70E740481C1C}">
                                <a14:useLocalDpi xmlns:a14="http://schemas.microsoft.com/office/drawing/2010/main" val="0"/>
                              </a:ext>
                            </a:extLst>
                          </a:blip>
                          <a:srcRect/>
                          <a:stretch>
                            <a:fillRect/>
                          </a:stretch>
                        </pic:blipFill>
                        <pic:spPr bwMode="auto">
                          <a:xfrm>
                            <a:off x="0" y="0"/>
                            <a:ext cx="1235075" cy="504825"/>
                          </a:xfrm>
                          <a:prstGeom prst="rect">
                            <a:avLst/>
                          </a:prstGeom>
                          <a:noFill/>
                          <a:ln>
                            <a:noFill/>
                          </a:ln>
                        </pic:spPr>
                      </pic:pic>
                    </a:graphicData>
                  </a:graphic>
                </wp:inline>
              </w:drawing>
            </w:r>
          </w:p>
          <w:p w14:paraId="3DEC11E9" w14:textId="77777777" w:rsidR="00000000" w:rsidRPr="00271493" w:rsidRDefault="00001705">
            <w:pPr>
              <w:pStyle w:val="FORMATTEXT"/>
              <w:jc w:val="both"/>
              <w:rPr>
                <w:rFonts w:ascii="Times New Roman" w:hAnsi="Times New Roman" w:cs="Times New Roman"/>
                <w:sz w:val="18"/>
                <w:szCs w:val="18"/>
              </w:rPr>
            </w:pPr>
            <w:r w:rsidRPr="00271493">
              <w:rPr>
                <w:rFonts w:ascii="Times New Roman" w:hAnsi="Times New Roman" w:cs="Times New Roman"/>
                <w:sz w:val="18"/>
                <w:szCs w:val="18"/>
              </w:rPr>
              <w:t xml:space="preserve">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77DB3B" w14:textId="634AA890"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9"/>
                <w:sz w:val="18"/>
                <w:szCs w:val="18"/>
              </w:rPr>
              <w:drawing>
                <wp:inline distT="0" distB="0" distL="0" distR="0" wp14:anchorId="26AA24F9" wp14:editId="7FA11FB7">
                  <wp:extent cx="1098550" cy="450215"/>
                  <wp:effectExtent l="0" t="0" r="0" b="0"/>
                  <wp:docPr id="2688" name="Рисунок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
                          <pic:cNvPicPr>
                            <a:picLocks noChangeAspect="1" noChangeArrowheads="1"/>
                          </pic:cNvPicPr>
                        </pic:nvPicPr>
                        <pic:blipFill>
                          <a:blip r:embed="rId2039">
                            <a:extLst>
                              <a:ext uri="{28A0092B-C50C-407E-A947-70E740481C1C}">
                                <a14:useLocalDpi xmlns:a14="http://schemas.microsoft.com/office/drawing/2010/main" val="0"/>
                              </a:ext>
                            </a:extLst>
                          </a:blip>
                          <a:srcRect/>
                          <a:stretch>
                            <a:fillRect/>
                          </a:stretch>
                        </pic:blipFill>
                        <pic:spPr bwMode="auto">
                          <a:xfrm>
                            <a:off x="0" y="0"/>
                            <a:ext cx="1098550" cy="450215"/>
                          </a:xfrm>
                          <a:prstGeom prst="rect">
                            <a:avLst/>
                          </a:prstGeom>
                          <a:noFill/>
                          <a:ln>
                            <a:noFill/>
                          </a:ln>
                        </pic:spPr>
                      </pic:pic>
                    </a:graphicData>
                  </a:graphic>
                </wp:inline>
              </w:drawing>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223A2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1CD9B5" w14:textId="29132C3B"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9"/>
                <w:sz w:val="24"/>
                <w:szCs w:val="24"/>
              </w:rPr>
              <w:drawing>
                <wp:inline distT="0" distB="0" distL="0" distR="0" wp14:anchorId="68592A4A" wp14:editId="04A0D4DF">
                  <wp:extent cx="1098550" cy="450215"/>
                  <wp:effectExtent l="0" t="0" r="0" b="0"/>
                  <wp:docPr id="2689" name="Рисунок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pic:cNvPicPr>
                            <a:picLocks noChangeAspect="1" noChangeArrowheads="1"/>
                          </pic:cNvPicPr>
                        </pic:nvPicPr>
                        <pic:blipFill>
                          <a:blip r:embed="rId2041">
                            <a:extLst>
                              <a:ext uri="{28A0092B-C50C-407E-A947-70E740481C1C}">
                                <a14:useLocalDpi xmlns:a14="http://schemas.microsoft.com/office/drawing/2010/main" val="0"/>
                              </a:ext>
                            </a:extLst>
                          </a:blip>
                          <a:srcRect/>
                          <a:stretch>
                            <a:fillRect/>
                          </a:stretch>
                        </pic:blipFill>
                        <pic:spPr bwMode="auto">
                          <a:xfrm>
                            <a:off x="0" y="0"/>
                            <a:ext cx="1098550" cy="450215"/>
                          </a:xfrm>
                          <a:prstGeom prst="rect">
                            <a:avLst/>
                          </a:prstGeom>
                          <a:noFill/>
                          <a:ln>
                            <a:noFill/>
                          </a:ln>
                        </pic:spPr>
                      </pic:pic>
                    </a:graphicData>
                  </a:graphic>
                </wp:inline>
              </w:drawing>
            </w:r>
          </w:p>
        </w:tc>
      </w:tr>
    </w:tbl>
    <w:p w14:paraId="054F7C58"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5561F596"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2A176F7C" w14:textId="28B9D3AF"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24.5 Параметр нагрузки краевой текучести </w:t>
      </w:r>
      <w:r w:rsidR="002A68EA" w:rsidRPr="00271493">
        <w:rPr>
          <w:rFonts w:ascii="Times New Roman" w:hAnsi="Times New Roman" w:cs="Times New Roman"/>
          <w:i/>
          <w:iCs/>
          <w:noProof/>
          <w:position w:val="-10"/>
        </w:rPr>
        <w:drawing>
          <wp:inline distT="0" distB="0" distL="0" distR="0" wp14:anchorId="3FB83DD0" wp14:editId="2C6B3AC1">
            <wp:extent cx="143510" cy="218440"/>
            <wp:effectExtent l="0" t="0" r="0" b="0"/>
            <wp:docPr id="2690" name="Рисунок 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pic:cNvPicPr>
                      <a:picLocks noChangeAspect="1" noChangeArrowheads="1"/>
                    </pic:cNvPicPr>
                  </pic:nvPicPr>
                  <pic:blipFill>
                    <a:blip r:embed="rId2027">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271493">
        <w:rPr>
          <w:rFonts w:ascii="Times New Roman" w:hAnsi="Times New Roman" w:cs="Times New Roman"/>
        </w:rPr>
        <w:t>принимается равным</w:t>
      </w:r>
    </w:p>
    <w:p w14:paraId="601CA26A" w14:textId="77777777" w:rsidR="00000000" w:rsidRPr="00271493" w:rsidRDefault="00001705">
      <w:pPr>
        <w:pStyle w:val="FORMATTEXT"/>
        <w:ind w:firstLine="568"/>
        <w:jc w:val="both"/>
        <w:rPr>
          <w:rFonts w:ascii="Times New Roman" w:hAnsi="Times New Roman" w:cs="Times New Roman"/>
        </w:rPr>
      </w:pPr>
    </w:p>
    <w:p w14:paraId="458FA974" w14:textId="27A22F36"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7"/>
        </w:rPr>
        <w:drawing>
          <wp:inline distT="0" distB="0" distL="0" distR="0" wp14:anchorId="1A2821BE" wp14:editId="0EE94FAC">
            <wp:extent cx="1439545" cy="382270"/>
            <wp:effectExtent l="0" t="0" r="0" b="0"/>
            <wp:docPr id="2691" name="Рисунок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pic:cNvPicPr>
                      <a:picLocks noChangeAspect="1" noChangeArrowheads="1"/>
                    </pic:cNvPicPr>
                  </pic:nvPicPr>
                  <pic:blipFill>
                    <a:blip r:embed="rId2042">
                      <a:extLst>
                        <a:ext uri="{28A0092B-C50C-407E-A947-70E740481C1C}">
                          <a14:useLocalDpi xmlns:a14="http://schemas.microsoft.com/office/drawing/2010/main" val="0"/>
                        </a:ext>
                      </a:extLst>
                    </a:blip>
                    <a:srcRect/>
                    <a:stretch>
                      <a:fillRect/>
                    </a:stretch>
                  </pic:blipFill>
                  <pic:spPr bwMode="auto">
                    <a:xfrm>
                      <a:off x="0" y="0"/>
                      <a:ext cx="1439545" cy="382270"/>
                    </a:xfrm>
                    <a:prstGeom prst="rect">
                      <a:avLst/>
                    </a:prstGeom>
                    <a:noFill/>
                    <a:ln>
                      <a:noFill/>
                    </a:ln>
                  </pic:spPr>
                </pic:pic>
              </a:graphicData>
            </a:graphic>
          </wp:inline>
        </w:drawing>
      </w:r>
      <w:r w:rsidR="00001705" w:rsidRPr="00271493">
        <w:rPr>
          <w:rFonts w:ascii="Times New Roman" w:hAnsi="Times New Roman" w:cs="Times New Roman"/>
        </w:rPr>
        <w:t>,                                           (206)</w:t>
      </w:r>
    </w:p>
    <w:p w14:paraId="3364A507" w14:textId="6AA88C0F"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где знак "плюс" п</w:t>
      </w:r>
      <w:r w:rsidRPr="00271493">
        <w:rPr>
          <w:rFonts w:ascii="Times New Roman" w:hAnsi="Times New Roman" w:cs="Times New Roman"/>
        </w:rPr>
        <w:t xml:space="preserve">еред радикалом относится к случаю </w:t>
      </w:r>
      <w:r w:rsidR="002A68EA" w:rsidRPr="00271493">
        <w:rPr>
          <w:rFonts w:ascii="Times New Roman" w:hAnsi="Times New Roman" w:cs="Times New Roman"/>
          <w:i/>
          <w:iCs/>
          <w:noProof/>
          <w:position w:val="-10"/>
        </w:rPr>
        <w:drawing>
          <wp:inline distT="0" distB="0" distL="0" distR="0" wp14:anchorId="10A32CF3" wp14:editId="135979F6">
            <wp:extent cx="149860" cy="218440"/>
            <wp:effectExtent l="0" t="0" r="0" b="0"/>
            <wp:docPr id="2692" name="Рисунок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271493">
        <w:rPr>
          <w:rFonts w:ascii="Times New Roman" w:hAnsi="Times New Roman" w:cs="Times New Roman"/>
        </w:rPr>
        <w:t xml:space="preserve">&lt;0, а знак "минус" - к случаю </w:t>
      </w:r>
      <w:r w:rsidR="002A68EA" w:rsidRPr="00271493">
        <w:rPr>
          <w:rFonts w:ascii="Times New Roman" w:hAnsi="Times New Roman" w:cs="Times New Roman"/>
          <w:i/>
          <w:iCs/>
          <w:noProof/>
          <w:position w:val="-10"/>
        </w:rPr>
        <w:drawing>
          <wp:inline distT="0" distB="0" distL="0" distR="0" wp14:anchorId="5F001F39" wp14:editId="19DB176E">
            <wp:extent cx="149860" cy="218440"/>
            <wp:effectExtent l="0" t="0" r="0" b="0"/>
            <wp:docPr id="2693" name="Рисунок 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3"/>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271493">
        <w:rPr>
          <w:rFonts w:ascii="Times New Roman" w:hAnsi="Times New Roman" w:cs="Times New Roman"/>
        </w:rPr>
        <w:t xml:space="preserve">&gt;0. Коэффициенты </w:t>
      </w:r>
      <w:r w:rsidR="002A68EA" w:rsidRPr="00271493">
        <w:rPr>
          <w:rFonts w:ascii="Times New Roman" w:hAnsi="Times New Roman" w:cs="Times New Roman"/>
          <w:noProof/>
          <w:position w:val="-10"/>
        </w:rPr>
        <w:drawing>
          <wp:inline distT="0" distB="0" distL="0" distR="0" wp14:anchorId="22BAA959" wp14:editId="2397A10D">
            <wp:extent cx="149860" cy="218440"/>
            <wp:effectExtent l="0" t="0" r="0" b="0"/>
            <wp:docPr id="2694" name="Рисунок 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10"/>
        </w:rPr>
        <w:drawing>
          <wp:inline distT="0" distB="0" distL="0" distR="0" wp14:anchorId="6DFF746D" wp14:editId="3DECA09F">
            <wp:extent cx="184150" cy="218440"/>
            <wp:effectExtent l="0" t="0" r="0" b="0"/>
            <wp:docPr id="2695" name="Рисунок 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pic:cNvPicPr>
                      <a:picLocks noChangeAspect="1" noChangeArrowheads="1"/>
                    </pic:cNvPicPr>
                  </pic:nvPicPr>
                  <pic:blipFill>
                    <a:blip r:embed="rId2043">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271493">
        <w:rPr>
          <w:rFonts w:ascii="Times New Roman" w:hAnsi="Times New Roman" w:cs="Times New Roman"/>
        </w:rPr>
        <w:t>вычисляются для поперечного сеч</w:t>
      </w:r>
      <w:r w:rsidRPr="00271493">
        <w:rPr>
          <w:rFonts w:ascii="Times New Roman" w:hAnsi="Times New Roman" w:cs="Times New Roman"/>
        </w:rPr>
        <w:t>ения, содержащего наиболее напряженное волокно, по формулам:</w:t>
      </w:r>
    </w:p>
    <w:p w14:paraId="371BC7DF" w14:textId="12806085"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0"/>
        </w:rPr>
        <w:drawing>
          <wp:inline distT="0" distB="0" distL="0" distR="0" wp14:anchorId="7C22632B" wp14:editId="73AEC31F">
            <wp:extent cx="1269365" cy="464185"/>
            <wp:effectExtent l="0" t="0" r="0" b="0"/>
            <wp:docPr id="2696" name="Рисунок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pic:cNvPicPr>
                      <a:picLocks noChangeAspect="1" noChangeArrowheads="1"/>
                    </pic:cNvPicPr>
                  </pic:nvPicPr>
                  <pic:blipFill>
                    <a:blip r:embed="rId2044">
                      <a:extLst>
                        <a:ext uri="{28A0092B-C50C-407E-A947-70E740481C1C}">
                          <a14:useLocalDpi xmlns:a14="http://schemas.microsoft.com/office/drawing/2010/main" val="0"/>
                        </a:ext>
                      </a:extLst>
                    </a:blip>
                    <a:srcRect/>
                    <a:stretch>
                      <a:fillRect/>
                    </a:stretch>
                  </pic:blipFill>
                  <pic:spPr bwMode="auto">
                    <a:xfrm>
                      <a:off x="0" y="0"/>
                      <a:ext cx="1269365" cy="464185"/>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20"/>
        </w:rPr>
        <w:drawing>
          <wp:inline distT="0" distB="0" distL="0" distR="0" wp14:anchorId="4E436646" wp14:editId="0689BB2D">
            <wp:extent cx="1835785" cy="464185"/>
            <wp:effectExtent l="0" t="0" r="0" b="0"/>
            <wp:docPr id="2697" name="Рисунок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2045">
                      <a:extLst>
                        <a:ext uri="{28A0092B-C50C-407E-A947-70E740481C1C}">
                          <a14:useLocalDpi xmlns:a14="http://schemas.microsoft.com/office/drawing/2010/main" val="0"/>
                        </a:ext>
                      </a:extLst>
                    </a:blip>
                    <a:srcRect/>
                    <a:stretch>
                      <a:fillRect/>
                    </a:stretch>
                  </pic:blipFill>
                  <pic:spPr bwMode="auto">
                    <a:xfrm>
                      <a:off x="0" y="0"/>
                      <a:ext cx="1835785" cy="464185"/>
                    </a:xfrm>
                    <a:prstGeom prst="rect">
                      <a:avLst/>
                    </a:prstGeom>
                    <a:noFill/>
                    <a:ln>
                      <a:noFill/>
                    </a:ln>
                  </pic:spPr>
                </pic:pic>
              </a:graphicData>
            </a:graphic>
          </wp:inline>
        </w:drawing>
      </w:r>
      <w:r w:rsidR="00001705" w:rsidRPr="00271493">
        <w:rPr>
          <w:rFonts w:ascii="Times New Roman" w:hAnsi="Times New Roman" w:cs="Times New Roman"/>
        </w:rPr>
        <w:t xml:space="preserve">,                     (207) </w:t>
      </w:r>
    </w:p>
    <w:p w14:paraId="3FCF970B"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19E26374" w14:textId="5F15934B" w:rsidR="00000000" w:rsidRPr="00271493" w:rsidRDefault="00001705">
      <w:pPr>
        <w:pStyle w:val="FORMATTEXT"/>
        <w:rPr>
          <w:rFonts w:ascii="Times New Roman" w:hAnsi="Times New Roman" w:cs="Times New Roman"/>
        </w:rPr>
      </w:pPr>
      <w:r w:rsidRPr="00271493">
        <w:rPr>
          <w:rFonts w:ascii="Times New Roman" w:hAnsi="Times New Roman" w:cs="Times New Roman"/>
        </w:rPr>
        <w:lastRenderedPageBreak/>
        <w:t xml:space="preserve">где </w:t>
      </w:r>
      <w:r w:rsidR="002A68EA" w:rsidRPr="00271493">
        <w:rPr>
          <w:rFonts w:ascii="Times New Roman" w:hAnsi="Times New Roman" w:cs="Times New Roman"/>
          <w:noProof/>
          <w:position w:val="-17"/>
        </w:rPr>
        <w:drawing>
          <wp:inline distT="0" distB="0" distL="0" distR="0" wp14:anchorId="0AB77CCD" wp14:editId="7A3F07A7">
            <wp:extent cx="429895" cy="389255"/>
            <wp:effectExtent l="0" t="0" r="0" b="0"/>
            <wp:docPr id="2698" name="Рисунок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pic:cNvPicPr>
                      <a:picLocks noChangeAspect="1" noChangeArrowheads="1"/>
                    </pic:cNvPicPr>
                  </pic:nvPicPr>
                  <pic:blipFill>
                    <a:blip r:embed="rId2046">
                      <a:extLst>
                        <a:ext uri="{28A0092B-C50C-407E-A947-70E740481C1C}">
                          <a14:useLocalDpi xmlns:a14="http://schemas.microsoft.com/office/drawing/2010/main" val="0"/>
                        </a:ext>
                      </a:extLst>
                    </a:blip>
                    <a:srcRect/>
                    <a:stretch>
                      <a:fillRect/>
                    </a:stretch>
                  </pic:blipFill>
                  <pic:spPr bwMode="auto">
                    <a:xfrm>
                      <a:off x="0" y="0"/>
                      <a:ext cx="429895" cy="389255"/>
                    </a:xfrm>
                    <a:prstGeom prst="rect">
                      <a:avLst/>
                    </a:prstGeom>
                    <a:noFill/>
                    <a:ln>
                      <a:noFill/>
                    </a:ln>
                  </pic:spPr>
                </pic:pic>
              </a:graphicData>
            </a:graphic>
          </wp:inline>
        </w:drawing>
      </w:r>
      <w:r w:rsidRPr="00271493">
        <w:rPr>
          <w:rFonts w:ascii="Times New Roman" w:hAnsi="Times New Roman" w:cs="Times New Roman"/>
        </w:rPr>
        <w:t xml:space="preserve">; </w:t>
      </w:r>
    </w:p>
    <w:p w14:paraId="1D0E268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W</w:t>
      </w:r>
      <w:r w:rsidRPr="00271493">
        <w:rPr>
          <w:rFonts w:ascii="Times New Roman" w:hAnsi="Times New Roman" w:cs="Times New Roman"/>
        </w:rPr>
        <w:t xml:space="preserve"> - момент сопротивления поперечного сечени</w:t>
      </w:r>
      <w:r w:rsidRPr="00271493">
        <w:rPr>
          <w:rFonts w:ascii="Times New Roman" w:hAnsi="Times New Roman" w:cs="Times New Roman"/>
        </w:rPr>
        <w:t>я для наиболее напряженного волокна;</w:t>
      </w:r>
    </w:p>
    <w:p w14:paraId="42E96E53" w14:textId="77777777" w:rsidR="00000000" w:rsidRPr="00271493" w:rsidRDefault="00001705">
      <w:pPr>
        <w:pStyle w:val="FORMATTEXT"/>
        <w:ind w:firstLine="568"/>
        <w:jc w:val="both"/>
        <w:rPr>
          <w:rFonts w:ascii="Times New Roman" w:hAnsi="Times New Roman" w:cs="Times New Roman"/>
        </w:rPr>
      </w:pPr>
    </w:p>
    <w:p w14:paraId="103A391A" w14:textId="10B93E3F"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3C3B7121" wp14:editId="64183BC1">
            <wp:extent cx="198120" cy="238760"/>
            <wp:effectExtent l="0" t="0" r="0" b="0"/>
            <wp:docPr id="2699" name="Рисунок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2047">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00001705" w:rsidRPr="00271493">
        <w:rPr>
          <w:rFonts w:ascii="Times New Roman" w:hAnsi="Times New Roman" w:cs="Times New Roman"/>
        </w:rPr>
        <w:t xml:space="preserve">и </w:t>
      </w:r>
      <w:r w:rsidRPr="00271493">
        <w:rPr>
          <w:rFonts w:ascii="Times New Roman" w:hAnsi="Times New Roman" w:cs="Times New Roman"/>
          <w:noProof/>
          <w:position w:val="-11"/>
        </w:rPr>
        <w:drawing>
          <wp:inline distT="0" distB="0" distL="0" distR="0" wp14:anchorId="4F6FE2B8" wp14:editId="666E23EA">
            <wp:extent cx="273050" cy="238760"/>
            <wp:effectExtent l="0" t="0" r="0" b="0"/>
            <wp:docPr id="2700" name="Рисунок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pic:cNvPicPr>
                      <a:picLocks noChangeAspect="1" noChangeArrowheads="1"/>
                    </pic:cNvPicPr>
                  </pic:nvPicPr>
                  <pic:blipFill>
                    <a:blip r:embed="rId2048">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001705" w:rsidRPr="00271493">
        <w:rPr>
          <w:rFonts w:ascii="Times New Roman" w:hAnsi="Times New Roman" w:cs="Times New Roman"/>
        </w:rPr>
        <w:t xml:space="preserve">- нормальная сила и изгибающий момент, определяемые из линейного расчета рамы при </w:t>
      </w:r>
      <w:r w:rsidR="00001705" w:rsidRPr="00271493">
        <w:rPr>
          <w:rFonts w:ascii="Times New Roman" w:hAnsi="Times New Roman" w:cs="Times New Roman"/>
          <w:i/>
          <w:iCs/>
        </w:rPr>
        <w:t>Р</w:t>
      </w:r>
      <w:r w:rsidR="00001705" w:rsidRPr="00271493">
        <w:rPr>
          <w:rFonts w:ascii="Times New Roman" w:hAnsi="Times New Roman" w:cs="Times New Roman"/>
        </w:rPr>
        <w:t>=1 [их значения, приведенные в формулах (207), принимаются пол</w:t>
      </w:r>
      <w:r w:rsidR="00001705" w:rsidRPr="00271493">
        <w:rPr>
          <w:rFonts w:ascii="Times New Roman" w:hAnsi="Times New Roman" w:cs="Times New Roman"/>
        </w:rPr>
        <w:t>ожительными];</w:t>
      </w:r>
    </w:p>
    <w:p w14:paraId="24AD50D8" w14:textId="77777777" w:rsidR="00000000" w:rsidRPr="00271493" w:rsidRDefault="00001705">
      <w:pPr>
        <w:pStyle w:val="FORMATTEXT"/>
        <w:ind w:firstLine="568"/>
        <w:jc w:val="both"/>
        <w:rPr>
          <w:rFonts w:ascii="Times New Roman" w:hAnsi="Times New Roman" w:cs="Times New Roman"/>
        </w:rPr>
      </w:pPr>
    </w:p>
    <w:p w14:paraId="2803435D" w14:textId="55BB94B2"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12597D9F" wp14:editId="6041C1FB">
            <wp:extent cx="293370" cy="238760"/>
            <wp:effectExtent l="0" t="0" r="0" b="0"/>
            <wp:docPr id="2701" name="Рисунок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pic:cNvPicPr>
                      <a:picLocks noChangeAspect="1" noChangeArrowheads="1"/>
                    </pic:cNvPicPr>
                  </pic:nvPicPr>
                  <pic:blipFill>
                    <a:blip r:embed="rId2049">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00001705" w:rsidRPr="00271493">
        <w:rPr>
          <w:rFonts w:ascii="Times New Roman" w:hAnsi="Times New Roman" w:cs="Times New Roman"/>
        </w:rPr>
        <w:t xml:space="preserve">- изгибающий момент в основной системе рамы, определяемый из линейного расчета при </w:t>
      </w:r>
      <w:r w:rsidR="00001705" w:rsidRPr="00271493">
        <w:rPr>
          <w:rFonts w:ascii="Times New Roman" w:hAnsi="Times New Roman" w:cs="Times New Roman"/>
          <w:i/>
          <w:iCs/>
        </w:rPr>
        <w:t>Р</w:t>
      </w:r>
      <w:r w:rsidR="00001705" w:rsidRPr="00271493">
        <w:rPr>
          <w:rFonts w:ascii="Times New Roman" w:hAnsi="Times New Roman" w:cs="Times New Roman"/>
        </w:rPr>
        <w:t>=1.</w:t>
      </w:r>
    </w:p>
    <w:p w14:paraId="203C18E9" w14:textId="77777777" w:rsidR="00000000" w:rsidRPr="00271493" w:rsidRDefault="00001705">
      <w:pPr>
        <w:pStyle w:val="FORMATTEXT"/>
        <w:ind w:firstLine="568"/>
        <w:jc w:val="both"/>
        <w:rPr>
          <w:rFonts w:ascii="Times New Roman" w:hAnsi="Times New Roman" w:cs="Times New Roman"/>
        </w:rPr>
      </w:pPr>
    </w:p>
    <w:p w14:paraId="3C94591E" w14:textId="39271A8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Если </w:t>
      </w:r>
      <w:r w:rsidR="002A68EA" w:rsidRPr="00271493">
        <w:rPr>
          <w:rFonts w:ascii="Times New Roman" w:hAnsi="Times New Roman" w:cs="Times New Roman"/>
          <w:noProof/>
          <w:position w:val="-12"/>
        </w:rPr>
        <w:drawing>
          <wp:inline distT="0" distB="0" distL="0" distR="0" wp14:anchorId="0E34E8E6" wp14:editId="08B23EFD">
            <wp:extent cx="688975" cy="259080"/>
            <wp:effectExtent l="0" t="0" r="0" b="0"/>
            <wp:docPr id="2702" name="Рисунок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2050">
                      <a:extLst>
                        <a:ext uri="{28A0092B-C50C-407E-A947-70E740481C1C}">
                          <a14:useLocalDpi xmlns:a14="http://schemas.microsoft.com/office/drawing/2010/main" val="0"/>
                        </a:ext>
                      </a:extLst>
                    </a:blip>
                    <a:srcRect/>
                    <a:stretch>
                      <a:fillRect/>
                    </a:stretch>
                  </pic:blipFill>
                  <pic:spPr bwMode="auto">
                    <a:xfrm>
                      <a:off x="0" y="0"/>
                      <a:ext cx="688975" cy="259080"/>
                    </a:xfrm>
                    <a:prstGeom prst="rect">
                      <a:avLst/>
                    </a:prstGeom>
                    <a:noFill/>
                    <a:ln>
                      <a:noFill/>
                    </a:ln>
                  </pic:spPr>
                </pic:pic>
              </a:graphicData>
            </a:graphic>
          </wp:inline>
        </w:drawing>
      </w:r>
      <w:r w:rsidRPr="00271493">
        <w:rPr>
          <w:rFonts w:ascii="Times New Roman" w:hAnsi="Times New Roman" w:cs="Times New Roman"/>
        </w:rPr>
        <w:t xml:space="preserve">=0, то параметр </w:t>
      </w:r>
      <w:r w:rsidR="002A68EA" w:rsidRPr="00271493">
        <w:rPr>
          <w:rFonts w:ascii="Times New Roman" w:hAnsi="Times New Roman" w:cs="Times New Roman"/>
          <w:i/>
          <w:iCs/>
          <w:noProof/>
          <w:position w:val="-10"/>
        </w:rPr>
        <w:drawing>
          <wp:inline distT="0" distB="0" distL="0" distR="0" wp14:anchorId="1ED77282" wp14:editId="7AF20A38">
            <wp:extent cx="143510" cy="218440"/>
            <wp:effectExtent l="0" t="0" r="0" b="0"/>
            <wp:docPr id="2703" name="Рисунок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pic:cNvPicPr>
                      <a:picLocks noChangeAspect="1" noChangeArrowheads="1"/>
                    </pic:cNvPicPr>
                  </pic:nvPicPr>
                  <pic:blipFill>
                    <a:blip r:embed="rId2027">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271493">
        <w:rPr>
          <w:rFonts w:ascii="Times New Roman" w:hAnsi="Times New Roman" w:cs="Times New Roman"/>
        </w:rPr>
        <w:t>определяется по формуле</w:t>
      </w:r>
    </w:p>
    <w:p w14:paraId="222BAFC3" w14:textId="77777777" w:rsidR="00000000" w:rsidRPr="00271493" w:rsidRDefault="00001705">
      <w:pPr>
        <w:pStyle w:val="FORMATTEXT"/>
        <w:ind w:firstLine="568"/>
        <w:jc w:val="both"/>
        <w:rPr>
          <w:rFonts w:ascii="Times New Roman" w:hAnsi="Times New Roman" w:cs="Times New Roman"/>
        </w:rPr>
      </w:pPr>
    </w:p>
    <w:p w14:paraId="010299D8" w14:textId="6A7271DF"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1"/>
        </w:rPr>
        <w:drawing>
          <wp:inline distT="0" distB="0" distL="0" distR="0" wp14:anchorId="4A50AC7C" wp14:editId="3456366B">
            <wp:extent cx="1903730" cy="484505"/>
            <wp:effectExtent l="0" t="0" r="0" b="0"/>
            <wp:docPr id="2704" name="Рисунок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pic:cNvPicPr>
                      <a:picLocks noChangeAspect="1" noChangeArrowheads="1"/>
                    </pic:cNvPicPr>
                  </pic:nvPicPr>
                  <pic:blipFill>
                    <a:blip r:embed="rId2051">
                      <a:extLst>
                        <a:ext uri="{28A0092B-C50C-407E-A947-70E740481C1C}">
                          <a14:useLocalDpi xmlns:a14="http://schemas.microsoft.com/office/drawing/2010/main" val="0"/>
                        </a:ext>
                      </a:extLst>
                    </a:blip>
                    <a:srcRect/>
                    <a:stretch>
                      <a:fillRect/>
                    </a:stretch>
                  </pic:blipFill>
                  <pic:spPr bwMode="auto">
                    <a:xfrm>
                      <a:off x="0" y="0"/>
                      <a:ext cx="1903730" cy="484505"/>
                    </a:xfrm>
                    <a:prstGeom prst="rect">
                      <a:avLst/>
                    </a:prstGeom>
                    <a:noFill/>
                    <a:ln>
                      <a:noFill/>
                    </a:ln>
                  </pic:spPr>
                </pic:pic>
              </a:graphicData>
            </a:graphic>
          </wp:inline>
        </w:drawing>
      </w:r>
      <w:r w:rsidR="00001705" w:rsidRPr="00271493">
        <w:rPr>
          <w:rFonts w:ascii="Times New Roman" w:hAnsi="Times New Roman" w:cs="Times New Roman"/>
        </w:rPr>
        <w:t xml:space="preserve">.                                       (208) </w:t>
      </w:r>
    </w:p>
    <w:p w14:paraId="5BD4AA5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Основная система рамы образуется из заданной рамы постановкой </w:t>
      </w:r>
      <w:r w:rsidRPr="00271493">
        <w:rPr>
          <w:rFonts w:ascii="Times New Roman" w:hAnsi="Times New Roman" w:cs="Times New Roman"/>
        </w:rPr>
        <w:t>фиктивных опор против линейных смещений. Для свободных рам основной системой будет соответствующая несвободная рама с фиктивными опорами в уровне ригелей. Для несвободных рам фиктивные опоры ставятся таким образом, чтобы они препятствовали потере устойчиво</w:t>
      </w:r>
      <w:r w:rsidRPr="00271493">
        <w:rPr>
          <w:rFonts w:ascii="Times New Roman" w:hAnsi="Times New Roman" w:cs="Times New Roman"/>
        </w:rPr>
        <w:t>сти рамы по низшим и по возможности не препятствовали по высшим формам.</w:t>
      </w:r>
    </w:p>
    <w:p w14:paraId="0896BDC5" w14:textId="77777777" w:rsidR="00000000" w:rsidRPr="00271493" w:rsidRDefault="00001705">
      <w:pPr>
        <w:pStyle w:val="FORMATTEXT"/>
        <w:ind w:firstLine="568"/>
        <w:jc w:val="both"/>
        <w:rPr>
          <w:rFonts w:ascii="Times New Roman" w:hAnsi="Times New Roman" w:cs="Times New Roman"/>
        </w:rPr>
      </w:pPr>
    </w:p>
    <w:p w14:paraId="19FAF36E" w14:textId="5B4FFCA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24.6 Параметр нагрузки пластической усталости </w:t>
      </w:r>
      <w:r w:rsidR="002A68EA" w:rsidRPr="00271493">
        <w:rPr>
          <w:rFonts w:ascii="Times New Roman" w:hAnsi="Times New Roman" w:cs="Times New Roman"/>
          <w:i/>
          <w:iCs/>
          <w:noProof/>
          <w:position w:val="-11"/>
        </w:rPr>
        <w:drawing>
          <wp:inline distT="0" distB="0" distL="0" distR="0" wp14:anchorId="13F5E0EC" wp14:editId="5076094F">
            <wp:extent cx="191135" cy="231775"/>
            <wp:effectExtent l="0" t="0" r="0" b="0"/>
            <wp:docPr id="2705" name="Рисунок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5"/>
                    <pic:cNvPicPr>
                      <a:picLocks noChangeAspect="1" noChangeArrowheads="1"/>
                    </pic:cNvPicPr>
                  </pic:nvPicPr>
                  <pic:blipFill>
                    <a:blip r:embed="rId202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71493">
        <w:rPr>
          <w:rFonts w:ascii="Times New Roman" w:hAnsi="Times New Roman" w:cs="Times New Roman"/>
        </w:rPr>
        <w:t>определяется от нормативных значений нагрузок при повторно-переменном нагружении рамы по формулам, ид</w:t>
      </w:r>
      <w:r w:rsidRPr="00271493">
        <w:rPr>
          <w:rFonts w:ascii="Times New Roman" w:hAnsi="Times New Roman" w:cs="Times New Roman"/>
        </w:rPr>
        <w:t xml:space="preserve">ентичным формулам (206)-(208) для </w:t>
      </w:r>
      <w:r w:rsidR="002A68EA" w:rsidRPr="00271493">
        <w:rPr>
          <w:rFonts w:ascii="Times New Roman" w:hAnsi="Times New Roman" w:cs="Times New Roman"/>
          <w:i/>
          <w:iCs/>
          <w:noProof/>
          <w:position w:val="-10"/>
        </w:rPr>
        <w:drawing>
          <wp:inline distT="0" distB="0" distL="0" distR="0" wp14:anchorId="5AC28956" wp14:editId="498E96CF">
            <wp:extent cx="143510" cy="218440"/>
            <wp:effectExtent l="0" t="0" r="0" b="0"/>
            <wp:docPr id="2706" name="Рисунок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6"/>
                    <pic:cNvPicPr>
                      <a:picLocks noChangeAspect="1" noChangeArrowheads="1"/>
                    </pic:cNvPicPr>
                  </pic:nvPicPr>
                  <pic:blipFill>
                    <a:blip r:embed="rId2052">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271493">
        <w:rPr>
          <w:rFonts w:ascii="Times New Roman" w:hAnsi="Times New Roman" w:cs="Times New Roman"/>
        </w:rPr>
        <w:t xml:space="preserve">с заменой </w:t>
      </w:r>
      <w:r w:rsidR="002A68EA" w:rsidRPr="00271493">
        <w:rPr>
          <w:rFonts w:ascii="Times New Roman" w:hAnsi="Times New Roman" w:cs="Times New Roman"/>
          <w:noProof/>
          <w:position w:val="-11"/>
        </w:rPr>
        <w:drawing>
          <wp:inline distT="0" distB="0" distL="0" distR="0" wp14:anchorId="741B8CA5" wp14:editId="19431504">
            <wp:extent cx="198120" cy="238760"/>
            <wp:effectExtent l="0" t="0" r="0" b="0"/>
            <wp:docPr id="2707" name="Рисунок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pic:cNvPicPr>
                      <a:picLocks noChangeAspect="1" noChangeArrowheads="1"/>
                    </pic:cNvPicPr>
                  </pic:nvPicPr>
                  <pic:blipFill>
                    <a:blip r:embed="rId2047">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271493">
        <w:rPr>
          <w:rFonts w:ascii="Times New Roman" w:hAnsi="Times New Roman" w:cs="Times New Roman"/>
        </w:rPr>
        <w:t xml:space="preserve">на 0,35 </w:t>
      </w:r>
      <w:r w:rsidR="002A68EA" w:rsidRPr="00271493">
        <w:rPr>
          <w:rFonts w:ascii="Times New Roman" w:hAnsi="Times New Roman" w:cs="Times New Roman"/>
          <w:noProof/>
          <w:position w:val="-11"/>
        </w:rPr>
        <w:drawing>
          <wp:inline distT="0" distB="0" distL="0" distR="0" wp14:anchorId="5FEF7F10" wp14:editId="4B6867F2">
            <wp:extent cx="273050" cy="238760"/>
            <wp:effectExtent l="0" t="0" r="0" b="0"/>
            <wp:docPr id="2708" name="Рисунок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8"/>
                    <pic:cNvPicPr>
                      <a:picLocks noChangeAspect="1" noChangeArrowheads="1"/>
                    </pic:cNvPicPr>
                  </pic:nvPicPr>
                  <pic:blipFill>
                    <a:blip r:embed="rId2053">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1"/>
        </w:rPr>
        <w:drawing>
          <wp:inline distT="0" distB="0" distL="0" distR="0" wp14:anchorId="01EA8306" wp14:editId="196722AD">
            <wp:extent cx="273050" cy="238760"/>
            <wp:effectExtent l="0" t="0" r="0" b="0"/>
            <wp:docPr id="2709" name="Рисунок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pic:cNvPicPr>
                      <a:picLocks noChangeAspect="1" noChangeArrowheads="1"/>
                    </pic:cNvPicPr>
                  </pic:nvPicPr>
                  <pic:blipFill>
                    <a:blip r:embed="rId2048">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271493">
        <w:rPr>
          <w:rFonts w:ascii="Times New Roman" w:hAnsi="Times New Roman" w:cs="Times New Roman"/>
        </w:rPr>
        <w:t xml:space="preserve">на 0,35 </w:t>
      </w:r>
      <w:r w:rsidR="002A68EA" w:rsidRPr="00271493">
        <w:rPr>
          <w:rFonts w:ascii="Times New Roman" w:hAnsi="Times New Roman" w:cs="Times New Roman"/>
          <w:noProof/>
          <w:position w:val="-11"/>
        </w:rPr>
        <w:drawing>
          <wp:inline distT="0" distB="0" distL="0" distR="0" wp14:anchorId="1CB13A79" wp14:editId="67B80E50">
            <wp:extent cx="368300" cy="238760"/>
            <wp:effectExtent l="0" t="0" r="0" b="0"/>
            <wp:docPr id="2710" name="Рисунок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2054">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11"/>
        </w:rPr>
        <w:drawing>
          <wp:inline distT="0" distB="0" distL="0" distR="0" wp14:anchorId="561CFDC3" wp14:editId="1F447438">
            <wp:extent cx="293370" cy="238760"/>
            <wp:effectExtent l="0" t="0" r="0" b="0"/>
            <wp:docPr id="2711" name="Рисунок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2049">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271493">
        <w:rPr>
          <w:rFonts w:ascii="Times New Roman" w:hAnsi="Times New Roman" w:cs="Times New Roman"/>
        </w:rPr>
        <w:t xml:space="preserve">на 0,35 </w:t>
      </w:r>
      <w:r w:rsidR="002A68EA" w:rsidRPr="00271493">
        <w:rPr>
          <w:rFonts w:ascii="Times New Roman" w:hAnsi="Times New Roman" w:cs="Times New Roman"/>
          <w:noProof/>
          <w:position w:val="-11"/>
        </w:rPr>
        <w:drawing>
          <wp:inline distT="0" distB="0" distL="0" distR="0" wp14:anchorId="31400F76" wp14:editId="1389EEA9">
            <wp:extent cx="382270" cy="238760"/>
            <wp:effectExtent l="0" t="0" r="0" b="0"/>
            <wp:docPr id="2712" name="Рисунок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2055">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271493">
        <w:rPr>
          <w:rFonts w:ascii="Times New Roman" w:hAnsi="Times New Roman" w:cs="Times New Roman"/>
        </w:rPr>
        <w:t xml:space="preserve">. Диапазоны изменения усилий </w:t>
      </w:r>
      <w:r w:rsidR="002A68EA" w:rsidRPr="00271493">
        <w:rPr>
          <w:rFonts w:ascii="Times New Roman" w:hAnsi="Times New Roman" w:cs="Times New Roman"/>
          <w:noProof/>
          <w:position w:val="-11"/>
        </w:rPr>
        <w:drawing>
          <wp:inline distT="0" distB="0" distL="0" distR="0" wp14:anchorId="019DF1BF" wp14:editId="2F3A22F0">
            <wp:extent cx="273050" cy="238760"/>
            <wp:effectExtent l="0" t="0" r="0" b="0"/>
            <wp:docPr id="2713" name="Рисунок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2056">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271493">
        <w:rPr>
          <w:rFonts w:ascii="Times New Roman" w:hAnsi="Times New Roman" w:cs="Times New Roman"/>
        </w:rPr>
        <w:t xml:space="preserve">, </w:t>
      </w:r>
      <w:r w:rsidR="002A68EA" w:rsidRPr="00271493">
        <w:rPr>
          <w:rFonts w:ascii="Times New Roman" w:hAnsi="Times New Roman" w:cs="Times New Roman"/>
          <w:noProof/>
          <w:position w:val="-11"/>
        </w:rPr>
        <w:drawing>
          <wp:inline distT="0" distB="0" distL="0" distR="0" wp14:anchorId="234FD1A1" wp14:editId="115D9069">
            <wp:extent cx="368300" cy="238760"/>
            <wp:effectExtent l="0" t="0" r="0" b="0"/>
            <wp:docPr id="2714" name="Рисунок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pic:cNvPicPr>
                      <a:picLocks noChangeAspect="1" noChangeArrowheads="1"/>
                    </pic:cNvPicPr>
                  </pic:nvPicPr>
                  <pic:blipFill>
                    <a:blip r:embed="rId2054">
                      <a:extLst>
                        <a:ext uri="{28A0092B-C50C-407E-A947-70E740481C1C}">
                          <a14:useLocalDpi xmlns:a14="http://schemas.microsoft.com/office/drawing/2010/main" val="0"/>
                        </a:ext>
                      </a:extLst>
                    </a:blip>
                    <a:srcRect/>
                    <a:stretch>
                      <a:fillRect/>
                    </a:stretch>
                  </pic:blipFill>
                  <pic:spPr bwMode="auto">
                    <a:xfrm>
                      <a:off x="0" y="0"/>
                      <a:ext cx="368300" cy="238760"/>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11"/>
        </w:rPr>
        <w:drawing>
          <wp:inline distT="0" distB="0" distL="0" distR="0" wp14:anchorId="4829CB88" wp14:editId="624D6E80">
            <wp:extent cx="382270" cy="238760"/>
            <wp:effectExtent l="0" t="0" r="0" b="0"/>
            <wp:docPr id="2715" name="Рисунок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pic:cNvPicPr>
                      <a:picLocks noChangeAspect="1" noChangeArrowheads="1"/>
                    </pic:cNvPicPr>
                  </pic:nvPicPr>
                  <pic:blipFill>
                    <a:blip r:embed="rId2055">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271493">
        <w:rPr>
          <w:rFonts w:ascii="Times New Roman" w:hAnsi="Times New Roman" w:cs="Times New Roman"/>
        </w:rPr>
        <w:t xml:space="preserve">определяются для расчетного поперечного сечения, </w:t>
      </w:r>
      <w:r w:rsidRPr="00271493">
        <w:rPr>
          <w:rFonts w:ascii="Times New Roman" w:hAnsi="Times New Roman" w:cs="Times New Roman"/>
        </w:rPr>
        <w:t>в котором имеется наибольший размах краевых напряжений.</w:t>
      </w:r>
    </w:p>
    <w:p w14:paraId="4B5973AA" w14:textId="77777777" w:rsidR="00000000" w:rsidRPr="00271493" w:rsidRDefault="00001705">
      <w:pPr>
        <w:pStyle w:val="FORMATTEXT"/>
        <w:ind w:firstLine="568"/>
        <w:jc w:val="both"/>
        <w:rPr>
          <w:rFonts w:ascii="Times New Roman" w:hAnsi="Times New Roman" w:cs="Times New Roman"/>
        </w:rPr>
      </w:pPr>
    </w:p>
    <w:p w14:paraId="41B71D25" w14:textId="4094806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24.7 Параметры </w:t>
      </w:r>
      <w:r w:rsidR="002A68EA" w:rsidRPr="00271493">
        <w:rPr>
          <w:rFonts w:ascii="Times New Roman" w:hAnsi="Times New Roman" w:cs="Times New Roman"/>
          <w:i/>
          <w:iCs/>
          <w:noProof/>
          <w:position w:val="-9"/>
        </w:rPr>
        <w:drawing>
          <wp:inline distT="0" distB="0" distL="0" distR="0" wp14:anchorId="0671EEAC" wp14:editId="73A29E01">
            <wp:extent cx="136525" cy="198120"/>
            <wp:effectExtent l="0" t="0" r="0" b="0"/>
            <wp:docPr id="2716" name="Рисунок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pic:cNvPicPr>
                      <a:picLocks noChangeAspect="1" noChangeArrowheads="1"/>
                    </pic:cNvPicPr>
                  </pic:nvPicPr>
                  <pic:blipFill>
                    <a:blip r:embed="rId2057">
                      <a:extLst>
                        <a:ext uri="{28A0092B-C50C-407E-A947-70E740481C1C}">
                          <a14:useLocalDpi xmlns:a14="http://schemas.microsoft.com/office/drawing/2010/main" val="0"/>
                        </a:ext>
                      </a:extLst>
                    </a:blip>
                    <a:srcRect/>
                    <a:stretch>
                      <a:fillRect/>
                    </a:stretch>
                  </pic:blipFill>
                  <pic:spPr bwMode="auto">
                    <a:xfrm>
                      <a:off x="0" y="0"/>
                      <a:ext cx="136525" cy="198120"/>
                    </a:xfrm>
                    <a:prstGeom prst="rect">
                      <a:avLst/>
                    </a:prstGeom>
                    <a:noFill/>
                    <a:ln>
                      <a:noFill/>
                    </a:ln>
                  </pic:spPr>
                </pic:pic>
              </a:graphicData>
            </a:graphic>
          </wp:inline>
        </w:drawing>
      </w:r>
      <w:r w:rsidRPr="00271493">
        <w:rPr>
          <w:rFonts w:ascii="Times New Roman" w:hAnsi="Times New Roman" w:cs="Times New Roman"/>
        </w:rPr>
        <w:t xml:space="preserve">и </w:t>
      </w:r>
      <w:r w:rsidRPr="00271493">
        <w:rPr>
          <w:rFonts w:ascii="Times New Roman" w:hAnsi="Times New Roman" w:cs="Times New Roman"/>
          <w:i/>
          <w:iCs/>
        </w:rPr>
        <w:t>b</w:t>
      </w:r>
      <w:r w:rsidRPr="00271493">
        <w:rPr>
          <w:rFonts w:ascii="Times New Roman" w:hAnsi="Times New Roman" w:cs="Times New Roman"/>
        </w:rPr>
        <w:t xml:space="preserve"> определяются путем аппроксимации зависимости </w:t>
      </w:r>
      <w:r w:rsidR="002A68EA" w:rsidRPr="00271493">
        <w:rPr>
          <w:rFonts w:ascii="Times New Roman" w:hAnsi="Times New Roman" w:cs="Times New Roman"/>
          <w:noProof/>
          <w:position w:val="-11"/>
        </w:rPr>
        <w:drawing>
          <wp:inline distT="0" distB="0" distL="0" distR="0" wp14:anchorId="5BDDF893" wp14:editId="7135BC83">
            <wp:extent cx="723265" cy="238760"/>
            <wp:effectExtent l="0" t="0" r="0" b="0"/>
            <wp:docPr id="2717" name="Рисунок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pic:cNvPicPr>
                      <a:picLocks noChangeAspect="1" noChangeArrowheads="1"/>
                    </pic:cNvPicPr>
                  </pic:nvPicPr>
                  <pic:blipFill>
                    <a:blip r:embed="rId2058">
                      <a:extLst>
                        <a:ext uri="{28A0092B-C50C-407E-A947-70E740481C1C}">
                          <a14:useLocalDpi xmlns:a14="http://schemas.microsoft.com/office/drawing/2010/main" val="0"/>
                        </a:ext>
                      </a:extLst>
                    </a:blip>
                    <a:srcRect/>
                    <a:stretch>
                      <a:fillRect/>
                    </a:stretch>
                  </pic:blipFill>
                  <pic:spPr bwMode="auto">
                    <a:xfrm>
                      <a:off x="0" y="0"/>
                      <a:ext cx="723265" cy="238760"/>
                    </a:xfrm>
                    <a:prstGeom prst="rect">
                      <a:avLst/>
                    </a:prstGeom>
                    <a:noFill/>
                    <a:ln>
                      <a:noFill/>
                    </a:ln>
                  </pic:spPr>
                </pic:pic>
              </a:graphicData>
            </a:graphic>
          </wp:inline>
        </w:drawing>
      </w:r>
      <w:r w:rsidRPr="00271493">
        <w:rPr>
          <w:rFonts w:ascii="Times New Roman" w:hAnsi="Times New Roman" w:cs="Times New Roman"/>
        </w:rPr>
        <w:t>степенной функцией</w:t>
      </w:r>
    </w:p>
    <w:p w14:paraId="28E5ECDC" w14:textId="77777777" w:rsidR="00000000" w:rsidRPr="00271493" w:rsidRDefault="00001705">
      <w:pPr>
        <w:pStyle w:val="FORMATTEXT"/>
        <w:ind w:firstLine="568"/>
        <w:jc w:val="both"/>
        <w:rPr>
          <w:rFonts w:ascii="Times New Roman" w:hAnsi="Times New Roman" w:cs="Times New Roman"/>
        </w:rPr>
      </w:pPr>
    </w:p>
    <w:p w14:paraId="17BC744A" w14:textId="48828DB4"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2"/>
        </w:rPr>
        <w:drawing>
          <wp:inline distT="0" distB="0" distL="0" distR="0" wp14:anchorId="6D96132A" wp14:editId="4A841766">
            <wp:extent cx="716280" cy="273050"/>
            <wp:effectExtent l="0" t="0" r="0" b="0"/>
            <wp:docPr id="2718" name="Рисунок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pic:cNvPicPr>
                      <a:picLocks noChangeAspect="1" noChangeArrowheads="1"/>
                    </pic:cNvPicPr>
                  </pic:nvPicPr>
                  <pic:blipFill>
                    <a:blip r:embed="rId2059">
                      <a:extLst>
                        <a:ext uri="{28A0092B-C50C-407E-A947-70E740481C1C}">
                          <a14:useLocalDpi xmlns:a14="http://schemas.microsoft.com/office/drawing/2010/main" val="0"/>
                        </a:ext>
                      </a:extLst>
                    </a:blip>
                    <a:srcRect/>
                    <a:stretch>
                      <a:fillRect/>
                    </a:stretch>
                  </pic:blipFill>
                  <pic:spPr bwMode="auto">
                    <a:xfrm>
                      <a:off x="0" y="0"/>
                      <a:ext cx="716280" cy="273050"/>
                    </a:xfrm>
                    <a:prstGeom prst="rect">
                      <a:avLst/>
                    </a:prstGeom>
                    <a:noFill/>
                    <a:ln>
                      <a:noFill/>
                    </a:ln>
                  </pic:spPr>
                </pic:pic>
              </a:graphicData>
            </a:graphic>
          </wp:inline>
        </w:drawing>
      </w:r>
      <w:r w:rsidR="00001705" w:rsidRPr="00271493">
        <w:rPr>
          <w:rFonts w:ascii="Times New Roman" w:hAnsi="Times New Roman" w:cs="Times New Roman"/>
        </w:rPr>
        <w:t>(</w:t>
      </w:r>
      <w:r w:rsidRPr="00271493">
        <w:rPr>
          <w:rFonts w:ascii="Times New Roman" w:hAnsi="Times New Roman" w:cs="Times New Roman"/>
          <w:noProof/>
          <w:position w:val="-9"/>
        </w:rPr>
        <w:drawing>
          <wp:inline distT="0" distB="0" distL="0" distR="0" wp14:anchorId="316A2473" wp14:editId="2B95310E">
            <wp:extent cx="429895" cy="198120"/>
            <wp:effectExtent l="0" t="0" r="0" b="0"/>
            <wp:docPr id="2719" name="Рисунок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pic:cNvPicPr>
                      <a:picLocks noChangeAspect="1" noChangeArrowheads="1"/>
                    </pic:cNvPicPr>
                  </pic:nvPicPr>
                  <pic:blipFill>
                    <a:blip r:embed="rId2060">
                      <a:extLst>
                        <a:ext uri="{28A0092B-C50C-407E-A947-70E740481C1C}">
                          <a14:useLocalDpi xmlns:a14="http://schemas.microsoft.com/office/drawing/2010/main" val="0"/>
                        </a:ext>
                      </a:extLst>
                    </a:blip>
                    <a:srcRect/>
                    <a:stretch>
                      <a:fillRect/>
                    </a:stretch>
                  </pic:blipFill>
                  <pic:spPr bwMode="auto">
                    <a:xfrm>
                      <a:off x="0" y="0"/>
                      <a:ext cx="429895" cy="198120"/>
                    </a:xfrm>
                    <a:prstGeom prst="rect">
                      <a:avLst/>
                    </a:prstGeom>
                    <a:noFill/>
                    <a:ln>
                      <a:noFill/>
                    </a:ln>
                  </pic:spPr>
                </pic:pic>
              </a:graphicData>
            </a:graphic>
          </wp:inline>
        </w:drawing>
      </w:r>
      <w:r w:rsidR="00001705" w:rsidRPr="00271493">
        <w:rPr>
          <w:rFonts w:ascii="Times New Roman" w:hAnsi="Times New Roman" w:cs="Times New Roman"/>
        </w:rPr>
        <w:t xml:space="preserve">),                                                 (209) </w:t>
      </w:r>
    </w:p>
    <w:p w14:paraId="33C5EF7C" w14:textId="77777777" w:rsidR="00000000" w:rsidRPr="00271493" w:rsidRDefault="00001705">
      <w:pPr>
        <w:pStyle w:val="FORMATTEXT"/>
        <w:jc w:val="both"/>
        <w:rPr>
          <w:rFonts w:ascii="Times New Roman" w:hAnsi="Times New Roman" w:cs="Times New Roman"/>
        </w:rPr>
      </w:pPr>
    </w:p>
    <w:p w14:paraId="4B812F27" w14:textId="77777777" w:rsidR="00000000" w:rsidRPr="00271493" w:rsidRDefault="00001705">
      <w:pPr>
        <w:pStyle w:val="FORMATTEXT"/>
        <w:jc w:val="both"/>
        <w:rPr>
          <w:rFonts w:ascii="Times New Roman" w:hAnsi="Times New Roman" w:cs="Times New Roman"/>
        </w:rPr>
      </w:pPr>
    </w:p>
    <w:p w14:paraId="35FAD378" w14:textId="0713E395"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i/>
          <w:iCs/>
          <w:noProof/>
          <w:position w:val="-10"/>
        </w:rPr>
        <w:drawing>
          <wp:inline distT="0" distB="0" distL="0" distR="0" wp14:anchorId="500522B9" wp14:editId="73AB20BD">
            <wp:extent cx="163830" cy="218440"/>
            <wp:effectExtent l="0" t="0" r="0" b="0"/>
            <wp:docPr id="2720" name="Рисунок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pic:cNvPicPr>
                      <a:picLocks noChangeAspect="1" noChangeArrowheads="1"/>
                    </pic:cNvPicPr>
                  </pic:nvPicPr>
                  <pic:blipFill>
                    <a:blip r:embed="rId2061">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271493">
        <w:rPr>
          <w:rFonts w:ascii="Times New Roman" w:hAnsi="Times New Roman" w:cs="Times New Roman"/>
        </w:rPr>
        <w:t>- параметр предельной пластич</w:t>
      </w:r>
      <w:r w:rsidRPr="00271493">
        <w:rPr>
          <w:rFonts w:ascii="Times New Roman" w:hAnsi="Times New Roman" w:cs="Times New Roman"/>
        </w:rPr>
        <w:t xml:space="preserve">еской (приспособляющей) нагрузки, определяемый по деформированной схеме; </w:t>
      </w:r>
    </w:p>
    <w:p w14:paraId="728F7670" w14:textId="5FAB0F97"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8"/>
        </w:rPr>
        <w:drawing>
          <wp:inline distT="0" distB="0" distL="0" distR="0" wp14:anchorId="7011EFF7" wp14:editId="2DBDA68C">
            <wp:extent cx="122555" cy="163830"/>
            <wp:effectExtent l="0" t="0" r="0" b="0"/>
            <wp:docPr id="2721" name="Рисунок 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00001705" w:rsidRPr="00271493">
        <w:rPr>
          <w:rFonts w:ascii="Times New Roman" w:hAnsi="Times New Roman" w:cs="Times New Roman"/>
        </w:rPr>
        <w:t>- условное безразмерное перемещение рамы.</w:t>
      </w:r>
    </w:p>
    <w:p w14:paraId="04BF8A59" w14:textId="77777777" w:rsidR="00000000" w:rsidRPr="00271493" w:rsidRDefault="00001705">
      <w:pPr>
        <w:pStyle w:val="FORMATTEXT"/>
        <w:ind w:firstLine="568"/>
        <w:jc w:val="both"/>
        <w:rPr>
          <w:rFonts w:ascii="Times New Roman" w:hAnsi="Times New Roman" w:cs="Times New Roman"/>
        </w:rPr>
      </w:pPr>
    </w:p>
    <w:p w14:paraId="432B1BEC" w14:textId="75B3841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Построение кривой предельного равновесия (приспособляемости) "в большом" </w:t>
      </w:r>
      <w:r w:rsidR="002A68EA" w:rsidRPr="00271493">
        <w:rPr>
          <w:rFonts w:ascii="Times New Roman" w:hAnsi="Times New Roman" w:cs="Times New Roman"/>
          <w:noProof/>
          <w:position w:val="-11"/>
        </w:rPr>
        <w:drawing>
          <wp:inline distT="0" distB="0" distL="0" distR="0" wp14:anchorId="7B2FD1FC" wp14:editId="7C0562FD">
            <wp:extent cx="723265" cy="238760"/>
            <wp:effectExtent l="0" t="0" r="0" b="0"/>
            <wp:docPr id="2722" name="Рисунок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
                    <pic:cNvPicPr>
                      <a:picLocks noChangeAspect="1" noChangeArrowheads="1"/>
                    </pic:cNvPicPr>
                  </pic:nvPicPr>
                  <pic:blipFill>
                    <a:blip r:embed="rId2058">
                      <a:extLst>
                        <a:ext uri="{28A0092B-C50C-407E-A947-70E740481C1C}">
                          <a14:useLocalDpi xmlns:a14="http://schemas.microsoft.com/office/drawing/2010/main" val="0"/>
                        </a:ext>
                      </a:extLst>
                    </a:blip>
                    <a:srcRect/>
                    <a:stretch>
                      <a:fillRect/>
                    </a:stretch>
                  </pic:blipFill>
                  <pic:spPr bwMode="auto">
                    <a:xfrm>
                      <a:off x="0" y="0"/>
                      <a:ext cx="723265" cy="238760"/>
                    </a:xfrm>
                    <a:prstGeom prst="rect">
                      <a:avLst/>
                    </a:prstGeom>
                    <a:noFill/>
                    <a:ln>
                      <a:noFill/>
                    </a:ln>
                  </pic:spPr>
                </pic:pic>
              </a:graphicData>
            </a:graphic>
          </wp:inline>
        </w:drawing>
      </w:r>
      <w:r w:rsidRPr="00271493">
        <w:rPr>
          <w:rFonts w:ascii="Times New Roman" w:hAnsi="Times New Roman" w:cs="Times New Roman"/>
        </w:rPr>
        <w:t xml:space="preserve">производится статическим, кинематическим или другими известными методами. </w:t>
      </w:r>
    </w:p>
    <w:p w14:paraId="67DB1149"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5A331494" w14:textId="050F503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24.8 Статический метод предельного равновесия сводится к нахождению </w:t>
      </w:r>
      <w:r w:rsidR="002A68EA" w:rsidRPr="00271493">
        <w:rPr>
          <w:rFonts w:ascii="Times New Roman" w:hAnsi="Times New Roman" w:cs="Times New Roman"/>
          <w:noProof/>
          <w:position w:val="-8"/>
        </w:rPr>
        <w:drawing>
          <wp:inline distT="0" distB="0" distL="0" distR="0" wp14:anchorId="7497A91B" wp14:editId="33D4C827">
            <wp:extent cx="429895" cy="163830"/>
            <wp:effectExtent l="0" t="0" r="0" b="0"/>
            <wp:docPr id="2723" name="Рисунок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pic:cNvPicPr>
                      <a:picLocks noChangeAspect="1" noChangeArrowheads="1"/>
                    </pic:cNvPicPr>
                  </pic:nvPicPr>
                  <pic:blipFill>
                    <a:blip r:embed="rId2062">
                      <a:extLst>
                        <a:ext uri="{28A0092B-C50C-407E-A947-70E740481C1C}">
                          <a14:useLocalDpi xmlns:a14="http://schemas.microsoft.com/office/drawing/2010/main" val="0"/>
                        </a:ext>
                      </a:extLst>
                    </a:blip>
                    <a:srcRect/>
                    <a:stretch>
                      <a:fillRect/>
                    </a:stretch>
                  </pic:blipFill>
                  <pic:spPr bwMode="auto">
                    <a:xfrm>
                      <a:off x="0" y="0"/>
                      <a:ext cx="429895" cy="163830"/>
                    </a:xfrm>
                    <a:prstGeom prst="rect">
                      <a:avLst/>
                    </a:prstGeom>
                    <a:noFill/>
                    <a:ln>
                      <a:noFill/>
                    </a:ln>
                  </pic:spPr>
                </pic:pic>
              </a:graphicData>
            </a:graphic>
          </wp:inline>
        </w:drawing>
      </w:r>
      <w:r w:rsidRPr="00271493">
        <w:rPr>
          <w:rFonts w:ascii="Times New Roman" w:hAnsi="Times New Roman" w:cs="Times New Roman"/>
        </w:rPr>
        <w:t xml:space="preserve">(или </w:t>
      </w:r>
      <w:r w:rsidR="002A68EA" w:rsidRPr="00271493">
        <w:rPr>
          <w:rFonts w:ascii="Times New Roman" w:hAnsi="Times New Roman" w:cs="Times New Roman"/>
          <w:noProof/>
          <w:position w:val="-11"/>
        </w:rPr>
        <w:drawing>
          <wp:inline distT="0" distB="0" distL="0" distR="0" wp14:anchorId="793F54AF" wp14:editId="5C438619">
            <wp:extent cx="504825" cy="238760"/>
            <wp:effectExtent l="0" t="0" r="0" b="0"/>
            <wp:docPr id="2724" name="Рисунок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pic:cNvPicPr>
                      <a:picLocks noChangeAspect="1" noChangeArrowheads="1"/>
                    </pic:cNvPicPr>
                  </pic:nvPicPr>
                  <pic:blipFill>
                    <a:blip r:embed="rId2063">
                      <a:extLst>
                        <a:ext uri="{28A0092B-C50C-407E-A947-70E740481C1C}">
                          <a14:useLocalDpi xmlns:a14="http://schemas.microsoft.com/office/drawing/2010/main" val="0"/>
                        </a:ext>
                      </a:extLst>
                    </a:blip>
                    <a:srcRect/>
                    <a:stretch>
                      <a:fillRect/>
                    </a:stretch>
                  </pic:blipFill>
                  <pic:spPr bwMode="auto">
                    <a:xfrm>
                      <a:off x="0" y="0"/>
                      <a:ext cx="504825" cy="238760"/>
                    </a:xfrm>
                    <a:prstGeom prst="rect">
                      <a:avLst/>
                    </a:prstGeom>
                    <a:noFill/>
                    <a:ln>
                      <a:noFill/>
                    </a:ln>
                  </pic:spPr>
                </pic:pic>
              </a:graphicData>
            </a:graphic>
          </wp:inline>
        </w:drawing>
      </w:r>
      <w:r w:rsidRPr="00271493">
        <w:rPr>
          <w:rFonts w:ascii="Times New Roman" w:hAnsi="Times New Roman" w:cs="Times New Roman"/>
        </w:rPr>
        <w:t>) при выполнении сл</w:t>
      </w:r>
      <w:r w:rsidRPr="00271493">
        <w:rPr>
          <w:rFonts w:ascii="Times New Roman" w:hAnsi="Times New Roman" w:cs="Times New Roman"/>
        </w:rPr>
        <w:t>едующих ограничений:</w:t>
      </w:r>
    </w:p>
    <w:p w14:paraId="74A963A7" w14:textId="77777777" w:rsidR="00000000" w:rsidRPr="00271493" w:rsidRDefault="00001705">
      <w:pPr>
        <w:pStyle w:val="FORMATTEXT"/>
        <w:ind w:firstLine="568"/>
        <w:jc w:val="both"/>
        <w:rPr>
          <w:rFonts w:ascii="Times New Roman" w:hAnsi="Times New Roman" w:cs="Times New Roman"/>
        </w:rPr>
      </w:pPr>
    </w:p>
    <w:p w14:paraId="21610178" w14:textId="4319722F"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2"/>
        </w:rPr>
        <w:drawing>
          <wp:inline distT="0" distB="0" distL="0" distR="0" wp14:anchorId="0DA0C2BA" wp14:editId="046F7649">
            <wp:extent cx="2183765" cy="259080"/>
            <wp:effectExtent l="0" t="0" r="0" b="0"/>
            <wp:docPr id="2725" name="Рисунок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pic:cNvPicPr>
                      <a:picLocks noChangeAspect="1" noChangeArrowheads="1"/>
                    </pic:cNvPicPr>
                  </pic:nvPicPr>
                  <pic:blipFill>
                    <a:blip r:embed="rId2064">
                      <a:extLst>
                        <a:ext uri="{28A0092B-C50C-407E-A947-70E740481C1C}">
                          <a14:useLocalDpi xmlns:a14="http://schemas.microsoft.com/office/drawing/2010/main" val="0"/>
                        </a:ext>
                      </a:extLst>
                    </a:blip>
                    <a:srcRect/>
                    <a:stretch>
                      <a:fillRect/>
                    </a:stretch>
                  </pic:blipFill>
                  <pic:spPr bwMode="auto">
                    <a:xfrm>
                      <a:off x="0" y="0"/>
                      <a:ext cx="2183765" cy="259080"/>
                    </a:xfrm>
                    <a:prstGeom prst="rect">
                      <a:avLst/>
                    </a:prstGeom>
                    <a:noFill/>
                    <a:ln>
                      <a:noFill/>
                    </a:ln>
                  </pic:spPr>
                </pic:pic>
              </a:graphicData>
            </a:graphic>
          </wp:inline>
        </w:drawing>
      </w:r>
      <w:r w:rsidR="00001705" w:rsidRPr="00271493">
        <w:rPr>
          <w:rFonts w:ascii="Times New Roman" w:hAnsi="Times New Roman" w:cs="Times New Roman"/>
        </w:rPr>
        <w:t xml:space="preserve">,                                 (210) </w:t>
      </w:r>
    </w:p>
    <w:p w14:paraId="21821F8E"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18013E97"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записанных для всех расчетных поперечных сечений, </w:t>
      </w:r>
    </w:p>
    <w:p w14:paraId="02CADC95" w14:textId="77777777" w:rsidR="00000000" w:rsidRPr="00271493" w:rsidRDefault="00001705">
      <w:pPr>
        <w:pStyle w:val="FORMATTEXT"/>
        <w:jc w:val="both"/>
        <w:rPr>
          <w:rFonts w:ascii="Times New Roman" w:hAnsi="Times New Roman" w:cs="Times New Roman"/>
        </w:rPr>
      </w:pPr>
    </w:p>
    <w:p w14:paraId="3B7CFCAC" w14:textId="77777777" w:rsidR="00000000" w:rsidRPr="00271493" w:rsidRDefault="00001705">
      <w:pPr>
        <w:pStyle w:val="FORMATTEXT"/>
        <w:jc w:val="both"/>
        <w:rPr>
          <w:rFonts w:ascii="Times New Roman" w:hAnsi="Times New Roman" w:cs="Times New Roman"/>
        </w:rPr>
      </w:pPr>
    </w:p>
    <w:p w14:paraId="44F62356" w14:textId="476A8D65"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i/>
          <w:iCs/>
          <w:noProof/>
          <w:position w:val="-12"/>
        </w:rPr>
        <w:drawing>
          <wp:inline distT="0" distB="0" distL="0" distR="0" wp14:anchorId="6B5B0480" wp14:editId="3069017B">
            <wp:extent cx="273050" cy="259080"/>
            <wp:effectExtent l="0" t="0" r="0" b="0"/>
            <wp:docPr id="2726" name="Рисунок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2065">
                      <a:extLst>
                        <a:ext uri="{28A0092B-C50C-407E-A947-70E740481C1C}">
                          <a14:useLocalDpi xmlns:a14="http://schemas.microsoft.com/office/drawing/2010/main" val="0"/>
                        </a:ext>
                      </a:extLst>
                    </a:blip>
                    <a:srcRect/>
                    <a:stretch>
                      <a:fillRect/>
                    </a:stretch>
                  </pic:blipFill>
                  <pic:spPr bwMode="auto">
                    <a:xfrm>
                      <a:off x="0" y="0"/>
                      <a:ext cx="273050" cy="259080"/>
                    </a:xfrm>
                    <a:prstGeom prst="rect">
                      <a:avLst/>
                    </a:prstGeom>
                    <a:noFill/>
                    <a:ln>
                      <a:noFill/>
                    </a:ln>
                  </pic:spPr>
                </pic:pic>
              </a:graphicData>
            </a:graphic>
          </wp:inline>
        </w:drawing>
      </w:r>
      <w:r w:rsidRPr="00271493">
        <w:rPr>
          <w:rFonts w:ascii="Times New Roman" w:hAnsi="Times New Roman" w:cs="Times New Roman"/>
        </w:rPr>
        <w:t xml:space="preserve">- остаточные изгибаемые моменты в </w:t>
      </w:r>
      <w:r w:rsidRPr="00271493">
        <w:rPr>
          <w:rFonts w:ascii="Times New Roman" w:hAnsi="Times New Roman" w:cs="Times New Roman"/>
          <w:i/>
          <w:iCs/>
        </w:rPr>
        <w:t>i</w:t>
      </w:r>
      <w:r w:rsidRPr="00271493">
        <w:rPr>
          <w:rFonts w:ascii="Times New Roman" w:hAnsi="Times New Roman" w:cs="Times New Roman"/>
        </w:rPr>
        <w:t>-м расчетном сечении, определяемые по недеформированной схеме;</w:t>
      </w:r>
    </w:p>
    <w:p w14:paraId="31B66459" w14:textId="3F530222" w:rsidR="00000000" w:rsidRPr="00271493" w:rsidRDefault="002A68EA">
      <w:pPr>
        <w:pStyle w:val="FORMATTEXT"/>
        <w:jc w:val="center"/>
        <w:rPr>
          <w:rFonts w:ascii="Times New Roman" w:hAnsi="Times New Roman" w:cs="Times New Roman"/>
        </w:rPr>
      </w:pPr>
      <w:r w:rsidRPr="00271493">
        <w:rPr>
          <w:rFonts w:ascii="Times New Roman" w:hAnsi="Times New Roman" w:cs="Times New Roman"/>
          <w:noProof/>
          <w:position w:val="-11"/>
        </w:rPr>
        <w:drawing>
          <wp:inline distT="0" distB="0" distL="0" distR="0" wp14:anchorId="1DC8A5C7" wp14:editId="77A2E5B3">
            <wp:extent cx="1078230" cy="238760"/>
            <wp:effectExtent l="0" t="0" r="0" b="0"/>
            <wp:docPr id="2727" name="Рисунок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r:embed="rId2066">
                      <a:extLst>
                        <a:ext uri="{28A0092B-C50C-407E-A947-70E740481C1C}">
                          <a14:useLocalDpi xmlns:a14="http://schemas.microsoft.com/office/drawing/2010/main" val="0"/>
                        </a:ext>
                      </a:extLst>
                    </a:blip>
                    <a:srcRect/>
                    <a:stretch>
                      <a:fillRect/>
                    </a:stretch>
                  </pic:blipFill>
                  <pic:spPr bwMode="auto">
                    <a:xfrm>
                      <a:off x="0" y="0"/>
                      <a:ext cx="1078230" cy="238760"/>
                    </a:xfrm>
                    <a:prstGeom prst="rect">
                      <a:avLst/>
                    </a:prstGeom>
                    <a:noFill/>
                    <a:ln>
                      <a:noFill/>
                    </a:ln>
                  </pic:spPr>
                </pic:pic>
              </a:graphicData>
            </a:graphic>
          </wp:inline>
        </w:drawing>
      </w:r>
      <w:r w:rsidR="00001705" w:rsidRPr="00271493">
        <w:rPr>
          <w:rFonts w:ascii="Times New Roman" w:hAnsi="Times New Roman" w:cs="Times New Roman"/>
        </w:rPr>
        <w:t xml:space="preserve">; </w:t>
      </w:r>
    </w:p>
    <w:p w14:paraId="3D347676" w14:textId="77777777" w:rsidR="00000000" w:rsidRPr="00271493" w:rsidRDefault="00001705">
      <w:pPr>
        <w:pStyle w:val="FORMATTEXT"/>
        <w:jc w:val="both"/>
        <w:rPr>
          <w:rFonts w:ascii="Times New Roman" w:hAnsi="Times New Roman" w:cs="Times New Roman"/>
        </w:rPr>
      </w:pPr>
    </w:p>
    <w:p w14:paraId="20B15553" w14:textId="77777777" w:rsidR="00000000" w:rsidRPr="00271493" w:rsidRDefault="00001705">
      <w:pPr>
        <w:pStyle w:val="FORMATTEXT"/>
        <w:jc w:val="both"/>
        <w:rPr>
          <w:rFonts w:ascii="Times New Roman" w:hAnsi="Times New Roman" w:cs="Times New Roman"/>
        </w:rPr>
      </w:pPr>
    </w:p>
    <w:p w14:paraId="4E231D6E" w14:textId="64A4BC96"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w:t>
      </w:r>
      <w:r w:rsidR="002A68EA" w:rsidRPr="00271493">
        <w:rPr>
          <w:rFonts w:ascii="Times New Roman" w:hAnsi="Times New Roman" w:cs="Times New Roman"/>
          <w:i/>
          <w:iCs/>
          <w:noProof/>
          <w:position w:val="-11"/>
        </w:rPr>
        <w:drawing>
          <wp:inline distT="0" distB="0" distL="0" distR="0" wp14:anchorId="358C7FC3" wp14:editId="370C0EE8">
            <wp:extent cx="307340" cy="245745"/>
            <wp:effectExtent l="0" t="0" r="0" b="0"/>
            <wp:docPr id="2728" name="Рисунок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2067">
                      <a:extLst>
                        <a:ext uri="{28A0092B-C50C-407E-A947-70E740481C1C}">
                          <a14:useLocalDpi xmlns:a14="http://schemas.microsoft.com/office/drawing/2010/main" val="0"/>
                        </a:ext>
                      </a:extLst>
                    </a:blip>
                    <a:srcRect/>
                    <a:stretch>
                      <a:fillRect/>
                    </a:stretch>
                  </pic:blipFill>
                  <pic:spPr bwMode="auto">
                    <a:xfrm>
                      <a:off x="0" y="0"/>
                      <a:ext cx="307340" cy="245745"/>
                    </a:xfrm>
                    <a:prstGeom prst="rect">
                      <a:avLst/>
                    </a:prstGeom>
                    <a:noFill/>
                    <a:ln>
                      <a:noFill/>
                    </a:ln>
                  </pic:spPr>
                </pic:pic>
              </a:graphicData>
            </a:graphic>
          </wp:inline>
        </w:drawing>
      </w:r>
      <w:r w:rsidRPr="00271493">
        <w:rPr>
          <w:rFonts w:ascii="Times New Roman" w:hAnsi="Times New Roman" w:cs="Times New Roman"/>
        </w:rPr>
        <w:t>- предельные значения изгибающих моментов, во</w:t>
      </w:r>
      <w:r w:rsidRPr="00271493">
        <w:rPr>
          <w:rFonts w:ascii="Times New Roman" w:hAnsi="Times New Roman" w:cs="Times New Roman"/>
        </w:rPr>
        <w:t xml:space="preserve">спринимаемые </w:t>
      </w:r>
      <w:r w:rsidRPr="00271493">
        <w:rPr>
          <w:rFonts w:ascii="Times New Roman" w:hAnsi="Times New Roman" w:cs="Times New Roman"/>
          <w:i/>
          <w:iCs/>
        </w:rPr>
        <w:t>i</w:t>
      </w:r>
      <w:r w:rsidRPr="00271493">
        <w:rPr>
          <w:rFonts w:ascii="Times New Roman" w:hAnsi="Times New Roman" w:cs="Times New Roman"/>
        </w:rPr>
        <w:t xml:space="preserve">-м расчетным сечением, определяемые с учетом действия нормальных сил в колоннах и поперечных сил в ригелях по формулам СП 16.13330. Нормальные и поперечные силы определяют из линейного расчета рамы. </w:t>
      </w:r>
    </w:p>
    <w:p w14:paraId="342CDB5B" w14:textId="42445C8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Кинематический метод предельного равновеси</w:t>
      </w:r>
      <w:r w:rsidRPr="00271493">
        <w:rPr>
          <w:rFonts w:ascii="Times New Roman" w:hAnsi="Times New Roman" w:cs="Times New Roman"/>
        </w:rPr>
        <w:t xml:space="preserve">я сводится к нахождению </w:t>
      </w:r>
      <w:r w:rsidR="002A68EA" w:rsidRPr="00271493">
        <w:rPr>
          <w:rFonts w:ascii="Times New Roman" w:hAnsi="Times New Roman" w:cs="Times New Roman"/>
          <w:noProof/>
          <w:position w:val="-8"/>
        </w:rPr>
        <w:drawing>
          <wp:inline distT="0" distB="0" distL="0" distR="0" wp14:anchorId="6A0E25B8" wp14:editId="7FA6EFA4">
            <wp:extent cx="429895" cy="163830"/>
            <wp:effectExtent l="0" t="0" r="0" b="0"/>
            <wp:docPr id="2729" name="Рисунок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r:embed="rId2068">
                      <a:extLst>
                        <a:ext uri="{28A0092B-C50C-407E-A947-70E740481C1C}">
                          <a14:useLocalDpi xmlns:a14="http://schemas.microsoft.com/office/drawing/2010/main" val="0"/>
                        </a:ext>
                      </a:extLst>
                    </a:blip>
                    <a:srcRect/>
                    <a:stretch>
                      <a:fillRect/>
                    </a:stretch>
                  </pic:blipFill>
                  <pic:spPr bwMode="auto">
                    <a:xfrm>
                      <a:off x="0" y="0"/>
                      <a:ext cx="429895" cy="163830"/>
                    </a:xfrm>
                    <a:prstGeom prst="rect">
                      <a:avLst/>
                    </a:prstGeom>
                    <a:noFill/>
                    <a:ln>
                      <a:noFill/>
                    </a:ln>
                  </pic:spPr>
                </pic:pic>
              </a:graphicData>
            </a:graphic>
          </wp:inline>
        </w:drawing>
      </w:r>
      <w:r w:rsidRPr="00271493">
        <w:rPr>
          <w:rFonts w:ascii="Times New Roman" w:hAnsi="Times New Roman" w:cs="Times New Roman"/>
        </w:rPr>
        <w:t xml:space="preserve">(или </w:t>
      </w:r>
      <w:r w:rsidR="002A68EA" w:rsidRPr="00271493">
        <w:rPr>
          <w:rFonts w:ascii="Times New Roman" w:hAnsi="Times New Roman" w:cs="Times New Roman"/>
          <w:noProof/>
          <w:position w:val="-11"/>
        </w:rPr>
        <w:drawing>
          <wp:inline distT="0" distB="0" distL="0" distR="0" wp14:anchorId="3BC9E16E" wp14:editId="10D9DACD">
            <wp:extent cx="504825" cy="238760"/>
            <wp:effectExtent l="0" t="0" r="0" b="0"/>
            <wp:docPr id="2730" name="Рисунок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pic:cNvPicPr>
                      <a:picLocks noChangeAspect="1" noChangeArrowheads="1"/>
                    </pic:cNvPicPr>
                  </pic:nvPicPr>
                  <pic:blipFill>
                    <a:blip r:embed="rId2063">
                      <a:extLst>
                        <a:ext uri="{28A0092B-C50C-407E-A947-70E740481C1C}">
                          <a14:useLocalDpi xmlns:a14="http://schemas.microsoft.com/office/drawing/2010/main" val="0"/>
                        </a:ext>
                      </a:extLst>
                    </a:blip>
                    <a:srcRect/>
                    <a:stretch>
                      <a:fillRect/>
                    </a:stretch>
                  </pic:blipFill>
                  <pic:spPr bwMode="auto">
                    <a:xfrm>
                      <a:off x="0" y="0"/>
                      <a:ext cx="504825" cy="238760"/>
                    </a:xfrm>
                    <a:prstGeom prst="rect">
                      <a:avLst/>
                    </a:prstGeom>
                    <a:noFill/>
                    <a:ln>
                      <a:noFill/>
                    </a:ln>
                  </pic:spPr>
                </pic:pic>
              </a:graphicData>
            </a:graphic>
          </wp:inline>
        </w:drawing>
      </w:r>
      <w:r w:rsidRPr="00271493">
        <w:rPr>
          <w:rFonts w:ascii="Times New Roman" w:hAnsi="Times New Roman" w:cs="Times New Roman"/>
        </w:rPr>
        <w:t>) при выполнении следующих ограничений:</w:t>
      </w:r>
    </w:p>
    <w:p w14:paraId="37E7F618" w14:textId="77777777" w:rsidR="00000000" w:rsidRPr="00271493" w:rsidRDefault="00001705">
      <w:pPr>
        <w:pStyle w:val="FORMATTEXT"/>
        <w:ind w:firstLine="568"/>
        <w:jc w:val="both"/>
        <w:rPr>
          <w:rFonts w:ascii="Times New Roman" w:hAnsi="Times New Roman" w:cs="Times New Roman"/>
        </w:rPr>
      </w:pPr>
    </w:p>
    <w:p w14:paraId="58D8CDDC" w14:textId="2985FAAE"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2"/>
        </w:rPr>
        <w:drawing>
          <wp:inline distT="0" distB="0" distL="0" distR="0" wp14:anchorId="4ADA0DC8" wp14:editId="6C6CEB26">
            <wp:extent cx="914400" cy="259080"/>
            <wp:effectExtent l="0" t="0" r="0" b="0"/>
            <wp:docPr id="2731" name="Рисунок 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
                    <pic:cNvPicPr>
                      <a:picLocks noChangeAspect="1" noChangeArrowheads="1"/>
                    </pic:cNvPicPr>
                  </pic:nvPicPr>
                  <pic:blipFill>
                    <a:blip r:embed="rId2069">
                      <a:extLst>
                        <a:ext uri="{28A0092B-C50C-407E-A947-70E740481C1C}">
                          <a14:useLocalDpi xmlns:a14="http://schemas.microsoft.com/office/drawing/2010/main" val="0"/>
                        </a:ext>
                      </a:extLst>
                    </a:blip>
                    <a:srcRect/>
                    <a:stretch>
                      <a:fillRect/>
                    </a:stretch>
                  </pic:blipFill>
                  <pic:spPr bwMode="auto">
                    <a:xfrm>
                      <a:off x="0" y="0"/>
                      <a:ext cx="914400" cy="259080"/>
                    </a:xfrm>
                    <a:prstGeom prst="rect">
                      <a:avLst/>
                    </a:prstGeom>
                    <a:noFill/>
                    <a:ln>
                      <a:noFill/>
                    </a:ln>
                  </pic:spPr>
                </pic:pic>
              </a:graphicData>
            </a:graphic>
          </wp:inline>
        </w:drawing>
      </w:r>
      <w:r w:rsidR="00001705" w:rsidRPr="00271493">
        <w:rPr>
          <w:rFonts w:ascii="Times New Roman" w:hAnsi="Times New Roman" w:cs="Times New Roman"/>
        </w:rPr>
        <w:t xml:space="preserve">,                                                     (211) </w:t>
      </w:r>
    </w:p>
    <w:p w14:paraId="105E5448" w14:textId="77777777" w:rsidR="00000000" w:rsidRPr="00271493" w:rsidRDefault="00001705">
      <w:pPr>
        <w:pStyle w:val="FORMATTEXT"/>
        <w:jc w:val="both"/>
        <w:rPr>
          <w:rFonts w:ascii="Times New Roman" w:hAnsi="Times New Roman" w:cs="Times New Roman"/>
        </w:rPr>
      </w:pPr>
    </w:p>
    <w:p w14:paraId="0DD3FC17" w14:textId="77777777" w:rsidR="00000000" w:rsidRPr="00271493" w:rsidRDefault="00001705">
      <w:pPr>
        <w:pStyle w:val="FORMATTEXT"/>
        <w:jc w:val="both"/>
        <w:rPr>
          <w:rFonts w:ascii="Times New Roman" w:hAnsi="Times New Roman" w:cs="Times New Roman"/>
        </w:rPr>
      </w:pPr>
    </w:p>
    <w:p w14:paraId="187ABF19"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записанных для каждого </w:t>
      </w:r>
      <w:r w:rsidRPr="00271493">
        <w:rPr>
          <w:rFonts w:ascii="Times New Roman" w:hAnsi="Times New Roman" w:cs="Times New Roman"/>
          <w:i/>
          <w:iCs/>
        </w:rPr>
        <w:t>j</w:t>
      </w:r>
      <w:r w:rsidRPr="00271493">
        <w:rPr>
          <w:rFonts w:ascii="Times New Roman" w:hAnsi="Times New Roman" w:cs="Times New Roman"/>
        </w:rPr>
        <w:t xml:space="preserve">-го кинематически возможного механизма пластического разрушения конструкции, </w:t>
      </w:r>
    </w:p>
    <w:p w14:paraId="3801D329" w14:textId="3ED96AC9"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где </w:t>
      </w:r>
      <w:r w:rsidR="002A68EA" w:rsidRPr="00271493">
        <w:rPr>
          <w:rFonts w:ascii="Times New Roman" w:hAnsi="Times New Roman" w:cs="Times New Roman"/>
          <w:noProof/>
          <w:position w:val="-12"/>
        </w:rPr>
        <w:drawing>
          <wp:inline distT="0" distB="0" distL="0" distR="0" wp14:anchorId="2A4F7CD0" wp14:editId="19391B4F">
            <wp:extent cx="198120" cy="259080"/>
            <wp:effectExtent l="0" t="0" r="0" b="0"/>
            <wp:docPr id="2732" name="Рисунок 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
                    <pic:cNvPicPr>
                      <a:picLocks noChangeAspect="1" noChangeArrowheads="1"/>
                    </pic:cNvPicPr>
                  </pic:nvPicPr>
                  <pic:blipFill>
                    <a:blip r:embed="rId2070">
                      <a:extLst>
                        <a:ext uri="{28A0092B-C50C-407E-A947-70E740481C1C}">
                          <a14:useLocalDpi xmlns:a14="http://schemas.microsoft.com/office/drawing/2010/main" val="0"/>
                        </a:ext>
                      </a:extLst>
                    </a:blip>
                    <a:srcRect/>
                    <a:stretch>
                      <a:fillRect/>
                    </a:stretch>
                  </pic:blipFill>
                  <pic:spPr bwMode="auto">
                    <a:xfrm>
                      <a:off x="0" y="0"/>
                      <a:ext cx="198120" cy="259080"/>
                    </a:xfrm>
                    <a:prstGeom prst="rect">
                      <a:avLst/>
                    </a:prstGeom>
                    <a:noFill/>
                    <a:ln>
                      <a:noFill/>
                    </a:ln>
                  </pic:spPr>
                </pic:pic>
              </a:graphicData>
            </a:graphic>
          </wp:inline>
        </w:drawing>
      </w:r>
      <w:r w:rsidRPr="00271493">
        <w:rPr>
          <w:rFonts w:ascii="Times New Roman" w:hAnsi="Times New Roman" w:cs="Times New Roman"/>
        </w:rPr>
        <w:t xml:space="preserve">и </w:t>
      </w:r>
      <w:r w:rsidRPr="00271493">
        <w:rPr>
          <w:rFonts w:ascii="Times New Roman" w:hAnsi="Times New Roman" w:cs="Times New Roman"/>
          <w:i/>
          <w:iCs/>
        </w:rPr>
        <w:t>D</w:t>
      </w:r>
      <w:r w:rsidR="002A68EA" w:rsidRPr="00271493">
        <w:rPr>
          <w:rFonts w:ascii="Times New Roman" w:hAnsi="Times New Roman" w:cs="Times New Roman"/>
          <w:noProof/>
          <w:position w:val="-11"/>
        </w:rPr>
        <w:drawing>
          <wp:inline distT="0" distB="0" distL="0" distR="0" wp14:anchorId="4673F228" wp14:editId="4C7DABA0">
            <wp:extent cx="116205" cy="238760"/>
            <wp:effectExtent l="0" t="0" r="0" b="0"/>
            <wp:docPr id="2733" name="Рисунок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pic:cNvPicPr>
                      <a:picLocks noChangeAspect="1" noChangeArrowheads="1"/>
                    </pic:cNvPicPr>
                  </pic:nvPicPr>
                  <pic:blipFill>
                    <a:blip r:embed="rId2071">
                      <a:extLst>
                        <a:ext uri="{28A0092B-C50C-407E-A947-70E740481C1C}">
                          <a14:useLocalDpi xmlns:a14="http://schemas.microsoft.com/office/drawing/2010/main" val="0"/>
                        </a:ext>
                      </a:extLst>
                    </a:blip>
                    <a:srcRect/>
                    <a:stretch>
                      <a:fillRect/>
                    </a:stretch>
                  </pic:blipFill>
                  <pic:spPr bwMode="auto">
                    <a:xfrm>
                      <a:off x="0" y="0"/>
                      <a:ext cx="116205" cy="238760"/>
                    </a:xfrm>
                    <a:prstGeom prst="rect">
                      <a:avLst/>
                    </a:prstGeom>
                    <a:noFill/>
                    <a:ln>
                      <a:noFill/>
                    </a:ln>
                  </pic:spPr>
                </pic:pic>
              </a:graphicData>
            </a:graphic>
          </wp:inline>
        </w:drawing>
      </w:r>
      <w:r w:rsidRPr="00271493">
        <w:rPr>
          <w:rFonts w:ascii="Times New Roman" w:hAnsi="Times New Roman" w:cs="Times New Roman"/>
        </w:rPr>
        <w:t xml:space="preserve"> - работа поперечных (активных) нагрузок при </w:t>
      </w:r>
      <w:r w:rsidRPr="00271493">
        <w:rPr>
          <w:rFonts w:ascii="Times New Roman" w:hAnsi="Times New Roman" w:cs="Times New Roman"/>
          <w:i/>
          <w:iCs/>
        </w:rPr>
        <w:t>Р</w:t>
      </w:r>
      <w:r w:rsidRPr="00271493">
        <w:rPr>
          <w:rFonts w:ascii="Times New Roman" w:hAnsi="Times New Roman" w:cs="Times New Roman"/>
        </w:rPr>
        <w:t>=1 и диссипация энергии соответственно, определяемые на рассматриваемом механизме пластического разрушения, определяемые по формулам:</w:t>
      </w:r>
    </w:p>
    <w:p w14:paraId="390EA4C3" w14:textId="40CFFB26"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30"/>
        </w:rPr>
        <w:drawing>
          <wp:inline distT="0" distB="0" distL="0" distR="0" wp14:anchorId="691DC404" wp14:editId="2C3322EF">
            <wp:extent cx="1664970" cy="730250"/>
            <wp:effectExtent l="0" t="0" r="0" b="0"/>
            <wp:docPr id="2734" name="Рисунок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pic:cNvPicPr>
                      <a:picLocks noChangeAspect="1" noChangeArrowheads="1"/>
                    </pic:cNvPicPr>
                  </pic:nvPicPr>
                  <pic:blipFill>
                    <a:blip r:embed="rId2072">
                      <a:extLst>
                        <a:ext uri="{28A0092B-C50C-407E-A947-70E740481C1C}">
                          <a14:useLocalDpi xmlns:a14="http://schemas.microsoft.com/office/drawing/2010/main" val="0"/>
                        </a:ext>
                      </a:extLst>
                    </a:blip>
                    <a:srcRect/>
                    <a:stretch>
                      <a:fillRect/>
                    </a:stretch>
                  </pic:blipFill>
                  <pic:spPr bwMode="auto">
                    <a:xfrm>
                      <a:off x="0" y="0"/>
                      <a:ext cx="1664970" cy="730250"/>
                    </a:xfrm>
                    <a:prstGeom prst="rect">
                      <a:avLst/>
                    </a:prstGeom>
                    <a:noFill/>
                    <a:ln>
                      <a:noFill/>
                    </a:ln>
                  </pic:spPr>
                </pic:pic>
              </a:graphicData>
            </a:graphic>
          </wp:inline>
        </w:drawing>
      </w:r>
      <w:r w:rsidR="00001705" w:rsidRPr="00271493">
        <w:rPr>
          <w:rFonts w:ascii="Times New Roman" w:hAnsi="Times New Roman" w:cs="Times New Roman"/>
        </w:rPr>
        <w:t>,                  </w:t>
      </w:r>
      <w:r w:rsidR="00001705" w:rsidRPr="00271493">
        <w:rPr>
          <w:rFonts w:ascii="Times New Roman" w:hAnsi="Times New Roman" w:cs="Times New Roman"/>
        </w:rPr>
        <w:t xml:space="preserve">                         (212) </w:t>
      </w:r>
    </w:p>
    <w:p w14:paraId="01D390A7" w14:textId="77777777" w:rsidR="00000000" w:rsidRPr="00271493" w:rsidRDefault="00001705">
      <w:pPr>
        <w:pStyle w:val="FORMATTEXT"/>
        <w:jc w:val="both"/>
        <w:rPr>
          <w:rFonts w:ascii="Times New Roman" w:hAnsi="Times New Roman" w:cs="Times New Roman"/>
        </w:rPr>
      </w:pPr>
    </w:p>
    <w:p w14:paraId="2C6118E8" w14:textId="77777777" w:rsidR="00000000" w:rsidRPr="00271493" w:rsidRDefault="00001705">
      <w:pPr>
        <w:pStyle w:val="FORMATTEXT"/>
        <w:jc w:val="both"/>
        <w:rPr>
          <w:rFonts w:ascii="Times New Roman" w:hAnsi="Times New Roman" w:cs="Times New Roman"/>
        </w:rPr>
      </w:pPr>
    </w:p>
    <w:p w14:paraId="240545A4"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здесь </w:t>
      </w:r>
      <w:r w:rsidRPr="00271493">
        <w:rPr>
          <w:rFonts w:ascii="Times New Roman" w:hAnsi="Times New Roman" w:cs="Times New Roman"/>
          <w:i/>
          <w:iCs/>
        </w:rPr>
        <w:t>i</w:t>
      </w:r>
      <w:r w:rsidRPr="00271493">
        <w:rPr>
          <w:rFonts w:ascii="Times New Roman" w:hAnsi="Times New Roman" w:cs="Times New Roman"/>
        </w:rPr>
        <w:t xml:space="preserve"> - номер поперечного сечения, в котором образуется пластический шарнир; </w:t>
      </w:r>
    </w:p>
    <w:p w14:paraId="794D6863" w14:textId="16B0DACD"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1"/>
        </w:rPr>
        <w:drawing>
          <wp:inline distT="0" distB="0" distL="0" distR="0" wp14:anchorId="35F5C557" wp14:editId="7C67017C">
            <wp:extent cx="184150" cy="231775"/>
            <wp:effectExtent l="0" t="0" r="0" b="0"/>
            <wp:docPr id="2735" name="Рисунок 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
                    <pic:cNvPicPr>
                      <a:picLocks noChangeAspect="1" noChangeArrowheads="1"/>
                    </pic:cNvPicPr>
                  </pic:nvPicPr>
                  <pic:blipFill>
                    <a:blip r:embed="rId207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001705" w:rsidRPr="00271493">
        <w:rPr>
          <w:rFonts w:ascii="Times New Roman" w:hAnsi="Times New Roman" w:cs="Times New Roman"/>
        </w:rPr>
        <w:t xml:space="preserve">- угол поворота </w:t>
      </w:r>
      <w:r w:rsidR="00001705" w:rsidRPr="00271493">
        <w:rPr>
          <w:rFonts w:ascii="Times New Roman" w:hAnsi="Times New Roman" w:cs="Times New Roman"/>
          <w:i/>
          <w:iCs/>
        </w:rPr>
        <w:t>i</w:t>
      </w:r>
      <w:r w:rsidR="00001705" w:rsidRPr="00271493">
        <w:rPr>
          <w:rFonts w:ascii="Times New Roman" w:hAnsi="Times New Roman" w:cs="Times New Roman"/>
        </w:rPr>
        <w:t>-го пластического шарнира; знак суммы распространяется на все пластические шарниры.</w:t>
      </w:r>
    </w:p>
    <w:p w14:paraId="29AA8691" w14:textId="77777777" w:rsidR="00000000" w:rsidRPr="00271493" w:rsidRDefault="00001705">
      <w:pPr>
        <w:pStyle w:val="FORMATTEXT"/>
        <w:ind w:firstLine="568"/>
        <w:jc w:val="both"/>
        <w:rPr>
          <w:rFonts w:ascii="Times New Roman" w:hAnsi="Times New Roman" w:cs="Times New Roman"/>
        </w:rPr>
      </w:pPr>
    </w:p>
    <w:p w14:paraId="0DF93209" w14:textId="72C7AF15"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Оба м</w:t>
      </w:r>
      <w:r w:rsidRPr="00271493">
        <w:rPr>
          <w:rFonts w:ascii="Times New Roman" w:hAnsi="Times New Roman" w:cs="Times New Roman"/>
        </w:rPr>
        <w:t xml:space="preserve">етода сводятся к задачам математического программирования, линейным относительно параметра </w:t>
      </w:r>
      <w:r w:rsidR="002A68EA" w:rsidRPr="00271493">
        <w:rPr>
          <w:rFonts w:ascii="Times New Roman" w:hAnsi="Times New Roman" w:cs="Times New Roman"/>
          <w:noProof/>
          <w:position w:val="-8"/>
        </w:rPr>
        <w:drawing>
          <wp:inline distT="0" distB="0" distL="0" distR="0" wp14:anchorId="30A0660F" wp14:editId="706877C5">
            <wp:extent cx="122555" cy="163830"/>
            <wp:effectExtent l="0" t="0" r="0" b="0"/>
            <wp:docPr id="2736" name="Рисунок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271493">
        <w:rPr>
          <w:rFonts w:ascii="Times New Roman" w:hAnsi="Times New Roman" w:cs="Times New Roman"/>
        </w:rPr>
        <w:t xml:space="preserve">, для решения которых используют симплекс-метод. </w:t>
      </w:r>
    </w:p>
    <w:p w14:paraId="2C013014"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12DDA34A" w14:textId="76C965C0"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24.9 Расчет на местную устойчивость внецентренно сжатых и сжато-из</w:t>
      </w:r>
      <w:r w:rsidRPr="00271493">
        <w:rPr>
          <w:rFonts w:ascii="Times New Roman" w:hAnsi="Times New Roman" w:cs="Times New Roman"/>
        </w:rPr>
        <w:t xml:space="preserve">огнутых элементов производится в соответствии с </w:t>
      </w:r>
      <w:r w:rsidRPr="00271493">
        <w:rPr>
          <w:rFonts w:ascii="Times New Roman" w:hAnsi="Times New Roman" w:cs="Times New Roman"/>
        </w:rPr>
        <w:t>СП 16.13330</w:t>
      </w:r>
      <w:r w:rsidRPr="00271493">
        <w:rPr>
          <w:rFonts w:ascii="Times New Roman" w:hAnsi="Times New Roman" w:cs="Times New Roman"/>
        </w:rPr>
        <w:t xml:space="preserve"> с заменой условной гибкости </w:t>
      </w:r>
      <w:r w:rsidR="002A68EA" w:rsidRPr="00271493">
        <w:rPr>
          <w:rFonts w:ascii="Times New Roman" w:hAnsi="Times New Roman" w:cs="Times New Roman"/>
          <w:noProof/>
          <w:position w:val="-9"/>
        </w:rPr>
        <w:drawing>
          <wp:inline distT="0" distB="0" distL="0" distR="0" wp14:anchorId="147823EB" wp14:editId="152CE7E8">
            <wp:extent cx="143510" cy="198120"/>
            <wp:effectExtent l="0" t="0" r="0" b="0"/>
            <wp:docPr id="2737" name="Рисунок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43510" cy="198120"/>
                    </a:xfrm>
                    <a:prstGeom prst="rect">
                      <a:avLst/>
                    </a:prstGeom>
                    <a:noFill/>
                    <a:ln>
                      <a:noFill/>
                    </a:ln>
                  </pic:spPr>
                </pic:pic>
              </a:graphicData>
            </a:graphic>
          </wp:inline>
        </w:drawing>
      </w:r>
      <w:r w:rsidRPr="00271493">
        <w:rPr>
          <w:rFonts w:ascii="Times New Roman" w:hAnsi="Times New Roman" w:cs="Times New Roman"/>
        </w:rPr>
        <w:t>на приведенную гибкость</w:t>
      </w:r>
      <w:r w:rsidRPr="00271493">
        <w:rPr>
          <w:rFonts w:ascii="Times New Roman" w:hAnsi="Times New Roman" w:cs="Times New Roman"/>
        </w:rPr>
        <w:t xml:space="preserve"> </w:t>
      </w:r>
      <w:r w:rsidR="002A68EA" w:rsidRPr="00271493">
        <w:rPr>
          <w:rFonts w:ascii="Times New Roman" w:hAnsi="Times New Roman" w:cs="Times New Roman"/>
          <w:noProof/>
          <w:position w:val="-11"/>
        </w:rPr>
        <w:drawing>
          <wp:inline distT="0" distB="0" distL="0" distR="0" wp14:anchorId="6006B95F" wp14:editId="46982625">
            <wp:extent cx="191135" cy="231775"/>
            <wp:effectExtent l="0" t="0" r="0" b="0"/>
            <wp:docPr id="2738" name="Рисунок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207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71493">
        <w:rPr>
          <w:rFonts w:ascii="Times New Roman" w:hAnsi="Times New Roman" w:cs="Times New Roman"/>
        </w:rPr>
        <w:t xml:space="preserve">. Приведенная гибкость </w:t>
      </w:r>
      <w:r w:rsidR="002A68EA" w:rsidRPr="00271493">
        <w:rPr>
          <w:rFonts w:ascii="Times New Roman" w:hAnsi="Times New Roman" w:cs="Times New Roman"/>
          <w:noProof/>
          <w:position w:val="-11"/>
        </w:rPr>
        <w:drawing>
          <wp:inline distT="0" distB="0" distL="0" distR="0" wp14:anchorId="7D026AE4" wp14:editId="74E04A34">
            <wp:extent cx="191135" cy="231775"/>
            <wp:effectExtent l="0" t="0" r="0" b="0"/>
            <wp:docPr id="2739" name="Рисунок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207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71493">
        <w:rPr>
          <w:rFonts w:ascii="Times New Roman" w:hAnsi="Times New Roman" w:cs="Times New Roman"/>
        </w:rPr>
        <w:t xml:space="preserve">принимается по соответствующим значениям коэффициентов </w:t>
      </w:r>
      <w:r w:rsidR="002A68EA" w:rsidRPr="00271493">
        <w:rPr>
          <w:rFonts w:ascii="Times New Roman" w:hAnsi="Times New Roman" w:cs="Times New Roman"/>
          <w:noProof/>
          <w:position w:val="-11"/>
        </w:rPr>
        <w:drawing>
          <wp:inline distT="0" distB="0" distL="0" distR="0" wp14:anchorId="60CBB6EB" wp14:editId="40EF8C91">
            <wp:extent cx="266065" cy="238760"/>
            <wp:effectExtent l="0" t="0" r="0" b="0"/>
            <wp:docPr id="2740" name="Рисунок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2076">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271493">
        <w:rPr>
          <w:rFonts w:ascii="Times New Roman" w:hAnsi="Times New Roman" w:cs="Times New Roman"/>
        </w:rPr>
        <w:t xml:space="preserve">и </w:t>
      </w:r>
      <w:r w:rsidR="002A68EA" w:rsidRPr="00271493">
        <w:rPr>
          <w:rFonts w:ascii="Times New Roman" w:hAnsi="Times New Roman" w:cs="Times New Roman"/>
          <w:noProof/>
          <w:position w:val="-11"/>
        </w:rPr>
        <w:drawing>
          <wp:inline distT="0" distB="0" distL="0" distR="0" wp14:anchorId="02354C96" wp14:editId="46D95B81">
            <wp:extent cx="191135" cy="231775"/>
            <wp:effectExtent l="0" t="0" r="0" b="0"/>
            <wp:docPr id="2741" name="Рисунок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71493">
        <w:rPr>
          <w:rFonts w:ascii="Times New Roman" w:hAnsi="Times New Roman" w:cs="Times New Roman"/>
        </w:rPr>
        <w:t>, где коэффициент снижения расчет</w:t>
      </w:r>
      <w:r w:rsidRPr="00271493">
        <w:rPr>
          <w:rFonts w:ascii="Times New Roman" w:hAnsi="Times New Roman" w:cs="Times New Roman"/>
        </w:rPr>
        <w:t xml:space="preserve">ных сопротивлений </w:t>
      </w:r>
      <w:r w:rsidR="002A68EA" w:rsidRPr="00271493">
        <w:rPr>
          <w:rFonts w:ascii="Times New Roman" w:hAnsi="Times New Roman" w:cs="Times New Roman"/>
          <w:noProof/>
          <w:position w:val="-11"/>
        </w:rPr>
        <w:drawing>
          <wp:inline distT="0" distB="0" distL="0" distR="0" wp14:anchorId="51C7C998" wp14:editId="3DD4E4E6">
            <wp:extent cx="191135" cy="231775"/>
            <wp:effectExtent l="0" t="0" r="0" b="0"/>
            <wp:docPr id="2742" name="Рисунок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71493">
        <w:rPr>
          <w:rFonts w:ascii="Times New Roman" w:hAnsi="Times New Roman" w:cs="Times New Roman"/>
        </w:rPr>
        <w:t>определяется по формуле</w:t>
      </w:r>
    </w:p>
    <w:p w14:paraId="5BCDF9CA" w14:textId="77777777" w:rsidR="00000000" w:rsidRPr="00271493" w:rsidRDefault="00001705">
      <w:pPr>
        <w:pStyle w:val="FORMATTEXT"/>
        <w:ind w:firstLine="568"/>
        <w:jc w:val="both"/>
        <w:rPr>
          <w:rFonts w:ascii="Times New Roman" w:hAnsi="Times New Roman" w:cs="Times New Roman"/>
        </w:rPr>
      </w:pPr>
    </w:p>
    <w:p w14:paraId="07F4A529" w14:textId="4FFC9370"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20"/>
        </w:rPr>
        <w:drawing>
          <wp:inline distT="0" distB="0" distL="0" distR="0" wp14:anchorId="788DA169" wp14:editId="1D2C8525">
            <wp:extent cx="655320" cy="464185"/>
            <wp:effectExtent l="0" t="0" r="0" b="0"/>
            <wp:docPr id="2743" name="Рисунок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2077">
                      <a:extLst>
                        <a:ext uri="{28A0092B-C50C-407E-A947-70E740481C1C}">
                          <a14:useLocalDpi xmlns:a14="http://schemas.microsoft.com/office/drawing/2010/main" val="0"/>
                        </a:ext>
                      </a:extLst>
                    </a:blip>
                    <a:srcRect/>
                    <a:stretch>
                      <a:fillRect/>
                    </a:stretch>
                  </pic:blipFill>
                  <pic:spPr bwMode="auto">
                    <a:xfrm>
                      <a:off x="0" y="0"/>
                      <a:ext cx="655320" cy="464185"/>
                    </a:xfrm>
                    <a:prstGeom prst="rect">
                      <a:avLst/>
                    </a:prstGeom>
                    <a:noFill/>
                    <a:ln>
                      <a:noFill/>
                    </a:ln>
                  </pic:spPr>
                </pic:pic>
              </a:graphicData>
            </a:graphic>
          </wp:inline>
        </w:drawing>
      </w:r>
      <w:r w:rsidR="00001705" w:rsidRPr="00271493">
        <w:rPr>
          <w:rFonts w:ascii="Times New Roman" w:hAnsi="Times New Roman" w:cs="Times New Roman"/>
        </w:rPr>
        <w:t xml:space="preserve">.                                                          (213) </w:t>
      </w:r>
    </w:p>
    <w:p w14:paraId="4F70C32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Устойчивость из плоскости действия момента должна быть обеспечена постановкой связей в тех поперечных сечениях, где образуются пластические шарниры при рас</w:t>
      </w:r>
      <w:r w:rsidRPr="00271493">
        <w:rPr>
          <w:rFonts w:ascii="Times New Roman" w:hAnsi="Times New Roman" w:cs="Times New Roman"/>
        </w:rPr>
        <w:t>чете рамы методом предельного равновесия по жесткопластической схеме.</w:t>
      </w:r>
    </w:p>
    <w:p w14:paraId="33FB7DEB" w14:textId="77777777" w:rsidR="00000000" w:rsidRPr="00271493" w:rsidRDefault="00001705">
      <w:pPr>
        <w:pStyle w:val="FORMATTEXT"/>
        <w:ind w:firstLine="568"/>
        <w:jc w:val="both"/>
        <w:rPr>
          <w:rFonts w:ascii="Times New Roman" w:hAnsi="Times New Roman" w:cs="Times New Roman"/>
        </w:rPr>
      </w:pPr>
    </w:p>
    <w:p w14:paraId="521A768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24.10 Расчет рамы производится в следующем порядке:</w:t>
      </w:r>
    </w:p>
    <w:p w14:paraId="5C4261A0" w14:textId="77777777" w:rsidR="00000000" w:rsidRPr="00271493" w:rsidRDefault="00001705">
      <w:pPr>
        <w:pStyle w:val="FORMATTEXT"/>
        <w:ind w:firstLine="568"/>
        <w:jc w:val="both"/>
        <w:rPr>
          <w:rFonts w:ascii="Times New Roman" w:hAnsi="Times New Roman" w:cs="Times New Roman"/>
        </w:rPr>
      </w:pPr>
    </w:p>
    <w:p w14:paraId="7C1495C6" w14:textId="4811A17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а) определяются предварительные размеры элементов рамы по </w:t>
      </w:r>
      <w:r w:rsidRPr="00271493">
        <w:rPr>
          <w:rFonts w:ascii="Times New Roman" w:hAnsi="Times New Roman" w:cs="Times New Roman"/>
        </w:rPr>
        <w:t>СП 16.13330</w:t>
      </w:r>
      <w:r w:rsidRPr="00271493">
        <w:rPr>
          <w:rFonts w:ascii="Times New Roman" w:hAnsi="Times New Roman" w:cs="Times New Roman"/>
        </w:rPr>
        <w:t>;</w:t>
      </w:r>
    </w:p>
    <w:p w14:paraId="3CC2D274" w14:textId="77777777" w:rsidR="00000000" w:rsidRPr="00271493" w:rsidRDefault="00001705">
      <w:pPr>
        <w:pStyle w:val="FORMATTEXT"/>
        <w:ind w:firstLine="568"/>
        <w:jc w:val="both"/>
        <w:rPr>
          <w:rFonts w:ascii="Times New Roman" w:hAnsi="Times New Roman" w:cs="Times New Roman"/>
        </w:rPr>
      </w:pPr>
    </w:p>
    <w:p w14:paraId="191079F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б) проверяется область применения согласно 24.1;</w:t>
      </w:r>
    </w:p>
    <w:p w14:paraId="2824D48D" w14:textId="77777777" w:rsidR="00000000" w:rsidRPr="00271493" w:rsidRDefault="00001705">
      <w:pPr>
        <w:pStyle w:val="FORMATTEXT"/>
        <w:ind w:firstLine="568"/>
        <w:jc w:val="both"/>
        <w:rPr>
          <w:rFonts w:ascii="Times New Roman" w:hAnsi="Times New Roman" w:cs="Times New Roman"/>
        </w:rPr>
      </w:pPr>
    </w:p>
    <w:p w14:paraId="27FADF72" w14:textId="2112FF13"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в) вычисляется параметр критической нагрузки Эйлера </w:t>
      </w:r>
      <w:r w:rsidR="002A68EA" w:rsidRPr="00271493">
        <w:rPr>
          <w:rFonts w:ascii="Times New Roman" w:hAnsi="Times New Roman" w:cs="Times New Roman"/>
          <w:i/>
          <w:iCs/>
          <w:noProof/>
          <w:position w:val="-9"/>
        </w:rPr>
        <w:drawing>
          <wp:inline distT="0" distB="0" distL="0" distR="0" wp14:anchorId="6C763E24" wp14:editId="41637F2F">
            <wp:extent cx="143510" cy="184150"/>
            <wp:effectExtent l="0" t="0" r="0" b="0"/>
            <wp:docPr id="2744" name="Рисунок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2017">
                      <a:extLst>
                        <a:ext uri="{28A0092B-C50C-407E-A947-70E740481C1C}">
                          <a14:useLocalDpi xmlns:a14="http://schemas.microsoft.com/office/drawing/2010/main" val="0"/>
                        </a:ext>
                      </a:extLst>
                    </a:blip>
                    <a:srcRect/>
                    <a:stretch>
                      <a:fillRect/>
                    </a:stretch>
                  </pic:blipFill>
                  <pic:spPr bwMode="auto">
                    <a:xfrm>
                      <a:off x="0" y="0"/>
                      <a:ext cx="143510" cy="184150"/>
                    </a:xfrm>
                    <a:prstGeom prst="rect">
                      <a:avLst/>
                    </a:prstGeom>
                    <a:noFill/>
                    <a:ln>
                      <a:noFill/>
                    </a:ln>
                  </pic:spPr>
                </pic:pic>
              </a:graphicData>
            </a:graphic>
          </wp:inline>
        </w:drawing>
      </w:r>
      <w:r w:rsidRPr="00271493">
        <w:rPr>
          <w:rFonts w:ascii="Times New Roman" w:hAnsi="Times New Roman" w:cs="Times New Roman"/>
        </w:rPr>
        <w:t>согласно 24.4;</w:t>
      </w:r>
    </w:p>
    <w:p w14:paraId="5E5AD10F" w14:textId="77777777" w:rsidR="00000000" w:rsidRPr="00271493" w:rsidRDefault="00001705">
      <w:pPr>
        <w:pStyle w:val="FORMATTEXT"/>
        <w:ind w:firstLine="568"/>
        <w:jc w:val="both"/>
        <w:rPr>
          <w:rFonts w:ascii="Times New Roman" w:hAnsi="Times New Roman" w:cs="Times New Roman"/>
        </w:rPr>
      </w:pPr>
    </w:p>
    <w:p w14:paraId="5D131293" w14:textId="155572D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 вычисляется параметр нагрузки краевой текучести м</w:t>
      </w:r>
      <w:r w:rsidRPr="00271493">
        <w:rPr>
          <w:rFonts w:ascii="Times New Roman" w:hAnsi="Times New Roman" w:cs="Times New Roman"/>
        </w:rPr>
        <w:t xml:space="preserve">атериала </w:t>
      </w:r>
      <w:r w:rsidR="002A68EA" w:rsidRPr="00271493">
        <w:rPr>
          <w:rFonts w:ascii="Times New Roman" w:hAnsi="Times New Roman" w:cs="Times New Roman"/>
          <w:i/>
          <w:iCs/>
          <w:noProof/>
          <w:position w:val="-10"/>
        </w:rPr>
        <w:drawing>
          <wp:inline distT="0" distB="0" distL="0" distR="0" wp14:anchorId="0F3AD4CE" wp14:editId="7E6F77D7">
            <wp:extent cx="143510" cy="218440"/>
            <wp:effectExtent l="0" t="0" r="0" b="0"/>
            <wp:docPr id="2745" name="Рисунок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pic:cNvPicPr>
                      <a:picLocks noChangeAspect="1" noChangeArrowheads="1"/>
                    </pic:cNvPicPr>
                  </pic:nvPicPr>
                  <pic:blipFill>
                    <a:blip r:embed="rId2027">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271493">
        <w:rPr>
          <w:rFonts w:ascii="Times New Roman" w:hAnsi="Times New Roman" w:cs="Times New Roman"/>
        </w:rPr>
        <w:t>согласно 24.5;</w:t>
      </w:r>
    </w:p>
    <w:p w14:paraId="3FBC8158" w14:textId="77777777" w:rsidR="00000000" w:rsidRPr="00271493" w:rsidRDefault="00001705">
      <w:pPr>
        <w:pStyle w:val="FORMATTEXT"/>
        <w:ind w:firstLine="568"/>
        <w:jc w:val="both"/>
        <w:rPr>
          <w:rFonts w:ascii="Times New Roman" w:hAnsi="Times New Roman" w:cs="Times New Roman"/>
        </w:rPr>
      </w:pPr>
    </w:p>
    <w:p w14:paraId="3DBAF50B" w14:textId="2D00BC4F"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д) вычисляется параметр нагрузки пластической усталости </w:t>
      </w:r>
      <w:r w:rsidR="002A68EA" w:rsidRPr="00271493">
        <w:rPr>
          <w:rFonts w:ascii="Times New Roman" w:hAnsi="Times New Roman" w:cs="Times New Roman"/>
          <w:i/>
          <w:iCs/>
          <w:noProof/>
          <w:position w:val="-11"/>
        </w:rPr>
        <w:drawing>
          <wp:inline distT="0" distB="0" distL="0" distR="0" wp14:anchorId="5F02A1B3" wp14:editId="255445A6">
            <wp:extent cx="191135" cy="231775"/>
            <wp:effectExtent l="0" t="0" r="0" b="0"/>
            <wp:docPr id="2746" name="Рисунок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202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271493">
        <w:rPr>
          <w:rFonts w:ascii="Times New Roman" w:hAnsi="Times New Roman" w:cs="Times New Roman"/>
        </w:rPr>
        <w:t>согласно 24.6;</w:t>
      </w:r>
    </w:p>
    <w:p w14:paraId="48578C4D" w14:textId="77777777" w:rsidR="00000000" w:rsidRPr="00271493" w:rsidRDefault="00001705">
      <w:pPr>
        <w:pStyle w:val="FORMATTEXT"/>
        <w:ind w:firstLine="568"/>
        <w:jc w:val="both"/>
        <w:rPr>
          <w:rFonts w:ascii="Times New Roman" w:hAnsi="Times New Roman" w:cs="Times New Roman"/>
        </w:rPr>
      </w:pPr>
    </w:p>
    <w:p w14:paraId="61AE2FA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е) строится кривая предельного равновесия (приспособляемости) "в большом" согласно 24.8</w:t>
      </w:r>
      <w:r w:rsidRPr="00271493">
        <w:rPr>
          <w:rFonts w:ascii="Times New Roman" w:hAnsi="Times New Roman" w:cs="Times New Roman"/>
        </w:rPr>
        <w:t>;</w:t>
      </w:r>
    </w:p>
    <w:p w14:paraId="7265FC2A" w14:textId="77777777" w:rsidR="00000000" w:rsidRPr="00271493" w:rsidRDefault="00001705">
      <w:pPr>
        <w:pStyle w:val="FORMATTEXT"/>
        <w:ind w:firstLine="568"/>
        <w:jc w:val="both"/>
        <w:rPr>
          <w:rFonts w:ascii="Times New Roman" w:hAnsi="Times New Roman" w:cs="Times New Roman"/>
        </w:rPr>
      </w:pPr>
    </w:p>
    <w:p w14:paraId="4D87DECD" w14:textId="16AC770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ж) вычисляются параметры </w:t>
      </w:r>
      <w:r w:rsidR="002A68EA" w:rsidRPr="00271493">
        <w:rPr>
          <w:rFonts w:ascii="Times New Roman" w:hAnsi="Times New Roman" w:cs="Times New Roman"/>
          <w:noProof/>
          <w:position w:val="-9"/>
        </w:rPr>
        <w:drawing>
          <wp:inline distT="0" distB="0" distL="0" distR="0" wp14:anchorId="03023915" wp14:editId="12746752">
            <wp:extent cx="136525" cy="198120"/>
            <wp:effectExtent l="0" t="0" r="0" b="0"/>
            <wp:docPr id="2747" name="Рисунок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2078">
                      <a:extLst>
                        <a:ext uri="{28A0092B-C50C-407E-A947-70E740481C1C}">
                          <a14:useLocalDpi xmlns:a14="http://schemas.microsoft.com/office/drawing/2010/main" val="0"/>
                        </a:ext>
                      </a:extLst>
                    </a:blip>
                    <a:srcRect/>
                    <a:stretch>
                      <a:fillRect/>
                    </a:stretch>
                  </pic:blipFill>
                  <pic:spPr bwMode="auto">
                    <a:xfrm>
                      <a:off x="0" y="0"/>
                      <a:ext cx="136525" cy="198120"/>
                    </a:xfrm>
                    <a:prstGeom prst="rect">
                      <a:avLst/>
                    </a:prstGeom>
                    <a:noFill/>
                    <a:ln>
                      <a:noFill/>
                    </a:ln>
                  </pic:spPr>
                </pic:pic>
              </a:graphicData>
            </a:graphic>
          </wp:inline>
        </w:drawing>
      </w:r>
      <w:r w:rsidRPr="00271493">
        <w:rPr>
          <w:rFonts w:ascii="Times New Roman" w:hAnsi="Times New Roman" w:cs="Times New Roman"/>
        </w:rPr>
        <w:t xml:space="preserve">и </w:t>
      </w:r>
      <w:r w:rsidRPr="00271493">
        <w:rPr>
          <w:rFonts w:ascii="Times New Roman" w:hAnsi="Times New Roman" w:cs="Times New Roman"/>
          <w:i/>
          <w:iCs/>
        </w:rPr>
        <w:t>b</w:t>
      </w:r>
      <w:r w:rsidRPr="00271493">
        <w:rPr>
          <w:rFonts w:ascii="Times New Roman" w:hAnsi="Times New Roman" w:cs="Times New Roman"/>
        </w:rPr>
        <w:t xml:space="preserve"> кривой предельного равновесия "в большом" согласно 24.7;</w:t>
      </w:r>
    </w:p>
    <w:p w14:paraId="707B4EF0" w14:textId="77777777" w:rsidR="00000000" w:rsidRPr="00271493" w:rsidRDefault="00001705">
      <w:pPr>
        <w:pStyle w:val="FORMATTEXT"/>
        <w:ind w:firstLine="568"/>
        <w:jc w:val="both"/>
        <w:rPr>
          <w:rFonts w:ascii="Times New Roman" w:hAnsi="Times New Roman" w:cs="Times New Roman"/>
        </w:rPr>
      </w:pPr>
    </w:p>
    <w:p w14:paraId="45903FAE" w14:textId="519C0CEF"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з) вычисляется параметр предельной нагрузки </w:t>
      </w:r>
      <w:r w:rsidR="002A68EA" w:rsidRPr="00271493">
        <w:rPr>
          <w:rFonts w:ascii="Times New Roman" w:hAnsi="Times New Roman" w:cs="Times New Roman"/>
          <w:i/>
          <w:iCs/>
          <w:noProof/>
          <w:position w:val="-9"/>
        </w:rPr>
        <w:drawing>
          <wp:inline distT="0" distB="0" distL="0" distR="0" wp14:anchorId="07548112" wp14:editId="2684D996">
            <wp:extent cx="163830" cy="198120"/>
            <wp:effectExtent l="0" t="0" r="0" b="0"/>
            <wp:docPr id="2748" name="Рисунок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2019">
                      <a:extLst>
                        <a:ext uri="{28A0092B-C50C-407E-A947-70E740481C1C}">
                          <a14:useLocalDpi xmlns:a14="http://schemas.microsoft.com/office/drawing/2010/main" val="0"/>
                        </a:ext>
                      </a:extLst>
                    </a:blip>
                    <a:srcRect/>
                    <a:stretch>
                      <a:fillRect/>
                    </a:stretch>
                  </pic:blipFill>
                  <pic:spPr bwMode="auto">
                    <a:xfrm>
                      <a:off x="0" y="0"/>
                      <a:ext cx="163830" cy="198120"/>
                    </a:xfrm>
                    <a:prstGeom prst="rect">
                      <a:avLst/>
                    </a:prstGeom>
                    <a:noFill/>
                    <a:ln>
                      <a:noFill/>
                    </a:ln>
                  </pic:spPr>
                </pic:pic>
              </a:graphicData>
            </a:graphic>
          </wp:inline>
        </w:drawing>
      </w:r>
      <w:r w:rsidRPr="00271493">
        <w:rPr>
          <w:rFonts w:ascii="Times New Roman" w:hAnsi="Times New Roman" w:cs="Times New Roman"/>
        </w:rPr>
        <w:t>и проверяется несущая способность рамы согласно 24.</w:t>
      </w:r>
      <w:r w:rsidRPr="00271493">
        <w:rPr>
          <w:rFonts w:ascii="Times New Roman" w:hAnsi="Times New Roman" w:cs="Times New Roman"/>
        </w:rPr>
        <w:t>2;</w:t>
      </w:r>
    </w:p>
    <w:p w14:paraId="49E7BEAB" w14:textId="77777777" w:rsidR="00000000" w:rsidRPr="00271493" w:rsidRDefault="00001705">
      <w:pPr>
        <w:pStyle w:val="FORMATTEXT"/>
        <w:ind w:firstLine="568"/>
        <w:jc w:val="both"/>
        <w:rPr>
          <w:rFonts w:ascii="Times New Roman" w:hAnsi="Times New Roman" w:cs="Times New Roman"/>
        </w:rPr>
      </w:pPr>
    </w:p>
    <w:p w14:paraId="5A8A726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и) проверяется местная устойчивость элементов согласно 24.9;</w:t>
      </w:r>
    </w:p>
    <w:p w14:paraId="0C538973" w14:textId="77777777" w:rsidR="00000000" w:rsidRPr="00271493" w:rsidRDefault="00001705">
      <w:pPr>
        <w:pStyle w:val="FORMATTEXT"/>
        <w:ind w:firstLine="568"/>
        <w:jc w:val="both"/>
        <w:rPr>
          <w:rFonts w:ascii="Times New Roman" w:hAnsi="Times New Roman" w:cs="Times New Roman"/>
        </w:rPr>
      </w:pPr>
    </w:p>
    <w:p w14:paraId="7BCCC4CF" w14:textId="558326AF"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к) производится уточненный подбор сечений элементов рамы, если параметр предельной нагрузки </w:t>
      </w:r>
      <w:r w:rsidR="002A68EA" w:rsidRPr="00271493">
        <w:rPr>
          <w:rFonts w:ascii="Times New Roman" w:hAnsi="Times New Roman" w:cs="Times New Roman"/>
          <w:i/>
          <w:iCs/>
          <w:noProof/>
          <w:position w:val="-9"/>
        </w:rPr>
        <w:drawing>
          <wp:inline distT="0" distB="0" distL="0" distR="0" wp14:anchorId="4FE849FC" wp14:editId="23C4F1F6">
            <wp:extent cx="163830" cy="198120"/>
            <wp:effectExtent l="0" t="0" r="0" b="0"/>
            <wp:docPr id="2749" name="Рисунок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2019">
                      <a:extLst>
                        <a:ext uri="{28A0092B-C50C-407E-A947-70E740481C1C}">
                          <a14:useLocalDpi xmlns:a14="http://schemas.microsoft.com/office/drawing/2010/main" val="0"/>
                        </a:ext>
                      </a:extLst>
                    </a:blip>
                    <a:srcRect/>
                    <a:stretch>
                      <a:fillRect/>
                    </a:stretch>
                  </pic:blipFill>
                  <pic:spPr bwMode="auto">
                    <a:xfrm>
                      <a:off x="0" y="0"/>
                      <a:ext cx="163830" cy="198120"/>
                    </a:xfrm>
                    <a:prstGeom prst="rect">
                      <a:avLst/>
                    </a:prstGeom>
                    <a:noFill/>
                    <a:ln>
                      <a:noFill/>
                    </a:ln>
                  </pic:spPr>
                </pic:pic>
              </a:graphicData>
            </a:graphic>
          </wp:inline>
        </w:drawing>
      </w:r>
      <w:r w:rsidRPr="00271493">
        <w:rPr>
          <w:rFonts w:ascii="Times New Roman" w:hAnsi="Times New Roman" w:cs="Times New Roman"/>
        </w:rPr>
        <w:t xml:space="preserve">превышает расчетный параметр </w:t>
      </w:r>
      <w:r w:rsidR="002A68EA" w:rsidRPr="00271493">
        <w:rPr>
          <w:rFonts w:ascii="Times New Roman" w:hAnsi="Times New Roman" w:cs="Times New Roman"/>
          <w:i/>
          <w:iCs/>
          <w:noProof/>
          <w:position w:val="-10"/>
        </w:rPr>
        <w:drawing>
          <wp:inline distT="0" distB="0" distL="0" distR="0" wp14:anchorId="1D6B2D18" wp14:editId="51D1437B">
            <wp:extent cx="149860" cy="211455"/>
            <wp:effectExtent l="0" t="0" r="0" b="0"/>
            <wp:docPr id="2750" name="Рисунок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2016">
                      <a:extLst>
                        <a:ext uri="{28A0092B-C50C-407E-A947-70E740481C1C}">
                          <a14:useLocalDpi xmlns:a14="http://schemas.microsoft.com/office/drawing/2010/main" val="0"/>
                        </a:ext>
                      </a:extLst>
                    </a:blip>
                    <a:srcRect/>
                    <a:stretch>
                      <a:fillRect/>
                    </a:stretch>
                  </pic:blipFill>
                  <pic:spPr bwMode="auto">
                    <a:xfrm>
                      <a:off x="0" y="0"/>
                      <a:ext cx="149860" cy="211455"/>
                    </a:xfrm>
                    <a:prstGeom prst="rect">
                      <a:avLst/>
                    </a:prstGeom>
                    <a:noFill/>
                    <a:ln>
                      <a:noFill/>
                    </a:ln>
                  </pic:spPr>
                </pic:pic>
              </a:graphicData>
            </a:graphic>
          </wp:inline>
        </w:drawing>
      </w:r>
      <w:r w:rsidRPr="00271493">
        <w:rPr>
          <w:rFonts w:ascii="Times New Roman" w:hAnsi="Times New Roman" w:cs="Times New Roman"/>
        </w:rPr>
        <w:t>более чем на 5%.</w:t>
      </w:r>
    </w:p>
    <w:p w14:paraId="79A736B3" w14:textId="77777777" w:rsidR="00000000" w:rsidRPr="00271493" w:rsidRDefault="00001705">
      <w:pPr>
        <w:pStyle w:val="FORMATTEXT"/>
        <w:ind w:firstLine="568"/>
        <w:jc w:val="both"/>
        <w:rPr>
          <w:rFonts w:ascii="Times New Roman" w:hAnsi="Times New Roman" w:cs="Times New Roman"/>
        </w:rPr>
      </w:pPr>
    </w:p>
    <w:p w14:paraId="1EEA7AD3" w14:textId="77777777" w:rsidR="00000000" w:rsidRPr="00271493" w:rsidRDefault="00001705">
      <w:pPr>
        <w:pStyle w:val="FORMATTEXT"/>
        <w:ind w:firstLine="568"/>
        <w:jc w:val="both"/>
        <w:rPr>
          <w:rFonts w:ascii="Times New Roman" w:hAnsi="Times New Roman" w:cs="Times New Roman"/>
        </w:rPr>
      </w:pPr>
    </w:p>
    <w:p w14:paraId="2476A5A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2 </w:instrText>
      </w:r>
      <w:r w:rsidRPr="00271493">
        <w:rPr>
          <w:rFonts w:ascii="Times New Roman" w:hAnsi="Times New Roman" w:cs="Times New Roman"/>
        </w:rPr>
        <w:instrText>"</w:instrText>
      </w:r>
      <w:r w:rsidRPr="00271493">
        <w:rPr>
          <w:rFonts w:ascii="Times New Roman" w:hAnsi="Times New Roman" w:cs="Times New Roman"/>
        </w:rPr>
        <w:instrText>25 Многоэтажные и высотные здания"</w:instrText>
      </w:r>
      <w:r w:rsidRPr="00271493">
        <w:rPr>
          <w:rFonts w:ascii="Times New Roman" w:hAnsi="Times New Roman" w:cs="Times New Roman"/>
        </w:rPr>
        <w:fldChar w:fldCharType="end"/>
      </w:r>
    </w:p>
    <w:p w14:paraId="76BCD512" w14:textId="77777777" w:rsidR="00000000" w:rsidRPr="00271493" w:rsidRDefault="00001705">
      <w:pPr>
        <w:pStyle w:val="HEADERTEXT"/>
        <w:rPr>
          <w:rFonts w:ascii="Times New Roman" w:hAnsi="Times New Roman" w:cs="Times New Roman"/>
          <w:b/>
          <w:bCs/>
          <w:color w:val="auto"/>
        </w:rPr>
      </w:pPr>
    </w:p>
    <w:p w14:paraId="45470D99" w14:textId="77777777" w:rsidR="00000000" w:rsidRPr="00271493" w:rsidRDefault="00001705">
      <w:pPr>
        <w:pStyle w:val="HEADERTEXT"/>
        <w:outlineLvl w:val="2"/>
        <w:rPr>
          <w:rFonts w:ascii="Times New Roman" w:hAnsi="Times New Roman" w:cs="Times New Roman"/>
          <w:b/>
          <w:bCs/>
          <w:color w:val="auto"/>
        </w:rPr>
      </w:pPr>
      <w:r w:rsidRPr="00271493">
        <w:rPr>
          <w:rFonts w:ascii="Times New Roman" w:hAnsi="Times New Roman" w:cs="Times New Roman"/>
          <w:b/>
          <w:bCs/>
          <w:color w:val="auto"/>
        </w:rPr>
        <w:t xml:space="preserve">      25 Многоэтажные и высотные здания </w:t>
      </w:r>
    </w:p>
    <w:p w14:paraId="51E17C60" w14:textId="77777777" w:rsidR="00000000" w:rsidRPr="00271493" w:rsidRDefault="00001705">
      <w:pPr>
        <w:pStyle w:val="HEADERTEXT"/>
        <w:outlineLvl w:val="2"/>
        <w:rPr>
          <w:rFonts w:ascii="Times New Roman" w:hAnsi="Times New Roman" w:cs="Times New Roman"/>
          <w:b/>
          <w:bCs/>
          <w:color w:val="auto"/>
        </w:rPr>
      </w:pPr>
      <w:r w:rsidRPr="00271493">
        <w:rPr>
          <w:rFonts w:ascii="Times New Roman" w:hAnsi="Times New Roman" w:cs="Times New Roman"/>
          <w:b/>
          <w:bCs/>
          <w:color w:val="auto"/>
        </w:rPr>
        <w:t xml:space="preserve">      </w:t>
      </w:r>
      <w:r w:rsidRPr="00271493">
        <w:rPr>
          <w:rFonts w:ascii="Times New Roman" w:hAnsi="Times New Roman" w:cs="Times New Roman"/>
          <w:b/>
          <w:bCs/>
          <w:color w:val="auto"/>
        </w:rPr>
        <w:fldChar w:fldCharType="begin"/>
      </w:r>
      <w:r w:rsidRPr="00271493">
        <w:rPr>
          <w:rFonts w:ascii="Times New Roman" w:hAnsi="Times New Roman" w:cs="Times New Roman"/>
          <w:b/>
          <w:bCs/>
          <w:color w:val="auto"/>
        </w:rPr>
        <w:instrText xml:space="preserve">tc </w:instrText>
      </w:r>
      <w:r w:rsidRPr="00271493">
        <w:rPr>
          <w:rFonts w:ascii="Times New Roman" w:hAnsi="Times New Roman" w:cs="Times New Roman"/>
          <w:b/>
          <w:bCs/>
          <w:color w:val="auto"/>
        </w:rPr>
        <w:instrText xml:space="preserve"> \l 3 </w:instrText>
      </w:r>
      <w:r w:rsidRPr="00271493">
        <w:rPr>
          <w:rFonts w:ascii="Times New Roman" w:hAnsi="Times New Roman" w:cs="Times New Roman"/>
          <w:b/>
          <w:bCs/>
          <w:color w:val="auto"/>
        </w:rPr>
        <w:instrText>"</w:instrText>
      </w:r>
      <w:r w:rsidRPr="00271493">
        <w:rPr>
          <w:rFonts w:ascii="Times New Roman" w:hAnsi="Times New Roman" w:cs="Times New Roman"/>
          <w:b/>
          <w:bCs/>
          <w:color w:val="auto"/>
        </w:rPr>
        <w:instrText>25.1 Общие положения"</w:instrText>
      </w:r>
      <w:r w:rsidRPr="00271493">
        <w:rPr>
          <w:rFonts w:ascii="Times New Roman" w:hAnsi="Times New Roman" w:cs="Times New Roman"/>
          <w:b/>
          <w:bCs/>
          <w:color w:val="auto"/>
        </w:rPr>
        <w:fldChar w:fldCharType="end"/>
      </w:r>
    </w:p>
    <w:p w14:paraId="526D47E4" w14:textId="77777777" w:rsidR="00000000" w:rsidRPr="00271493" w:rsidRDefault="00001705">
      <w:pPr>
        <w:pStyle w:val="HEADERTEXT"/>
        <w:rPr>
          <w:rFonts w:ascii="Times New Roman" w:hAnsi="Times New Roman" w:cs="Times New Roman"/>
          <w:b/>
          <w:bCs/>
          <w:color w:val="auto"/>
        </w:rPr>
      </w:pPr>
    </w:p>
    <w:p w14:paraId="456BC793"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25.1 Общие положения </w:t>
      </w:r>
    </w:p>
    <w:p w14:paraId="24EB89CD" w14:textId="1BED3D9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25.1.1 Несущие конструкции многоэтажных и высотных зданий выше фундамента сле</w:t>
      </w:r>
      <w:r w:rsidRPr="00271493">
        <w:rPr>
          <w:rFonts w:ascii="Times New Roman" w:hAnsi="Times New Roman" w:cs="Times New Roman"/>
        </w:rPr>
        <w:t xml:space="preserve">дует проектировать в соответствии с </w:t>
      </w:r>
      <w:r w:rsidRPr="00271493">
        <w:rPr>
          <w:rFonts w:ascii="Times New Roman" w:hAnsi="Times New Roman" w:cs="Times New Roman"/>
        </w:rPr>
        <w:t>СП 14.13330</w:t>
      </w:r>
      <w:r w:rsidRPr="00271493">
        <w:rPr>
          <w:rFonts w:ascii="Times New Roman" w:hAnsi="Times New Roman" w:cs="Times New Roman"/>
        </w:rPr>
        <w:t xml:space="preserve">, </w:t>
      </w:r>
      <w:r w:rsidRPr="00271493">
        <w:rPr>
          <w:rFonts w:ascii="Times New Roman" w:hAnsi="Times New Roman" w:cs="Times New Roman"/>
        </w:rPr>
        <w:t>СП 16.13330</w:t>
      </w:r>
      <w:r w:rsidRPr="00271493">
        <w:rPr>
          <w:rFonts w:ascii="Times New Roman" w:hAnsi="Times New Roman" w:cs="Times New Roman"/>
        </w:rPr>
        <w:t xml:space="preserve">, </w:t>
      </w:r>
      <w:r w:rsidRPr="00271493">
        <w:rPr>
          <w:rFonts w:ascii="Times New Roman" w:hAnsi="Times New Roman" w:cs="Times New Roman"/>
        </w:rPr>
        <w:t>СП 20.13330</w:t>
      </w:r>
      <w:r w:rsidRPr="00271493">
        <w:rPr>
          <w:rFonts w:ascii="Times New Roman" w:hAnsi="Times New Roman" w:cs="Times New Roman"/>
        </w:rPr>
        <w:t xml:space="preserve">, </w:t>
      </w:r>
      <w:r w:rsidRPr="00271493">
        <w:rPr>
          <w:rFonts w:ascii="Times New Roman" w:hAnsi="Times New Roman" w:cs="Times New Roman"/>
        </w:rPr>
        <w:t>СП 63.13330</w:t>
      </w:r>
      <w:r w:rsidRPr="00271493">
        <w:rPr>
          <w:rFonts w:ascii="Times New Roman" w:hAnsi="Times New Roman" w:cs="Times New Roman"/>
        </w:rPr>
        <w:t>, а также в соответствии с правилами проектирования сталежелезобетонных конструкций и правил проектирования высотных зданий и к</w:t>
      </w:r>
      <w:r w:rsidRPr="00271493">
        <w:rPr>
          <w:rFonts w:ascii="Times New Roman" w:hAnsi="Times New Roman" w:cs="Times New Roman"/>
        </w:rPr>
        <w:t>омплексов (</w:t>
      </w:r>
      <w:r w:rsidRPr="00271493">
        <w:rPr>
          <w:rFonts w:ascii="Times New Roman" w:hAnsi="Times New Roman" w:cs="Times New Roman"/>
        </w:rPr>
        <w:t>СП 267.1325800</w:t>
      </w:r>
      <w:r w:rsidRPr="00271493">
        <w:rPr>
          <w:rFonts w:ascii="Times New Roman" w:hAnsi="Times New Roman" w:cs="Times New Roman"/>
        </w:rPr>
        <w:t>).</w:t>
      </w:r>
    </w:p>
    <w:p w14:paraId="7B1254E9" w14:textId="77777777" w:rsidR="00000000" w:rsidRPr="00271493" w:rsidRDefault="00001705">
      <w:pPr>
        <w:pStyle w:val="FORMATTEXT"/>
        <w:ind w:firstLine="568"/>
        <w:jc w:val="both"/>
        <w:rPr>
          <w:rFonts w:ascii="Times New Roman" w:hAnsi="Times New Roman" w:cs="Times New Roman"/>
        </w:rPr>
      </w:pPr>
    </w:p>
    <w:p w14:paraId="5F2B296A" w14:textId="37DEB92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3</w:t>
      </w:r>
      <w:r w:rsidRPr="00271493">
        <w:rPr>
          <w:rFonts w:ascii="Times New Roman" w:hAnsi="Times New Roman" w:cs="Times New Roman"/>
        </w:rPr>
        <w:t>).</w:t>
      </w:r>
    </w:p>
    <w:p w14:paraId="15E0AF23" w14:textId="77777777" w:rsidR="00000000" w:rsidRPr="00271493" w:rsidRDefault="00001705">
      <w:pPr>
        <w:pStyle w:val="FORMATTEXT"/>
        <w:ind w:firstLine="568"/>
        <w:jc w:val="both"/>
        <w:rPr>
          <w:rFonts w:ascii="Times New Roman" w:hAnsi="Times New Roman" w:cs="Times New Roman"/>
        </w:rPr>
      </w:pPr>
    </w:p>
    <w:p w14:paraId="50DDA341" w14:textId="43A4B83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25.1.2 Проектирование несущих конструкций зданий следует производить с учетом их расчетного срока службы, который определяется в соотв</w:t>
      </w:r>
      <w:r w:rsidRPr="00271493">
        <w:rPr>
          <w:rFonts w:ascii="Times New Roman" w:hAnsi="Times New Roman" w:cs="Times New Roman"/>
        </w:rPr>
        <w:t xml:space="preserve">етствии с требованиями </w:t>
      </w:r>
      <w:r w:rsidRPr="00271493">
        <w:rPr>
          <w:rFonts w:ascii="Times New Roman" w:hAnsi="Times New Roman" w:cs="Times New Roman"/>
        </w:rPr>
        <w:t>ГОСТ 27751</w:t>
      </w:r>
      <w:r w:rsidRPr="00271493">
        <w:rPr>
          <w:rFonts w:ascii="Times New Roman" w:hAnsi="Times New Roman" w:cs="Times New Roman"/>
        </w:rPr>
        <w:t xml:space="preserve"> в зависимости от класса сооружения.</w:t>
      </w:r>
    </w:p>
    <w:p w14:paraId="61CCC72F" w14:textId="77777777" w:rsidR="00000000" w:rsidRPr="00271493" w:rsidRDefault="00001705">
      <w:pPr>
        <w:pStyle w:val="FORMATTEXT"/>
        <w:ind w:firstLine="568"/>
        <w:jc w:val="both"/>
        <w:rPr>
          <w:rFonts w:ascii="Times New Roman" w:hAnsi="Times New Roman" w:cs="Times New Roman"/>
        </w:rPr>
      </w:pPr>
    </w:p>
    <w:p w14:paraId="0802365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25.1.3 Основными несущими элементами многоэтажного или высотного здания</w:t>
      </w:r>
      <w:r w:rsidRPr="00271493">
        <w:rPr>
          <w:rFonts w:ascii="Times New Roman" w:hAnsi="Times New Roman" w:cs="Times New Roman"/>
        </w:rPr>
        <w:t>, проектируемого с применением стальных конструкций, являются:</w:t>
      </w:r>
    </w:p>
    <w:p w14:paraId="57EC2A8E" w14:textId="77777777" w:rsidR="00000000" w:rsidRPr="00271493" w:rsidRDefault="00001705">
      <w:pPr>
        <w:pStyle w:val="FORMATTEXT"/>
        <w:ind w:firstLine="568"/>
        <w:jc w:val="both"/>
        <w:rPr>
          <w:rFonts w:ascii="Times New Roman" w:hAnsi="Times New Roman" w:cs="Times New Roman"/>
        </w:rPr>
      </w:pPr>
    </w:p>
    <w:p w14:paraId="1A29803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а) колонны, воспринимающие всю или большую часть вертикальной нагрузки на здание;</w:t>
      </w:r>
    </w:p>
    <w:p w14:paraId="4527EC9C" w14:textId="77777777" w:rsidR="00000000" w:rsidRPr="00271493" w:rsidRDefault="00001705">
      <w:pPr>
        <w:pStyle w:val="FORMATTEXT"/>
        <w:ind w:firstLine="568"/>
        <w:jc w:val="both"/>
        <w:rPr>
          <w:rFonts w:ascii="Times New Roman" w:hAnsi="Times New Roman" w:cs="Times New Roman"/>
        </w:rPr>
      </w:pPr>
    </w:p>
    <w:p w14:paraId="27ACEC7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б) система вертикальных связей в виде отдельных связевых плоскостей или в виде пространственных ядер жесткост</w:t>
      </w:r>
      <w:r w:rsidRPr="00271493">
        <w:rPr>
          <w:rFonts w:ascii="Times New Roman" w:hAnsi="Times New Roman" w:cs="Times New Roman"/>
        </w:rPr>
        <w:t>и;</w:t>
      </w:r>
    </w:p>
    <w:p w14:paraId="2FF8A298" w14:textId="77777777" w:rsidR="00000000" w:rsidRPr="00271493" w:rsidRDefault="00001705">
      <w:pPr>
        <w:pStyle w:val="FORMATTEXT"/>
        <w:ind w:firstLine="568"/>
        <w:jc w:val="both"/>
        <w:rPr>
          <w:rFonts w:ascii="Times New Roman" w:hAnsi="Times New Roman" w:cs="Times New Roman"/>
        </w:rPr>
      </w:pPr>
    </w:p>
    <w:p w14:paraId="7082636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в) балки перекрытий;</w:t>
      </w:r>
    </w:p>
    <w:p w14:paraId="552B68FD" w14:textId="77777777" w:rsidR="00000000" w:rsidRPr="00271493" w:rsidRDefault="00001705">
      <w:pPr>
        <w:pStyle w:val="FORMATTEXT"/>
        <w:ind w:firstLine="568"/>
        <w:jc w:val="both"/>
        <w:rPr>
          <w:rFonts w:ascii="Times New Roman" w:hAnsi="Times New Roman" w:cs="Times New Roman"/>
        </w:rPr>
      </w:pPr>
    </w:p>
    <w:p w14:paraId="7D67895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 перекрытия;</w:t>
      </w:r>
    </w:p>
    <w:p w14:paraId="080D1A90" w14:textId="77777777" w:rsidR="00000000" w:rsidRPr="00271493" w:rsidRDefault="00001705">
      <w:pPr>
        <w:pStyle w:val="FORMATTEXT"/>
        <w:ind w:firstLine="568"/>
        <w:jc w:val="both"/>
        <w:rPr>
          <w:rFonts w:ascii="Times New Roman" w:hAnsi="Times New Roman" w:cs="Times New Roman"/>
        </w:rPr>
      </w:pPr>
    </w:p>
    <w:p w14:paraId="79C0CA4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 аутригерные конструкции.</w:t>
      </w:r>
    </w:p>
    <w:p w14:paraId="741CAF9A" w14:textId="77777777" w:rsidR="00000000" w:rsidRPr="00271493" w:rsidRDefault="00001705">
      <w:pPr>
        <w:pStyle w:val="FORMATTEXT"/>
        <w:ind w:firstLine="568"/>
        <w:jc w:val="both"/>
        <w:rPr>
          <w:rFonts w:ascii="Times New Roman" w:hAnsi="Times New Roman" w:cs="Times New Roman"/>
        </w:rPr>
      </w:pPr>
    </w:p>
    <w:p w14:paraId="0B898E9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25.1.4 При проектировании многоэтажного или высотного здания используют следующие виды несущих систем: каркасную [связевую или рамно-связевую, до 30 этажей, рисунок 63 </w:t>
      </w:r>
      <w:r w:rsidRPr="00271493">
        <w:rPr>
          <w:rFonts w:ascii="Times New Roman" w:hAnsi="Times New Roman" w:cs="Times New Roman"/>
          <w:i/>
          <w:iCs/>
        </w:rPr>
        <w:t>а</w:t>
      </w:r>
      <w:r w:rsidRPr="00271493">
        <w:rPr>
          <w:rFonts w:ascii="Times New Roman" w:hAnsi="Times New Roman" w:cs="Times New Roman"/>
        </w:rPr>
        <w:t>)], каркасно-ств</w:t>
      </w:r>
      <w:r w:rsidRPr="00271493">
        <w:rPr>
          <w:rFonts w:ascii="Times New Roman" w:hAnsi="Times New Roman" w:cs="Times New Roman"/>
        </w:rPr>
        <w:t xml:space="preserve">ольную [до 46 этажей, рисунок 63 </w:t>
      </w:r>
      <w:r w:rsidRPr="00271493">
        <w:rPr>
          <w:rFonts w:ascii="Times New Roman" w:hAnsi="Times New Roman" w:cs="Times New Roman"/>
          <w:i/>
          <w:iCs/>
        </w:rPr>
        <w:t>б</w:t>
      </w:r>
      <w:r w:rsidRPr="00271493">
        <w:rPr>
          <w:rFonts w:ascii="Times New Roman" w:hAnsi="Times New Roman" w:cs="Times New Roman"/>
        </w:rPr>
        <w:t xml:space="preserve">)], "трубу в трубе" с аутригерными конструкциями [до 60 этажей, рисунок 63 </w:t>
      </w:r>
      <w:r w:rsidRPr="00271493">
        <w:rPr>
          <w:rFonts w:ascii="Times New Roman" w:hAnsi="Times New Roman" w:cs="Times New Roman"/>
          <w:i/>
          <w:iCs/>
        </w:rPr>
        <w:t>в</w:t>
      </w:r>
      <w:r w:rsidRPr="00271493">
        <w:rPr>
          <w:rFonts w:ascii="Times New Roman" w:hAnsi="Times New Roman" w:cs="Times New Roman"/>
        </w:rPr>
        <w:t xml:space="preserve">)], коробчатую и многосекционную коробчатую системы [до 100 этажей и выше, рисунок 63 </w:t>
      </w:r>
      <w:r w:rsidRPr="00271493">
        <w:rPr>
          <w:rFonts w:ascii="Times New Roman" w:hAnsi="Times New Roman" w:cs="Times New Roman"/>
          <w:i/>
          <w:iCs/>
        </w:rPr>
        <w:t>г</w:t>
      </w:r>
      <w:r w:rsidRPr="00271493">
        <w:rPr>
          <w:rFonts w:ascii="Times New Roman" w:hAnsi="Times New Roman" w:cs="Times New Roman"/>
        </w:rPr>
        <w:t xml:space="preserve">), </w:t>
      </w:r>
      <w:r w:rsidRPr="00271493">
        <w:rPr>
          <w:rFonts w:ascii="Times New Roman" w:hAnsi="Times New Roman" w:cs="Times New Roman"/>
          <w:i/>
          <w:iCs/>
        </w:rPr>
        <w:t>д</w:t>
      </w:r>
      <w:r w:rsidRPr="00271493">
        <w:rPr>
          <w:rFonts w:ascii="Times New Roman" w:hAnsi="Times New Roman" w:cs="Times New Roman"/>
        </w:rPr>
        <w:t xml:space="preserve">), </w:t>
      </w:r>
      <w:r w:rsidRPr="00271493">
        <w:rPr>
          <w:rFonts w:ascii="Times New Roman" w:hAnsi="Times New Roman" w:cs="Times New Roman"/>
          <w:i/>
          <w:iCs/>
        </w:rPr>
        <w:t>е</w:t>
      </w:r>
      <w:r w:rsidRPr="00271493">
        <w:rPr>
          <w:rFonts w:ascii="Times New Roman" w:hAnsi="Times New Roman" w:cs="Times New Roman"/>
        </w:rPr>
        <w:t xml:space="preserve">)]. Компоновка несущей системы должна обеспечивать </w:t>
      </w:r>
      <w:r w:rsidRPr="00271493">
        <w:rPr>
          <w:rFonts w:ascii="Times New Roman" w:hAnsi="Times New Roman" w:cs="Times New Roman"/>
        </w:rPr>
        <w:t>рациональную передачу вертикальных и горизонтальных воздействий (от ветра и сейсмики) на фундамент.</w:t>
      </w:r>
    </w:p>
    <w:p w14:paraId="372F58F9" w14:textId="77777777" w:rsidR="00000000" w:rsidRPr="00271493" w:rsidRDefault="00001705">
      <w:pPr>
        <w:pStyle w:val="FORMATTEXT"/>
        <w:ind w:firstLine="568"/>
        <w:jc w:val="both"/>
        <w:rPr>
          <w:rFonts w:ascii="Times New Roman" w:hAnsi="Times New Roman" w:cs="Times New Roman"/>
        </w:rPr>
      </w:pPr>
    </w:p>
    <w:p w14:paraId="2E750B72"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25.1.5 На этапе предпроектной проработки осуществляется поиск наиболее эффективной несущей системы здания с учетом особенностей объемно-планировочных решен</w:t>
      </w:r>
      <w:r w:rsidRPr="00271493">
        <w:rPr>
          <w:rFonts w:ascii="Times New Roman" w:hAnsi="Times New Roman" w:cs="Times New Roman"/>
        </w:rPr>
        <w:t>ий здания. Для зданий высотой более 100 м следует выполнять технико-экономическое сравнение не менее двух вариантов для различных видов несущих систем.</w:t>
      </w:r>
    </w:p>
    <w:p w14:paraId="5B44D6B9" w14:textId="77777777" w:rsidR="00000000" w:rsidRPr="00271493" w:rsidRDefault="00001705">
      <w:pPr>
        <w:pStyle w:val="FORMATTEXT"/>
        <w:ind w:firstLine="568"/>
        <w:jc w:val="both"/>
        <w:rPr>
          <w:rFonts w:ascii="Times New Roman" w:hAnsi="Times New Roman" w:cs="Times New Roman"/>
        </w:rPr>
      </w:pPr>
    </w:p>
    <w:p w14:paraId="7AEE6DE4"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271493" w:rsidRPr="00271493" w14:paraId="58A14B46"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27FAB93E" w14:textId="579B17A7"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19"/>
                <w:sz w:val="24"/>
                <w:szCs w:val="24"/>
              </w:rPr>
              <w:drawing>
                <wp:inline distT="0" distB="0" distL="0" distR="0" wp14:anchorId="33ADB322" wp14:editId="5FF51107">
                  <wp:extent cx="4954270" cy="2981960"/>
                  <wp:effectExtent l="0" t="0" r="0" b="0"/>
                  <wp:docPr id="2751" name="Рисунок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r:embed="rId2079">
                            <a:extLst>
                              <a:ext uri="{28A0092B-C50C-407E-A947-70E740481C1C}">
                                <a14:useLocalDpi xmlns:a14="http://schemas.microsoft.com/office/drawing/2010/main" val="0"/>
                              </a:ext>
                            </a:extLst>
                          </a:blip>
                          <a:srcRect/>
                          <a:stretch>
                            <a:fillRect/>
                          </a:stretch>
                        </pic:blipFill>
                        <pic:spPr bwMode="auto">
                          <a:xfrm>
                            <a:off x="0" y="0"/>
                            <a:ext cx="4954270" cy="2981960"/>
                          </a:xfrm>
                          <a:prstGeom prst="rect">
                            <a:avLst/>
                          </a:prstGeom>
                          <a:noFill/>
                          <a:ln>
                            <a:noFill/>
                          </a:ln>
                        </pic:spPr>
                      </pic:pic>
                    </a:graphicData>
                  </a:graphic>
                </wp:inline>
              </w:drawing>
            </w:r>
          </w:p>
        </w:tc>
      </w:tr>
    </w:tbl>
    <w:p w14:paraId="3ED1AEC5"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0D2A9C74" w14:textId="77777777" w:rsidR="00000000" w:rsidRPr="00271493" w:rsidRDefault="00001705">
      <w:pPr>
        <w:pStyle w:val="FORMATTEXT"/>
        <w:jc w:val="center"/>
        <w:rPr>
          <w:rFonts w:ascii="Times New Roman" w:hAnsi="Times New Roman" w:cs="Times New Roman"/>
        </w:rPr>
      </w:pPr>
    </w:p>
    <w:p w14:paraId="36C0BC4C"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(пунктиром указаны плоскости вертикальных связей)</w:t>
      </w:r>
    </w:p>
    <w:p w14:paraId="1B048541" w14:textId="77777777" w:rsidR="00000000" w:rsidRPr="00271493" w:rsidRDefault="00001705">
      <w:pPr>
        <w:pStyle w:val="FORMATTEXT"/>
        <w:jc w:val="center"/>
        <w:rPr>
          <w:rFonts w:ascii="Times New Roman" w:hAnsi="Times New Roman" w:cs="Times New Roman"/>
        </w:rPr>
      </w:pPr>
    </w:p>
    <w:p w14:paraId="1778D9B2"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lastRenderedPageBreak/>
        <w:t>Рисунок</w:t>
      </w:r>
      <w:r w:rsidRPr="00271493">
        <w:rPr>
          <w:rFonts w:ascii="Times New Roman" w:hAnsi="Times New Roman" w:cs="Times New Roman"/>
        </w:rPr>
        <w:t xml:space="preserve"> 63 - Конструктивные системы многоэтажных и высотных зданий </w:t>
      </w:r>
    </w:p>
    <w:p w14:paraId="1244354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25.1.6 При выборе конструктивной системы здания следует руководствоваться следующими положениями:</w:t>
      </w:r>
    </w:p>
    <w:p w14:paraId="5DBD377D" w14:textId="77777777" w:rsidR="00000000" w:rsidRPr="00271493" w:rsidRDefault="00001705">
      <w:pPr>
        <w:pStyle w:val="FORMATTEXT"/>
        <w:ind w:firstLine="568"/>
        <w:jc w:val="both"/>
        <w:rPr>
          <w:rFonts w:ascii="Times New Roman" w:hAnsi="Times New Roman" w:cs="Times New Roman"/>
        </w:rPr>
      </w:pPr>
    </w:p>
    <w:p w14:paraId="3F06ADE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а) создавать симметричный план здания - наличие двух или хотя бы одной оси симметрии;</w:t>
      </w:r>
    </w:p>
    <w:p w14:paraId="7E4B05B5" w14:textId="77777777" w:rsidR="00000000" w:rsidRPr="00271493" w:rsidRDefault="00001705">
      <w:pPr>
        <w:pStyle w:val="FORMATTEXT"/>
        <w:ind w:firstLine="568"/>
        <w:jc w:val="both"/>
        <w:rPr>
          <w:rFonts w:ascii="Times New Roman" w:hAnsi="Times New Roman" w:cs="Times New Roman"/>
        </w:rPr>
      </w:pPr>
    </w:p>
    <w:p w14:paraId="1F26DBD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б) упроща</w:t>
      </w:r>
      <w:r w:rsidRPr="00271493">
        <w:rPr>
          <w:rFonts w:ascii="Times New Roman" w:hAnsi="Times New Roman" w:cs="Times New Roman"/>
        </w:rPr>
        <w:t>ть конструктивную форму здания путем: использования четкой статической и геометрической схемы; создания регулярной (однородной) ее структуры с простыми элементами и сопряжениями;</w:t>
      </w:r>
    </w:p>
    <w:p w14:paraId="30CC1D39" w14:textId="77777777" w:rsidR="00000000" w:rsidRPr="00271493" w:rsidRDefault="00001705">
      <w:pPr>
        <w:pStyle w:val="FORMATTEXT"/>
        <w:ind w:firstLine="568"/>
        <w:jc w:val="both"/>
        <w:rPr>
          <w:rFonts w:ascii="Times New Roman" w:hAnsi="Times New Roman" w:cs="Times New Roman"/>
        </w:rPr>
      </w:pPr>
    </w:p>
    <w:p w14:paraId="2189D8F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в) конструктивно выделять элементы, воспринимающие горизонтальную нагрузку (</w:t>
      </w:r>
      <w:r w:rsidRPr="00271493">
        <w:rPr>
          <w:rFonts w:ascii="Times New Roman" w:hAnsi="Times New Roman" w:cs="Times New Roman"/>
        </w:rPr>
        <w:t>для зданий высотой более 100 м);</w:t>
      </w:r>
    </w:p>
    <w:p w14:paraId="40546919" w14:textId="77777777" w:rsidR="00000000" w:rsidRPr="00271493" w:rsidRDefault="00001705">
      <w:pPr>
        <w:pStyle w:val="FORMATTEXT"/>
        <w:ind w:firstLine="568"/>
        <w:jc w:val="both"/>
        <w:rPr>
          <w:rFonts w:ascii="Times New Roman" w:hAnsi="Times New Roman" w:cs="Times New Roman"/>
        </w:rPr>
      </w:pPr>
    </w:p>
    <w:p w14:paraId="0150ABD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 концентрировать конструкции здания для восприятия горизонтальной нагрузки путем создания внутренних и (или) внешних стволов или иных систем связей;</w:t>
      </w:r>
    </w:p>
    <w:p w14:paraId="0EDE1794" w14:textId="77777777" w:rsidR="00000000" w:rsidRPr="00271493" w:rsidRDefault="00001705">
      <w:pPr>
        <w:pStyle w:val="FORMATTEXT"/>
        <w:ind w:firstLine="568"/>
        <w:jc w:val="both"/>
        <w:rPr>
          <w:rFonts w:ascii="Times New Roman" w:hAnsi="Times New Roman" w:cs="Times New Roman"/>
        </w:rPr>
      </w:pPr>
    </w:p>
    <w:p w14:paraId="793B378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 располагать элементы, воспринимающие горизонтальную нагрузку равном</w:t>
      </w:r>
      <w:r w:rsidRPr="00271493">
        <w:rPr>
          <w:rFonts w:ascii="Times New Roman" w:hAnsi="Times New Roman" w:cs="Times New Roman"/>
        </w:rPr>
        <w:t>ерно по плану здания;</w:t>
      </w:r>
    </w:p>
    <w:p w14:paraId="6FCDDBD7" w14:textId="77777777" w:rsidR="00000000" w:rsidRPr="00271493" w:rsidRDefault="00001705">
      <w:pPr>
        <w:pStyle w:val="FORMATTEXT"/>
        <w:ind w:firstLine="568"/>
        <w:jc w:val="both"/>
        <w:rPr>
          <w:rFonts w:ascii="Times New Roman" w:hAnsi="Times New Roman" w:cs="Times New Roman"/>
        </w:rPr>
      </w:pPr>
    </w:p>
    <w:p w14:paraId="4777CCB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е) определять рациональный шаг основных вертикальных несущих элементов [колонн и (или) сталежелезобетонных стен], учитывающий равномерное распределение нагрузок по плану здания; следует стремиться к тому, чтобы разбивка колонн и бало</w:t>
      </w:r>
      <w:r w:rsidRPr="00271493">
        <w:rPr>
          <w:rFonts w:ascii="Times New Roman" w:hAnsi="Times New Roman" w:cs="Times New Roman"/>
        </w:rPr>
        <w:t>к была с одинаковыми или кратными размерами;</w:t>
      </w:r>
    </w:p>
    <w:p w14:paraId="59F4EA22" w14:textId="77777777" w:rsidR="00000000" w:rsidRPr="00271493" w:rsidRDefault="00001705">
      <w:pPr>
        <w:pStyle w:val="FORMATTEXT"/>
        <w:ind w:firstLine="568"/>
        <w:jc w:val="both"/>
        <w:rPr>
          <w:rFonts w:ascii="Times New Roman" w:hAnsi="Times New Roman" w:cs="Times New Roman"/>
        </w:rPr>
      </w:pPr>
    </w:p>
    <w:p w14:paraId="23C704E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ж) поперечные сечения колонн или элементов жесткой арматуры проектировать с применением фасонного и апробированного листового проката из известных и исследованных сталей;</w:t>
      </w:r>
    </w:p>
    <w:p w14:paraId="2513D0A3" w14:textId="77777777" w:rsidR="00000000" w:rsidRPr="00271493" w:rsidRDefault="00001705">
      <w:pPr>
        <w:pStyle w:val="FORMATTEXT"/>
        <w:ind w:firstLine="568"/>
        <w:jc w:val="both"/>
        <w:rPr>
          <w:rFonts w:ascii="Times New Roman" w:hAnsi="Times New Roman" w:cs="Times New Roman"/>
        </w:rPr>
      </w:pPr>
    </w:p>
    <w:p w14:paraId="0437B1F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з) располагать в плане центр масс зда</w:t>
      </w:r>
      <w:r w:rsidRPr="00271493">
        <w:rPr>
          <w:rFonts w:ascii="Times New Roman" w:hAnsi="Times New Roman" w:cs="Times New Roman"/>
        </w:rPr>
        <w:t>ния таким образом, чтобы иметь минимальный эксцентриситет к центру жесткости фундамента;</w:t>
      </w:r>
    </w:p>
    <w:p w14:paraId="67B325C6" w14:textId="77777777" w:rsidR="00000000" w:rsidRPr="00271493" w:rsidRDefault="00001705">
      <w:pPr>
        <w:pStyle w:val="FORMATTEXT"/>
        <w:ind w:firstLine="568"/>
        <w:jc w:val="both"/>
        <w:rPr>
          <w:rFonts w:ascii="Times New Roman" w:hAnsi="Times New Roman" w:cs="Times New Roman"/>
        </w:rPr>
      </w:pPr>
    </w:p>
    <w:p w14:paraId="5EBCFCF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и) облегчать конструкции перекрытий за счет обеспечения совместной работы плит и стальных балок;</w:t>
      </w:r>
    </w:p>
    <w:p w14:paraId="13424A82" w14:textId="77777777" w:rsidR="00000000" w:rsidRPr="00271493" w:rsidRDefault="00001705">
      <w:pPr>
        <w:pStyle w:val="FORMATTEXT"/>
        <w:ind w:firstLine="568"/>
        <w:jc w:val="both"/>
        <w:rPr>
          <w:rFonts w:ascii="Times New Roman" w:hAnsi="Times New Roman" w:cs="Times New Roman"/>
        </w:rPr>
      </w:pPr>
    </w:p>
    <w:p w14:paraId="71311379"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к) снижать вертикальные нагрузки за счет применения современных мате</w:t>
      </w:r>
      <w:r w:rsidRPr="00271493">
        <w:rPr>
          <w:rFonts w:ascii="Times New Roman" w:hAnsi="Times New Roman" w:cs="Times New Roman"/>
        </w:rPr>
        <w:t>риалов для перекрытий, перегородок, светопрозрачных и фасадных конструкций;</w:t>
      </w:r>
    </w:p>
    <w:p w14:paraId="02C4F648" w14:textId="77777777" w:rsidR="00000000" w:rsidRPr="00271493" w:rsidRDefault="00001705">
      <w:pPr>
        <w:pStyle w:val="FORMATTEXT"/>
        <w:ind w:firstLine="568"/>
        <w:jc w:val="both"/>
        <w:rPr>
          <w:rFonts w:ascii="Times New Roman" w:hAnsi="Times New Roman" w:cs="Times New Roman"/>
        </w:rPr>
      </w:pPr>
    </w:p>
    <w:p w14:paraId="5928DC3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л) использовать легкие навесные наружные стеновые ограждения (полносборные или собираемые на площадке из элементов заводского изготовления).</w:t>
      </w:r>
    </w:p>
    <w:p w14:paraId="0F95A67F" w14:textId="77777777" w:rsidR="00000000" w:rsidRPr="00271493" w:rsidRDefault="00001705">
      <w:pPr>
        <w:pStyle w:val="FORMATTEXT"/>
        <w:ind w:firstLine="568"/>
        <w:jc w:val="both"/>
        <w:rPr>
          <w:rFonts w:ascii="Times New Roman" w:hAnsi="Times New Roman" w:cs="Times New Roman"/>
        </w:rPr>
      </w:pPr>
    </w:p>
    <w:p w14:paraId="43C5836B" w14:textId="59C107E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1</w:t>
      </w:r>
      <w:r w:rsidRPr="00271493">
        <w:rPr>
          <w:rFonts w:ascii="Times New Roman" w:hAnsi="Times New Roman" w:cs="Times New Roman"/>
        </w:rPr>
        <w:t>).</w:t>
      </w:r>
    </w:p>
    <w:p w14:paraId="0B4F675B" w14:textId="77777777" w:rsidR="00000000" w:rsidRPr="00271493" w:rsidRDefault="00001705">
      <w:pPr>
        <w:pStyle w:val="FORMATTEXT"/>
        <w:ind w:firstLine="568"/>
        <w:jc w:val="both"/>
        <w:rPr>
          <w:rFonts w:ascii="Times New Roman" w:hAnsi="Times New Roman" w:cs="Times New Roman"/>
        </w:rPr>
      </w:pPr>
    </w:p>
    <w:p w14:paraId="003CCC7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25.1.7 Повышение пространственной жесткости конструктивных систем многоэтажных и высотных зданий следует обеспечивать применением:</w:t>
      </w:r>
    </w:p>
    <w:p w14:paraId="377D2390" w14:textId="77777777" w:rsidR="00000000" w:rsidRPr="00271493" w:rsidRDefault="00001705">
      <w:pPr>
        <w:pStyle w:val="FORMATTEXT"/>
        <w:ind w:firstLine="568"/>
        <w:jc w:val="both"/>
        <w:rPr>
          <w:rFonts w:ascii="Times New Roman" w:hAnsi="Times New Roman" w:cs="Times New Roman"/>
        </w:rPr>
      </w:pPr>
    </w:p>
    <w:p w14:paraId="56CA0A7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а) развитых в плане и симме</w:t>
      </w:r>
      <w:r w:rsidRPr="00271493">
        <w:rPr>
          <w:rFonts w:ascii="Times New Roman" w:hAnsi="Times New Roman" w:cs="Times New Roman"/>
        </w:rPr>
        <w:t>трично расположенных вертикальных связей и стволов жесткости;</w:t>
      </w:r>
    </w:p>
    <w:p w14:paraId="2000D745" w14:textId="77777777" w:rsidR="00000000" w:rsidRPr="00271493" w:rsidRDefault="00001705">
      <w:pPr>
        <w:pStyle w:val="FORMATTEXT"/>
        <w:ind w:firstLine="568"/>
        <w:jc w:val="both"/>
        <w:rPr>
          <w:rFonts w:ascii="Times New Roman" w:hAnsi="Times New Roman" w:cs="Times New Roman"/>
        </w:rPr>
      </w:pPr>
    </w:p>
    <w:p w14:paraId="5B4F299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б) коробчатых конструктивных систем или систем "труба в трубе" с часто установленными стальными колоннами вдоль наружных стен здания (для зданий высотой более 100 м);</w:t>
      </w:r>
    </w:p>
    <w:p w14:paraId="06FB5030" w14:textId="77777777" w:rsidR="00000000" w:rsidRPr="00271493" w:rsidRDefault="00001705">
      <w:pPr>
        <w:pStyle w:val="FORMATTEXT"/>
        <w:ind w:firstLine="568"/>
        <w:jc w:val="both"/>
        <w:rPr>
          <w:rFonts w:ascii="Times New Roman" w:hAnsi="Times New Roman" w:cs="Times New Roman"/>
        </w:rPr>
      </w:pPr>
    </w:p>
    <w:p w14:paraId="723FFC1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в) конструктивных систем </w:t>
      </w:r>
      <w:r w:rsidRPr="00271493">
        <w:rPr>
          <w:rFonts w:ascii="Times New Roman" w:hAnsi="Times New Roman" w:cs="Times New Roman"/>
        </w:rPr>
        <w:t>с регулярным расположением несущих конструкций в плане и по высоте здания;</w:t>
      </w:r>
    </w:p>
    <w:p w14:paraId="1BB77A44" w14:textId="77777777" w:rsidR="00000000" w:rsidRPr="00271493" w:rsidRDefault="00001705">
      <w:pPr>
        <w:pStyle w:val="FORMATTEXT"/>
        <w:ind w:firstLine="568"/>
        <w:jc w:val="both"/>
        <w:rPr>
          <w:rFonts w:ascii="Times New Roman" w:hAnsi="Times New Roman" w:cs="Times New Roman"/>
        </w:rPr>
      </w:pPr>
    </w:p>
    <w:p w14:paraId="68DA504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 жестких узловых сопряжений между несущими конструкциями;</w:t>
      </w:r>
    </w:p>
    <w:p w14:paraId="1A45A761" w14:textId="77777777" w:rsidR="00000000" w:rsidRPr="00271493" w:rsidRDefault="00001705">
      <w:pPr>
        <w:pStyle w:val="FORMATTEXT"/>
        <w:ind w:firstLine="568"/>
        <w:jc w:val="both"/>
        <w:rPr>
          <w:rFonts w:ascii="Times New Roman" w:hAnsi="Times New Roman" w:cs="Times New Roman"/>
        </w:rPr>
      </w:pPr>
    </w:p>
    <w:p w14:paraId="7D32FEF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 аутригерных конструкций.</w:t>
      </w:r>
    </w:p>
    <w:p w14:paraId="286B4110" w14:textId="77777777" w:rsidR="00000000" w:rsidRPr="00271493" w:rsidRDefault="00001705">
      <w:pPr>
        <w:pStyle w:val="FORMATTEXT"/>
        <w:ind w:firstLine="568"/>
        <w:jc w:val="both"/>
        <w:rPr>
          <w:rFonts w:ascii="Times New Roman" w:hAnsi="Times New Roman" w:cs="Times New Roman"/>
        </w:rPr>
      </w:pPr>
    </w:p>
    <w:p w14:paraId="35ABD0A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25.1.8 Наиболее эффективно проектирование аутригерных конструкций в уровне верхних техниче</w:t>
      </w:r>
      <w:r w:rsidRPr="00271493">
        <w:rPr>
          <w:rFonts w:ascii="Times New Roman" w:hAnsi="Times New Roman" w:cs="Times New Roman"/>
        </w:rPr>
        <w:t>ских этажей и (в зависимости от высоты здания) средних технических этажей для районов сейсмичностью 6 и менее баллов. Для районов строительства сейсмичностью 7, 8 и 9 баллов необходимость использования аутригеров и уровни их расположения определяются расче</w:t>
      </w:r>
      <w:r w:rsidRPr="00271493">
        <w:rPr>
          <w:rFonts w:ascii="Times New Roman" w:hAnsi="Times New Roman" w:cs="Times New Roman"/>
        </w:rPr>
        <w:t>том.</w:t>
      </w:r>
    </w:p>
    <w:p w14:paraId="1B70D909" w14:textId="77777777" w:rsidR="00000000" w:rsidRPr="00271493" w:rsidRDefault="00001705">
      <w:pPr>
        <w:pStyle w:val="FORMATTEXT"/>
        <w:ind w:firstLine="568"/>
        <w:jc w:val="both"/>
        <w:rPr>
          <w:rFonts w:ascii="Times New Roman" w:hAnsi="Times New Roman" w:cs="Times New Roman"/>
        </w:rPr>
      </w:pPr>
    </w:p>
    <w:p w14:paraId="69BF4A18" w14:textId="229CB0D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25.1.9 Характеристики стали для основных несущих конструкций, а также правила выбора материалов следует принимать согласно разделам 5 и 6 </w:t>
      </w:r>
      <w:r w:rsidRPr="00271493">
        <w:rPr>
          <w:rFonts w:ascii="Times New Roman" w:hAnsi="Times New Roman" w:cs="Times New Roman"/>
        </w:rPr>
        <w:t>СП 16.13330.2017</w:t>
      </w:r>
      <w:r w:rsidRPr="00271493">
        <w:rPr>
          <w:rFonts w:ascii="Times New Roman" w:hAnsi="Times New Roman" w:cs="Times New Roman"/>
        </w:rPr>
        <w:t xml:space="preserve">, а сварных и болтовых соединений согласно разделу 14 </w:t>
      </w:r>
      <w:r w:rsidRPr="00271493">
        <w:rPr>
          <w:rFonts w:ascii="Times New Roman" w:hAnsi="Times New Roman" w:cs="Times New Roman"/>
        </w:rPr>
        <w:t>СП 16.13330.2017</w:t>
      </w:r>
      <w:r w:rsidRPr="00271493">
        <w:rPr>
          <w:rFonts w:ascii="Times New Roman" w:hAnsi="Times New Roman" w:cs="Times New Roman"/>
        </w:rPr>
        <w:t>. Материалы для стальных конструкций назна</w:t>
      </w:r>
      <w:r w:rsidRPr="00271493">
        <w:rPr>
          <w:rFonts w:ascii="Times New Roman" w:hAnsi="Times New Roman" w:cs="Times New Roman"/>
        </w:rPr>
        <w:t xml:space="preserve">чают в зависимости от группы конструкций по приложению В </w:t>
      </w:r>
      <w:r w:rsidRPr="00271493">
        <w:rPr>
          <w:rFonts w:ascii="Times New Roman" w:hAnsi="Times New Roman" w:cs="Times New Roman"/>
        </w:rPr>
        <w:t>СП 16.13330.2017</w:t>
      </w:r>
      <w:r w:rsidRPr="00271493">
        <w:rPr>
          <w:rFonts w:ascii="Times New Roman" w:hAnsi="Times New Roman" w:cs="Times New Roman"/>
        </w:rPr>
        <w:t>, при этом для зданий высотой более 100 м номер группы конструкций уменьша</w:t>
      </w:r>
      <w:r w:rsidRPr="00271493">
        <w:rPr>
          <w:rFonts w:ascii="Times New Roman" w:hAnsi="Times New Roman" w:cs="Times New Roman"/>
        </w:rPr>
        <w:t>ют на единицу (для групп 2-4).</w:t>
      </w:r>
    </w:p>
    <w:p w14:paraId="6A8A6ABC" w14:textId="77777777" w:rsidR="00000000" w:rsidRPr="00271493" w:rsidRDefault="00001705">
      <w:pPr>
        <w:pStyle w:val="FORMATTEXT"/>
        <w:ind w:firstLine="568"/>
        <w:jc w:val="both"/>
        <w:rPr>
          <w:rFonts w:ascii="Times New Roman" w:hAnsi="Times New Roman" w:cs="Times New Roman"/>
        </w:rPr>
      </w:pPr>
    </w:p>
    <w:p w14:paraId="5B2D9D5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25.1.10 Болтовые соединения стальных конструкций (стыки колонн, балок, узлы сопряжения балка - колонна, балка - балка) проектируют в виде фрикционных с контролируемым натяжением болтов. Болты следует принимать класса прочнос</w:t>
      </w:r>
      <w:r w:rsidRPr="00271493">
        <w:rPr>
          <w:rFonts w:ascii="Times New Roman" w:hAnsi="Times New Roman" w:cs="Times New Roman"/>
        </w:rPr>
        <w:t>ти не менее 8.8 (для зданий высотой более 100 м - не менее 10.9) исполнения ХЛ с гайками класса прочности не менее 8 (для зданий высотой более 100 м - не менее 10.9) и шайбами.</w:t>
      </w:r>
    </w:p>
    <w:p w14:paraId="7FF9F3C9" w14:textId="77777777" w:rsidR="00000000" w:rsidRPr="00271493" w:rsidRDefault="00001705">
      <w:pPr>
        <w:pStyle w:val="FORMATTEXT"/>
        <w:ind w:firstLine="568"/>
        <w:jc w:val="both"/>
        <w:rPr>
          <w:rFonts w:ascii="Times New Roman" w:hAnsi="Times New Roman" w:cs="Times New Roman"/>
        </w:rPr>
      </w:pPr>
    </w:p>
    <w:p w14:paraId="13F49DB3" w14:textId="2A55601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25.1.11 Материалы и их расчетные сопротивления для сварки стальных конструкций</w:t>
      </w:r>
      <w:r w:rsidRPr="00271493">
        <w:rPr>
          <w:rFonts w:ascii="Times New Roman" w:hAnsi="Times New Roman" w:cs="Times New Roman"/>
        </w:rPr>
        <w:t xml:space="preserve"> следует принимать в соответствии с приложением Г </w:t>
      </w:r>
      <w:r w:rsidRPr="00271493">
        <w:rPr>
          <w:rFonts w:ascii="Times New Roman" w:hAnsi="Times New Roman" w:cs="Times New Roman"/>
        </w:rPr>
        <w:t>СП 16.13330.2017</w:t>
      </w:r>
      <w:r w:rsidRPr="00271493">
        <w:rPr>
          <w:rFonts w:ascii="Times New Roman" w:hAnsi="Times New Roman" w:cs="Times New Roman"/>
        </w:rPr>
        <w:t>.</w:t>
      </w:r>
    </w:p>
    <w:p w14:paraId="2A52A7EE" w14:textId="77777777" w:rsidR="00000000" w:rsidRPr="00271493" w:rsidRDefault="00001705">
      <w:pPr>
        <w:pStyle w:val="FORMATTEXT"/>
        <w:ind w:firstLine="568"/>
        <w:jc w:val="both"/>
        <w:rPr>
          <w:rFonts w:ascii="Times New Roman" w:hAnsi="Times New Roman" w:cs="Times New Roman"/>
        </w:rPr>
      </w:pPr>
    </w:p>
    <w:p w14:paraId="78ED8E31" w14:textId="6E6D6C7A"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25.1.12 При использовании в конструкциях зданий стали и материалов соединений,</w:t>
      </w:r>
      <w:r w:rsidRPr="00271493">
        <w:rPr>
          <w:rFonts w:ascii="Times New Roman" w:hAnsi="Times New Roman" w:cs="Times New Roman"/>
        </w:rPr>
        <w:t xml:space="preserve"> не имеющих аналогов в соответствующих разделах </w:t>
      </w:r>
      <w:r w:rsidRPr="00271493">
        <w:rPr>
          <w:rFonts w:ascii="Times New Roman" w:hAnsi="Times New Roman" w:cs="Times New Roman"/>
        </w:rPr>
        <w:t>СП 16.13330</w:t>
      </w:r>
      <w:r w:rsidRPr="00271493">
        <w:rPr>
          <w:rFonts w:ascii="Times New Roman" w:hAnsi="Times New Roman" w:cs="Times New Roman"/>
        </w:rPr>
        <w:t>, требования к ним следует определять в рамках научно-технического сопровождения проекти</w:t>
      </w:r>
      <w:r w:rsidRPr="00271493">
        <w:rPr>
          <w:rFonts w:ascii="Times New Roman" w:hAnsi="Times New Roman" w:cs="Times New Roman"/>
        </w:rPr>
        <w:t xml:space="preserve">рования здания в соответствии с требованиями </w:t>
      </w:r>
      <w:r w:rsidRPr="00271493">
        <w:rPr>
          <w:rFonts w:ascii="Times New Roman" w:hAnsi="Times New Roman" w:cs="Times New Roman"/>
        </w:rPr>
        <w:t>ГОСТ 27751</w:t>
      </w:r>
      <w:r w:rsidRPr="00271493">
        <w:rPr>
          <w:rFonts w:ascii="Times New Roman" w:hAnsi="Times New Roman" w:cs="Times New Roman"/>
        </w:rPr>
        <w:t>, а также путем разработки технических условий.</w:t>
      </w:r>
    </w:p>
    <w:p w14:paraId="4C74F6EB" w14:textId="77777777" w:rsidR="00000000" w:rsidRPr="00271493" w:rsidRDefault="00001705">
      <w:pPr>
        <w:pStyle w:val="FORMATTEXT"/>
        <w:ind w:firstLine="568"/>
        <w:jc w:val="both"/>
        <w:rPr>
          <w:rFonts w:ascii="Times New Roman" w:hAnsi="Times New Roman" w:cs="Times New Roman"/>
        </w:rPr>
      </w:pPr>
    </w:p>
    <w:p w14:paraId="4A3FC588" w14:textId="495A652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25.1.13 (Исключен, </w:t>
      </w:r>
      <w:r w:rsidRPr="00271493">
        <w:rPr>
          <w:rFonts w:ascii="Times New Roman" w:hAnsi="Times New Roman" w:cs="Times New Roman"/>
        </w:rPr>
        <w:t>Изм. N 3</w:t>
      </w:r>
      <w:r w:rsidRPr="00271493">
        <w:rPr>
          <w:rFonts w:ascii="Times New Roman" w:hAnsi="Times New Roman" w:cs="Times New Roman"/>
        </w:rPr>
        <w:t>).</w:t>
      </w:r>
    </w:p>
    <w:p w14:paraId="0B89C1D5" w14:textId="77777777" w:rsidR="00000000" w:rsidRPr="00271493" w:rsidRDefault="00001705">
      <w:pPr>
        <w:pStyle w:val="FORMATTEXT"/>
        <w:ind w:firstLine="568"/>
        <w:jc w:val="both"/>
        <w:rPr>
          <w:rFonts w:ascii="Times New Roman" w:hAnsi="Times New Roman" w:cs="Times New Roman"/>
        </w:rPr>
      </w:pPr>
    </w:p>
    <w:p w14:paraId="38ECE4A6" w14:textId="387B901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25.1.14 (Исключен, </w:t>
      </w:r>
      <w:r w:rsidRPr="00271493">
        <w:rPr>
          <w:rFonts w:ascii="Times New Roman" w:hAnsi="Times New Roman" w:cs="Times New Roman"/>
        </w:rPr>
        <w:t>Изм. N 3</w:t>
      </w:r>
      <w:r w:rsidRPr="00271493">
        <w:rPr>
          <w:rFonts w:ascii="Times New Roman" w:hAnsi="Times New Roman" w:cs="Times New Roman"/>
        </w:rPr>
        <w:t>).</w:t>
      </w:r>
    </w:p>
    <w:p w14:paraId="730C76D7" w14:textId="77777777" w:rsidR="00000000" w:rsidRPr="00271493" w:rsidRDefault="00001705">
      <w:pPr>
        <w:pStyle w:val="FORMATTEXT"/>
        <w:ind w:firstLine="568"/>
        <w:jc w:val="both"/>
        <w:rPr>
          <w:rFonts w:ascii="Times New Roman" w:hAnsi="Times New Roman" w:cs="Times New Roman"/>
        </w:rPr>
      </w:pPr>
    </w:p>
    <w:p w14:paraId="4037FB55" w14:textId="77777777" w:rsidR="00000000" w:rsidRPr="00271493" w:rsidRDefault="00001705">
      <w:pPr>
        <w:pStyle w:val="FORMATTEXT"/>
        <w:ind w:firstLine="568"/>
        <w:jc w:val="both"/>
        <w:rPr>
          <w:rFonts w:ascii="Times New Roman" w:hAnsi="Times New Roman" w:cs="Times New Roman"/>
        </w:rPr>
      </w:pPr>
    </w:p>
    <w:p w14:paraId="3EB1D501"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25.2 Конструирование основных несущих элементов"</w:instrText>
      </w:r>
      <w:r w:rsidRPr="00271493">
        <w:rPr>
          <w:rFonts w:ascii="Times New Roman" w:hAnsi="Times New Roman" w:cs="Times New Roman"/>
        </w:rPr>
        <w:fldChar w:fldCharType="end"/>
      </w:r>
    </w:p>
    <w:p w14:paraId="47455B22" w14:textId="77777777" w:rsidR="00000000" w:rsidRPr="00271493" w:rsidRDefault="00001705">
      <w:pPr>
        <w:pStyle w:val="HEADERTEXT"/>
        <w:rPr>
          <w:rFonts w:ascii="Times New Roman" w:hAnsi="Times New Roman" w:cs="Times New Roman"/>
          <w:b/>
          <w:bCs/>
          <w:color w:val="auto"/>
        </w:rPr>
      </w:pPr>
    </w:p>
    <w:p w14:paraId="4AC6040A"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25.2 Конструирование основных несущих элементов </w:t>
      </w:r>
    </w:p>
    <w:p w14:paraId="2995C18F"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b/>
          <w:bCs/>
          <w:i/>
          <w:iCs/>
        </w:rPr>
        <w:t>Колонны</w:t>
      </w:r>
    </w:p>
    <w:p w14:paraId="712F6130" w14:textId="77777777" w:rsidR="00000000" w:rsidRPr="00271493" w:rsidRDefault="00001705">
      <w:pPr>
        <w:pStyle w:val="FORMATTEXT"/>
        <w:ind w:firstLine="568"/>
        <w:jc w:val="both"/>
        <w:rPr>
          <w:rFonts w:ascii="Times New Roman" w:hAnsi="Times New Roman" w:cs="Times New Roman"/>
        </w:rPr>
      </w:pPr>
    </w:p>
    <w:p w14:paraId="41B0714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25.2.1 Колонны - одни из наиболее важных конструктивных элементов высотного здания, и выбор рациональной формы поперечного сечения, ра</w:t>
      </w:r>
      <w:r w:rsidRPr="00271493">
        <w:rPr>
          <w:rFonts w:ascii="Times New Roman" w:hAnsi="Times New Roman" w:cs="Times New Roman"/>
        </w:rPr>
        <w:t>зрезка на элементы по высоте и прочие факторы могут положительно повлиять на общую металлоемкость здания в целом, простоту узлов примыкания балок, удобство и скорость изготовления и монтажа конструкций. Так как общая масса колонн может составлять до 60% об</w:t>
      </w:r>
      <w:r w:rsidRPr="00271493">
        <w:rPr>
          <w:rFonts w:ascii="Times New Roman" w:hAnsi="Times New Roman" w:cs="Times New Roman"/>
        </w:rPr>
        <w:t>щей массы здания, окончательное решение о конструкции колонн должно приниматься после всестороннего анализа следующих конструктивных и экономических факторов:</w:t>
      </w:r>
    </w:p>
    <w:p w14:paraId="28F5F6E0" w14:textId="77777777" w:rsidR="00000000" w:rsidRPr="00271493" w:rsidRDefault="00001705">
      <w:pPr>
        <w:pStyle w:val="FORMATTEXT"/>
        <w:ind w:firstLine="568"/>
        <w:jc w:val="both"/>
        <w:rPr>
          <w:rFonts w:ascii="Times New Roman" w:hAnsi="Times New Roman" w:cs="Times New Roman"/>
        </w:rPr>
      </w:pPr>
    </w:p>
    <w:p w14:paraId="7F0CB98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а) минимальный расход стали и минимальная занимаемая площадь на этаже;</w:t>
      </w:r>
    </w:p>
    <w:p w14:paraId="26374FAF" w14:textId="77777777" w:rsidR="00000000" w:rsidRPr="00271493" w:rsidRDefault="00001705">
      <w:pPr>
        <w:pStyle w:val="FORMATTEXT"/>
        <w:ind w:firstLine="568"/>
        <w:jc w:val="both"/>
        <w:rPr>
          <w:rFonts w:ascii="Times New Roman" w:hAnsi="Times New Roman" w:cs="Times New Roman"/>
        </w:rPr>
      </w:pPr>
    </w:p>
    <w:p w14:paraId="32F8B0F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б) минимальная трудоемко</w:t>
      </w:r>
      <w:r w:rsidRPr="00271493">
        <w:rPr>
          <w:rFonts w:ascii="Times New Roman" w:hAnsi="Times New Roman" w:cs="Times New Roman"/>
        </w:rPr>
        <w:t>сть изготовления;</w:t>
      </w:r>
    </w:p>
    <w:p w14:paraId="09AA872C" w14:textId="77777777" w:rsidR="00000000" w:rsidRPr="00271493" w:rsidRDefault="00001705">
      <w:pPr>
        <w:pStyle w:val="FORMATTEXT"/>
        <w:ind w:firstLine="568"/>
        <w:jc w:val="both"/>
        <w:rPr>
          <w:rFonts w:ascii="Times New Roman" w:hAnsi="Times New Roman" w:cs="Times New Roman"/>
        </w:rPr>
      </w:pPr>
    </w:p>
    <w:p w14:paraId="6E104B5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в) максимально возможная типизация поперечных сечений колонн в пределах проектируемого здания;</w:t>
      </w:r>
    </w:p>
    <w:p w14:paraId="022851AF" w14:textId="77777777" w:rsidR="00000000" w:rsidRPr="00271493" w:rsidRDefault="00001705">
      <w:pPr>
        <w:pStyle w:val="FORMATTEXT"/>
        <w:ind w:firstLine="568"/>
        <w:jc w:val="both"/>
        <w:rPr>
          <w:rFonts w:ascii="Times New Roman" w:hAnsi="Times New Roman" w:cs="Times New Roman"/>
        </w:rPr>
      </w:pPr>
    </w:p>
    <w:p w14:paraId="5FD255D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г) простые узлы стыковки колонн по высоте, а также узлы изменения поперечного сечения;</w:t>
      </w:r>
    </w:p>
    <w:p w14:paraId="23347DA4" w14:textId="77777777" w:rsidR="00000000" w:rsidRPr="00271493" w:rsidRDefault="00001705">
      <w:pPr>
        <w:pStyle w:val="FORMATTEXT"/>
        <w:ind w:firstLine="568"/>
        <w:jc w:val="both"/>
        <w:rPr>
          <w:rFonts w:ascii="Times New Roman" w:hAnsi="Times New Roman" w:cs="Times New Roman"/>
        </w:rPr>
      </w:pPr>
    </w:p>
    <w:p w14:paraId="2FC4C73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 простые узлы примыкания балок и связей к колоннам.</w:t>
      </w:r>
    </w:p>
    <w:p w14:paraId="2B1B12CC" w14:textId="77777777" w:rsidR="00000000" w:rsidRPr="00271493" w:rsidRDefault="00001705">
      <w:pPr>
        <w:pStyle w:val="FORMATTEXT"/>
        <w:ind w:firstLine="568"/>
        <w:jc w:val="both"/>
        <w:rPr>
          <w:rFonts w:ascii="Times New Roman" w:hAnsi="Times New Roman" w:cs="Times New Roman"/>
        </w:rPr>
      </w:pPr>
    </w:p>
    <w:p w14:paraId="48ACEE15"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25.2.2 На рисунке 64 приведены основные типичные поперечные сечения колонн многоэтажных и высотных зданий: "слябовое" сплошное (</w:t>
      </w:r>
      <w:r w:rsidRPr="00271493">
        <w:rPr>
          <w:rFonts w:ascii="Times New Roman" w:hAnsi="Times New Roman" w:cs="Times New Roman"/>
          <w:i/>
          <w:iCs/>
        </w:rPr>
        <w:t>а</w:t>
      </w:r>
      <w:r w:rsidRPr="00271493">
        <w:rPr>
          <w:rFonts w:ascii="Times New Roman" w:hAnsi="Times New Roman" w:cs="Times New Roman"/>
        </w:rPr>
        <w:t>), составные коробчатые (</w:t>
      </w:r>
      <w:r w:rsidRPr="00271493">
        <w:rPr>
          <w:rFonts w:ascii="Times New Roman" w:hAnsi="Times New Roman" w:cs="Times New Roman"/>
          <w:i/>
          <w:iCs/>
        </w:rPr>
        <w:t>б</w:t>
      </w:r>
      <w:r w:rsidRPr="00271493">
        <w:rPr>
          <w:rFonts w:ascii="Times New Roman" w:hAnsi="Times New Roman" w:cs="Times New Roman"/>
        </w:rPr>
        <w:t xml:space="preserve">, </w:t>
      </w:r>
      <w:r w:rsidRPr="00271493">
        <w:rPr>
          <w:rFonts w:ascii="Times New Roman" w:hAnsi="Times New Roman" w:cs="Times New Roman"/>
          <w:i/>
          <w:iCs/>
        </w:rPr>
        <w:t>е</w:t>
      </w:r>
      <w:r w:rsidRPr="00271493">
        <w:rPr>
          <w:rFonts w:ascii="Times New Roman" w:hAnsi="Times New Roman" w:cs="Times New Roman"/>
        </w:rPr>
        <w:t>), двутавровые (</w:t>
      </w:r>
      <w:r w:rsidRPr="00271493">
        <w:rPr>
          <w:rFonts w:ascii="Times New Roman" w:hAnsi="Times New Roman" w:cs="Times New Roman"/>
          <w:i/>
          <w:iCs/>
        </w:rPr>
        <w:t>в</w:t>
      </w:r>
      <w:r w:rsidRPr="00271493">
        <w:rPr>
          <w:rFonts w:ascii="Times New Roman" w:hAnsi="Times New Roman" w:cs="Times New Roman"/>
        </w:rPr>
        <w:t xml:space="preserve">, </w:t>
      </w:r>
      <w:r w:rsidRPr="00271493">
        <w:rPr>
          <w:rFonts w:ascii="Times New Roman" w:hAnsi="Times New Roman" w:cs="Times New Roman"/>
          <w:i/>
          <w:iCs/>
        </w:rPr>
        <w:t>ж</w:t>
      </w:r>
      <w:r w:rsidRPr="00271493">
        <w:rPr>
          <w:rFonts w:ascii="Times New Roman" w:hAnsi="Times New Roman" w:cs="Times New Roman"/>
        </w:rPr>
        <w:t>) и крестовые (</w:t>
      </w:r>
      <w:r w:rsidRPr="00271493">
        <w:rPr>
          <w:rFonts w:ascii="Times New Roman" w:hAnsi="Times New Roman" w:cs="Times New Roman"/>
          <w:i/>
          <w:iCs/>
        </w:rPr>
        <w:t>г</w:t>
      </w:r>
      <w:r w:rsidRPr="00271493">
        <w:rPr>
          <w:rFonts w:ascii="Times New Roman" w:hAnsi="Times New Roman" w:cs="Times New Roman"/>
        </w:rPr>
        <w:t xml:space="preserve">, </w:t>
      </w:r>
      <w:r w:rsidRPr="00271493">
        <w:rPr>
          <w:rFonts w:ascii="Times New Roman" w:hAnsi="Times New Roman" w:cs="Times New Roman"/>
          <w:i/>
          <w:iCs/>
        </w:rPr>
        <w:t>и</w:t>
      </w:r>
      <w:r w:rsidRPr="00271493">
        <w:rPr>
          <w:rFonts w:ascii="Times New Roman" w:hAnsi="Times New Roman" w:cs="Times New Roman"/>
        </w:rPr>
        <w:t>), прокатные двутавровые (</w:t>
      </w:r>
      <w:r w:rsidRPr="00271493">
        <w:rPr>
          <w:rFonts w:ascii="Times New Roman" w:hAnsi="Times New Roman" w:cs="Times New Roman"/>
          <w:i/>
          <w:iCs/>
        </w:rPr>
        <w:t>д</w:t>
      </w:r>
      <w:r w:rsidRPr="00271493">
        <w:rPr>
          <w:rFonts w:ascii="Times New Roman" w:hAnsi="Times New Roman" w:cs="Times New Roman"/>
        </w:rPr>
        <w:t xml:space="preserve">), которые могут быть усилены </w:t>
      </w:r>
      <w:r w:rsidRPr="00271493">
        <w:rPr>
          <w:rFonts w:ascii="Times New Roman" w:hAnsi="Times New Roman" w:cs="Times New Roman"/>
        </w:rPr>
        <w:t>дополнительными листами.</w:t>
      </w:r>
    </w:p>
    <w:p w14:paraId="2D366A88" w14:textId="77777777" w:rsidR="00000000" w:rsidRPr="00271493" w:rsidRDefault="00001705">
      <w:pPr>
        <w:pStyle w:val="FORMATTEXT"/>
        <w:ind w:firstLine="568"/>
        <w:jc w:val="both"/>
        <w:rPr>
          <w:rFonts w:ascii="Times New Roman" w:hAnsi="Times New Roman" w:cs="Times New Roman"/>
        </w:rPr>
      </w:pPr>
    </w:p>
    <w:p w14:paraId="1BA1A126"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271493" w:rsidRPr="00271493" w14:paraId="54658957"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22AFFC0F" w14:textId="71647595"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04"/>
                <w:sz w:val="24"/>
                <w:szCs w:val="24"/>
              </w:rPr>
              <w:drawing>
                <wp:inline distT="0" distB="0" distL="0" distR="0" wp14:anchorId="29BDE8C8" wp14:editId="5C34D1E0">
                  <wp:extent cx="4961255" cy="2606675"/>
                  <wp:effectExtent l="0" t="0" r="0" b="0"/>
                  <wp:docPr id="2752" name="Рисунок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2080">
                            <a:extLst>
                              <a:ext uri="{28A0092B-C50C-407E-A947-70E740481C1C}">
                                <a14:useLocalDpi xmlns:a14="http://schemas.microsoft.com/office/drawing/2010/main" val="0"/>
                              </a:ext>
                            </a:extLst>
                          </a:blip>
                          <a:srcRect/>
                          <a:stretch>
                            <a:fillRect/>
                          </a:stretch>
                        </pic:blipFill>
                        <pic:spPr bwMode="auto">
                          <a:xfrm>
                            <a:off x="0" y="0"/>
                            <a:ext cx="4961255" cy="2606675"/>
                          </a:xfrm>
                          <a:prstGeom prst="rect">
                            <a:avLst/>
                          </a:prstGeom>
                          <a:noFill/>
                          <a:ln>
                            <a:noFill/>
                          </a:ln>
                        </pic:spPr>
                      </pic:pic>
                    </a:graphicData>
                  </a:graphic>
                </wp:inline>
              </w:drawing>
            </w:r>
          </w:p>
        </w:tc>
      </w:tr>
    </w:tbl>
    <w:p w14:paraId="5652A9CB"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3C48ACC2" w14:textId="77777777" w:rsidR="00000000" w:rsidRPr="00271493" w:rsidRDefault="00001705">
      <w:pPr>
        <w:pStyle w:val="FORMATTEXT"/>
        <w:jc w:val="center"/>
        <w:rPr>
          <w:rFonts w:ascii="Times New Roman" w:hAnsi="Times New Roman" w:cs="Times New Roman"/>
        </w:rPr>
      </w:pPr>
    </w:p>
    <w:p w14:paraId="4B186A6A"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Рисунок 64 - Поперечные сечения колонн </w:t>
      </w:r>
    </w:p>
    <w:p w14:paraId="02B7397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lastRenderedPageBreak/>
        <w:t>25.2.3 Размеры сечений колонн следует определять по результатам расчетов как отдельного элемента несущей системы, так и в составе пространственной р</w:t>
      </w:r>
      <w:r w:rsidRPr="00271493">
        <w:rPr>
          <w:rFonts w:ascii="Times New Roman" w:hAnsi="Times New Roman" w:cs="Times New Roman"/>
        </w:rPr>
        <w:t>асчетной схемы. Размеры поперечных сечений назначаются, исходя из требований к их прочности и устойчивости, а также, исходя из требований к жесткости здания в целом. Гибкость стальных конструкций колонн не должна превышать 80.</w:t>
      </w:r>
    </w:p>
    <w:p w14:paraId="4A24D669" w14:textId="77777777" w:rsidR="00000000" w:rsidRPr="00271493" w:rsidRDefault="00001705">
      <w:pPr>
        <w:pStyle w:val="FORMATTEXT"/>
        <w:ind w:firstLine="568"/>
        <w:jc w:val="both"/>
        <w:rPr>
          <w:rFonts w:ascii="Times New Roman" w:hAnsi="Times New Roman" w:cs="Times New Roman"/>
        </w:rPr>
      </w:pPr>
    </w:p>
    <w:p w14:paraId="024252DE"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25.2.4 Конструкции колонн пр</w:t>
      </w:r>
      <w:r w:rsidRPr="00271493">
        <w:rPr>
          <w:rFonts w:ascii="Times New Roman" w:hAnsi="Times New Roman" w:cs="Times New Roman"/>
        </w:rPr>
        <w:t>оектируют прокатными или составными из листа в виде двутавров, коробчатых сечений, крестовых или сплошных прямоугольных сечений из листа. Замкнутых (коробчатых, в том числе из двутавров) и крестовых поперечных сечений следует избегать, как наиболее трудоем</w:t>
      </w:r>
      <w:r w:rsidRPr="00271493">
        <w:rPr>
          <w:rFonts w:ascii="Times New Roman" w:hAnsi="Times New Roman" w:cs="Times New Roman"/>
        </w:rPr>
        <w:t>ких в изготовлении, сложных при сборке стыков колонн по высоте, а также при выполнении примыканий горизонтальных конструкций.</w:t>
      </w:r>
    </w:p>
    <w:p w14:paraId="4571B529" w14:textId="77777777" w:rsidR="00000000" w:rsidRPr="00271493" w:rsidRDefault="00001705">
      <w:pPr>
        <w:pStyle w:val="FORMATTEXT"/>
        <w:ind w:firstLine="568"/>
        <w:jc w:val="both"/>
        <w:rPr>
          <w:rFonts w:ascii="Times New Roman" w:hAnsi="Times New Roman" w:cs="Times New Roman"/>
        </w:rPr>
      </w:pPr>
    </w:p>
    <w:p w14:paraId="363FCDA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25.2.5 Поперечные сечения двутавровых колонн следует выбирать таким образом, чтобы внутреннее расстояние между полками соединяемы</w:t>
      </w:r>
      <w:r w:rsidRPr="00271493">
        <w:rPr>
          <w:rFonts w:ascii="Times New Roman" w:hAnsi="Times New Roman" w:cs="Times New Roman"/>
        </w:rPr>
        <w:t>х двутавров было одинаковым по всей высоте здания. Конструкции монтажных стыков проектируют на сварке или болтах (рисунок 65).</w:t>
      </w:r>
    </w:p>
    <w:p w14:paraId="48C21FEB" w14:textId="77777777" w:rsidR="00000000" w:rsidRPr="00271493" w:rsidRDefault="00001705">
      <w:pPr>
        <w:pStyle w:val="FORMATTEXT"/>
        <w:ind w:firstLine="568"/>
        <w:jc w:val="both"/>
        <w:rPr>
          <w:rFonts w:ascii="Times New Roman" w:hAnsi="Times New Roman" w:cs="Times New Roman"/>
        </w:rPr>
      </w:pPr>
    </w:p>
    <w:p w14:paraId="5A4F4B71"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820"/>
      </w:tblGrid>
      <w:tr w:rsidR="00271493" w:rsidRPr="00271493" w14:paraId="4B652410" w14:textId="77777777">
        <w:tblPrEx>
          <w:tblCellMar>
            <w:top w:w="0" w:type="dxa"/>
            <w:bottom w:w="0" w:type="dxa"/>
          </w:tblCellMar>
        </w:tblPrEx>
        <w:trPr>
          <w:jc w:val="center"/>
        </w:trPr>
        <w:tc>
          <w:tcPr>
            <w:tcW w:w="8820" w:type="dxa"/>
            <w:tcBorders>
              <w:top w:val="nil"/>
              <w:left w:val="nil"/>
              <w:bottom w:val="nil"/>
              <w:right w:val="nil"/>
            </w:tcBorders>
            <w:tcMar>
              <w:top w:w="114" w:type="dxa"/>
              <w:left w:w="28" w:type="dxa"/>
              <w:bottom w:w="114" w:type="dxa"/>
              <w:right w:w="28" w:type="dxa"/>
            </w:tcMar>
          </w:tcPr>
          <w:p w14:paraId="2F0E1C6C" w14:textId="43A5959D"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63"/>
                <w:sz w:val="18"/>
                <w:szCs w:val="18"/>
              </w:rPr>
              <w:drawing>
                <wp:inline distT="0" distB="0" distL="0" distR="0" wp14:anchorId="75981ACB" wp14:editId="4ADE0D00">
                  <wp:extent cx="5124450" cy="4094480"/>
                  <wp:effectExtent l="0" t="0" r="0" b="0"/>
                  <wp:docPr id="2753" name="Рисунок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pic:cNvPicPr>
                            <a:picLocks noChangeAspect="1" noChangeArrowheads="1"/>
                          </pic:cNvPicPr>
                        </pic:nvPicPr>
                        <pic:blipFill>
                          <a:blip r:embed="rId2081">
                            <a:extLst>
                              <a:ext uri="{28A0092B-C50C-407E-A947-70E740481C1C}">
                                <a14:useLocalDpi xmlns:a14="http://schemas.microsoft.com/office/drawing/2010/main" val="0"/>
                              </a:ext>
                            </a:extLst>
                          </a:blip>
                          <a:srcRect/>
                          <a:stretch>
                            <a:fillRect/>
                          </a:stretch>
                        </pic:blipFill>
                        <pic:spPr bwMode="auto">
                          <a:xfrm>
                            <a:off x="0" y="0"/>
                            <a:ext cx="5124450" cy="4094480"/>
                          </a:xfrm>
                          <a:prstGeom prst="rect">
                            <a:avLst/>
                          </a:prstGeom>
                          <a:noFill/>
                          <a:ln>
                            <a:noFill/>
                          </a:ln>
                        </pic:spPr>
                      </pic:pic>
                    </a:graphicData>
                  </a:graphic>
                </wp:inline>
              </w:drawing>
            </w:r>
          </w:p>
        </w:tc>
      </w:tr>
    </w:tbl>
    <w:p w14:paraId="022568EF"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70375A9C" w14:textId="77777777" w:rsidR="00000000" w:rsidRPr="00271493" w:rsidRDefault="00001705">
      <w:pPr>
        <w:pStyle w:val="FORMATTEXT"/>
        <w:jc w:val="center"/>
        <w:rPr>
          <w:rFonts w:ascii="Times New Roman" w:hAnsi="Times New Roman" w:cs="Times New Roman"/>
        </w:rPr>
      </w:pPr>
    </w:p>
    <w:p w14:paraId="169BFEF3" w14:textId="20725528"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Рисунок 65</w:t>
      </w:r>
      <w:r w:rsidRPr="00271493">
        <w:rPr>
          <w:rFonts w:ascii="Times New Roman" w:hAnsi="Times New Roman" w:cs="Times New Roman"/>
        </w:rPr>
        <w:t xml:space="preserve"> - Примеры проектирования стыка колонн по высоте </w:t>
      </w:r>
    </w:p>
    <w:p w14:paraId="33238355"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747213B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25.2.6 Для колонн следует принимать стали:</w:t>
      </w:r>
    </w:p>
    <w:p w14:paraId="576B4A64" w14:textId="77777777" w:rsidR="00000000" w:rsidRPr="00271493" w:rsidRDefault="00001705">
      <w:pPr>
        <w:pStyle w:val="FORMATTEXT"/>
        <w:ind w:firstLine="568"/>
        <w:jc w:val="both"/>
        <w:rPr>
          <w:rFonts w:ascii="Times New Roman" w:hAnsi="Times New Roman" w:cs="Times New Roman"/>
        </w:rPr>
      </w:pPr>
    </w:p>
    <w:p w14:paraId="4A11C25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а) повышенной и высокой прочности (С390, С440) </w:t>
      </w:r>
      <w:r w:rsidRPr="00271493">
        <w:rPr>
          <w:rFonts w:ascii="Times New Roman" w:hAnsi="Times New Roman" w:cs="Times New Roman"/>
        </w:rPr>
        <w:t>для нижних этажей;</w:t>
      </w:r>
    </w:p>
    <w:p w14:paraId="265A09B5" w14:textId="77777777" w:rsidR="00000000" w:rsidRPr="00271493" w:rsidRDefault="00001705">
      <w:pPr>
        <w:pStyle w:val="FORMATTEXT"/>
        <w:ind w:firstLine="568"/>
        <w:jc w:val="both"/>
        <w:rPr>
          <w:rFonts w:ascii="Times New Roman" w:hAnsi="Times New Roman" w:cs="Times New Roman"/>
        </w:rPr>
      </w:pPr>
    </w:p>
    <w:p w14:paraId="673326C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б) низколегированные стали (С345) для среднего уровня здания;</w:t>
      </w:r>
    </w:p>
    <w:p w14:paraId="30630804" w14:textId="77777777" w:rsidR="00000000" w:rsidRPr="00271493" w:rsidRDefault="00001705">
      <w:pPr>
        <w:pStyle w:val="FORMATTEXT"/>
        <w:ind w:firstLine="568"/>
        <w:jc w:val="both"/>
        <w:rPr>
          <w:rFonts w:ascii="Times New Roman" w:hAnsi="Times New Roman" w:cs="Times New Roman"/>
        </w:rPr>
      </w:pPr>
    </w:p>
    <w:p w14:paraId="623760F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в) стали обычной прочности (С255) для верхних этажей здания.</w:t>
      </w:r>
    </w:p>
    <w:p w14:paraId="01909418" w14:textId="77777777" w:rsidR="00000000" w:rsidRPr="00271493" w:rsidRDefault="00001705">
      <w:pPr>
        <w:pStyle w:val="FORMATTEXT"/>
        <w:ind w:firstLine="568"/>
        <w:jc w:val="both"/>
        <w:rPr>
          <w:rFonts w:ascii="Times New Roman" w:hAnsi="Times New Roman" w:cs="Times New Roman"/>
        </w:rPr>
      </w:pPr>
    </w:p>
    <w:p w14:paraId="228E0974"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25.2.7 Внутри замкнутых составных сечений следует предусматривать размещение диафрагм с шагом не более 40</w:t>
      </w:r>
      <w:r w:rsidRPr="00271493">
        <w:rPr>
          <w:rFonts w:ascii="Times New Roman" w:hAnsi="Times New Roman" w:cs="Times New Roman"/>
          <w:i/>
          <w:iCs/>
        </w:rPr>
        <w:t>i</w:t>
      </w:r>
      <w:r w:rsidRPr="00271493">
        <w:rPr>
          <w:rFonts w:ascii="Times New Roman" w:hAnsi="Times New Roman" w:cs="Times New Roman"/>
        </w:rPr>
        <w:t>.</w:t>
      </w:r>
    </w:p>
    <w:p w14:paraId="3E0D6B7A" w14:textId="77777777" w:rsidR="00000000" w:rsidRPr="00271493" w:rsidRDefault="00001705">
      <w:pPr>
        <w:pStyle w:val="FORMATTEXT"/>
        <w:ind w:firstLine="568"/>
        <w:jc w:val="both"/>
        <w:rPr>
          <w:rFonts w:ascii="Times New Roman" w:hAnsi="Times New Roman" w:cs="Times New Roman"/>
        </w:rPr>
      </w:pPr>
    </w:p>
    <w:p w14:paraId="18C1DC77" w14:textId="6A489D7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25</w:t>
      </w:r>
      <w:r w:rsidRPr="00271493">
        <w:rPr>
          <w:rFonts w:ascii="Times New Roman" w:hAnsi="Times New Roman" w:cs="Times New Roman"/>
        </w:rPr>
        <w:t xml:space="preserve">.2.8 (Исключен, </w:t>
      </w:r>
      <w:r w:rsidRPr="00271493">
        <w:rPr>
          <w:rFonts w:ascii="Times New Roman" w:hAnsi="Times New Roman" w:cs="Times New Roman"/>
        </w:rPr>
        <w:t>Изм. N 3</w:t>
      </w:r>
      <w:r w:rsidRPr="00271493">
        <w:rPr>
          <w:rFonts w:ascii="Times New Roman" w:hAnsi="Times New Roman" w:cs="Times New Roman"/>
        </w:rPr>
        <w:t>).</w:t>
      </w:r>
    </w:p>
    <w:p w14:paraId="603371C8" w14:textId="77777777" w:rsidR="00000000" w:rsidRPr="00271493" w:rsidRDefault="00001705">
      <w:pPr>
        <w:pStyle w:val="FORMATTEXT"/>
        <w:ind w:firstLine="568"/>
        <w:jc w:val="both"/>
        <w:rPr>
          <w:rFonts w:ascii="Times New Roman" w:hAnsi="Times New Roman" w:cs="Times New Roman"/>
        </w:rPr>
      </w:pPr>
    </w:p>
    <w:p w14:paraId="16EAB33B" w14:textId="6E5B9A9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25.2.9 (Исключен, </w:t>
      </w:r>
      <w:r w:rsidRPr="00271493">
        <w:rPr>
          <w:rFonts w:ascii="Times New Roman" w:hAnsi="Times New Roman" w:cs="Times New Roman"/>
        </w:rPr>
        <w:t>Изм. N 3</w:t>
      </w:r>
      <w:r w:rsidRPr="00271493">
        <w:rPr>
          <w:rFonts w:ascii="Times New Roman" w:hAnsi="Times New Roman" w:cs="Times New Roman"/>
        </w:rPr>
        <w:t>).</w:t>
      </w:r>
    </w:p>
    <w:p w14:paraId="44EA9A14" w14:textId="77777777" w:rsidR="00000000" w:rsidRPr="00271493" w:rsidRDefault="00001705">
      <w:pPr>
        <w:pStyle w:val="FORMATTEXT"/>
        <w:ind w:firstLine="568"/>
        <w:jc w:val="both"/>
        <w:rPr>
          <w:rFonts w:ascii="Times New Roman" w:hAnsi="Times New Roman" w:cs="Times New Roman"/>
        </w:rPr>
      </w:pPr>
    </w:p>
    <w:p w14:paraId="7725BB3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25.2.10 При проектировании стыков стальных колонн следует учитывать возможную перемену знака продольного </w:t>
      </w:r>
      <w:r w:rsidRPr="00271493">
        <w:rPr>
          <w:rFonts w:ascii="Times New Roman" w:hAnsi="Times New Roman" w:cs="Times New Roman"/>
        </w:rPr>
        <w:lastRenderedPageBreak/>
        <w:t>усилия при локальном разрушении конструкций. Усилие растяжения (при его наличии) следует определять по правилам расчета конструк</w:t>
      </w:r>
      <w:r w:rsidRPr="00271493">
        <w:rPr>
          <w:rFonts w:ascii="Times New Roman" w:hAnsi="Times New Roman" w:cs="Times New Roman"/>
        </w:rPr>
        <w:t>ций на особое сочетание при чрезвычайной ситуации. Болтовое или сварное соединение элементов колонн следует рассчитывать отдельно на два вида условных нагрузок (кроме основного и особого сочетания):</w:t>
      </w:r>
    </w:p>
    <w:p w14:paraId="7D8C37E5" w14:textId="77777777" w:rsidR="00000000" w:rsidRPr="00271493" w:rsidRDefault="00001705">
      <w:pPr>
        <w:pStyle w:val="FORMATTEXT"/>
        <w:ind w:firstLine="568"/>
        <w:jc w:val="both"/>
        <w:rPr>
          <w:rFonts w:ascii="Times New Roman" w:hAnsi="Times New Roman" w:cs="Times New Roman"/>
        </w:rPr>
      </w:pPr>
    </w:p>
    <w:p w14:paraId="0749436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а) на усилие растяжения, равное 25% сжимающего усилия в </w:t>
      </w:r>
      <w:r w:rsidRPr="00271493">
        <w:rPr>
          <w:rFonts w:ascii="Times New Roman" w:hAnsi="Times New Roman" w:cs="Times New Roman"/>
        </w:rPr>
        <w:t>стыке при основном сочетании;</w:t>
      </w:r>
    </w:p>
    <w:p w14:paraId="20AB9FF6" w14:textId="77777777" w:rsidR="00000000" w:rsidRPr="00271493" w:rsidRDefault="00001705">
      <w:pPr>
        <w:pStyle w:val="FORMATTEXT"/>
        <w:ind w:firstLine="568"/>
        <w:jc w:val="both"/>
        <w:rPr>
          <w:rFonts w:ascii="Times New Roman" w:hAnsi="Times New Roman" w:cs="Times New Roman"/>
        </w:rPr>
      </w:pPr>
    </w:p>
    <w:p w14:paraId="7324562A"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б) на поперечную силу, равную 2% сжимающего усилия в стыке при основном сочетании (независимо вдоль обеих главных осей поперечного сечения).</w:t>
      </w:r>
    </w:p>
    <w:p w14:paraId="540A7321" w14:textId="77777777" w:rsidR="00000000" w:rsidRPr="00271493" w:rsidRDefault="00001705">
      <w:pPr>
        <w:pStyle w:val="FORMATTEXT"/>
        <w:ind w:firstLine="568"/>
        <w:jc w:val="both"/>
        <w:rPr>
          <w:rFonts w:ascii="Times New Roman" w:hAnsi="Times New Roman" w:cs="Times New Roman"/>
        </w:rPr>
      </w:pPr>
    </w:p>
    <w:p w14:paraId="21792860" w14:textId="59729D8A"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25.2.11 (Исключен, </w:t>
      </w:r>
      <w:r w:rsidRPr="00271493">
        <w:rPr>
          <w:rFonts w:ascii="Times New Roman" w:hAnsi="Times New Roman" w:cs="Times New Roman"/>
        </w:rPr>
        <w:t>Изм. N 3</w:t>
      </w:r>
      <w:r w:rsidRPr="00271493">
        <w:rPr>
          <w:rFonts w:ascii="Times New Roman" w:hAnsi="Times New Roman" w:cs="Times New Roman"/>
        </w:rPr>
        <w:t>).</w:t>
      </w:r>
    </w:p>
    <w:p w14:paraId="400E9E47" w14:textId="77777777" w:rsidR="00000000" w:rsidRPr="00271493" w:rsidRDefault="00001705">
      <w:pPr>
        <w:pStyle w:val="FORMATTEXT"/>
        <w:ind w:firstLine="568"/>
        <w:jc w:val="both"/>
        <w:rPr>
          <w:rFonts w:ascii="Times New Roman" w:hAnsi="Times New Roman" w:cs="Times New Roman"/>
        </w:rPr>
      </w:pPr>
    </w:p>
    <w:p w14:paraId="3B0E5328" w14:textId="5F63D0FF"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25.2.12 (Исключен, </w:t>
      </w:r>
      <w:r w:rsidRPr="00271493">
        <w:rPr>
          <w:rFonts w:ascii="Times New Roman" w:hAnsi="Times New Roman" w:cs="Times New Roman"/>
        </w:rPr>
        <w:t>Изм. N 3</w:t>
      </w:r>
      <w:r w:rsidRPr="00271493">
        <w:rPr>
          <w:rFonts w:ascii="Times New Roman" w:hAnsi="Times New Roman" w:cs="Times New Roman"/>
        </w:rPr>
        <w:t>).</w:t>
      </w:r>
    </w:p>
    <w:p w14:paraId="2F98F4CF" w14:textId="77777777" w:rsidR="00000000" w:rsidRPr="00271493" w:rsidRDefault="00001705">
      <w:pPr>
        <w:pStyle w:val="FORMATTEXT"/>
        <w:ind w:firstLine="568"/>
        <w:jc w:val="both"/>
        <w:rPr>
          <w:rFonts w:ascii="Times New Roman" w:hAnsi="Times New Roman" w:cs="Times New Roman"/>
        </w:rPr>
      </w:pPr>
    </w:p>
    <w:p w14:paraId="69F143DD" w14:textId="557DFED9"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25.2.13 (Исключен, </w:t>
      </w:r>
      <w:r w:rsidRPr="00271493">
        <w:rPr>
          <w:rFonts w:ascii="Times New Roman" w:hAnsi="Times New Roman" w:cs="Times New Roman"/>
        </w:rPr>
        <w:t>Изм. N 3</w:t>
      </w:r>
      <w:r w:rsidRPr="00271493">
        <w:rPr>
          <w:rFonts w:ascii="Times New Roman" w:hAnsi="Times New Roman" w:cs="Times New Roman"/>
        </w:rPr>
        <w:t>).</w:t>
      </w:r>
    </w:p>
    <w:p w14:paraId="67C5653A" w14:textId="77777777" w:rsidR="00000000" w:rsidRPr="00271493" w:rsidRDefault="00001705">
      <w:pPr>
        <w:pStyle w:val="FORMATTEXT"/>
        <w:ind w:firstLine="568"/>
        <w:jc w:val="both"/>
        <w:rPr>
          <w:rFonts w:ascii="Times New Roman" w:hAnsi="Times New Roman" w:cs="Times New Roman"/>
        </w:rPr>
      </w:pPr>
    </w:p>
    <w:p w14:paraId="0729330C" w14:textId="5BFF8EC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25.2.14 (Исключен, </w:t>
      </w:r>
      <w:r w:rsidRPr="00271493">
        <w:rPr>
          <w:rFonts w:ascii="Times New Roman" w:hAnsi="Times New Roman" w:cs="Times New Roman"/>
        </w:rPr>
        <w:t>Изм. N 3</w:t>
      </w:r>
      <w:r w:rsidRPr="00271493">
        <w:rPr>
          <w:rFonts w:ascii="Times New Roman" w:hAnsi="Times New Roman" w:cs="Times New Roman"/>
        </w:rPr>
        <w:t>).</w:t>
      </w:r>
    </w:p>
    <w:p w14:paraId="5297F5AD" w14:textId="77777777" w:rsidR="00000000" w:rsidRPr="00271493" w:rsidRDefault="00001705">
      <w:pPr>
        <w:pStyle w:val="FORMATTEXT"/>
        <w:ind w:firstLine="568"/>
        <w:jc w:val="both"/>
        <w:rPr>
          <w:rFonts w:ascii="Times New Roman" w:hAnsi="Times New Roman" w:cs="Times New Roman"/>
        </w:rPr>
      </w:pPr>
    </w:p>
    <w:p w14:paraId="2AB8CF0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25.2.15 При проектировании обе</w:t>
      </w:r>
      <w:r w:rsidRPr="00271493">
        <w:rPr>
          <w:rFonts w:ascii="Times New Roman" w:hAnsi="Times New Roman" w:cs="Times New Roman"/>
        </w:rPr>
        <w:t>тонирования стальных колонн для повышения их предела огнестойкости или для увеличения несущей способности, следует руководствоваться правилами проектирования сталежелезобетонных конструкций.</w:t>
      </w:r>
    </w:p>
    <w:p w14:paraId="0EEB2FF0" w14:textId="77777777" w:rsidR="00000000" w:rsidRPr="00271493" w:rsidRDefault="00001705">
      <w:pPr>
        <w:pStyle w:val="FORMATTEXT"/>
        <w:ind w:firstLine="568"/>
        <w:jc w:val="both"/>
        <w:rPr>
          <w:rFonts w:ascii="Times New Roman" w:hAnsi="Times New Roman" w:cs="Times New Roman"/>
        </w:rPr>
      </w:pPr>
    </w:p>
    <w:p w14:paraId="6F9ACF5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b/>
          <w:bCs/>
          <w:i/>
          <w:iCs/>
        </w:rPr>
        <w:t>Перекрытия</w:t>
      </w:r>
    </w:p>
    <w:p w14:paraId="211155E9" w14:textId="77777777" w:rsidR="00000000" w:rsidRPr="00271493" w:rsidRDefault="00001705">
      <w:pPr>
        <w:pStyle w:val="FORMATTEXT"/>
        <w:ind w:firstLine="568"/>
        <w:jc w:val="both"/>
        <w:rPr>
          <w:rFonts w:ascii="Times New Roman" w:hAnsi="Times New Roman" w:cs="Times New Roman"/>
        </w:rPr>
      </w:pPr>
    </w:p>
    <w:p w14:paraId="311997B3"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25.2.16 Конструкции перекрытий передают всю нагрузку</w:t>
      </w:r>
      <w:r w:rsidRPr="00271493">
        <w:rPr>
          <w:rFonts w:ascii="Times New Roman" w:hAnsi="Times New Roman" w:cs="Times New Roman"/>
        </w:rPr>
        <w:t xml:space="preserve"> от веса людей и оборудования на колонны и стены, а также служат для передачи горизонтальных (ветровых и сейсмических) нагрузок на системы вертикальных связей или стены стволов. Кроме того, в уровне каждого этажа перекрытие работает как жесткий диск и обес</w:t>
      </w:r>
      <w:r w:rsidRPr="00271493">
        <w:rPr>
          <w:rFonts w:ascii="Times New Roman" w:hAnsi="Times New Roman" w:cs="Times New Roman"/>
        </w:rPr>
        <w:t>печивает неизменяемость конструкций здания в горизонтальном направлении.</w:t>
      </w:r>
    </w:p>
    <w:p w14:paraId="3DDD6F84" w14:textId="77777777" w:rsidR="00000000" w:rsidRPr="00271493" w:rsidRDefault="00001705">
      <w:pPr>
        <w:pStyle w:val="FORMATTEXT"/>
        <w:ind w:firstLine="568"/>
        <w:jc w:val="both"/>
        <w:rPr>
          <w:rFonts w:ascii="Times New Roman" w:hAnsi="Times New Roman" w:cs="Times New Roman"/>
        </w:rPr>
      </w:pPr>
    </w:p>
    <w:p w14:paraId="204AD4F0" w14:textId="6EC659D1"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25.2.17 Монолитные и сборные плиты перекрытий (в том числе по несъемной опалубке из профилированного настила) при проектировании следует объединять со стальными балками путем установ</w:t>
      </w:r>
      <w:r w:rsidRPr="00271493">
        <w:rPr>
          <w:rFonts w:ascii="Times New Roman" w:hAnsi="Times New Roman" w:cs="Times New Roman"/>
        </w:rPr>
        <w:t>ки гибких или жестких упоров. В случае если балка не рассматривается как комбинированная (совместно работающая с железобетонным перекрытием), гибкие или жесткие упоры необходимо ставить только для раскрепления стальных балок из плоскости (требуемый шаг рас</w:t>
      </w:r>
      <w:r w:rsidRPr="00271493">
        <w:rPr>
          <w:rFonts w:ascii="Times New Roman" w:hAnsi="Times New Roman" w:cs="Times New Roman"/>
        </w:rPr>
        <w:t xml:space="preserve">крепления определяется расчетом стальных балок на устойчивость в соответствии с 8.4.5 </w:t>
      </w:r>
      <w:r w:rsidRPr="00271493">
        <w:rPr>
          <w:rFonts w:ascii="Times New Roman" w:hAnsi="Times New Roman" w:cs="Times New Roman"/>
        </w:rPr>
        <w:t>СП 16.13330.2017</w:t>
      </w:r>
      <w:r w:rsidRPr="00271493">
        <w:rPr>
          <w:rFonts w:ascii="Times New Roman" w:hAnsi="Times New Roman" w:cs="Times New Roman"/>
        </w:rPr>
        <w:t>), а железобетонное перекрытие следует рассчи</w:t>
      </w:r>
      <w:r w:rsidRPr="00271493">
        <w:rPr>
          <w:rFonts w:ascii="Times New Roman" w:hAnsi="Times New Roman" w:cs="Times New Roman"/>
        </w:rPr>
        <w:t xml:space="preserve">тывать отдельно от балок перекрытия. В случае если балка рассматривается как комбинированная, конструкцию следует рассчитывать как сталежелезобетонную в соответствии с требованиями разделов 6 и 8 </w:t>
      </w:r>
      <w:r w:rsidRPr="00271493">
        <w:rPr>
          <w:rFonts w:ascii="Times New Roman" w:hAnsi="Times New Roman" w:cs="Times New Roman"/>
        </w:rPr>
        <w:t>СП 266.1325800.2016</w:t>
      </w:r>
      <w:r w:rsidRPr="00271493">
        <w:rPr>
          <w:rFonts w:ascii="Times New Roman" w:hAnsi="Times New Roman" w:cs="Times New Roman"/>
        </w:rPr>
        <w:t>.</w:t>
      </w:r>
    </w:p>
    <w:p w14:paraId="71D7BAB9" w14:textId="77777777" w:rsidR="00000000" w:rsidRPr="00271493" w:rsidRDefault="00001705">
      <w:pPr>
        <w:pStyle w:val="FORMATTEXT"/>
        <w:ind w:firstLine="568"/>
        <w:jc w:val="both"/>
        <w:rPr>
          <w:rFonts w:ascii="Times New Roman" w:hAnsi="Times New Roman" w:cs="Times New Roman"/>
        </w:rPr>
      </w:pPr>
    </w:p>
    <w:p w14:paraId="10F7C584" w14:textId="26160772"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3</w:t>
      </w:r>
      <w:r w:rsidRPr="00271493">
        <w:rPr>
          <w:rFonts w:ascii="Times New Roman" w:hAnsi="Times New Roman" w:cs="Times New Roman"/>
        </w:rPr>
        <w:t>).</w:t>
      </w:r>
    </w:p>
    <w:p w14:paraId="0C6109BC" w14:textId="77777777" w:rsidR="00000000" w:rsidRPr="00271493" w:rsidRDefault="00001705">
      <w:pPr>
        <w:pStyle w:val="FORMATTEXT"/>
        <w:ind w:firstLine="568"/>
        <w:jc w:val="both"/>
        <w:rPr>
          <w:rFonts w:ascii="Times New Roman" w:hAnsi="Times New Roman" w:cs="Times New Roman"/>
        </w:rPr>
      </w:pPr>
    </w:p>
    <w:p w14:paraId="01BF2E4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25.2.18 Стальные балки перекрытий проектиру</w:t>
      </w:r>
      <w:r w:rsidRPr="00271493">
        <w:rPr>
          <w:rFonts w:ascii="Times New Roman" w:hAnsi="Times New Roman" w:cs="Times New Roman"/>
        </w:rPr>
        <w:t>ют из прокатных двутавров с параллельными гранями полок или в виде сварных двутавров и коробчатых сечений. Для унификации также используют усиленную поясными листами сварную или прокатную балку.</w:t>
      </w:r>
    </w:p>
    <w:p w14:paraId="1E5FA12E" w14:textId="77777777" w:rsidR="00000000" w:rsidRPr="00271493" w:rsidRDefault="00001705">
      <w:pPr>
        <w:pStyle w:val="FORMATTEXT"/>
        <w:ind w:firstLine="568"/>
        <w:jc w:val="both"/>
        <w:rPr>
          <w:rFonts w:ascii="Times New Roman" w:hAnsi="Times New Roman" w:cs="Times New Roman"/>
        </w:rPr>
      </w:pPr>
    </w:p>
    <w:p w14:paraId="4E2A4E81" w14:textId="4D463216"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25.2.19 Опирание плиты перекрытия осуществляют на верхний по</w:t>
      </w:r>
      <w:r w:rsidRPr="00271493">
        <w:rPr>
          <w:rFonts w:ascii="Times New Roman" w:hAnsi="Times New Roman" w:cs="Times New Roman"/>
        </w:rPr>
        <w:t>яс балок (при этом обеспечивается его раскрепление от потери устойчивости) и на нижний пояс балок. При опирании сборных и монолитных конструкций перекрытий на нижний пояс балок следует обеспечивать устойчивость верхнего сжатого пояса путем омоноличивания и</w:t>
      </w:r>
      <w:r w:rsidRPr="00271493">
        <w:rPr>
          <w:rFonts w:ascii="Times New Roman" w:hAnsi="Times New Roman" w:cs="Times New Roman"/>
        </w:rPr>
        <w:t xml:space="preserve">ли установкой дополнительных горизонтальных связей в плоскости верхнего пояса или увеличением поперечного сечения для обеспечения устойчивости без проектирования дополнительных мероприятий. Балки, на нижний пояс которых перекрытие опирается только с одной </w:t>
      </w:r>
      <w:r w:rsidRPr="00271493">
        <w:rPr>
          <w:rFonts w:ascii="Times New Roman" w:hAnsi="Times New Roman" w:cs="Times New Roman"/>
        </w:rPr>
        <w:t xml:space="preserve">стороны, следует рассчитывать на кручение с учетом требований </w:t>
      </w:r>
      <w:r w:rsidRPr="00271493">
        <w:rPr>
          <w:rFonts w:ascii="Times New Roman" w:hAnsi="Times New Roman" w:cs="Times New Roman"/>
        </w:rPr>
        <w:t>СП 16.13330</w:t>
      </w:r>
      <w:r w:rsidRPr="00271493">
        <w:rPr>
          <w:rFonts w:ascii="Times New Roman" w:hAnsi="Times New Roman" w:cs="Times New Roman"/>
        </w:rPr>
        <w:t>.</w:t>
      </w:r>
    </w:p>
    <w:p w14:paraId="481295F0" w14:textId="77777777" w:rsidR="00000000" w:rsidRPr="00271493" w:rsidRDefault="00001705">
      <w:pPr>
        <w:pStyle w:val="FORMATTEXT"/>
        <w:ind w:firstLine="568"/>
        <w:jc w:val="both"/>
        <w:rPr>
          <w:rFonts w:ascii="Times New Roman" w:hAnsi="Times New Roman" w:cs="Times New Roman"/>
        </w:rPr>
      </w:pPr>
    </w:p>
    <w:p w14:paraId="0C0EE152"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25.2.20 На рисунке 66 приведены варианты раскладки балок на элементарно</w:t>
      </w:r>
      <w:r w:rsidRPr="00271493">
        <w:rPr>
          <w:rFonts w:ascii="Times New Roman" w:hAnsi="Times New Roman" w:cs="Times New Roman"/>
        </w:rPr>
        <w:t xml:space="preserve">й ячейке перекрытия, которая образована колоннами или колоннами и стенами. Шаг балок, по которым укладывается профилированный настил перекрытия, должен быть согласован со способностью настила нести собственный вес бетонной смеси на момент бетонирования. В </w:t>
      </w:r>
      <w:r w:rsidRPr="00271493">
        <w:rPr>
          <w:rFonts w:ascii="Times New Roman" w:hAnsi="Times New Roman" w:cs="Times New Roman"/>
        </w:rPr>
        <w:t>случае сборного перекрытия шаг балок определяется конструкцией и размерами плит. Кроме того, шаг балок должен согласовываться с ячейкой колонн и быть ему кратным. При малом шаге колонн (около 3 м) рациональным считается применение раскладки балок непосредс</w:t>
      </w:r>
      <w:r w:rsidRPr="00271493">
        <w:rPr>
          <w:rFonts w:ascii="Times New Roman" w:hAnsi="Times New Roman" w:cs="Times New Roman"/>
        </w:rPr>
        <w:t>твенно по осям колонн (</w:t>
      </w:r>
      <w:r w:rsidRPr="00271493">
        <w:rPr>
          <w:rFonts w:ascii="Times New Roman" w:hAnsi="Times New Roman" w:cs="Times New Roman"/>
          <w:i/>
          <w:iCs/>
        </w:rPr>
        <w:t>а, б, в</w:t>
      </w:r>
      <w:r w:rsidRPr="00271493">
        <w:rPr>
          <w:rFonts w:ascii="Times New Roman" w:hAnsi="Times New Roman" w:cs="Times New Roman"/>
        </w:rPr>
        <w:t>). При шаге колонн 6 м и более рациональной считается схема с главными балками вдоль короткой стороны ячеек (</w:t>
      </w:r>
      <w:r w:rsidRPr="00271493">
        <w:rPr>
          <w:rFonts w:ascii="Times New Roman" w:hAnsi="Times New Roman" w:cs="Times New Roman"/>
          <w:i/>
          <w:iCs/>
        </w:rPr>
        <w:t>г</w:t>
      </w:r>
      <w:r w:rsidRPr="00271493">
        <w:rPr>
          <w:rFonts w:ascii="Times New Roman" w:hAnsi="Times New Roman" w:cs="Times New Roman"/>
        </w:rPr>
        <w:t>). Расположение второстепенных балок вдоль короткой стороны ячейки (</w:t>
      </w:r>
      <w:r w:rsidRPr="00271493">
        <w:rPr>
          <w:rFonts w:ascii="Times New Roman" w:hAnsi="Times New Roman" w:cs="Times New Roman"/>
          <w:i/>
          <w:iCs/>
        </w:rPr>
        <w:t>б, в, е</w:t>
      </w:r>
      <w:r w:rsidRPr="00271493">
        <w:rPr>
          <w:rFonts w:ascii="Times New Roman" w:hAnsi="Times New Roman" w:cs="Times New Roman"/>
        </w:rPr>
        <w:t>) считается нерациональным с точки зрения</w:t>
      </w:r>
      <w:r w:rsidRPr="00271493">
        <w:rPr>
          <w:rFonts w:ascii="Times New Roman" w:hAnsi="Times New Roman" w:cs="Times New Roman"/>
        </w:rPr>
        <w:t xml:space="preserve"> материалоемкости и увеличения числа стыковых узлов. Тем не менее его можно применять, если представленные выше варианты нецелесообразны. Каждую колонну раскрепляют балками в двух плоскостях и размещают балки обоих направлений по осям колонн. Для больших п</w:t>
      </w:r>
      <w:r w:rsidRPr="00271493">
        <w:rPr>
          <w:rFonts w:ascii="Times New Roman" w:hAnsi="Times New Roman" w:cs="Times New Roman"/>
        </w:rPr>
        <w:t>ролетов (от 9 до 20 м) используются схемы с второстепенными балками двух уровней (</w:t>
      </w:r>
      <w:r w:rsidRPr="00271493">
        <w:rPr>
          <w:rFonts w:ascii="Times New Roman" w:hAnsi="Times New Roman" w:cs="Times New Roman"/>
          <w:i/>
          <w:iCs/>
        </w:rPr>
        <w:t>д, е</w:t>
      </w:r>
      <w:r w:rsidRPr="00271493">
        <w:rPr>
          <w:rFonts w:ascii="Times New Roman" w:hAnsi="Times New Roman" w:cs="Times New Roman"/>
        </w:rPr>
        <w:t>). Данные варианты имеют наибольшую по сравнению с другими материалоемкость и строительную высоту.</w:t>
      </w:r>
    </w:p>
    <w:p w14:paraId="31E6C50E" w14:textId="77777777" w:rsidR="00000000" w:rsidRPr="00271493" w:rsidRDefault="00001705">
      <w:pPr>
        <w:pStyle w:val="FORMATTEXT"/>
        <w:ind w:firstLine="568"/>
        <w:jc w:val="both"/>
        <w:rPr>
          <w:rFonts w:ascii="Times New Roman" w:hAnsi="Times New Roman" w:cs="Times New Roman"/>
        </w:rPr>
      </w:pPr>
    </w:p>
    <w:p w14:paraId="7D2281C0"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10395"/>
      </w:tblGrid>
      <w:tr w:rsidR="00271493" w:rsidRPr="00271493" w14:paraId="222D1C34" w14:textId="77777777">
        <w:tblPrEx>
          <w:tblCellMar>
            <w:top w:w="0" w:type="dxa"/>
            <w:bottom w:w="0" w:type="dxa"/>
          </w:tblCellMar>
        </w:tblPrEx>
        <w:trPr>
          <w:jc w:val="center"/>
        </w:trPr>
        <w:tc>
          <w:tcPr>
            <w:tcW w:w="10395" w:type="dxa"/>
            <w:tcBorders>
              <w:top w:val="nil"/>
              <w:left w:val="nil"/>
              <w:bottom w:val="nil"/>
              <w:right w:val="nil"/>
            </w:tcBorders>
            <w:tcMar>
              <w:top w:w="114" w:type="dxa"/>
              <w:left w:w="28" w:type="dxa"/>
              <w:bottom w:w="114" w:type="dxa"/>
              <w:right w:w="28" w:type="dxa"/>
            </w:tcMar>
          </w:tcPr>
          <w:p w14:paraId="2FD89085" w14:textId="0F770962" w:rsidR="00000000" w:rsidRPr="00271493" w:rsidRDefault="002A68EA">
            <w:pPr>
              <w:widowControl w:val="0"/>
              <w:autoSpaceDE w:val="0"/>
              <w:autoSpaceDN w:val="0"/>
              <w:adjustRightInd w:val="0"/>
              <w:spacing w:after="0" w:line="240" w:lineRule="auto"/>
              <w:rPr>
                <w:rFonts w:ascii="Times New Roman" w:hAnsi="Times New Roman" w:cs="Times New Roman"/>
                <w:sz w:val="24"/>
                <w:szCs w:val="24"/>
              </w:rPr>
            </w:pPr>
            <w:r w:rsidRPr="00271493">
              <w:rPr>
                <w:rFonts w:ascii="Times New Roman" w:hAnsi="Times New Roman" w:cs="Times New Roman"/>
                <w:noProof/>
                <w:position w:val="-77"/>
                <w:sz w:val="24"/>
                <w:szCs w:val="24"/>
              </w:rPr>
              <w:drawing>
                <wp:inline distT="0" distB="0" distL="0" distR="0" wp14:anchorId="6748CB4A" wp14:editId="018CBE8E">
                  <wp:extent cx="6468745" cy="1917700"/>
                  <wp:effectExtent l="0" t="0" r="0" b="0"/>
                  <wp:docPr id="2754" name="Рисунок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r:embed="rId2082">
                            <a:extLst>
                              <a:ext uri="{28A0092B-C50C-407E-A947-70E740481C1C}">
                                <a14:useLocalDpi xmlns:a14="http://schemas.microsoft.com/office/drawing/2010/main" val="0"/>
                              </a:ext>
                            </a:extLst>
                          </a:blip>
                          <a:srcRect/>
                          <a:stretch>
                            <a:fillRect/>
                          </a:stretch>
                        </pic:blipFill>
                        <pic:spPr bwMode="auto">
                          <a:xfrm>
                            <a:off x="0" y="0"/>
                            <a:ext cx="6468745" cy="1917700"/>
                          </a:xfrm>
                          <a:prstGeom prst="rect">
                            <a:avLst/>
                          </a:prstGeom>
                          <a:noFill/>
                          <a:ln>
                            <a:noFill/>
                          </a:ln>
                        </pic:spPr>
                      </pic:pic>
                    </a:graphicData>
                  </a:graphic>
                </wp:inline>
              </w:drawing>
            </w:r>
          </w:p>
        </w:tc>
      </w:tr>
    </w:tbl>
    <w:p w14:paraId="379FC138"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06C46261" w14:textId="77777777" w:rsidR="00000000" w:rsidRPr="00271493" w:rsidRDefault="00001705">
      <w:pPr>
        <w:pStyle w:val="FORMATTEXT"/>
        <w:jc w:val="center"/>
        <w:rPr>
          <w:rFonts w:ascii="Times New Roman" w:hAnsi="Times New Roman" w:cs="Times New Roman"/>
        </w:rPr>
      </w:pPr>
    </w:p>
    <w:p w14:paraId="36FEDF55"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i/>
          <w:iCs/>
        </w:rPr>
        <w:t>1</w:t>
      </w:r>
      <w:r w:rsidRPr="00271493">
        <w:rPr>
          <w:rFonts w:ascii="Times New Roman" w:hAnsi="Times New Roman" w:cs="Times New Roman"/>
        </w:rPr>
        <w:t xml:space="preserve"> - главная балка, </w:t>
      </w:r>
      <w:r w:rsidRPr="00271493">
        <w:rPr>
          <w:rFonts w:ascii="Times New Roman" w:hAnsi="Times New Roman" w:cs="Times New Roman"/>
          <w:i/>
          <w:iCs/>
        </w:rPr>
        <w:t>2</w:t>
      </w:r>
      <w:r w:rsidRPr="00271493">
        <w:rPr>
          <w:rFonts w:ascii="Times New Roman" w:hAnsi="Times New Roman" w:cs="Times New Roman"/>
        </w:rPr>
        <w:t xml:space="preserve"> - второстепенная балка (прогон), </w:t>
      </w:r>
      <w:r w:rsidRPr="00271493">
        <w:rPr>
          <w:rFonts w:ascii="Times New Roman" w:hAnsi="Times New Roman" w:cs="Times New Roman"/>
          <w:i/>
          <w:iCs/>
        </w:rPr>
        <w:t>3</w:t>
      </w:r>
      <w:r w:rsidRPr="00271493">
        <w:rPr>
          <w:rFonts w:ascii="Times New Roman" w:hAnsi="Times New Roman" w:cs="Times New Roman"/>
        </w:rPr>
        <w:t xml:space="preserve"> - балка настила</w:t>
      </w:r>
    </w:p>
    <w:p w14:paraId="6ACA8D47" w14:textId="77777777" w:rsidR="00000000" w:rsidRPr="00271493" w:rsidRDefault="00001705">
      <w:pPr>
        <w:pStyle w:val="FORMATTEXT"/>
        <w:jc w:val="center"/>
        <w:rPr>
          <w:rFonts w:ascii="Times New Roman" w:hAnsi="Times New Roman" w:cs="Times New Roman"/>
        </w:rPr>
      </w:pPr>
    </w:p>
    <w:p w14:paraId="779ACEFB"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Рисунок 66 - Варианты раскладки балок перекрытий </w:t>
      </w:r>
    </w:p>
    <w:p w14:paraId="09036C7F"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25.2.21 При проектировании перекрытий с использованием сборных железобетонных плит следует об</w:t>
      </w:r>
      <w:r w:rsidRPr="00271493">
        <w:rPr>
          <w:rFonts w:ascii="Times New Roman" w:hAnsi="Times New Roman" w:cs="Times New Roman"/>
        </w:rPr>
        <w:t>еспечивать их совместность работы путем: установки стальных крестовых связей между углами смежных плит, бетонированием шпонок между боковыми торцами плит, имеющих специальные углубления.</w:t>
      </w:r>
    </w:p>
    <w:p w14:paraId="6365FA9C" w14:textId="77777777" w:rsidR="00000000" w:rsidRPr="00271493" w:rsidRDefault="00001705">
      <w:pPr>
        <w:pStyle w:val="FORMATTEXT"/>
        <w:ind w:firstLine="568"/>
        <w:jc w:val="both"/>
        <w:rPr>
          <w:rFonts w:ascii="Times New Roman" w:hAnsi="Times New Roman" w:cs="Times New Roman"/>
        </w:rPr>
      </w:pPr>
    </w:p>
    <w:p w14:paraId="66F141C6" w14:textId="15554DA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25.2.22 Для перекрытий с несъемной опалубкой из стального листа след</w:t>
      </w:r>
      <w:r w:rsidRPr="00271493">
        <w:rPr>
          <w:rFonts w:ascii="Times New Roman" w:hAnsi="Times New Roman" w:cs="Times New Roman"/>
        </w:rPr>
        <w:t>ует применять профили, имеющие конструктивные элементы - выштамповки для увеличения степени сцепления металла с бетоном или без выштамповок. Для изготовления профилей стального настила перекрытий с несъемной опалубкой следует применять рулонную сталь для х</w:t>
      </w:r>
      <w:r w:rsidRPr="00271493">
        <w:rPr>
          <w:rFonts w:ascii="Times New Roman" w:hAnsi="Times New Roman" w:cs="Times New Roman"/>
        </w:rPr>
        <w:t xml:space="preserve">олодного профилирования по </w:t>
      </w:r>
      <w:r w:rsidRPr="00271493">
        <w:rPr>
          <w:rFonts w:ascii="Times New Roman" w:hAnsi="Times New Roman" w:cs="Times New Roman"/>
        </w:rPr>
        <w:t>ГОСТ 14918</w:t>
      </w:r>
      <w:r w:rsidRPr="00271493">
        <w:rPr>
          <w:rFonts w:ascii="Times New Roman" w:hAnsi="Times New Roman" w:cs="Times New Roman"/>
        </w:rPr>
        <w:t>. Толщина стали для профилей - от 0,7 до 1,5 мм, предел текучести стали - от 230 до 350 Н/мм</w:t>
      </w:r>
      <w:r w:rsidR="002A68EA" w:rsidRPr="00271493">
        <w:rPr>
          <w:rFonts w:ascii="Times New Roman" w:hAnsi="Times New Roman" w:cs="Times New Roman"/>
          <w:noProof/>
          <w:position w:val="-10"/>
        </w:rPr>
        <w:drawing>
          <wp:inline distT="0" distB="0" distL="0" distR="0" wp14:anchorId="6EABC54C" wp14:editId="5C4D1CC3">
            <wp:extent cx="102235" cy="218440"/>
            <wp:effectExtent l="0" t="0" r="0" b="0"/>
            <wp:docPr id="2755" name="Рисунок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rPr>
        <w:t xml:space="preserve"> при относительном удлинении - от 16 до 22%. Расчет перекрытий, где профили с выштамповками выполняют функцию рабочей арматуры плиты, следует выполнять в соответствии с правилами проектирования сталежелезобетонных конструкций.</w:t>
      </w:r>
    </w:p>
    <w:p w14:paraId="507547A2" w14:textId="77777777" w:rsidR="00000000" w:rsidRPr="00271493" w:rsidRDefault="00001705">
      <w:pPr>
        <w:pStyle w:val="FORMATTEXT"/>
        <w:ind w:firstLine="568"/>
        <w:jc w:val="both"/>
        <w:rPr>
          <w:rFonts w:ascii="Times New Roman" w:hAnsi="Times New Roman" w:cs="Times New Roman"/>
        </w:rPr>
      </w:pPr>
    </w:p>
    <w:p w14:paraId="26A9F536" w14:textId="1681071F"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(Измене</w:t>
      </w:r>
      <w:r w:rsidRPr="00271493">
        <w:rPr>
          <w:rFonts w:ascii="Times New Roman" w:hAnsi="Times New Roman" w:cs="Times New Roman"/>
        </w:rPr>
        <w:t xml:space="preserve">нная редакция, </w:t>
      </w:r>
      <w:r w:rsidRPr="00271493">
        <w:rPr>
          <w:rFonts w:ascii="Times New Roman" w:hAnsi="Times New Roman" w:cs="Times New Roman"/>
        </w:rPr>
        <w:t>Изм. N 3</w:t>
      </w:r>
      <w:r w:rsidRPr="00271493">
        <w:rPr>
          <w:rFonts w:ascii="Times New Roman" w:hAnsi="Times New Roman" w:cs="Times New Roman"/>
        </w:rPr>
        <w:t>).</w:t>
      </w:r>
    </w:p>
    <w:p w14:paraId="6130DE13" w14:textId="77777777" w:rsidR="00000000" w:rsidRPr="00271493" w:rsidRDefault="00001705">
      <w:pPr>
        <w:pStyle w:val="FORMATTEXT"/>
        <w:ind w:firstLine="568"/>
        <w:jc w:val="both"/>
        <w:rPr>
          <w:rFonts w:ascii="Times New Roman" w:hAnsi="Times New Roman" w:cs="Times New Roman"/>
        </w:rPr>
      </w:pPr>
    </w:p>
    <w:p w14:paraId="2AC4675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b/>
          <w:bCs/>
          <w:i/>
          <w:iCs/>
        </w:rPr>
        <w:t>Вертикальные связи и аутригеры</w:t>
      </w:r>
    </w:p>
    <w:p w14:paraId="4BBDC97A" w14:textId="77777777" w:rsidR="00000000" w:rsidRPr="00271493" w:rsidRDefault="00001705">
      <w:pPr>
        <w:pStyle w:val="FORMATTEXT"/>
        <w:ind w:firstLine="568"/>
        <w:jc w:val="both"/>
        <w:rPr>
          <w:rFonts w:ascii="Times New Roman" w:hAnsi="Times New Roman" w:cs="Times New Roman"/>
        </w:rPr>
      </w:pPr>
    </w:p>
    <w:p w14:paraId="4AE728BC"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25.2.23 Возможные конфигурации связей на вертикальных плоскостях зданий показаны на ри</w:t>
      </w:r>
      <w:r w:rsidRPr="00271493">
        <w:rPr>
          <w:rFonts w:ascii="Times New Roman" w:hAnsi="Times New Roman" w:cs="Times New Roman"/>
        </w:rPr>
        <w:t>сунке 67. Их конфигурация ничем не ограничена, но по высоте здания связи не должны прерываться и иметь горизонтальный переход на другой ряд колонн, как показано на 3-м и 4-м эскизах рисунка 67. Несущие системы с внешними коробками (оболочками) включают в р</w:t>
      </w:r>
      <w:r w:rsidRPr="00271493">
        <w:rPr>
          <w:rFonts w:ascii="Times New Roman" w:hAnsi="Times New Roman" w:cs="Times New Roman"/>
        </w:rPr>
        <w:t xml:space="preserve">аботу связевой системы вертикальные и горизонтальные элементы (5-й эскиз) или вообще исключают использование ригелей и колонн (6-й эскиз). Схемы нижнего ряда рисунка 67 влекут проектирование сложных узлов пространственных конструкций и нестандартную форму </w:t>
      </w:r>
      <w:r w:rsidRPr="00271493">
        <w:rPr>
          <w:rFonts w:ascii="Times New Roman" w:hAnsi="Times New Roman" w:cs="Times New Roman"/>
        </w:rPr>
        <w:t>оконных проемов. На рисунке 68 приведено разнообразие возможных форм вертикальных связей. Основная сложность при компоновке связей - учет наличия проемов в вертикальных плоскостях. В некоторых случаях используют связи с эксцентричным креплением к ригелю [р</w:t>
      </w:r>
      <w:r w:rsidRPr="00271493">
        <w:rPr>
          <w:rFonts w:ascii="Times New Roman" w:hAnsi="Times New Roman" w:cs="Times New Roman"/>
        </w:rPr>
        <w:t xml:space="preserve">исунок 68 </w:t>
      </w:r>
      <w:r w:rsidRPr="00271493">
        <w:rPr>
          <w:rFonts w:ascii="Times New Roman" w:hAnsi="Times New Roman" w:cs="Times New Roman"/>
          <w:i/>
          <w:iCs/>
        </w:rPr>
        <w:t>в</w:t>
      </w:r>
      <w:r w:rsidRPr="00271493">
        <w:rPr>
          <w:rFonts w:ascii="Times New Roman" w:hAnsi="Times New Roman" w:cs="Times New Roman"/>
        </w:rPr>
        <w:t xml:space="preserve">), </w:t>
      </w:r>
      <w:r w:rsidRPr="00271493">
        <w:rPr>
          <w:rFonts w:ascii="Times New Roman" w:hAnsi="Times New Roman" w:cs="Times New Roman"/>
          <w:i/>
          <w:iCs/>
        </w:rPr>
        <w:t>д</w:t>
      </w:r>
      <w:r w:rsidRPr="00271493">
        <w:rPr>
          <w:rFonts w:ascii="Times New Roman" w:hAnsi="Times New Roman" w:cs="Times New Roman"/>
        </w:rPr>
        <w:t xml:space="preserve">)], однако при увеличении жесткости ригеля жесткость такой ячейки связи практически равна жесткости связей с полными треугольниками. При использовании схемы </w:t>
      </w:r>
      <w:r w:rsidRPr="00271493">
        <w:rPr>
          <w:rFonts w:ascii="Times New Roman" w:hAnsi="Times New Roman" w:cs="Times New Roman"/>
          <w:i/>
          <w:iCs/>
        </w:rPr>
        <w:t>д</w:t>
      </w:r>
      <w:r w:rsidRPr="00271493">
        <w:rPr>
          <w:rFonts w:ascii="Times New Roman" w:hAnsi="Times New Roman" w:cs="Times New Roman"/>
        </w:rPr>
        <w:t xml:space="preserve"> (рисунок 68) элементы связей изгибают колонны, что сказывается на повышении их мет</w:t>
      </w:r>
      <w:r w:rsidRPr="00271493">
        <w:rPr>
          <w:rFonts w:ascii="Times New Roman" w:hAnsi="Times New Roman" w:cs="Times New Roman"/>
        </w:rPr>
        <w:t>аллоемкости.</w:t>
      </w:r>
    </w:p>
    <w:p w14:paraId="21127EDA" w14:textId="77777777" w:rsidR="00000000" w:rsidRPr="00271493" w:rsidRDefault="00001705">
      <w:pPr>
        <w:pStyle w:val="FORMATTEXT"/>
        <w:ind w:firstLine="568"/>
        <w:jc w:val="both"/>
        <w:rPr>
          <w:rFonts w:ascii="Times New Roman" w:hAnsi="Times New Roman" w:cs="Times New Roman"/>
        </w:rPr>
      </w:pPr>
    </w:p>
    <w:p w14:paraId="5D9940C5"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215"/>
      </w:tblGrid>
      <w:tr w:rsidR="00271493" w:rsidRPr="00271493" w14:paraId="249E70EC" w14:textId="77777777">
        <w:tblPrEx>
          <w:tblCellMar>
            <w:top w:w="0" w:type="dxa"/>
            <w:bottom w:w="0" w:type="dxa"/>
          </w:tblCellMar>
        </w:tblPrEx>
        <w:trPr>
          <w:jc w:val="center"/>
        </w:trPr>
        <w:tc>
          <w:tcPr>
            <w:tcW w:w="7215" w:type="dxa"/>
            <w:tcBorders>
              <w:top w:val="nil"/>
              <w:left w:val="nil"/>
              <w:bottom w:val="nil"/>
              <w:right w:val="nil"/>
            </w:tcBorders>
            <w:tcMar>
              <w:top w:w="114" w:type="dxa"/>
              <w:left w:w="28" w:type="dxa"/>
              <w:bottom w:w="114" w:type="dxa"/>
              <w:right w:w="28" w:type="dxa"/>
            </w:tcMar>
          </w:tcPr>
          <w:p w14:paraId="5B569BA8" w14:textId="42E1F227"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59"/>
                <w:sz w:val="24"/>
                <w:szCs w:val="24"/>
              </w:rPr>
              <w:lastRenderedPageBreak/>
              <w:drawing>
                <wp:inline distT="0" distB="0" distL="0" distR="0" wp14:anchorId="4EBCF8A2" wp14:editId="146A08D8">
                  <wp:extent cx="3105150" cy="3992245"/>
                  <wp:effectExtent l="0" t="0" r="0" b="0"/>
                  <wp:docPr id="2756" name="Рисунок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pic:cNvPicPr>
                            <a:picLocks noChangeAspect="1" noChangeArrowheads="1"/>
                          </pic:cNvPicPr>
                        </pic:nvPicPr>
                        <pic:blipFill>
                          <a:blip r:embed="rId2083">
                            <a:extLst>
                              <a:ext uri="{28A0092B-C50C-407E-A947-70E740481C1C}">
                                <a14:useLocalDpi xmlns:a14="http://schemas.microsoft.com/office/drawing/2010/main" val="0"/>
                              </a:ext>
                            </a:extLst>
                          </a:blip>
                          <a:srcRect/>
                          <a:stretch>
                            <a:fillRect/>
                          </a:stretch>
                        </pic:blipFill>
                        <pic:spPr bwMode="auto">
                          <a:xfrm>
                            <a:off x="0" y="0"/>
                            <a:ext cx="3105150" cy="3992245"/>
                          </a:xfrm>
                          <a:prstGeom prst="rect">
                            <a:avLst/>
                          </a:prstGeom>
                          <a:noFill/>
                          <a:ln>
                            <a:noFill/>
                          </a:ln>
                        </pic:spPr>
                      </pic:pic>
                    </a:graphicData>
                  </a:graphic>
                </wp:inline>
              </w:drawing>
            </w:r>
          </w:p>
        </w:tc>
      </w:tr>
    </w:tbl>
    <w:p w14:paraId="6D5ECEFF"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6937EE7E" w14:textId="77777777" w:rsidR="00000000" w:rsidRPr="00271493" w:rsidRDefault="00001705">
      <w:pPr>
        <w:pStyle w:val="FORMATTEXT"/>
        <w:jc w:val="center"/>
        <w:rPr>
          <w:rFonts w:ascii="Times New Roman" w:hAnsi="Times New Roman" w:cs="Times New Roman"/>
        </w:rPr>
      </w:pPr>
    </w:p>
    <w:p w14:paraId="21C53A4E"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Рисунок 67 - Конфигурация связей на вертикальных плоскостях (форма Л-образных связей показана условно)</w:t>
      </w:r>
    </w:p>
    <w:p w14:paraId="265A96B5" w14:textId="77777777" w:rsidR="00000000" w:rsidRPr="00271493" w:rsidRDefault="00001705">
      <w:pPr>
        <w:pStyle w:val="FORMATTEXT"/>
        <w:jc w:val="center"/>
        <w:rPr>
          <w:rFonts w:ascii="Times New Roman" w:hAnsi="Times New Roman" w:cs="Times New Roman"/>
        </w:rPr>
      </w:pPr>
    </w:p>
    <w:p w14:paraId="7C546575"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765"/>
      </w:tblGrid>
      <w:tr w:rsidR="00271493" w:rsidRPr="00271493" w14:paraId="444991AD" w14:textId="77777777">
        <w:tblPrEx>
          <w:tblCellMar>
            <w:top w:w="0" w:type="dxa"/>
            <w:bottom w:w="0" w:type="dxa"/>
          </w:tblCellMar>
        </w:tblPrEx>
        <w:trPr>
          <w:jc w:val="center"/>
        </w:trPr>
        <w:tc>
          <w:tcPr>
            <w:tcW w:w="6765" w:type="dxa"/>
            <w:tcBorders>
              <w:top w:val="nil"/>
              <w:left w:val="nil"/>
              <w:bottom w:val="nil"/>
              <w:right w:val="nil"/>
            </w:tcBorders>
            <w:tcMar>
              <w:top w:w="114" w:type="dxa"/>
              <w:left w:w="28" w:type="dxa"/>
              <w:bottom w:w="114" w:type="dxa"/>
              <w:right w:w="28" w:type="dxa"/>
            </w:tcMar>
          </w:tcPr>
          <w:p w14:paraId="4CC53330" w14:textId="3F230B3C"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51"/>
                <w:sz w:val="24"/>
                <w:szCs w:val="24"/>
              </w:rPr>
              <w:drawing>
                <wp:inline distT="0" distB="0" distL="0" distR="0" wp14:anchorId="429B3ACA" wp14:editId="6F9EEE26">
                  <wp:extent cx="2838450" cy="3794125"/>
                  <wp:effectExtent l="0" t="0" r="0" b="0"/>
                  <wp:docPr id="2757" name="Рисунок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pic:cNvPicPr>
                            <a:picLocks noChangeAspect="1" noChangeArrowheads="1"/>
                          </pic:cNvPicPr>
                        </pic:nvPicPr>
                        <pic:blipFill>
                          <a:blip r:embed="rId2084">
                            <a:extLst>
                              <a:ext uri="{28A0092B-C50C-407E-A947-70E740481C1C}">
                                <a14:useLocalDpi xmlns:a14="http://schemas.microsoft.com/office/drawing/2010/main" val="0"/>
                              </a:ext>
                            </a:extLst>
                          </a:blip>
                          <a:srcRect/>
                          <a:stretch>
                            <a:fillRect/>
                          </a:stretch>
                        </pic:blipFill>
                        <pic:spPr bwMode="auto">
                          <a:xfrm>
                            <a:off x="0" y="0"/>
                            <a:ext cx="2838450" cy="3794125"/>
                          </a:xfrm>
                          <a:prstGeom prst="rect">
                            <a:avLst/>
                          </a:prstGeom>
                          <a:noFill/>
                          <a:ln>
                            <a:noFill/>
                          </a:ln>
                        </pic:spPr>
                      </pic:pic>
                    </a:graphicData>
                  </a:graphic>
                </wp:inline>
              </w:drawing>
            </w:r>
          </w:p>
        </w:tc>
      </w:tr>
    </w:tbl>
    <w:p w14:paraId="55668080"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585C827E" w14:textId="77777777" w:rsidR="00000000" w:rsidRPr="00271493" w:rsidRDefault="00001705">
      <w:pPr>
        <w:pStyle w:val="FORMATTEXT"/>
        <w:jc w:val="center"/>
        <w:rPr>
          <w:rFonts w:ascii="Times New Roman" w:hAnsi="Times New Roman" w:cs="Times New Roman"/>
        </w:rPr>
      </w:pPr>
    </w:p>
    <w:p w14:paraId="70070D5D"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Рисунок 68 - Формы вертикальных связей многоэтажных и вы</w:t>
      </w:r>
      <w:r w:rsidRPr="00271493">
        <w:rPr>
          <w:rFonts w:ascii="Times New Roman" w:hAnsi="Times New Roman" w:cs="Times New Roman"/>
        </w:rPr>
        <w:t xml:space="preserve">сотных зданий </w:t>
      </w:r>
    </w:p>
    <w:p w14:paraId="599890B6"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lastRenderedPageBreak/>
        <w:t>25.2.24 Для зданий высотой более 100 м (от 30 этажей и выше), в которых рационально применять аутригерные конструкции, следует руководствоваться рекомендациями, приведенными ниже. По эстетическим соображениям расположение аутригерных констру</w:t>
      </w:r>
      <w:r w:rsidRPr="00271493">
        <w:rPr>
          <w:rFonts w:ascii="Times New Roman" w:hAnsi="Times New Roman" w:cs="Times New Roman"/>
        </w:rPr>
        <w:t>кций рационально совмещать с техническими этажами. Аутригер - система перекрещивающихся ферм и опоясывающей фермы по наружным колоннам и вертикальных связей, соединяющих ферму с центральным стволом (стволами). Также аутригер может быть использован для изме</w:t>
      </w:r>
      <w:r w:rsidRPr="00271493">
        <w:rPr>
          <w:rFonts w:ascii="Times New Roman" w:hAnsi="Times New Roman" w:cs="Times New Roman"/>
        </w:rPr>
        <w:t>нения шага внутренних или наружных колонн.</w:t>
      </w:r>
    </w:p>
    <w:p w14:paraId="4CF46D8F" w14:textId="77777777" w:rsidR="00000000" w:rsidRPr="00271493" w:rsidRDefault="00001705">
      <w:pPr>
        <w:pStyle w:val="FORMATTEXT"/>
        <w:ind w:firstLine="568"/>
        <w:jc w:val="both"/>
        <w:rPr>
          <w:rFonts w:ascii="Times New Roman" w:hAnsi="Times New Roman" w:cs="Times New Roman"/>
        </w:rPr>
      </w:pPr>
    </w:p>
    <w:p w14:paraId="27CFCCE6" w14:textId="0449E12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(Измененная редакция, </w:t>
      </w:r>
      <w:r w:rsidRPr="00271493">
        <w:rPr>
          <w:rFonts w:ascii="Times New Roman" w:hAnsi="Times New Roman" w:cs="Times New Roman"/>
        </w:rPr>
        <w:t>Изм. N 1</w:t>
      </w:r>
      <w:r w:rsidRPr="00271493">
        <w:rPr>
          <w:rFonts w:ascii="Times New Roman" w:hAnsi="Times New Roman" w:cs="Times New Roman"/>
        </w:rPr>
        <w:t>).</w:t>
      </w:r>
    </w:p>
    <w:p w14:paraId="69F45CE8" w14:textId="77777777" w:rsidR="00000000" w:rsidRPr="00271493" w:rsidRDefault="00001705">
      <w:pPr>
        <w:pStyle w:val="FORMATTEXT"/>
        <w:ind w:firstLine="568"/>
        <w:jc w:val="both"/>
        <w:rPr>
          <w:rFonts w:ascii="Times New Roman" w:hAnsi="Times New Roman" w:cs="Times New Roman"/>
        </w:rPr>
      </w:pPr>
    </w:p>
    <w:p w14:paraId="5E9D29D0"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25.2.25 При устройстве одного аутригера, его рациональное положение зависит от</w:t>
      </w:r>
      <w:r w:rsidRPr="00271493">
        <w:rPr>
          <w:rFonts w:ascii="Times New Roman" w:hAnsi="Times New Roman" w:cs="Times New Roman"/>
        </w:rPr>
        <w:t xml:space="preserve"> высоты здания и определяется на расстоянии (5/6...13/14)Н от уровня верха фундамента. Расположение второго аутригера в непосредственной близости от первого (на смежном уровне) дает заметное уменьшение горизонтальных перемещений верха здания. Для невысоких</w:t>
      </w:r>
      <w:r w:rsidRPr="00271493">
        <w:rPr>
          <w:rFonts w:ascii="Times New Roman" w:hAnsi="Times New Roman" w:cs="Times New Roman"/>
        </w:rPr>
        <w:t xml:space="preserve"> зданий высотой 40...50 этажей (160...200 м) и меньше выгоднее увеличивать момент инерции ядра жесткости, чем устанавливать сложную систему аутригеров. Для зданий высотой 65...80 этажей вместо двух аутригеров, расположенных на разных уровнях, целесообразно</w:t>
      </w:r>
      <w:r w:rsidRPr="00271493">
        <w:rPr>
          <w:rFonts w:ascii="Times New Roman" w:hAnsi="Times New Roman" w:cs="Times New Roman"/>
        </w:rPr>
        <w:t xml:space="preserve"> использовать двухэтажные аутригеры (в том числе для эффективного снижения периода первой формы собственных колебаний). В случае, когда на нижних этажах здания для изменения шага колонн обстройки необходима опоясывающая ферма, не следует связывать ее с ядр</w:t>
      </w:r>
      <w:r w:rsidRPr="00271493">
        <w:rPr>
          <w:rFonts w:ascii="Times New Roman" w:hAnsi="Times New Roman" w:cs="Times New Roman"/>
        </w:rPr>
        <w:t>ом жесткости вертикальными связями, так как при незначительном увеличении жесткости здания увеличивается трудоемкость устройства данной конструкции. Также установлено, что аутригерные конструкции не влияют на ускорения отклонений верха зданий от динамическ</w:t>
      </w:r>
      <w:r w:rsidRPr="00271493">
        <w:rPr>
          <w:rFonts w:ascii="Times New Roman" w:hAnsi="Times New Roman" w:cs="Times New Roman"/>
        </w:rPr>
        <w:t>ого действия ветра, которые можно понизить путем увеличения жесткости ядра или иными конструктивными мероприятиями.</w:t>
      </w:r>
    </w:p>
    <w:p w14:paraId="4E5A023A" w14:textId="77777777" w:rsidR="00000000" w:rsidRPr="00271493" w:rsidRDefault="00001705">
      <w:pPr>
        <w:pStyle w:val="FORMATTEXT"/>
        <w:ind w:firstLine="568"/>
        <w:jc w:val="both"/>
        <w:rPr>
          <w:rFonts w:ascii="Times New Roman" w:hAnsi="Times New Roman" w:cs="Times New Roman"/>
        </w:rPr>
      </w:pPr>
    </w:p>
    <w:p w14:paraId="6E1459F6" w14:textId="44336F25"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25.2.26 Наиболее рациональное расположение вертикальных связей аутригера, когда они расположены равномерно по плану здания, то есть их шаг </w:t>
      </w:r>
      <w:r w:rsidRPr="00271493">
        <w:rPr>
          <w:rFonts w:ascii="Times New Roman" w:hAnsi="Times New Roman" w:cs="Times New Roman"/>
        </w:rPr>
        <w:t>по всему периметру здания примерно одинаков. Не следует применять схемы, при которых вертикальные связи установлены только по длинной стороне здания, а особенно - только по короткой. Рациональной формой вертикальной связи с точки зрения распределения усили</w:t>
      </w:r>
      <w:r w:rsidRPr="00271493">
        <w:rPr>
          <w:rFonts w:ascii="Times New Roman" w:hAnsi="Times New Roman" w:cs="Times New Roman"/>
        </w:rPr>
        <w:t xml:space="preserve">й в конструкции аутригера и нижележащих этажей является нисходящий от ствола жесткости к колоннам обстройки раскос с соотношением сторон </w:t>
      </w:r>
      <w:r w:rsidR="002A68EA" w:rsidRPr="00271493">
        <w:rPr>
          <w:rFonts w:ascii="Times New Roman" w:hAnsi="Times New Roman" w:cs="Times New Roman"/>
          <w:noProof/>
          <w:position w:val="-11"/>
        </w:rPr>
        <w:drawing>
          <wp:inline distT="0" distB="0" distL="0" distR="0" wp14:anchorId="582B2C5A" wp14:editId="358B8328">
            <wp:extent cx="484505" cy="231775"/>
            <wp:effectExtent l="0" t="0" r="0" b="0"/>
            <wp:docPr id="2758" name="Рисунок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
                    <pic:cNvPicPr>
                      <a:picLocks noChangeAspect="1" noChangeArrowheads="1"/>
                    </pic:cNvPicPr>
                  </pic:nvPicPr>
                  <pic:blipFill>
                    <a:blip r:embed="rId2085">
                      <a:extLst>
                        <a:ext uri="{28A0092B-C50C-407E-A947-70E740481C1C}">
                          <a14:useLocalDpi xmlns:a14="http://schemas.microsoft.com/office/drawing/2010/main" val="0"/>
                        </a:ext>
                      </a:extLst>
                    </a:blip>
                    <a:srcRect/>
                    <a:stretch>
                      <a:fillRect/>
                    </a:stretch>
                  </pic:blipFill>
                  <pic:spPr bwMode="auto">
                    <a:xfrm>
                      <a:off x="0" y="0"/>
                      <a:ext cx="484505" cy="231775"/>
                    </a:xfrm>
                    <a:prstGeom prst="rect">
                      <a:avLst/>
                    </a:prstGeom>
                    <a:noFill/>
                    <a:ln>
                      <a:noFill/>
                    </a:ln>
                  </pic:spPr>
                </pic:pic>
              </a:graphicData>
            </a:graphic>
          </wp:inline>
        </w:drawing>
      </w:r>
      <w:r w:rsidRPr="00271493">
        <w:rPr>
          <w:rFonts w:ascii="Times New Roman" w:hAnsi="Times New Roman" w:cs="Times New Roman"/>
        </w:rPr>
        <w:t xml:space="preserve">=1,75 (где </w:t>
      </w:r>
      <w:r w:rsidR="002A68EA" w:rsidRPr="00271493">
        <w:rPr>
          <w:rFonts w:ascii="Times New Roman" w:hAnsi="Times New Roman" w:cs="Times New Roman"/>
          <w:i/>
          <w:iCs/>
          <w:noProof/>
          <w:position w:val="-9"/>
        </w:rPr>
        <w:drawing>
          <wp:inline distT="0" distB="0" distL="0" distR="0" wp14:anchorId="0B5151CA" wp14:editId="245BF34B">
            <wp:extent cx="170815" cy="191135"/>
            <wp:effectExtent l="0" t="0" r="0" b="0"/>
            <wp:docPr id="2759" name="Рисунок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2086">
                      <a:extLst>
                        <a:ext uri="{28A0092B-C50C-407E-A947-70E740481C1C}">
                          <a14:useLocalDpi xmlns:a14="http://schemas.microsoft.com/office/drawing/2010/main" val="0"/>
                        </a:ext>
                      </a:extLst>
                    </a:blip>
                    <a:srcRect/>
                    <a:stretch>
                      <a:fillRect/>
                    </a:stretch>
                  </pic:blipFill>
                  <pic:spPr bwMode="auto">
                    <a:xfrm>
                      <a:off x="0" y="0"/>
                      <a:ext cx="170815" cy="191135"/>
                    </a:xfrm>
                    <a:prstGeom prst="rect">
                      <a:avLst/>
                    </a:prstGeom>
                    <a:noFill/>
                    <a:ln>
                      <a:noFill/>
                    </a:ln>
                  </pic:spPr>
                </pic:pic>
              </a:graphicData>
            </a:graphic>
          </wp:inline>
        </w:drawing>
      </w:r>
      <w:r w:rsidRPr="00271493">
        <w:rPr>
          <w:rFonts w:ascii="Times New Roman" w:hAnsi="Times New Roman" w:cs="Times New Roman"/>
        </w:rPr>
        <w:t xml:space="preserve">- ширина вертикальной связи, </w:t>
      </w:r>
      <w:r w:rsidRPr="00271493">
        <w:rPr>
          <w:rFonts w:ascii="Times New Roman" w:hAnsi="Times New Roman" w:cs="Times New Roman"/>
          <w:i/>
          <w:iCs/>
        </w:rPr>
        <w:t>\</w:t>
      </w:r>
      <w:r w:rsidR="002A68EA" w:rsidRPr="00271493">
        <w:rPr>
          <w:rFonts w:ascii="Times New Roman" w:hAnsi="Times New Roman" w:cs="Times New Roman"/>
          <w:i/>
          <w:iCs/>
          <w:noProof/>
          <w:position w:val="-10"/>
        </w:rPr>
        <w:drawing>
          <wp:inline distT="0" distB="0" distL="0" distR="0" wp14:anchorId="49BB64BC" wp14:editId="7D130119">
            <wp:extent cx="191135" cy="211455"/>
            <wp:effectExtent l="0" t="0" r="0" b="0"/>
            <wp:docPr id="2760" name="Рисунок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2087">
                      <a:extLst>
                        <a:ext uri="{28A0092B-C50C-407E-A947-70E740481C1C}">
                          <a14:useLocalDpi xmlns:a14="http://schemas.microsoft.com/office/drawing/2010/main" val="0"/>
                        </a:ext>
                      </a:extLst>
                    </a:blip>
                    <a:srcRect/>
                    <a:stretch>
                      <a:fillRect/>
                    </a:stretch>
                  </pic:blipFill>
                  <pic:spPr bwMode="auto">
                    <a:xfrm>
                      <a:off x="0" y="0"/>
                      <a:ext cx="191135" cy="211455"/>
                    </a:xfrm>
                    <a:prstGeom prst="rect">
                      <a:avLst/>
                    </a:prstGeom>
                    <a:noFill/>
                    <a:ln>
                      <a:noFill/>
                    </a:ln>
                  </pic:spPr>
                </pic:pic>
              </a:graphicData>
            </a:graphic>
          </wp:inline>
        </w:drawing>
      </w:r>
      <w:r w:rsidRPr="00271493">
        <w:rPr>
          <w:rFonts w:ascii="Times New Roman" w:hAnsi="Times New Roman" w:cs="Times New Roman"/>
        </w:rPr>
        <w:t xml:space="preserve"> - высота вертикальной связи). Для облегчения конструирования узлов прикрепление раскоса к колоннам обстройки следует выполнять шарнирным, а к ядру - жестким, а вместо опоясывающей фермы увеличивать жесткости на всю высоту здан</w:t>
      </w:r>
      <w:r w:rsidRPr="00271493">
        <w:rPr>
          <w:rFonts w:ascii="Times New Roman" w:hAnsi="Times New Roman" w:cs="Times New Roman"/>
        </w:rPr>
        <w:t>ия только тех колонн, которые расположены в плоскости вертикальных связей; делать разрывы в решетке опоясывающей фермы, то есть раскосы опоясывающей фермы следует располагать только в непосредственной близости от вертикальных связей.</w:t>
      </w:r>
    </w:p>
    <w:p w14:paraId="1DCC2BFA" w14:textId="77777777" w:rsidR="00000000" w:rsidRPr="00271493" w:rsidRDefault="00001705">
      <w:pPr>
        <w:pStyle w:val="FORMATTEXT"/>
        <w:ind w:firstLine="568"/>
        <w:jc w:val="both"/>
        <w:rPr>
          <w:rFonts w:ascii="Times New Roman" w:hAnsi="Times New Roman" w:cs="Times New Roman"/>
        </w:rPr>
      </w:pPr>
    </w:p>
    <w:p w14:paraId="3CBFE82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25.2.27 Если высота т</w:t>
      </w:r>
      <w:r w:rsidRPr="00271493">
        <w:rPr>
          <w:rFonts w:ascii="Times New Roman" w:hAnsi="Times New Roman" w:cs="Times New Roman"/>
        </w:rPr>
        <w:t>ехнического этажа, на котором предполагается размещение аутригера менее 4 м, при проектировании наиболее удобен вариант с перфорированной балкой-стенкой высотой, равной высоте этажа или безраскосной фермой Виренделя.</w:t>
      </w:r>
    </w:p>
    <w:p w14:paraId="293A8500" w14:textId="77777777" w:rsidR="00000000" w:rsidRPr="00271493" w:rsidRDefault="00001705">
      <w:pPr>
        <w:pStyle w:val="FORMATTEXT"/>
        <w:ind w:firstLine="568"/>
        <w:jc w:val="both"/>
        <w:rPr>
          <w:rFonts w:ascii="Times New Roman" w:hAnsi="Times New Roman" w:cs="Times New Roman"/>
        </w:rPr>
      </w:pPr>
    </w:p>
    <w:p w14:paraId="450D2080" w14:textId="01D13FB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25.2.28 Вследствие того, что аутригерн</w:t>
      </w:r>
      <w:r w:rsidRPr="00271493">
        <w:rPr>
          <w:rFonts w:ascii="Times New Roman" w:hAnsi="Times New Roman" w:cs="Times New Roman"/>
        </w:rPr>
        <w:t>ые этажи располагаются согласованно с техническими, следует устраивать аутригеры на верхнем этаже и в середине здания. Рациональная конструктивная схема, когда аутригер, расположенный в средней части здания и имеющий незначительное влияние на жесткость все</w:t>
      </w:r>
      <w:r w:rsidRPr="00271493">
        <w:rPr>
          <w:rFonts w:ascii="Times New Roman" w:hAnsi="Times New Roman" w:cs="Times New Roman"/>
        </w:rPr>
        <w:t>й конструкции здания, не имеет опоясывающей фермы, а все его узлы - шарнирные. Отсутствие опоясывающей фермы компенсируется повышенной жесткостью колонн на всю высоту здания, расположенных в плоскости вертикальных связей аутригера. Верхний аутригер следует</w:t>
      </w:r>
      <w:r w:rsidRPr="00271493">
        <w:rPr>
          <w:rFonts w:ascii="Times New Roman" w:hAnsi="Times New Roman" w:cs="Times New Roman"/>
        </w:rPr>
        <w:t xml:space="preserve"> выполнять по схеме, при которой все узлы крепления вертикальных связей к ядру жесткости и опоясывающей фермы жесткие, а крепление вертикальных связей к колоннам периметра - шарнирное. Такая компоновка существенно облегчает монтаж металлических конструкций</w:t>
      </w:r>
      <w:r w:rsidRPr="00271493">
        <w:rPr>
          <w:rFonts w:ascii="Times New Roman" w:hAnsi="Times New Roman" w:cs="Times New Roman"/>
        </w:rPr>
        <w:t>, по сравнению со схемой, в которой оба аутригера имеют опоясывающую ферму и большое число жестких узлов (разница в горизонтальных перемещениях верха зданий между двумя схемами составляет менее 1%, а в ускорениях - около 1,5 мм/с</w:t>
      </w:r>
      <w:r w:rsidR="002A68EA" w:rsidRPr="00271493">
        <w:rPr>
          <w:rFonts w:ascii="Times New Roman" w:hAnsi="Times New Roman" w:cs="Times New Roman"/>
          <w:noProof/>
          <w:position w:val="-10"/>
        </w:rPr>
        <w:drawing>
          <wp:inline distT="0" distB="0" distL="0" distR="0" wp14:anchorId="35145C89" wp14:editId="60D90CE9">
            <wp:extent cx="102235" cy="218440"/>
            <wp:effectExtent l="0" t="0" r="0" b="0"/>
            <wp:docPr id="2761" name="Рисунок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271493">
        <w:rPr>
          <w:rFonts w:ascii="Times New Roman" w:hAnsi="Times New Roman" w:cs="Times New Roman"/>
        </w:rPr>
        <w:t>).</w:t>
      </w:r>
    </w:p>
    <w:p w14:paraId="23A49DA0" w14:textId="77777777" w:rsidR="00000000" w:rsidRPr="00271493" w:rsidRDefault="00001705">
      <w:pPr>
        <w:pStyle w:val="FORMATTEXT"/>
        <w:ind w:firstLine="568"/>
        <w:jc w:val="both"/>
        <w:rPr>
          <w:rFonts w:ascii="Times New Roman" w:hAnsi="Times New Roman" w:cs="Times New Roman"/>
        </w:rPr>
      </w:pPr>
    </w:p>
    <w:p w14:paraId="7D3FD5C4" w14:textId="77777777" w:rsidR="00000000" w:rsidRPr="00271493" w:rsidRDefault="00001705">
      <w:pPr>
        <w:pStyle w:val="FORMATTEXT"/>
        <w:ind w:firstLine="568"/>
        <w:jc w:val="both"/>
        <w:rPr>
          <w:rFonts w:ascii="Times New Roman" w:hAnsi="Times New Roman" w:cs="Times New Roman"/>
        </w:rPr>
      </w:pPr>
    </w:p>
    <w:p w14:paraId="14F8CDD2"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3 </w:instrText>
      </w:r>
      <w:r w:rsidRPr="00271493">
        <w:rPr>
          <w:rFonts w:ascii="Times New Roman" w:hAnsi="Times New Roman" w:cs="Times New Roman"/>
        </w:rPr>
        <w:instrText>"</w:instrText>
      </w:r>
      <w:r w:rsidRPr="00271493">
        <w:rPr>
          <w:rFonts w:ascii="Times New Roman" w:hAnsi="Times New Roman" w:cs="Times New Roman"/>
        </w:rPr>
        <w:instrText>25.3 Расчет"</w:instrText>
      </w:r>
      <w:r w:rsidRPr="00271493">
        <w:rPr>
          <w:rFonts w:ascii="Times New Roman" w:hAnsi="Times New Roman" w:cs="Times New Roman"/>
        </w:rPr>
        <w:fldChar w:fldCharType="end"/>
      </w:r>
    </w:p>
    <w:p w14:paraId="27FCB075" w14:textId="77777777" w:rsidR="00000000" w:rsidRPr="00271493" w:rsidRDefault="00001705">
      <w:pPr>
        <w:pStyle w:val="HEADERTEXT"/>
        <w:rPr>
          <w:rFonts w:ascii="Times New Roman" w:hAnsi="Times New Roman" w:cs="Times New Roman"/>
          <w:b/>
          <w:bCs/>
          <w:color w:val="auto"/>
        </w:rPr>
      </w:pPr>
    </w:p>
    <w:p w14:paraId="240A30B4" w14:textId="77777777" w:rsidR="00000000" w:rsidRPr="00271493" w:rsidRDefault="00001705">
      <w:pPr>
        <w:pStyle w:val="HEADERTEXT"/>
        <w:outlineLvl w:val="3"/>
        <w:rPr>
          <w:rFonts w:ascii="Times New Roman" w:hAnsi="Times New Roman" w:cs="Times New Roman"/>
          <w:b/>
          <w:bCs/>
          <w:color w:val="auto"/>
        </w:rPr>
      </w:pPr>
      <w:r w:rsidRPr="00271493">
        <w:rPr>
          <w:rFonts w:ascii="Times New Roman" w:hAnsi="Times New Roman" w:cs="Times New Roman"/>
          <w:b/>
          <w:bCs/>
          <w:color w:val="auto"/>
        </w:rPr>
        <w:t xml:space="preserve">      25.3 Расчет </w:t>
      </w:r>
    </w:p>
    <w:p w14:paraId="5064EC47" w14:textId="4C55B61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25.3.1 Расчет стальных конструкций многоэтажных и высотных зданий следует выполнять по пространственной расчетной схеме с учетом раздела 4 </w:t>
      </w:r>
      <w:r w:rsidRPr="00271493">
        <w:rPr>
          <w:rFonts w:ascii="Times New Roman" w:hAnsi="Times New Roman" w:cs="Times New Roman"/>
        </w:rPr>
        <w:t>СП 16.13330.2017</w:t>
      </w:r>
      <w:r w:rsidRPr="00271493">
        <w:rPr>
          <w:rFonts w:ascii="Times New Roman" w:hAnsi="Times New Roman" w:cs="Times New Roman"/>
        </w:rPr>
        <w:t>.</w:t>
      </w:r>
    </w:p>
    <w:p w14:paraId="4AC933F0" w14:textId="77777777" w:rsidR="00000000" w:rsidRPr="00271493" w:rsidRDefault="00001705">
      <w:pPr>
        <w:pStyle w:val="FORMATTEXT"/>
        <w:ind w:firstLine="568"/>
        <w:jc w:val="both"/>
        <w:rPr>
          <w:rFonts w:ascii="Times New Roman" w:hAnsi="Times New Roman" w:cs="Times New Roman"/>
        </w:rPr>
      </w:pPr>
    </w:p>
    <w:p w14:paraId="1F001C5B" w14:textId="1724460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25.3.2 Расчет по первой и второй группам предельных состояний стальных конструкций, их соединений следует выполнять в соответств</w:t>
      </w:r>
      <w:r w:rsidRPr="00271493">
        <w:rPr>
          <w:rFonts w:ascii="Times New Roman" w:hAnsi="Times New Roman" w:cs="Times New Roman"/>
        </w:rPr>
        <w:t xml:space="preserve">ии с </w:t>
      </w:r>
      <w:r w:rsidRPr="00271493">
        <w:rPr>
          <w:rFonts w:ascii="Times New Roman" w:hAnsi="Times New Roman" w:cs="Times New Roman"/>
        </w:rPr>
        <w:t>СП 16.13330</w:t>
      </w:r>
      <w:r w:rsidRPr="00271493">
        <w:rPr>
          <w:rFonts w:ascii="Times New Roman" w:hAnsi="Times New Roman" w:cs="Times New Roman"/>
        </w:rPr>
        <w:t>.</w:t>
      </w:r>
    </w:p>
    <w:p w14:paraId="624C99E9" w14:textId="77777777" w:rsidR="00000000" w:rsidRPr="00271493" w:rsidRDefault="00001705">
      <w:pPr>
        <w:pStyle w:val="FORMATTEXT"/>
        <w:ind w:firstLine="568"/>
        <w:jc w:val="both"/>
        <w:rPr>
          <w:rFonts w:ascii="Times New Roman" w:hAnsi="Times New Roman" w:cs="Times New Roman"/>
        </w:rPr>
      </w:pPr>
    </w:p>
    <w:p w14:paraId="2FB96B18"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25.3.3 Расчет на устойчивость формы и положения выполняют на действие расчетных постоянных, длительных и кратковременных нагрузо</w:t>
      </w:r>
      <w:r w:rsidRPr="00271493">
        <w:rPr>
          <w:rFonts w:ascii="Times New Roman" w:hAnsi="Times New Roman" w:cs="Times New Roman"/>
        </w:rPr>
        <w:t>к.</w:t>
      </w:r>
    </w:p>
    <w:p w14:paraId="774E3D53" w14:textId="77777777" w:rsidR="00000000" w:rsidRPr="00271493" w:rsidRDefault="00001705">
      <w:pPr>
        <w:pStyle w:val="FORMATTEXT"/>
        <w:ind w:firstLine="568"/>
        <w:jc w:val="both"/>
        <w:rPr>
          <w:rFonts w:ascii="Times New Roman" w:hAnsi="Times New Roman" w:cs="Times New Roman"/>
        </w:rPr>
      </w:pPr>
    </w:p>
    <w:p w14:paraId="0F938F8B"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Для высотных зданий со стальным каркасом коэффициент запаса по устойчивости формы должен быть не менее 1,3.</w:t>
      </w:r>
    </w:p>
    <w:p w14:paraId="2AF67AAC" w14:textId="77777777" w:rsidR="00000000" w:rsidRPr="00271493" w:rsidRDefault="00001705">
      <w:pPr>
        <w:pStyle w:val="FORMATTEXT"/>
        <w:ind w:firstLine="568"/>
        <w:jc w:val="both"/>
        <w:rPr>
          <w:rFonts w:ascii="Times New Roman" w:hAnsi="Times New Roman" w:cs="Times New Roman"/>
        </w:rPr>
      </w:pPr>
    </w:p>
    <w:p w14:paraId="4CCCF4A5" w14:textId="706A64CC"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lastRenderedPageBreak/>
        <w:t xml:space="preserve">25.3.4 Как показано в 7.1.8, учитываемый при расчете центрально сжатых колонн коэффициент </w:t>
      </w:r>
      <w:r w:rsidR="002A68EA" w:rsidRPr="00271493">
        <w:rPr>
          <w:rFonts w:ascii="Times New Roman" w:hAnsi="Times New Roman" w:cs="Times New Roman"/>
          <w:noProof/>
          <w:position w:val="-8"/>
        </w:rPr>
        <w:drawing>
          <wp:inline distT="0" distB="0" distL="0" distR="0" wp14:anchorId="692EBE3F" wp14:editId="25420299">
            <wp:extent cx="143510" cy="163830"/>
            <wp:effectExtent l="0" t="0" r="0" b="0"/>
            <wp:docPr id="2762" name="Рисунок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271493">
        <w:rPr>
          <w:rFonts w:ascii="Times New Roman" w:hAnsi="Times New Roman" w:cs="Times New Roman"/>
        </w:rPr>
        <w:t>, случайный эксце</w:t>
      </w:r>
      <w:r w:rsidRPr="00271493">
        <w:rPr>
          <w:rFonts w:ascii="Times New Roman" w:hAnsi="Times New Roman" w:cs="Times New Roman"/>
        </w:rPr>
        <w:t xml:space="preserve">нтриситет </w:t>
      </w:r>
      <w:r w:rsidR="002A68EA" w:rsidRPr="00271493">
        <w:rPr>
          <w:rFonts w:ascii="Times New Roman" w:hAnsi="Times New Roman" w:cs="Times New Roman"/>
          <w:noProof/>
          <w:position w:val="-11"/>
        </w:rPr>
        <w:drawing>
          <wp:inline distT="0" distB="0" distL="0" distR="0" wp14:anchorId="414565DB" wp14:editId="135B2224">
            <wp:extent cx="184150" cy="231775"/>
            <wp:effectExtent l="0" t="0" r="0" b="0"/>
            <wp:docPr id="2763" name="Рисунок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pic:cNvPicPr>
                      <a:picLocks noChangeAspect="1" noChangeArrowheads="1"/>
                    </pic:cNvPicPr>
                  </pic:nvPicPr>
                  <pic:blipFill>
                    <a:blip r:embed="rId208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271493">
        <w:rPr>
          <w:rFonts w:ascii="Times New Roman" w:hAnsi="Times New Roman" w:cs="Times New Roman"/>
        </w:rPr>
        <w:t xml:space="preserve">не учитывает в полной мере конструктивные особенности многоэтажных и высотных зданий. Кроме того, колонны нижних этажей имеют малую условную гибкость, и значение коэффициента </w:t>
      </w:r>
      <w:r w:rsidR="002A68EA" w:rsidRPr="00271493">
        <w:rPr>
          <w:rFonts w:ascii="Times New Roman" w:hAnsi="Times New Roman" w:cs="Times New Roman"/>
          <w:noProof/>
          <w:position w:val="-8"/>
        </w:rPr>
        <w:drawing>
          <wp:inline distT="0" distB="0" distL="0" distR="0" wp14:anchorId="1E615CC6" wp14:editId="1F0D4A56">
            <wp:extent cx="143510" cy="163830"/>
            <wp:effectExtent l="0" t="0" r="0" b="0"/>
            <wp:docPr id="2764" name="Рисунок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271493">
        <w:rPr>
          <w:rFonts w:ascii="Times New Roman" w:hAnsi="Times New Roman" w:cs="Times New Roman"/>
        </w:rPr>
        <w:t>п</w:t>
      </w:r>
      <w:r w:rsidRPr="00271493">
        <w:rPr>
          <w:rFonts w:ascii="Times New Roman" w:hAnsi="Times New Roman" w:cs="Times New Roman"/>
        </w:rPr>
        <w:t>риближается к 1,0. К несовершенствам, характерным для колонн многоэтажных и высотных зданий, относятся:</w:t>
      </w:r>
    </w:p>
    <w:p w14:paraId="6DD247D0" w14:textId="77777777" w:rsidR="00000000" w:rsidRPr="00271493" w:rsidRDefault="00001705">
      <w:pPr>
        <w:pStyle w:val="FORMATTEXT"/>
        <w:ind w:firstLine="568"/>
        <w:jc w:val="both"/>
        <w:rPr>
          <w:rFonts w:ascii="Times New Roman" w:hAnsi="Times New Roman" w:cs="Times New Roman"/>
        </w:rPr>
      </w:pPr>
    </w:p>
    <w:p w14:paraId="3719E9A7" w14:textId="3A87A94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а) отклонение осей верхнего и нижнего сечений элемента от строительных осей здания, в результате которого отправочный элемент располагается под углом </w:t>
      </w:r>
      <w:r w:rsidR="002A68EA" w:rsidRPr="00271493">
        <w:rPr>
          <w:rFonts w:ascii="Times New Roman" w:hAnsi="Times New Roman" w:cs="Times New Roman"/>
          <w:noProof/>
          <w:position w:val="-9"/>
        </w:rPr>
        <w:drawing>
          <wp:inline distT="0" distB="0" distL="0" distR="0" wp14:anchorId="1830E615" wp14:editId="2D2D3644">
            <wp:extent cx="163830" cy="184150"/>
            <wp:effectExtent l="0" t="0" r="0" b="0"/>
            <wp:docPr id="2765" name="Рисунок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
                    <pic:cNvPicPr>
                      <a:picLocks noChangeAspect="1" noChangeArrowheads="1"/>
                    </pic:cNvPicPr>
                  </pic:nvPicPr>
                  <pic:blipFill>
                    <a:blip r:embed="rId2089">
                      <a:extLst>
                        <a:ext uri="{28A0092B-C50C-407E-A947-70E740481C1C}">
                          <a14:useLocalDpi xmlns:a14="http://schemas.microsoft.com/office/drawing/2010/main" val="0"/>
                        </a:ext>
                      </a:extLst>
                    </a:blip>
                    <a:srcRect/>
                    <a:stretch>
                      <a:fillRect/>
                    </a:stretch>
                  </pic:blipFill>
                  <pic:spPr bwMode="auto">
                    <a:xfrm>
                      <a:off x="0" y="0"/>
                      <a:ext cx="163830" cy="184150"/>
                    </a:xfrm>
                    <a:prstGeom prst="rect">
                      <a:avLst/>
                    </a:prstGeom>
                    <a:noFill/>
                    <a:ln>
                      <a:noFill/>
                    </a:ln>
                  </pic:spPr>
                </pic:pic>
              </a:graphicData>
            </a:graphic>
          </wp:inline>
        </w:drawing>
      </w:r>
      <w:r w:rsidRPr="00271493">
        <w:rPr>
          <w:rFonts w:ascii="Times New Roman" w:hAnsi="Times New Roman" w:cs="Times New Roman"/>
        </w:rPr>
        <w:t xml:space="preserve">относительно вертикальной оси [рисунок 69 </w:t>
      </w:r>
      <w:r w:rsidRPr="00271493">
        <w:rPr>
          <w:rFonts w:ascii="Times New Roman" w:hAnsi="Times New Roman" w:cs="Times New Roman"/>
          <w:i/>
          <w:iCs/>
        </w:rPr>
        <w:t>а</w:t>
      </w:r>
      <w:r w:rsidRPr="00271493">
        <w:rPr>
          <w:rFonts w:ascii="Times New Roman" w:hAnsi="Times New Roman" w:cs="Times New Roman"/>
        </w:rPr>
        <w:t xml:space="preserve">), </w:t>
      </w:r>
      <w:r w:rsidRPr="00271493">
        <w:rPr>
          <w:rFonts w:ascii="Times New Roman" w:hAnsi="Times New Roman" w:cs="Times New Roman"/>
          <w:i/>
          <w:iCs/>
        </w:rPr>
        <w:t>б</w:t>
      </w:r>
      <w:r w:rsidRPr="00271493">
        <w:rPr>
          <w:rFonts w:ascii="Times New Roman" w:hAnsi="Times New Roman" w:cs="Times New Roman"/>
        </w:rPr>
        <w:t>)];</w:t>
      </w:r>
    </w:p>
    <w:p w14:paraId="78258581" w14:textId="77777777" w:rsidR="00000000" w:rsidRPr="00271493" w:rsidRDefault="00001705">
      <w:pPr>
        <w:pStyle w:val="FORMATTEXT"/>
        <w:ind w:firstLine="568"/>
        <w:jc w:val="both"/>
        <w:rPr>
          <w:rFonts w:ascii="Times New Roman" w:hAnsi="Times New Roman" w:cs="Times New Roman"/>
        </w:rPr>
      </w:pPr>
    </w:p>
    <w:p w14:paraId="527F9DE6" w14:textId="045EF72E"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б) неточное (эксцентричное) совмещение опорных сечений смежных элементов колонн </w:t>
      </w:r>
      <w:r w:rsidR="002A68EA" w:rsidRPr="00271493">
        <w:rPr>
          <w:rFonts w:ascii="Times New Roman" w:hAnsi="Times New Roman" w:cs="Times New Roman"/>
          <w:noProof/>
          <w:position w:val="-7"/>
        </w:rPr>
        <w:drawing>
          <wp:inline distT="0" distB="0" distL="0" distR="0" wp14:anchorId="26F7786A" wp14:editId="40186EC9">
            <wp:extent cx="116205" cy="143510"/>
            <wp:effectExtent l="0" t="0" r="0" b="0"/>
            <wp:docPr id="2766" name="Рисунок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271493">
        <w:rPr>
          <w:rFonts w:ascii="Times New Roman" w:hAnsi="Times New Roman" w:cs="Times New Roman"/>
        </w:rPr>
        <w:t xml:space="preserve">[рисунок 69 </w:t>
      </w:r>
      <w:r w:rsidRPr="00271493">
        <w:rPr>
          <w:rFonts w:ascii="Times New Roman" w:hAnsi="Times New Roman" w:cs="Times New Roman"/>
          <w:i/>
          <w:iCs/>
        </w:rPr>
        <w:t>в</w:t>
      </w:r>
      <w:r w:rsidRPr="00271493">
        <w:rPr>
          <w:rFonts w:ascii="Times New Roman" w:hAnsi="Times New Roman" w:cs="Times New Roman"/>
        </w:rPr>
        <w:t xml:space="preserve">), </w:t>
      </w:r>
      <w:r w:rsidRPr="00271493">
        <w:rPr>
          <w:rFonts w:ascii="Times New Roman" w:hAnsi="Times New Roman" w:cs="Times New Roman"/>
          <w:i/>
          <w:iCs/>
        </w:rPr>
        <w:t>д</w:t>
      </w:r>
      <w:r w:rsidRPr="00271493">
        <w:rPr>
          <w:rFonts w:ascii="Times New Roman" w:hAnsi="Times New Roman" w:cs="Times New Roman"/>
        </w:rPr>
        <w:t>)];</w:t>
      </w:r>
    </w:p>
    <w:p w14:paraId="04D95A19" w14:textId="77777777" w:rsidR="00000000" w:rsidRPr="00271493" w:rsidRDefault="00001705">
      <w:pPr>
        <w:pStyle w:val="FORMATTEXT"/>
        <w:ind w:firstLine="568"/>
        <w:jc w:val="both"/>
        <w:rPr>
          <w:rFonts w:ascii="Times New Roman" w:hAnsi="Times New Roman" w:cs="Times New Roman"/>
        </w:rPr>
      </w:pPr>
    </w:p>
    <w:p w14:paraId="216226E2"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в) неплотное прилегание фрезеро</w:t>
      </w:r>
      <w:r w:rsidRPr="00271493">
        <w:rPr>
          <w:rFonts w:ascii="Times New Roman" w:hAnsi="Times New Roman" w:cs="Times New Roman"/>
        </w:rPr>
        <w:t xml:space="preserve">ванных торцов в стыке и заполнение их подкладками [рисунок 69 </w:t>
      </w:r>
      <w:r w:rsidRPr="00271493">
        <w:rPr>
          <w:rFonts w:ascii="Times New Roman" w:hAnsi="Times New Roman" w:cs="Times New Roman"/>
          <w:i/>
          <w:iCs/>
        </w:rPr>
        <w:t>г</w:t>
      </w:r>
      <w:r w:rsidRPr="00271493">
        <w:rPr>
          <w:rFonts w:ascii="Times New Roman" w:hAnsi="Times New Roman" w:cs="Times New Roman"/>
        </w:rPr>
        <w:t>)].</w:t>
      </w:r>
    </w:p>
    <w:p w14:paraId="4D7A6F9D" w14:textId="77777777" w:rsidR="00000000" w:rsidRPr="00271493" w:rsidRDefault="00001705">
      <w:pPr>
        <w:pStyle w:val="FORMATTEXT"/>
        <w:ind w:firstLine="568"/>
        <w:jc w:val="both"/>
        <w:rPr>
          <w:rFonts w:ascii="Times New Roman" w:hAnsi="Times New Roman" w:cs="Times New Roman"/>
        </w:rPr>
      </w:pPr>
    </w:p>
    <w:p w14:paraId="6D18A6C2" w14:textId="77777777" w:rsidR="00000000" w:rsidRPr="00271493" w:rsidRDefault="00001705">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10080"/>
      </w:tblGrid>
      <w:tr w:rsidR="00271493" w:rsidRPr="00271493" w14:paraId="6D03C4F5" w14:textId="77777777">
        <w:tblPrEx>
          <w:tblCellMar>
            <w:top w:w="0" w:type="dxa"/>
            <w:bottom w:w="0" w:type="dxa"/>
          </w:tblCellMar>
        </w:tblPrEx>
        <w:trPr>
          <w:jc w:val="center"/>
        </w:trPr>
        <w:tc>
          <w:tcPr>
            <w:tcW w:w="10080" w:type="dxa"/>
            <w:tcBorders>
              <w:top w:val="nil"/>
              <w:left w:val="nil"/>
              <w:bottom w:val="nil"/>
              <w:right w:val="nil"/>
            </w:tcBorders>
            <w:tcMar>
              <w:top w:w="114" w:type="dxa"/>
              <w:left w:w="28" w:type="dxa"/>
              <w:bottom w:w="114" w:type="dxa"/>
              <w:right w:w="28" w:type="dxa"/>
            </w:tcMar>
          </w:tcPr>
          <w:p w14:paraId="65C260AD" w14:textId="6E82D272" w:rsidR="00000000" w:rsidRPr="00271493" w:rsidRDefault="002A68EA">
            <w:pPr>
              <w:widowControl w:val="0"/>
              <w:autoSpaceDE w:val="0"/>
              <w:autoSpaceDN w:val="0"/>
              <w:adjustRightInd w:val="0"/>
              <w:spacing w:after="0" w:line="240" w:lineRule="auto"/>
              <w:jc w:val="center"/>
              <w:rPr>
                <w:rFonts w:ascii="Times New Roman" w:hAnsi="Times New Roman" w:cs="Times New Roman"/>
                <w:sz w:val="24"/>
                <w:szCs w:val="24"/>
              </w:rPr>
            </w:pPr>
            <w:r w:rsidRPr="00271493">
              <w:rPr>
                <w:rFonts w:ascii="Times New Roman" w:hAnsi="Times New Roman" w:cs="Times New Roman"/>
                <w:noProof/>
                <w:position w:val="-104"/>
                <w:sz w:val="24"/>
                <w:szCs w:val="24"/>
              </w:rPr>
              <w:drawing>
                <wp:inline distT="0" distB="0" distL="0" distR="0" wp14:anchorId="7ED34A9A" wp14:editId="6E9F40B8">
                  <wp:extent cx="6264275" cy="2593340"/>
                  <wp:effectExtent l="0" t="0" r="0" b="0"/>
                  <wp:docPr id="2767" name="Рисунок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r:embed="rId2090">
                            <a:extLst>
                              <a:ext uri="{28A0092B-C50C-407E-A947-70E740481C1C}">
                                <a14:useLocalDpi xmlns:a14="http://schemas.microsoft.com/office/drawing/2010/main" val="0"/>
                              </a:ext>
                            </a:extLst>
                          </a:blip>
                          <a:srcRect/>
                          <a:stretch>
                            <a:fillRect/>
                          </a:stretch>
                        </pic:blipFill>
                        <pic:spPr bwMode="auto">
                          <a:xfrm>
                            <a:off x="0" y="0"/>
                            <a:ext cx="6264275" cy="2593340"/>
                          </a:xfrm>
                          <a:prstGeom prst="rect">
                            <a:avLst/>
                          </a:prstGeom>
                          <a:noFill/>
                          <a:ln>
                            <a:noFill/>
                          </a:ln>
                        </pic:spPr>
                      </pic:pic>
                    </a:graphicData>
                  </a:graphic>
                </wp:inline>
              </w:drawing>
            </w:r>
          </w:p>
        </w:tc>
      </w:tr>
    </w:tbl>
    <w:p w14:paraId="44A7CB5D"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74317909" w14:textId="77777777" w:rsidR="00000000" w:rsidRPr="00271493" w:rsidRDefault="00001705">
      <w:pPr>
        <w:pStyle w:val="FORMATTEXT"/>
        <w:jc w:val="center"/>
        <w:rPr>
          <w:rFonts w:ascii="Times New Roman" w:hAnsi="Times New Roman" w:cs="Times New Roman"/>
        </w:rPr>
      </w:pPr>
    </w:p>
    <w:p w14:paraId="28FD4EB3" w14:textId="77777777" w:rsidR="00000000" w:rsidRPr="00271493" w:rsidRDefault="00001705">
      <w:pPr>
        <w:pStyle w:val="FORMATTEXT"/>
        <w:jc w:val="center"/>
        <w:rPr>
          <w:rFonts w:ascii="Times New Roman" w:hAnsi="Times New Roman" w:cs="Times New Roman"/>
        </w:rPr>
      </w:pPr>
      <w:r w:rsidRPr="00271493">
        <w:rPr>
          <w:rFonts w:ascii="Times New Roman" w:hAnsi="Times New Roman" w:cs="Times New Roman"/>
        </w:rPr>
        <w:t xml:space="preserve">Рисунок 69 - Погрешности, возникающие при монтаже колонн многоэтажных зданий </w:t>
      </w:r>
    </w:p>
    <w:p w14:paraId="489B105A" w14:textId="724D0660"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25.3.5 Для массивных колонн высотных зданий значения напряжений, опр</w:t>
      </w:r>
      <w:r w:rsidRPr="00271493">
        <w:rPr>
          <w:rFonts w:ascii="Times New Roman" w:hAnsi="Times New Roman" w:cs="Times New Roman"/>
        </w:rPr>
        <w:t xml:space="preserve">еделенные с учетом всех несовершенств [см. 25.3.4 а), б)], присущих подобного вида конструкциям, превышают до 7,2% напряжения, определенные в соответствии с </w:t>
      </w:r>
      <w:r w:rsidRPr="00271493">
        <w:rPr>
          <w:rFonts w:ascii="Times New Roman" w:hAnsi="Times New Roman" w:cs="Times New Roman"/>
        </w:rPr>
        <w:t>СП 16.13330</w:t>
      </w:r>
      <w:r w:rsidRPr="00271493">
        <w:rPr>
          <w:rFonts w:ascii="Times New Roman" w:hAnsi="Times New Roman" w:cs="Times New Roman"/>
        </w:rPr>
        <w:t>. Для обеспечения прочности колонн зданий высотой более 100 м и для более полного учета влияния всех несовершенств на напряженно-деформированное состояние колонн, необходимо увеличивать внутренние усилия в колоннах в местах расположени</w:t>
      </w:r>
      <w:r w:rsidRPr="00271493">
        <w:rPr>
          <w:rFonts w:ascii="Times New Roman" w:hAnsi="Times New Roman" w:cs="Times New Roman"/>
        </w:rPr>
        <w:t>я стыков отправочных элементов (изгибающие моменты и поперечные силы) на следующие величины:</w:t>
      </w:r>
    </w:p>
    <w:p w14:paraId="7FCF34FE" w14:textId="77777777" w:rsidR="00000000" w:rsidRPr="00271493" w:rsidRDefault="00001705">
      <w:pPr>
        <w:pStyle w:val="FORMATTEXT"/>
        <w:ind w:firstLine="568"/>
        <w:jc w:val="both"/>
        <w:rPr>
          <w:rFonts w:ascii="Times New Roman" w:hAnsi="Times New Roman" w:cs="Times New Roman"/>
        </w:rPr>
      </w:pPr>
    </w:p>
    <w:p w14:paraId="4B30EE7B" w14:textId="13D7DEB8" w:rsidR="00000000" w:rsidRPr="00271493" w:rsidRDefault="002A68EA">
      <w:pPr>
        <w:pStyle w:val="FORMATTEXT"/>
        <w:jc w:val="right"/>
        <w:rPr>
          <w:rFonts w:ascii="Times New Roman" w:hAnsi="Times New Roman" w:cs="Times New Roman"/>
        </w:rPr>
      </w:pPr>
      <w:r w:rsidRPr="00271493">
        <w:rPr>
          <w:rFonts w:ascii="Times New Roman" w:hAnsi="Times New Roman" w:cs="Times New Roman"/>
          <w:noProof/>
          <w:position w:val="-10"/>
        </w:rPr>
        <w:drawing>
          <wp:inline distT="0" distB="0" distL="0" distR="0" wp14:anchorId="0AE1FCD2" wp14:editId="2E3DCC6B">
            <wp:extent cx="1003300" cy="218440"/>
            <wp:effectExtent l="0" t="0" r="0" b="0"/>
            <wp:docPr id="2768" name="Рисунок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pic:cNvPicPr>
                      <a:picLocks noChangeAspect="1" noChangeArrowheads="1"/>
                    </pic:cNvPicPr>
                  </pic:nvPicPr>
                  <pic:blipFill>
                    <a:blip r:embed="rId2091">
                      <a:extLst>
                        <a:ext uri="{28A0092B-C50C-407E-A947-70E740481C1C}">
                          <a14:useLocalDpi xmlns:a14="http://schemas.microsoft.com/office/drawing/2010/main" val="0"/>
                        </a:ext>
                      </a:extLst>
                    </a:blip>
                    <a:srcRect/>
                    <a:stretch>
                      <a:fillRect/>
                    </a:stretch>
                  </pic:blipFill>
                  <pic:spPr bwMode="auto">
                    <a:xfrm>
                      <a:off x="0" y="0"/>
                      <a:ext cx="1003300" cy="218440"/>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11"/>
        </w:rPr>
        <w:drawing>
          <wp:inline distT="0" distB="0" distL="0" distR="0" wp14:anchorId="1AACB5F8" wp14:editId="37073269">
            <wp:extent cx="887095" cy="238760"/>
            <wp:effectExtent l="0" t="0" r="0" b="0"/>
            <wp:docPr id="2769" name="Рисунок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pic:cNvPicPr>
                      <a:picLocks noChangeAspect="1" noChangeArrowheads="1"/>
                    </pic:cNvPicPr>
                  </pic:nvPicPr>
                  <pic:blipFill>
                    <a:blip r:embed="rId2092">
                      <a:extLst>
                        <a:ext uri="{28A0092B-C50C-407E-A947-70E740481C1C}">
                          <a14:useLocalDpi xmlns:a14="http://schemas.microsoft.com/office/drawing/2010/main" val="0"/>
                        </a:ext>
                      </a:extLst>
                    </a:blip>
                    <a:srcRect/>
                    <a:stretch>
                      <a:fillRect/>
                    </a:stretch>
                  </pic:blipFill>
                  <pic:spPr bwMode="auto">
                    <a:xfrm>
                      <a:off x="0" y="0"/>
                      <a:ext cx="887095" cy="238760"/>
                    </a:xfrm>
                    <a:prstGeom prst="rect">
                      <a:avLst/>
                    </a:prstGeom>
                    <a:noFill/>
                    <a:ln>
                      <a:noFill/>
                    </a:ln>
                  </pic:spPr>
                </pic:pic>
              </a:graphicData>
            </a:graphic>
          </wp:inline>
        </w:drawing>
      </w:r>
      <w:r w:rsidR="00001705" w:rsidRPr="00271493">
        <w:rPr>
          <w:rFonts w:ascii="Times New Roman" w:hAnsi="Times New Roman" w:cs="Times New Roman"/>
        </w:rPr>
        <w:t xml:space="preserve">,                                    (214) </w:t>
      </w:r>
    </w:p>
    <w:p w14:paraId="2F39C86A"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w:t>
      </w:r>
    </w:p>
    <w:p w14:paraId="56CA5B48" w14:textId="070C1454"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где </w:t>
      </w:r>
      <w:r w:rsidRPr="00271493">
        <w:rPr>
          <w:rFonts w:ascii="Times New Roman" w:hAnsi="Times New Roman" w:cs="Times New Roman"/>
          <w:i/>
          <w:iCs/>
        </w:rPr>
        <w:t>М</w:t>
      </w:r>
      <w:r w:rsidRPr="00271493">
        <w:rPr>
          <w:rFonts w:ascii="Times New Roman" w:hAnsi="Times New Roman" w:cs="Times New Roman"/>
        </w:rPr>
        <w:t xml:space="preserve"> и </w:t>
      </w:r>
      <w:r w:rsidR="002A68EA" w:rsidRPr="00271493">
        <w:rPr>
          <w:rFonts w:ascii="Times New Roman" w:hAnsi="Times New Roman" w:cs="Times New Roman"/>
          <w:noProof/>
          <w:position w:val="-9"/>
        </w:rPr>
        <w:drawing>
          <wp:inline distT="0" distB="0" distL="0" distR="0" wp14:anchorId="6ECDAEFA" wp14:editId="052211A8">
            <wp:extent cx="149860" cy="198120"/>
            <wp:effectExtent l="0" t="0" r="0" b="0"/>
            <wp:docPr id="2770" name="Рисунок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pic:cNvPicPr>
                      <a:picLocks noChangeAspect="1" noChangeArrowheads="1"/>
                    </pic:cNvPicPr>
                  </pic:nvPicPr>
                  <pic:blipFill>
                    <a:blip r:embed="rId1584">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271493">
        <w:rPr>
          <w:rFonts w:ascii="Times New Roman" w:hAnsi="Times New Roman" w:cs="Times New Roman"/>
        </w:rPr>
        <w:t xml:space="preserve">- дополнительный изгибающий момент и поперечная сила в стыке; </w:t>
      </w:r>
    </w:p>
    <w:p w14:paraId="2C1CABA7"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i/>
          <w:iCs/>
        </w:rPr>
        <w:t>N</w:t>
      </w:r>
      <w:r w:rsidRPr="00271493">
        <w:rPr>
          <w:rFonts w:ascii="Times New Roman" w:hAnsi="Times New Roman" w:cs="Times New Roman"/>
        </w:rPr>
        <w:t xml:space="preserve"> - продольная сила в уровне стыка от основного сочетания нагрузок;</w:t>
      </w:r>
    </w:p>
    <w:p w14:paraId="62F1FEFB" w14:textId="77777777" w:rsidR="00000000" w:rsidRPr="00271493" w:rsidRDefault="00001705">
      <w:pPr>
        <w:pStyle w:val="FORMATTEXT"/>
        <w:ind w:firstLine="568"/>
        <w:jc w:val="both"/>
        <w:rPr>
          <w:rFonts w:ascii="Times New Roman" w:hAnsi="Times New Roman" w:cs="Times New Roman"/>
        </w:rPr>
      </w:pPr>
    </w:p>
    <w:p w14:paraId="78CFD0CD" w14:textId="7A4F5D88" w:rsidR="00000000" w:rsidRPr="00271493" w:rsidRDefault="002A68EA">
      <w:pPr>
        <w:pStyle w:val="FORMATTEXT"/>
        <w:ind w:firstLine="568"/>
        <w:jc w:val="both"/>
        <w:rPr>
          <w:rFonts w:ascii="Times New Roman" w:hAnsi="Times New Roman" w:cs="Times New Roman"/>
        </w:rPr>
      </w:pPr>
      <w:r w:rsidRPr="00271493">
        <w:rPr>
          <w:rFonts w:ascii="Times New Roman" w:hAnsi="Times New Roman" w:cs="Times New Roman"/>
          <w:noProof/>
          <w:position w:val="-10"/>
        </w:rPr>
        <w:drawing>
          <wp:inline distT="0" distB="0" distL="0" distR="0" wp14:anchorId="63BE9C63" wp14:editId="2D539387">
            <wp:extent cx="238760" cy="218440"/>
            <wp:effectExtent l="0" t="0" r="0" b="0"/>
            <wp:docPr id="2771" name="Рисунок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pic:cNvPicPr>
                      <a:picLocks noChangeAspect="1" noChangeArrowheads="1"/>
                    </pic:cNvPicPr>
                  </pic:nvPicPr>
                  <pic:blipFill>
                    <a:blip r:embed="rId2093">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10"/>
        </w:rPr>
        <w:drawing>
          <wp:inline distT="0" distB="0" distL="0" distR="0" wp14:anchorId="22826DA4" wp14:editId="4DADF57E">
            <wp:extent cx="231775" cy="218440"/>
            <wp:effectExtent l="0" t="0" r="0" b="0"/>
            <wp:docPr id="2772" name="Рисунок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2094">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11"/>
        </w:rPr>
        <w:drawing>
          <wp:inline distT="0" distB="0" distL="0" distR="0" wp14:anchorId="00B4E0BB" wp14:editId="6A5AF730">
            <wp:extent cx="198120" cy="238760"/>
            <wp:effectExtent l="0" t="0" r="0" b="0"/>
            <wp:docPr id="2773" name="Рисунок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2095">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00001705" w:rsidRPr="00271493">
        <w:rPr>
          <w:rFonts w:ascii="Times New Roman" w:hAnsi="Times New Roman" w:cs="Times New Roman"/>
        </w:rPr>
        <w:t xml:space="preserve">, </w:t>
      </w:r>
      <w:r w:rsidRPr="00271493">
        <w:rPr>
          <w:rFonts w:ascii="Times New Roman" w:hAnsi="Times New Roman" w:cs="Times New Roman"/>
          <w:noProof/>
          <w:position w:val="-11"/>
        </w:rPr>
        <w:drawing>
          <wp:inline distT="0" distB="0" distL="0" distR="0" wp14:anchorId="361E2998" wp14:editId="25B103D4">
            <wp:extent cx="191135" cy="238760"/>
            <wp:effectExtent l="0" t="0" r="0" b="0"/>
            <wp:docPr id="2774" name="Рисунок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2096">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001705" w:rsidRPr="00271493">
        <w:rPr>
          <w:rFonts w:ascii="Times New Roman" w:hAnsi="Times New Roman" w:cs="Times New Roman"/>
        </w:rPr>
        <w:t>- коэффициенты для вычисления соответствующих усилий, принимаемые по результатам статистического анализа случайных величин отклонений в соответствии с таблицей 63.</w:t>
      </w:r>
    </w:p>
    <w:p w14:paraId="578A3EB5" w14:textId="77777777" w:rsidR="00000000" w:rsidRPr="00271493" w:rsidRDefault="00001705">
      <w:pPr>
        <w:pStyle w:val="FORMATTEXT"/>
        <w:ind w:firstLine="568"/>
        <w:jc w:val="both"/>
        <w:rPr>
          <w:rFonts w:ascii="Times New Roman" w:hAnsi="Times New Roman" w:cs="Times New Roman"/>
        </w:rPr>
      </w:pPr>
    </w:p>
    <w:p w14:paraId="6D9497DE" w14:textId="77777777" w:rsidR="00000000" w:rsidRPr="00271493" w:rsidRDefault="00001705">
      <w:pPr>
        <w:pStyle w:val="FORMATTEXT"/>
        <w:rPr>
          <w:rFonts w:ascii="Times New Roman" w:hAnsi="Times New Roman" w:cs="Times New Roman"/>
        </w:rPr>
      </w:pPr>
      <w:r w:rsidRPr="00271493">
        <w:rPr>
          <w:rFonts w:ascii="Times New Roman" w:hAnsi="Times New Roman" w:cs="Times New Roman"/>
        </w:rPr>
        <w:t xml:space="preserve">Таблица 63 </w:t>
      </w:r>
    </w:p>
    <w:p w14:paraId="789311FC"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2250"/>
        <w:gridCol w:w="2100"/>
        <w:gridCol w:w="1650"/>
        <w:gridCol w:w="1500"/>
      </w:tblGrid>
      <w:tr w:rsidR="00271493" w:rsidRPr="00271493" w14:paraId="424F98EC"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25F7F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Поперечное сечение</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A5BB1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Силовая плоскость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06E90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Усил</w:t>
            </w:r>
            <w:r w:rsidRPr="00271493">
              <w:rPr>
                <w:rFonts w:ascii="Times New Roman" w:hAnsi="Times New Roman" w:cs="Times New Roman"/>
                <w:sz w:val="18"/>
                <w:szCs w:val="18"/>
              </w:rPr>
              <w:t xml:space="preserve">ие, кНм, кН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256CDB" w14:textId="7E545680"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0"/>
                <w:sz w:val="18"/>
                <w:szCs w:val="18"/>
              </w:rPr>
              <w:drawing>
                <wp:inline distT="0" distB="0" distL="0" distR="0" wp14:anchorId="3E2E86E2" wp14:editId="4335B457">
                  <wp:extent cx="238760" cy="218440"/>
                  <wp:effectExtent l="0" t="0" r="0" b="0"/>
                  <wp:docPr id="2775" name="Рисунок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2093">
                            <a:extLst>
                              <a:ext uri="{28A0092B-C50C-407E-A947-70E740481C1C}">
                                <a14:useLocalDpi xmlns:a14="http://schemas.microsoft.com/office/drawing/2010/main" val="0"/>
                              </a:ext>
                            </a:extLst>
                          </a:blip>
                          <a:srcRect/>
                          <a:stretch>
                            <a:fillRect/>
                          </a:stretch>
                        </pic:blipFill>
                        <pic:spPr bwMode="auto">
                          <a:xfrm>
                            <a:off x="0" y="0"/>
                            <a:ext cx="238760" cy="218440"/>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 </w:t>
            </w:r>
            <w:r w:rsidRPr="00271493">
              <w:rPr>
                <w:rFonts w:ascii="Times New Roman" w:hAnsi="Times New Roman" w:cs="Times New Roman"/>
                <w:noProof/>
                <w:position w:val="-11"/>
                <w:sz w:val="18"/>
                <w:szCs w:val="18"/>
              </w:rPr>
              <w:drawing>
                <wp:inline distT="0" distB="0" distL="0" distR="0" wp14:anchorId="19F9692A" wp14:editId="1D15EB9E">
                  <wp:extent cx="198120" cy="238760"/>
                  <wp:effectExtent l="0" t="0" r="0" b="0"/>
                  <wp:docPr id="2776" name="Рисунок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6"/>
                          <pic:cNvPicPr>
                            <a:picLocks noChangeAspect="1" noChangeArrowheads="1"/>
                          </pic:cNvPicPr>
                        </pic:nvPicPr>
                        <pic:blipFill>
                          <a:blip r:embed="rId2095">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CDEED1" w14:textId="2AF7E8F5"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10"/>
                <w:sz w:val="18"/>
                <w:szCs w:val="18"/>
              </w:rPr>
              <w:drawing>
                <wp:inline distT="0" distB="0" distL="0" distR="0" wp14:anchorId="10443AAA" wp14:editId="7DC5DE8E">
                  <wp:extent cx="231775" cy="218440"/>
                  <wp:effectExtent l="0" t="0" r="0" b="0"/>
                  <wp:docPr id="2777" name="Рисунок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7"/>
                          <pic:cNvPicPr>
                            <a:picLocks noChangeAspect="1" noChangeArrowheads="1"/>
                          </pic:cNvPicPr>
                        </pic:nvPicPr>
                        <pic:blipFill>
                          <a:blip r:embed="rId2094">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00001705" w:rsidRPr="00271493">
              <w:rPr>
                <w:rFonts w:ascii="Times New Roman" w:hAnsi="Times New Roman" w:cs="Times New Roman"/>
                <w:sz w:val="18"/>
                <w:szCs w:val="18"/>
              </w:rPr>
              <w:t xml:space="preserve">, </w:t>
            </w:r>
            <w:r w:rsidRPr="00271493">
              <w:rPr>
                <w:rFonts w:ascii="Times New Roman" w:hAnsi="Times New Roman" w:cs="Times New Roman"/>
                <w:noProof/>
                <w:position w:val="-11"/>
                <w:sz w:val="18"/>
                <w:szCs w:val="18"/>
              </w:rPr>
              <w:drawing>
                <wp:inline distT="0" distB="0" distL="0" distR="0" wp14:anchorId="248B4D66" wp14:editId="2EF4DFE6">
                  <wp:extent cx="191135" cy="238760"/>
                  <wp:effectExtent l="0" t="0" r="0" b="0"/>
                  <wp:docPr id="2778" name="Рисунок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pic:cNvPicPr>
                            <a:picLocks noChangeAspect="1" noChangeArrowheads="1"/>
                          </pic:cNvPicPr>
                        </pic:nvPicPr>
                        <pic:blipFill>
                          <a:blip r:embed="rId2097">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p>
        </w:tc>
      </w:tr>
      <w:tr w:rsidR="00271493" w:rsidRPr="00271493" w14:paraId="16BD7E99"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2AA7D24"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Двутавровое </w:t>
            </w:r>
          </w:p>
        </w:tc>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8F74AA" w14:textId="10D47A3E"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Плоскость </w:t>
            </w:r>
            <w:r w:rsidR="002A68EA" w:rsidRPr="00271493">
              <w:rPr>
                <w:rFonts w:ascii="Times New Roman" w:hAnsi="Times New Roman" w:cs="Times New Roman"/>
                <w:noProof/>
                <w:position w:val="-11"/>
                <w:sz w:val="18"/>
                <w:szCs w:val="18"/>
              </w:rPr>
              <w:drawing>
                <wp:inline distT="0" distB="0" distL="0" distR="0" wp14:anchorId="0F24FA08" wp14:editId="28599C78">
                  <wp:extent cx="409575" cy="231775"/>
                  <wp:effectExtent l="0" t="0" r="0" b="0"/>
                  <wp:docPr id="2779" name="Рисунок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pic:cNvPicPr>
                            <a:picLocks noChangeAspect="1" noChangeArrowheads="1"/>
                          </pic:cNvPicPr>
                        </pic:nvPicPr>
                        <pic:blipFill>
                          <a:blip r:embed="rId2098">
                            <a:extLst>
                              <a:ext uri="{28A0092B-C50C-407E-A947-70E740481C1C}">
                                <a14:useLocalDpi xmlns:a14="http://schemas.microsoft.com/office/drawing/2010/main" val="0"/>
                              </a:ext>
                            </a:extLst>
                          </a:blip>
                          <a:srcRect/>
                          <a:stretch>
                            <a:fillRect/>
                          </a:stretch>
                        </pic:blipFill>
                        <pic:spPr bwMode="auto">
                          <a:xfrm>
                            <a:off x="0" y="0"/>
                            <a:ext cx="409575" cy="231775"/>
                          </a:xfrm>
                          <a:prstGeom prst="rect">
                            <a:avLst/>
                          </a:prstGeom>
                          <a:noFill/>
                          <a:ln>
                            <a:noFill/>
                          </a:ln>
                        </pic:spPr>
                      </pic:pic>
                    </a:graphicData>
                  </a:graphic>
                </wp:inline>
              </w:drawing>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7B8C81"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М</w:t>
            </w:r>
            <w:r w:rsidRPr="00271493">
              <w:rPr>
                <w:rFonts w:ascii="Times New Roman" w:hAnsi="Times New Roman" w:cs="Times New Roman"/>
                <w:sz w:val="18"/>
                <w:szCs w:val="18"/>
              </w:rPr>
              <w:t xml:space="preserve">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CA0D2D"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0,007,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6848C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-8,92, </w:t>
            </w:r>
          </w:p>
        </w:tc>
      </w:tr>
      <w:tr w:rsidR="00271493" w:rsidRPr="00271493" w14:paraId="67B0FEF4"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EAE67CE" w14:textId="77777777" w:rsidR="00000000" w:rsidRPr="00271493" w:rsidRDefault="00001705">
            <w:pPr>
              <w:pStyle w:val="FORMATTEXT"/>
              <w:rPr>
                <w:rFonts w:ascii="Times New Roman" w:hAnsi="Times New Roman" w:cs="Times New Roman"/>
                <w:sz w:val="18"/>
                <w:szCs w:val="18"/>
              </w:rPr>
            </w:pPr>
          </w:p>
        </w:tc>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D13AD5" w14:textId="77777777" w:rsidR="00000000" w:rsidRPr="00271493" w:rsidRDefault="00001705">
            <w:pPr>
              <w:pStyle w:val="FORMATTEXT"/>
              <w:rPr>
                <w:rFonts w:ascii="Times New Roman" w:hAnsi="Times New Roman" w:cs="Times New Roman"/>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CAAD90" w14:textId="1D9B4B52"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9"/>
                <w:sz w:val="18"/>
                <w:szCs w:val="18"/>
              </w:rPr>
              <w:drawing>
                <wp:inline distT="0" distB="0" distL="0" distR="0" wp14:anchorId="1898AC52" wp14:editId="7E8A603F">
                  <wp:extent cx="149860" cy="198120"/>
                  <wp:effectExtent l="0" t="0" r="0" b="0"/>
                  <wp:docPr id="2780" name="Рисунок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
                          <pic:cNvPicPr>
                            <a:picLocks noChangeAspect="1" noChangeArrowheads="1"/>
                          </pic:cNvPicPr>
                        </pic:nvPicPr>
                        <pic:blipFill>
                          <a:blip r:embed="rId1584">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67118E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0,006</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BD5E4A2"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-20,06 </w:t>
            </w:r>
          </w:p>
        </w:tc>
      </w:tr>
      <w:tr w:rsidR="00271493" w:rsidRPr="00271493" w14:paraId="0B40FC96"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C31CA42" w14:textId="77777777" w:rsidR="00000000" w:rsidRPr="00271493" w:rsidRDefault="00001705">
            <w:pPr>
              <w:pStyle w:val="FORMATTEXT"/>
              <w:rPr>
                <w:rFonts w:ascii="Times New Roman" w:hAnsi="Times New Roman" w:cs="Times New Roman"/>
                <w:sz w:val="18"/>
                <w:szCs w:val="18"/>
              </w:rPr>
            </w:pPr>
          </w:p>
        </w:tc>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2903DD" w14:textId="2BC4AC1E"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Плоскость </w:t>
            </w:r>
            <w:r w:rsidR="002A68EA" w:rsidRPr="00271493">
              <w:rPr>
                <w:rFonts w:ascii="Times New Roman" w:hAnsi="Times New Roman" w:cs="Times New Roman"/>
                <w:noProof/>
                <w:position w:val="-10"/>
                <w:sz w:val="18"/>
                <w:szCs w:val="18"/>
              </w:rPr>
              <w:drawing>
                <wp:inline distT="0" distB="0" distL="0" distR="0" wp14:anchorId="34178E19" wp14:editId="52268B8E">
                  <wp:extent cx="389255" cy="218440"/>
                  <wp:effectExtent l="0" t="0" r="0" b="0"/>
                  <wp:docPr id="2781" name="Рисунок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1"/>
                          <pic:cNvPicPr>
                            <a:picLocks noChangeAspect="1" noChangeArrowheads="1"/>
                          </pic:cNvPicPr>
                        </pic:nvPicPr>
                        <pic:blipFill>
                          <a:blip r:embed="rId2099">
                            <a:extLst>
                              <a:ext uri="{28A0092B-C50C-407E-A947-70E740481C1C}">
                                <a14:useLocalDpi xmlns:a14="http://schemas.microsoft.com/office/drawing/2010/main" val="0"/>
                              </a:ext>
                            </a:extLst>
                          </a:blip>
                          <a:srcRect/>
                          <a:stretch>
                            <a:fillRect/>
                          </a:stretch>
                        </pic:blipFill>
                        <pic:spPr bwMode="auto">
                          <a:xfrm>
                            <a:off x="0" y="0"/>
                            <a:ext cx="389255" cy="218440"/>
                          </a:xfrm>
                          <a:prstGeom prst="rect">
                            <a:avLst/>
                          </a:prstGeom>
                          <a:noFill/>
                          <a:ln>
                            <a:noFill/>
                          </a:ln>
                        </pic:spPr>
                      </pic:pic>
                    </a:graphicData>
                  </a:graphic>
                </wp:inline>
              </w:drawing>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8636D6"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М</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CF28BD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0,008,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FEB26EC"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-9,46, </w:t>
            </w:r>
          </w:p>
        </w:tc>
      </w:tr>
      <w:tr w:rsidR="00271493" w:rsidRPr="00271493" w14:paraId="7158F110"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26B998" w14:textId="77777777" w:rsidR="00000000" w:rsidRPr="00271493" w:rsidRDefault="00001705">
            <w:pPr>
              <w:pStyle w:val="FORMATTEXT"/>
              <w:rPr>
                <w:rFonts w:ascii="Times New Roman" w:hAnsi="Times New Roman" w:cs="Times New Roman"/>
                <w:sz w:val="18"/>
                <w:szCs w:val="18"/>
              </w:rPr>
            </w:pPr>
          </w:p>
        </w:tc>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AAD16B" w14:textId="77777777" w:rsidR="00000000" w:rsidRPr="00271493" w:rsidRDefault="00001705">
            <w:pPr>
              <w:pStyle w:val="FORMATTEXT"/>
              <w:rPr>
                <w:rFonts w:ascii="Times New Roman" w:hAnsi="Times New Roman" w:cs="Times New Roman"/>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309724" w14:textId="273CA67E"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9"/>
                <w:sz w:val="18"/>
                <w:szCs w:val="18"/>
              </w:rPr>
              <w:drawing>
                <wp:inline distT="0" distB="0" distL="0" distR="0" wp14:anchorId="06B3136D" wp14:editId="6B7FF73C">
                  <wp:extent cx="149860" cy="198120"/>
                  <wp:effectExtent l="0" t="0" r="0" b="0"/>
                  <wp:docPr id="2782" name="Рисунок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2"/>
                          <pic:cNvPicPr>
                            <a:picLocks noChangeAspect="1" noChangeArrowheads="1"/>
                          </pic:cNvPicPr>
                        </pic:nvPicPr>
                        <pic:blipFill>
                          <a:blip r:embed="rId1584">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230C6F"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0,001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5A0B553"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-2,31 </w:t>
            </w:r>
          </w:p>
        </w:tc>
      </w:tr>
      <w:tr w:rsidR="00271493" w:rsidRPr="00271493" w14:paraId="5DAA15CF"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C24F0B0"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Коробчатое </w:t>
            </w:r>
          </w:p>
        </w:tc>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0329623" w14:textId="77777777" w:rsidR="00000000" w:rsidRPr="00271493" w:rsidRDefault="00001705">
            <w:pPr>
              <w:pStyle w:val="FORMATTEXT"/>
              <w:rPr>
                <w:rFonts w:ascii="Times New Roman" w:hAnsi="Times New Roman" w:cs="Times New Roman"/>
                <w:sz w:val="18"/>
                <w:szCs w:val="18"/>
              </w:rPr>
            </w:pPr>
            <w:r w:rsidRPr="00271493">
              <w:rPr>
                <w:rFonts w:ascii="Times New Roman" w:hAnsi="Times New Roman" w:cs="Times New Roman"/>
                <w:sz w:val="18"/>
                <w:szCs w:val="18"/>
              </w:rPr>
              <w:t xml:space="preserve">Любая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B67C7B"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i/>
                <w:iCs/>
                <w:sz w:val="18"/>
                <w:szCs w:val="18"/>
              </w:rPr>
              <w:t>М</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D24444"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0,014,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B91A66A"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-37,15, </w:t>
            </w:r>
          </w:p>
        </w:tc>
      </w:tr>
      <w:tr w:rsidR="00271493" w:rsidRPr="00271493" w14:paraId="557A3291"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1139637" w14:textId="77777777" w:rsidR="00000000" w:rsidRPr="00271493" w:rsidRDefault="00001705">
            <w:pPr>
              <w:pStyle w:val="FORMATTEXT"/>
              <w:rPr>
                <w:rFonts w:ascii="Times New Roman" w:hAnsi="Times New Roman" w:cs="Times New Roman"/>
                <w:sz w:val="18"/>
                <w:szCs w:val="18"/>
              </w:rPr>
            </w:pPr>
          </w:p>
        </w:tc>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76AB06" w14:textId="77777777" w:rsidR="00000000" w:rsidRPr="00271493" w:rsidRDefault="00001705">
            <w:pPr>
              <w:pStyle w:val="FORMATTEXT"/>
              <w:rPr>
                <w:rFonts w:ascii="Times New Roman" w:hAnsi="Times New Roman" w:cs="Times New Roman"/>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8BE65D" w14:textId="702D8594" w:rsidR="00000000" w:rsidRPr="00271493" w:rsidRDefault="002A68EA">
            <w:pPr>
              <w:pStyle w:val="FORMATTEXT"/>
              <w:jc w:val="center"/>
              <w:rPr>
                <w:rFonts w:ascii="Times New Roman" w:hAnsi="Times New Roman" w:cs="Times New Roman"/>
                <w:sz w:val="18"/>
                <w:szCs w:val="18"/>
              </w:rPr>
            </w:pPr>
            <w:r w:rsidRPr="00271493">
              <w:rPr>
                <w:rFonts w:ascii="Times New Roman" w:hAnsi="Times New Roman" w:cs="Times New Roman"/>
                <w:noProof/>
                <w:position w:val="-9"/>
                <w:sz w:val="18"/>
                <w:szCs w:val="18"/>
              </w:rPr>
              <w:drawing>
                <wp:inline distT="0" distB="0" distL="0" distR="0" wp14:anchorId="1EFCF4DF" wp14:editId="64176293">
                  <wp:extent cx="149860" cy="198120"/>
                  <wp:effectExtent l="0" t="0" r="0" b="0"/>
                  <wp:docPr id="2783" name="Рисунок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3"/>
                          <pic:cNvPicPr>
                            <a:picLocks noChangeAspect="1" noChangeArrowheads="1"/>
                          </pic:cNvPicPr>
                        </pic:nvPicPr>
                        <pic:blipFill>
                          <a:blip r:embed="rId1584">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1147D0"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0,002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FCE215" w14:textId="77777777" w:rsidR="00000000" w:rsidRPr="00271493" w:rsidRDefault="00001705">
            <w:pPr>
              <w:pStyle w:val="FORMATTEXT"/>
              <w:jc w:val="center"/>
              <w:rPr>
                <w:rFonts w:ascii="Times New Roman" w:hAnsi="Times New Roman" w:cs="Times New Roman"/>
                <w:sz w:val="18"/>
                <w:szCs w:val="18"/>
              </w:rPr>
            </w:pPr>
            <w:r w:rsidRPr="00271493">
              <w:rPr>
                <w:rFonts w:ascii="Times New Roman" w:hAnsi="Times New Roman" w:cs="Times New Roman"/>
                <w:sz w:val="18"/>
                <w:szCs w:val="18"/>
              </w:rPr>
              <w:t xml:space="preserve">59,01 </w:t>
            </w:r>
          </w:p>
        </w:tc>
      </w:tr>
    </w:tbl>
    <w:p w14:paraId="4BF2D6F1" w14:textId="77777777" w:rsidR="00000000" w:rsidRPr="00271493" w:rsidRDefault="00001705">
      <w:pPr>
        <w:widowControl w:val="0"/>
        <w:autoSpaceDE w:val="0"/>
        <w:autoSpaceDN w:val="0"/>
        <w:adjustRightInd w:val="0"/>
        <w:spacing w:after="0" w:line="240" w:lineRule="auto"/>
        <w:rPr>
          <w:rFonts w:ascii="Times New Roman" w:hAnsi="Times New Roman" w:cs="Times New Roman"/>
          <w:sz w:val="24"/>
          <w:szCs w:val="24"/>
        </w:rPr>
      </w:pPr>
    </w:p>
    <w:p w14:paraId="60BC3647" w14:textId="772B40D8"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25.3.6 (Исключен, </w:t>
      </w:r>
      <w:r w:rsidRPr="00271493">
        <w:rPr>
          <w:rFonts w:ascii="Times New Roman" w:hAnsi="Times New Roman" w:cs="Times New Roman"/>
        </w:rPr>
        <w:t>Изм. N 3</w:t>
      </w:r>
      <w:r w:rsidRPr="00271493">
        <w:rPr>
          <w:rFonts w:ascii="Times New Roman" w:hAnsi="Times New Roman" w:cs="Times New Roman"/>
        </w:rPr>
        <w:t>).</w:t>
      </w:r>
    </w:p>
    <w:p w14:paraId="2F7B36C2" w14:textId="77777777" w:rsidR="00000000" w:rsidRPr="00271493" w:rsidRDefault="00001705">
      <w:pPr>
        <w:pStyle w:val="FORMATTEXT"/>
        <w:ind w:firstLine="568"/>
        <w:jc w:val="both"/>
        <w:rPr>
          <w:rFonts w:ascii="Times New Roman" w:hAnsi="Times New Roman" w:cs="Times New Roman"/>
        </w:rPr>
      </w:pPr>
    </w:p>
    <w:p w14:paraId="24F078B6" w14:textId="77777777" w:rsidR="00000000" w:rsidRPr="00271493" w:rsidRDefault="00001705">
      <w:pPr>
        <w:pStyle w:val="FORMATTEXT"/>
        <w:ind w:firstLine="568"/>
        <w:jc w:val="both"/>
        <w:rPr>
          <w:rFonts w:ascii="Times New Roman" w:hAnsi="Times New Roman" w:cs="Times New Roman"/>
        </w:rPr>
      </w:pPr>
    </w:p>
    <w:p w14:paraId="3853957D" w14:textId="77777777"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fldChar w:fldCharType="begin"/>
      </w:r>
      <w:r w:rsidRPr="00271493">
        <w:rPr>
          <w:rFonts w:ascii="Times New Roman" w:hAnsi="Times New Roman" w:cs="Times New Roman"/>
        </w:rPr>
        <w:instrText xml:space="preserve">tc </w:instrText>
      </w:r>
      <w:r w:rsidRPr="00271493">
        <w:rPr>
          <w:rFonts w:ascii="Times New Roman" w:hAnsi="Times New Roman" w:cs="Times New Roman"/>
        </w:rPr>
        <w:instrText xml:space="preserve"> \l 2 </w:instrText>
      </w:r>
      <w:r w:rsidRPr="00271493">
        <w:rPr>
          <w:rFonts w:ascii="Times New Roman" w:hAnsi="Times New Roman" w:cs="Times New Roman"/>
        </w:rPr>
        <w:instrText>"</w:instrText>
      </w:r>
      <w:r w:rsidRPr="00271493">
        <w:rPr>
          <w:rFonts w:ascii="Times New Roman" w:hAnsi="Times New Roman" w:cs="Times New Roman"/>
        </w:rPr>
        <w:instrText>Библиография"</w:instrText>
      </w:r>
      <w:r w:rsidRPr="00271493">
        <w:rPr>
          <w:rFonts w:ascii="Times New Roman" w:hAnsi="Times New Roman" w:cs="Times New Roman"/>
        </w:rPr>
        <w:fldChar w:fldCharType="end"/>
      </w:r>
    </w:p>
    <w:p w14:paraId="799ABF2A" w14:textId="77777777" w:rsidR="00000000" w:rsidRPr="00271493" w:rsidRDefault="00001705">
      <w:pPr>
        <w:pStyle w:val="HEADERTEXT"/>
        <w:rPr>
          <w:rFonts w:ascii="Times New Roman" w:hAnsi="Times New Roman" w:cs="Times New Roman"/>
          <w:b/>
          <w:bCs/>
          <w:color w:val="auto"/>
        </w:rPr>
      </w:pPr>
    </w:p>
    <w:p w14:paraId="40A49788" w14:textId="77777777" w:rsidR="00000000" w:rsidRPr="00271493" w:rsidRDefault="00001705">
      <w:pPr>
        <w:pStyle w:val="HEADERTEXT"/>
        <w:jc w:val="center"/>
        <w:outlineLvl w:val="2"/>
        <w:rPr>
          <w:rFonts w:ascii="Times New Roman" w:hAnsi="Times New Roman" w:cs="Times New Roman"/>
          <w:b/>
          <w:bCs/>
          <w:color w:val="auto"/>
        </w:rPr>
      </w:pPr>
      <w:r w:rsidRPr="00271493">
        <w:rPr>
          <w:rFonts w:ascii="Times New Roman" w:hAnsi="Times New Roman" w:cs="Times New Roman"/>
          <w:b/>
          <w:bCs/>
          <w:color w:val="auto"/>
        </w:rPr>
        <w:t xml:space="preserve"> Библиография </w:t>
      </w:r>
    </w:p>
    <w:p w14:paraId="12015FC1" w14:textId="298468A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[1] </w:t>
      </w:r>
      <w:r w:rsidRPr="00271493">
        <w:rPr>
          <w:rFonts w:ascii="Times New Roman" w:hAnsi="Times New Roman" w:cs="Times New Roman"/>
        </w:rPr>
        <w:t>Федеральный закон от 30 декабря 2009 года N 384-ФЗ "Технический регламент о безопасности зданий и сооружений"</w:t>
      </w:r>
    </w:p>
    <w:p w14:paraId="59C31853" w14:textId="77777777" w:rsidR="00000000" w:rsidRPr="00271493" w:rsidRDefault="00001705">
      <w:pPr>
        <w:pStyle w:val="FORMATTEXT"/>
        <w:ind w:firstLine="568"/>
        <w:jc w:val="both"/>
        <w:rPr>
          <w:rFonts w:ascii="Times New Roman" w:hAnsi="Times New Roman" w:cs="Times New Roman"/>
        </w:rPr>
      </w:pPr>
    </w:p>
    <w:p w14:paraId="2C88FE3F" w14:textId="36F48E4B"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[2] </w:t>
      </w:r>
      <w:r w:rsidRPr="00271493">
        <w:rPr>
          <w:rFonts w:ascii="Times New Roman" w:hAnsi="Times New Roman" w:cs="Times New Roman"/>
        </w:rPr>
        <w:t>ОСТ 36-122-85</w:t>
      </w:r>
      <w:r w:rsidRPr="00271493">
        <w:rPr>
          <w:rFonts w:ascii="Times New Roman" w:hAnsi="Times New Roman" w:cs="Times New Roman"/>
        </w:rPr>
        <w:t xml:space="preserve"> К</w:t>
      </w:r>
      <w:r w:rsidRPr="00271493">
        <w:rPr>
          <w:rFonts w:ascii="Times New Roman" w:hAnsi="Times New Roman" w:cs="Times New Roman"/>
        </w:rPr>
        <w:t>онструкции строительные стальные. Монтажные соединения на дюбелях. Общие требования</w:t>
      </w:r>
    </w:p>
    <w:p w14:paraId="1E8E856A" w14:textId="77777777" w:rsidR="00000000" w:rsidRPr="00271493" w:rsidRDefault="00001705">
      <w:pPr>
        <w:pStyle w:val="FORMATTEXT"/>
        <w:ind w:firstLine="568"/>
        <w:jc w:val="both"/>
        <w:rPr>
          <w:rFonts w:ascii="Times New Roman" w:hAnsi="Times New Roman" w:cs="Times New Roman"/>
        </w:rPr>
      </w:pPr>
    </w:p>
    <w:p w14:paraId="5F52109D" w14:textId="0223822D"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[3] </w:t>
      </w:r>
      <w:r w:rsidRPr="00271493">
        <w:rPr>
          <w:rFonts w:ascii="Times New Roman" w:hAnsi="Times New Roman" w:cs="Times New Roman"/>
        </w:rPr>
        <w:t>СТО 57398459-18-2006</w:t>
      </w:r>
      <w:r w:rsidRPr="00271493">
        <w:rPr>
          <w:rFonts w:ascii="Times New Roman" w:hAnsi="Times New Roman" w:cs="Times New Roman"/>
        </w:rPr>
        <w:t xml:space="preserve"> (СТП/ПП/18) Профили стальные листовые гнутые для строительства</w:t>
      </w:r>
    </w:p>
    <w:p w14:paraId="6A5443D4" w14:textId="77777777" w:rsidR="00000000" w:rsidRPr="00271493" w:rsidRDefault="00001705">
      <w:pPr>
        <w:pStyle w:val="FORMATTEXT"/>
        <w:ind w:firstLine="568"/>
        <w:jc w:val="both"/>
        <w:rPr>
          <w:rFonts w:ascii="Times New Roman" w:hAnsi="Times New Roman" w:cs="Times New Roman"/>
        </w:rPr>
      </w:pPr>
    </w:p>
    <w:p w14:paraId="3DBB1254" w14:textId="408F1334" w:rsidR="00000000" w:rsidRPr="00271493" w:rsidRDefault="00001705">
      <w:pPr>
        <w:pStyle w:val="FORMATTEXT"/>
        <w:ind w:firstLine="568"/>
        <w:jc w:val="both"/>
        <w:rPr>
          <w:rFonts w:ascii="Times New Roman" w:hAnsi="Times New Roman" w:cs="Times New Roman"/>
        </w:rPr>
      </w:pPr>
      <w:r w:rsidRPr="00271493">
        <w:rPr>
          <w:rFonts w:ascii="Times New Roman" w:hAnsi="Times New Roman" w:cs="Times New Roman"/>
        </w:rPr>
        <w:t xml:space="preserve">[4] </w:t>
      </w:r>
      <w:r w:rsidRPr="00271493">
        <w:rPr>
          <w:rFonts w:ascii="Times New Roman" w:hAnsi="Times New Roman" w:cs="Times New Roman"/>
        </w:rPr>
        <w:t>ОСТ 34 13.016-88</w:t>
      </w:r>
      <w:r w:rsidRPr="00271493">
        <w:rPr>
          <w:rFonts w:ascii="Times New Roman" w:hAnsi="Times New Roman" w:cs="Times New Roman"/>
        </w:rPr>
        <w:t xml:space="preserve"> Болты самонарезающие. Конструкция и размеры. Технические требования </w:t>
      </w:r>
    </w:p>
    <w:p w14:paraId="4CBAF316" w14:textId="77777777" w:rsidR="00000000"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p w14:paraId="3B0C7347" w14:textId="77777777" w:rsidR="00001705" w:rsidRPr="00271493" w:rsidRDefault="00001705">
      <w:pPr>
        <w:pStyle w:val="FORMATTEXT"/>
        <w:jc w:val="both"/>
        <w:rPr>
          <w:rFonts w:ascii="Times New Roman" w:hAnsi="Times New Roman" w:cs="Times New Roman"/>
        </w:rPr>
      </w:pPr>
      <w:r w:rsidRPr="00271493">
        <w:rPr>
          <w:rFonts w:ascii="Times New Roman" w:hAnsi="Times New Roman" w:cs="Times New Roman"/>
        </w:rPr>
        <w:t xml:space="preserve">  </w:t>
      </w:r>
    </w:p>
    <w:sectPr w:rsidR="00001705" w:rsidRPr="00271493">
      <w:headerReference w:type="default" r:id="rId2100"/>
      <w:type w:val="continuous"/>
      <w:pgSz w:w="11907" w:h="16840"/>
      <w:pgMar w:top="850" w:right="567" w:bottom="1134" w:left="567" w:header="280" w:footer="28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4C9DD" w14:textId="77777777" w:rsidR="00001705" w:rsidRDefault="00001705">
      <w:pPr>
        <w:spacing w:after="0" w:line="240" w:lineRule="auto"/>
      </w:pPr>
      <w:r>
        <w:separator/>
      </w:r>
    </w:p>
  </w:endnote>
  <w:endnote w:type="continuationSeparator" w:id="0">
    <w:p w14:paraId="7BB2FCB3" w14:textId="77777777" w:rsidR="00001705" w:rsidRDefault="00001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sans-serif">
    <w:altName w:val="Arial"/>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39859" w14:textId="77777777" w:rsidR="00001705" w:rsidRDefault="00001705">
      <w:pPr>
        <w:spacing w:after="0" w:line="240" w:lineRule="auto"/>
      </w:pPr>
      <w:r>
        <w:separator/>
      </w:r>
    </w:p>
  </w:footnote>
  <w:footnote w:type="continuationSeparator" w:id="0">
    <w:p w14:paraId="28E555EB" w14:textId="77777777" w:rsidR="00001705" w:rsidRDefault="000017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41367" w14:textId="4188B889" w:rsidR="00000000" w:rsidRDefault="00001705">
    <w:pPr>
      <w:pStyle w:val="COLTOP"/>
      <w:pBdr>
        <w:bottom w:val="single" w:sz="4" w:space="1" w:color="auto"/>
      </w:pBdr>
      <w:jc w:val="right"/>
    </w:pPr>
    <w:r>
      <w:t xml:space="preserve">Страница </w:t>
    </w:r>
    <w:r>
      <w:pgNum/>
    </w:r>
  </w:p>
  <w:p w14:paraId="2B192C5D" w14:textId="77777777" w:rsidR="00000000" w:rsidRDefault="00001705">
    <w:r>
      <w:rPr>
        <w:rFonts w:ascii="Arial, sans-serif" w:hAnsi="Arial, sans-serif"/>
        <w:sz w:val="24"/>
        <w:szCs w:val="2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493"/>
    <w:rsid w:val="00001705"/>
    <w:rsid w:val="00271493"/>
    <w:rsid w:val="002A68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259CD3E"/>
  <w14:defaultImageDpi w14:val="0"/>
  <w15:docId w15:val="{86135467-5A69-4151-B80A-EA8DD9CB8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LBOTTOM">
    <w:name w:val="#COL_BOTTOM"/>
    <w:pPr>
      <w:widowControl w:val="0"/>
      <w:autoSpaceDE w:val="0"/>
      <w:autoSpaceDN w:val="0"/>
      <w:adjustRightInd w:val="0"/>
      <w:spacing w:after="0" w:line="240" w:lineRule="auto"/>
    </w:pPr>
    <w:rPr>
      <w:rFonts w:ascii="Arial, sans-serif" w:hAnsi="Arial, sans-serif"/>
      <w:sz w:val="16"/>
      <w:szCs w:val="16"/>
    </w:rPr>
  </w:style>
  <w:style w:type="paragraph" w:customStyle="1" w:styleId="COLTOP">
    <w:name w:val="#COL_TOP"/>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PRINTSECTION">
    <w:name w:val="#PRINT_SECTION"/>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QRCODE">
    <w:name w:val="#QRCOD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QRCODEIMG">
    <w:name w:val="#QRCODE IMG"/>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CENTERTEXT">
    <w:name w:val=".CENTER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DJVU">
    <w:name w:val=".DJVU"/>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EMPTYLINE">
    <w:name w:val=".EMPTY_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FORMATTEXT">
    <w:name w:val=".FORMATTEXT"/>
    <w:uiPriority w:val="99"/>
    <w:pPr>
      <w:widowControl w:val="0"/>
      <w:autoSpaceDE w:val="0"/>
      <w:autoSpaceDN w:val="0"/>
      <w:adjustRightInd w:val="0"/>
      <w:spacing w:after="0" w:line="240" w:lineRule="auto"/>
    </w:pPr>
    <w:rPr>
      <w:rFonts w:ascii="Arial" w:hAnsi="Arial" w:cs="Arial"/>
      <w:sz w:val="20"/>
      <w:szCs w:val="20"/>
    </w:rPr>
  </w:style>
  <w:style w:type="paragraph" w:customStyle="1" w:styleId="HEADERTEXT">
    <w:name w:val=".HEADERTEXT"/>
    <w:uiPriority w:val="99"/>
    <w:pPr>
      <w:widowControl w:val="0"/>
      <w:autoSpaceDE w:val="0"/>
      <w:autoSpaceDN w:val="0"/>
      <w:adjustRightInd w:val="0"/>
      <w:spacing w:after="0" w:line="240" w:lineRule="auto"/>
    </w:pPr>
    <w:rPr>
      <w:rFonts w:ascii="Arial" w:hAnsi="Arial" w:cs="Arial"/>
      <w:color w:val="2B4279"/>
      <w:sz w:val="20"/>
      <w:szCs w:val="20"/>
    </w:rPr>
  </w:style>
  <w:style w:type="paragraph" w:customStyle="1" w:styleId="HORIZLINE">
    <w:name w:val=".HORIZ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MIDDLEPICT">
    <w:name w:val=".MIDDLEPIC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OPENTAB">
    <w:name w:val=".OPENTAB"/>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OPLEVELTEXT">
    <w:name w:val=".TOPLEVEL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radeMark">
    <w:name w:val=".TradeMark"/>
    <w:uiPriority w:val="99"/>
    <w:pPr>
      <w:widowControl w:val="0"/>
      <w:autoSpaceDE w:val="0"/>
      <w:autoSpaceDN w:val="0"/>
      <w:adjustRightInd w:val="0"/>
      <w:spacing w:after="0" w:line="240" w:lineRule="auto"/>
    </w:pPr>
    <w:rPr>
      <w:rFonts w:ascii="Arial, sans-serif" w:hAnsi="Arial, sans-serif" w:cs="Arial, sans-serif"/>
      <w:sz w:val="16"/>
      <w:szCs w:val="16"/>
    </w:rPr>
  </w:style>
  <w:style w:type="paragraph" w:customStyle="1" w:styleId="UNFORMATTEXT">
    <w:name w:val=".UNFORMATTEX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BODY">
    <w:name w:val="BODY"/>
    <w:uiPriority w:val="99"/>
    <w:pPr>
      <w:widowControl w:val="0"/>
      <w:autoSpaceDE w:val="0"/>
      <w:autoSpaceDN w:val="0"/>
      <w:adjustRightInd w:val="0"/>
      <w:spacing w:after="0" w:line="240" w:lineRule="auto"/>
    </w:pPr>
    <w:rPr>
      <w:rFonts w:ascii="Arial" w:hAnsi="Arial" w:cs="Arial"/>
      <w:sz w:val="20"/>
      <w:szCs w:val="20"/>
    </w:rPr>
  </w:style>
  <w:style w:type="paragraph" w:customStyle="1" w:styleId="HTML">
    <w:name w:val="HTML"/>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ABLE">
    <w:name w:val="TABLE"/>
    <w:uiPriority w:val="99"/>
    <w:pPr>
      <w:widowControl w:val="0"/>
      <w:autoSpaceDE w:val="0"/>
      <w:autoSpaceDN w:val="0"/>
      <w:adjustRightInd w:val="0"/>
      <w:spacing w:after="0" w:line="240" w:lineRule="auto"/>
    </w:pPr>
    <w:rPr>
      <w:rFonts w:ascii="Arial, sans-serif" w:hAnsi="Arial, sans-serif"/>
      <w:sz w:val="24"/>
      <w:szCs w:val="24"/>
    </w:rPr>
  </w:style>
  <w:style w:type="paragraph" w:styleId="a3">
    <w:name w:val="header"/>
    <w:basedOn w:val="a"/>
    <w:link w:val="a4"/>
    <w:uiPriority w:val="99"/>
    <w:unhideWhenUsed/>
    <w:rsid w:val="00271493"/>
    <w:pPr>
      <w:tabs>
        <w:tab w:val="center" w:pos="4677"/>
        <w:tab w:val="right" w:pos="9355"/>
      </w:tabs>
    </w:pPr>
  </w:style>
  <w:style w:type="character" w:customStyle="1" w:styleId="a4">
    <w:name w:val="Верхний колонтитул Знак"/>
    <w:basedOn w:val="a0"/>
    <w:link w:val="a3"/>
    <w:uiPriority w:val="99"/>
    <w:rsid w:val="00271493"/>
  </w:style>
  <w:style w:type="paragraph" w:styleId="a5">
    <w:name w:val="footer"/>
    <w:basedOn w:val="a"/>
    <w:link w:val="a6"/>
    <w:uiPriority w:val="99"/>
    <w:unhideWhenUsed/>
    <w:rsid w:val="00271493"/>
    <w:pPr>
      <w:tabs>
        <w:tab w:val="center" w:pos="4677"/>
        <w:tab w:val="right" w:pos="9355"/>
      </w:tabs>
    </w:pPr>
  </w:style>
  <w:style w:type="character" w:customStyle="1" w:styleId="a6">
    <w:name w:val="Нижний колонтитул Знак"/>
    <w:basedOn w:val="a0"/>
    <w:link w:val="a5"/>
    <w:uiPriority w:val="99"/>
    <w:rsid w:val="002714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1822.png"/><Relationship Id="rId170" Type="http://schemas.openxmlformats.org/officeDocument/2006/relationships/image" Target="media/image165.gif"/><Relationship Id="rId987" Type="http://schemas.openxmlformats.org/officeDocument/2006/relationships/image" Target="media/image982.png"/><Relationship Id="rId847" Type="http://schemas.openxmlformats.org/officeDocument/2006/relationships/image" Target="media/image842.gif"/><Relationship Id="rId1477" Type="http://schemas.openxmlformats.org/officeDocument/2006/relationships/image" Target="media/image1472.png"/><Relationship Id="rId1684" Type="http://schemas.openxmlformats.org/officeDocument/2006/relationships/image" Target="media/image1679.gif"/><Relationship Id="rId1891" Type="http://schemas.openxmlformats.org/officeDocument/2006/relationships/image" Target="media/image1886.png"/><Relationship Id="rId707" Type="http://schemas.openxmlformats.org/officeDocument/2006/relationships/image" Target="media/image702.gif"/><Relationship Id="rId914" Type="http://schemas.openxmlformats.org/officeDocument/2006/relationships/image" Target="media/image909.gif"/><Relationship Id="rId1337" Type="http://schemas.openxmlformats.org/officeDocument/2006/relationships/image" Target="media/image1332.png"/><Relationship Id="rId1544" Type="http://schemas.openxmlformats.org/officeDocument/2006/relationships/image" Target="media/image1539.gif"/><Relationship Id="rId1751" Type="http://schemas.openxmlformats.org/officeDocument/2006/relationships/image" Target="media/image1746.png"/><Relationship Id="rId43" Type="http://schemas.openxmlformats.org/officeDocument/2006/relationships/image" Target="media/image38.gif"/><Relationship Id="rId1404" Type="http://schemas.openxmlformats.org/officeDocument/2006/relationships/image" Target="media/image1399.gif"/><Relationship Id="rId1611" Type="http://schemas.openxmlformats.org/officeDocument/2006/relationships/image" Target="media/image1606.gif"/><Relationship Id="rId497" Type="http://schemas.openxmlformats.org/officeDocument/2006/relationships/image" Target="media/image492.gif"/><Relationship Id="rId357" Type="http://schemas.openxmlformats.org/officeDocument/2006/relationships/image" Target="media/image352.gif"/><Relationship Id="rId1194" Type="http://schemas.openxmlformats.org/officeDocument/2006/relationships/image" Target="media/image1189.gif"/><Relationship Id="rId2038" Type="http://schemas.openxmlformats.org/officeDocument/2006/relationships/image" Target="media/image2033.gif"/><Relationship Id="rId217" Type="http://schemas.openxmlformats.org/officeDocument/2006/relationships/image" Target="media/image212.gif"/><Relationship Id="rId564" Type="http://schemas.openxmlformats.org/officeDocument/2006/relationships/image" Target="media/image559.gif"/><Relationship Id="rId771" Type="http://schemas.openxmlformats.org/officeDocument/2006/relationships/image" Target="media/image766.gif"/><Relationship Id="rId424" Type="http://schemas.openxmlformats.org/officeDocument/2006/relationships/image" Target="media/image419.gif"/><Relationship Id="rId631" Type="http://schemas.openxmlformats.org/officeDocument/2006/relationships/image" Target="media/image626.gif"/><Relationship Id="rId1054" Type="http://schemas.openxmlformats.org/officeDocument/2006/relationships/image" Target="media/image1049.gif"/><Relationship Id="rId1261" Type="http://schemas.openxmlformats.org/officeDocument/2006/relationships/image" Target="media/image1256.gif"/><Relationship Id="rId1121" Type="http://schemas.openxmlformats.org/officeDocument/2006/relationships/image" Target="media/image1116.gif"/><Relationship Id="rId65" Type="http://schemas.openxmlformats.org/officeDocument/2006/relationships/image" Target="media/image60.gif"/><Relationship Id="rId1426" Type="http://schemas.openxmlformats.org/officeDocument/2006/relationships/image" Target="media/image1421.gif"/><Relationship Id="rId1633" Type="http://schemas.openxmlformats.org/officeDocument/2006/relationships/image" Target="media/image1628.gif"/><Relationship Id="rId1840" Type="http://schemas.openxmlformats.org/officeDocument/2006/relationships/image" Target="media/image1835.png"/><Relationship Id="rId1700" Type="http://schemas.openxmlformats.org/officeDocument/2006/relationships/image" Target="media/image1695.png"/><Relationship Id="rId1938" Type="http://schemas.openxmlformats.org/officeDocument/2006/relationships/image" Target="media/image1933.gif"/><Relationship Id="rId281" Type="http://schemas.openxmlformats.org/officeDocument/2006/relationships/image" Target="media/image276.gif"/><Relationship Id="rId141" Type="http://schemas.openxmlformats.org/officeDocument/2006/relationships/image" Target="media/image136.gif"/><Relationship Id="rId379" Type="http://schemas.openxmlformats.org/officeDocument/2006/relationships/image" Target="media/image374.gif"/><Relationship Id="rId586" Type="http://schemas.openxmlformats.org/officeDocument/2006/relationships/image" Target="media/image581.gif"/><Relationship Id="rId793" Type="http://schemas.openxmlformats.org/officeDocument/2006/relationships/image" Target="media/image788.gif"/><Relationship Id="rId7" Type="http://schemas.openxmlformats.org/officeDocument/2006/relationships/image" Target="media/image2.gif"/><Relationship Id="rId239" Type="http://schemas.openxmlformats.org/officeDocument/2006/relationships/image" Target="media/image234.gif"/><Relationship Id="rId446" Type="http://schemas.openxmlformats.org/officeDocument/2006/relationships/image" Target="media/image441.gif"/><Relationship Id="rId653" Type="http://schemas.openxmlformats.org/officeDocument/2006/relationships/image" Target="media/image648.gif"/><Relationship Id="rId1076" Type="http://schemas.openxmlformats.org/officeDocument/2006/relationships/image" Target="media/image1071.gif"/><Relationship Id="rId1283" Type="http://schemas.openxmlformats.org/officeDocument/2006/relationships/image" Target="media/image1278.gif"/><Relationship Id="rId1490" Type="http://schemas.openxmlformats.org/officeDocument/2006/relationships/image" Target="media/image1485.gif"/><Relationship Id="rId306" Type="http://schemas.openxmlformats.org/officeDocument/2006/relationships/image" Target="media/image301.gif"/><Relationship Id="rId860" Type="http://schemas.openxmlformats.org/officeDocument/2006/relationships/image" Target="media/image855.gif"/><Relationship Id="rId958" Type="http://schemas.openxmlformats.org/officeDocument/2006/relationships/image" Target="media/image953.gif"/><Relationship Id="rId1143" Type="http://schemas.openxmlformats.org/officeDocument/2006/relationships/image" Target="media/image1138.gif"/><Relationship Id="rId1588" Type="http://schemas.openxmlformats.org/officeDocument/2006/relationships/image" Target="media/image1583.gif"/><Relationship Id="rId1795" Type="http://schemas.openxmlformats.org/officeDocument/2006/relationships/image" Target="media/image1790.png"/><Relationship Id="rId87" Type="http://schemas.openxmlformats.org/officeDocument/2006/relationships/image" Target="media/image82.gif"/><Relationship Id="rId513" Type="http://schemas.openxmlformats.org/officeDocument/2006/relationships/image" Target="media/image508.gif"/><Relationship Id="rId720" Type="http://schemas.openxmlformats.org/officeDocument/2006/relationships/image" Target="media/image715.gif"/><Relationship Id="rId818" Type="http://schemas.openxmlformats.org/officeDocument/2006/relationships/image" Target="media/image813.gif"/><Relationship Id="rId1350" Type="http://schemas.openxmlformats.org/officeDocument/2006/relationships/image" Target="media/image1345.gif"/><Relationship Id="rId1448" Type="http://schemas.openxmlformats.org/officeDocument/2006/relationships/image" Target="media/image1443.gif"/><Relationship Id="rId1655" Type="http://schemas.openxmlformats.org/officeDocument/2006/relationships/image" Target="media/image1650.png"/><Relationship Id="rId1003" Type="http://schemas.openxmlformats.org/officeDocument/2006/relationships/image" Target="media/image998.gif"/><Relationship Id="rId1210" Type="http://schemas.openxmlformats.org/officeDocument/2006/relationships/image" Target="media/image1205.gif"/><Relationship Id="rId1308" Type="http://schemas.openxmlformats.org/officeDocument/2006/relationships/image" Target="media/image1303.gif"/><Relationship Id="rId1862" Type="http://schemas.openxmlformats.org/officeDocument/2006/relationships/image" Target="media/image1857.png"/><Relationship Id="rId1515" Type="http://schemas.openxmlformats.org/officeDocument/2006/relationships/image" Target="media/image1510.gif"/><Relationship Id="rId1722" Type="http://schemas.openxmlformats.org/officeDocument/2006/relationships/image" Target="media/image1717.png"/><Relationship Id="rId14" Type="http://schemas.openxmlformats.org/officeDocument/2006/relationships/image" Target="media/image9.gif"/><Relationship Id="rId163" Type="http://schemas.openxmlformats.org/officeDocument/2006/relationships/image" Target="media/image158.gif"/><Relationship Id="rId370" Type="http://schemas.openxmlformats.org/officeDocument/2006/relationships/image" Target="media/image365.gif"/><Relationship Id="rId2051" Type="http://schemas.openxmlformats.org/officeDocument/2006/relationships/image" Target="media/image2046.gif"/><Relationship Id="rId230" Type="http://schemas.openxmlformats.org/officeDocument/2006/relationships/image" Target="media/image225.gif"/><Relationship Id="rId468" Type="http://schemas.openxmlformats.org/officeDocument/2006/relationships/image" Target="media/image463.gif"/><Relationship Id="rId675" Type="http://schemas.openxmlformats.org/officeDocument/2006/relationships/image" Target="media/image670.gif"/><Relationship Id="rId882" Type="http://schemas.openxmlformats.org/officeDocument/2006/relationships/image" Target="media/image877.gif"/><Relationship Id="rId1098" Type="http://schemas.openxmlformats.org/officeDocument/2006/relationships/image" Target="media/image1093.gif"/><Relationship Id="rId328" Type="http://schemas.openxmlformats.org/officeDocument/2006/relationships/image" Target="media/image323.gif"/><Relationship Id="rId535" Type="http://schemas.openxmlformats.org/officeDocument/2006/relationships/image" Target="media/image530.gif"/><Relationship Id="rId742" Type="http://schemas.openxmlformats.org/officeDocument/2006/relationships/image" Target="media/image737.gif"/><Relationship Id="rId1165" Type="http://schemas.openxmlformats.org/officeDocument/2006/relationships/image" Target="media/image1160.gif"/><Relationship Id="rId1372" Type="http://schemas.openxmlformats.org/officeDocument/2006/relationships/image" Target="media/image1367.gif"/><Relationship Id="rId2009" Type="http://schemas.openxmlformats.org/officeDocument/2006/relationships/image" Target="media/image2004.gif"/><Relationship Id="rId602" Type="http://schemas.openxmlformats.org/officeDocument/2006/relationships/image" Target="media/image597.gif"/><Relationship Id="rId1025" Type="http://schemas.openxmlformats.org/officeDocument/2006/relationships/image" Target="media/image1020.gif"/><Relationship Id="rId1232" Type="http://schemas.openxmlformats.org/officeDocument/2006/relationships/image" Target="media/image1227.gif"/><Relationship Id="rId1677" Type="http://schemas.openxmlformats.org/officeDocument/2006/relationships/image" Target="media/image1672.png"/><Relationship Id="rId1884" Type="http://schemas.openxmlformats.org/officeDocument/2006/relationships/image" Target="media/image1879.png"/><Relationship Id="rId907" Type="http://schemas.openxmlformats.org/officeDocument/2006/relationships/image" Target="media/image902.gif"/><Relationship Id="rId1537" Type="http://schemas.openxmlformats.org/officeDocument/2006/relationships/image" Target="media/image1532.gif"/><Relationship Id="rId1744" Type="http://schemas.openxmlformats.org/officeDocument/2006/relationships/image" Target="media/image1739.png"/><Relationship Id="rId1951" Type="http://schemas.openxmlformats.org/officeDocument/2006/relationships/image" Target="media/image1946.gif"/><Relationship Id="rId36" Type="http://schemas.openxmlformats.org/officeDocument/2006/relationships/image" Target="media/image31.gif"/><Relationship Id="rId1604" Type="http://schemas.openxmlformats.org/officeDocument/2006/relationships/image" Target="media/image1599.gif"/><Relationship Id="rId185" Type="http://schemas.openxmlformats.org/officeDocument/2006/relationships/image" Target="media/image180.gif"/><Relationship Id="rId1811" Type="http://schemas.openxmlformats.org/officeDocument/2006/relationships/image" Target="media/image1806.png"/><Relationship Id="rId1909" Type="http://schemas.openxmlformats.org/officeDocument/2006/relationships/image" Target="media/image1904.png"/><Relationship Id="rId392" Type="http://schemas.openxmlformats.org/officeDocument/2006/relationships/image" Target="media/image387.gif"/><Relationship Id="rId697" Type="http://schemas.openxmlformats.org/officeDocument/2006/relationships/image" Target="media/image692.gif"/><Relationship Id="rId2073" Type="http://schemas.openxmlformats.org/officeDocument/2006/relationships/image" Target="media/image2068.gif"/><Relationship Id="rId252" Type="http://schemas.openxmlformats.org/officeDocument/2006/relationships/image" Target="media/image247.gif"/><Relationship Id="rId1187" Type="http://schemas.openxmlformats.org/officeDocument/2006/relationships/image" Target="media/image1182.gif"/><Relationship Id="rId112" Type="http://schemas.openxmlformats.org/officeDocument/2006/relationships/image" Target="media/image107.gif"/><Relationship Id="rId557" Type="http://schemas.openxmlformats.org/officeDocument/2006/relationships/image" Target="media/image552.gif"/><Relationship Id="rId764" Type="http://schemas.openxmlformats.org/officeDocument/2006/relationships/image" Target="media/image759.gif"/><Relationship Id="rId971" Type="http://schemas.openxmlformats.org/officeDocument/2006/relationships/image" Target="media/image966.png"/><Relationship Id="rId1394" Type="http://schemas.openxmlformats.org/officeDocument/2006/relationships/image" Target="media/image1389.gif"/><Relationship Id="rId1699" Type="http://schemas.openxmlformats.org/officeDocument/2006/relationships/image" Target="media/image1694.png"/><Relationship Id="rId2000" Type="http://schemas.openxmlformats.org/officeDocument/2006/relationships/image" Target="media/image1995.gif"/><Relationship Id="rId417" Type="http://schemas.openxmlformats.org/officeDocument/2006/relationships/image" Target="media/image412.gif"/><Relationship Id="rId624" Type="http://schemas.openxmlformats.org/officeDocument/2006/relationships/image" Target="media/image619.gif"/><Relationship Id="rId831" Type="http://schemas.openxmlformats.org/officeDocument/2006/relationships/image" Target="media/image826.gif"/><Relationship Id="rId1047" Type="http://schemas.openxmlformats.org/officeDocument/2006/relationships/image" Target="media/image1042.gif"/><Relationship Id="rId1254" Type="http://schemas.openxmlformats.org/officeDocument/2006/relationships/image" Target="media/image1249.gif"/><Relationship Id="rId1461" Type="http://schemas.openxmlformats.org/officeDocument/2006/relationships/image" Target="media/image1456.gif"/><Relationship Id="rId929" Type="http://schemas.openxmlformats.org/officeDocument/2006/relationships/image" Target="media/image924.gif"/><Relationship Id="rId1114" Type="http://schemas.openxmlformats.org/officeDocument/2006/relationships/image" Target="media/image1109.gif"/><Relationship Id="rId1321" Type="http://schemas.openxmlformats.org/officeDocument/2006/relationships/image" Target="media/image1316.gif"/><Relationship Id="rId1559" Type="http://schemas.openxmlformats.org/officeDocument/2006/relationships/image" Target="media/image1554.gif"/><Relationship Id="rId1766" Type="http://schemas.openxmlformats.org/officeDocument/2006/relationships/image" Target="media/image1761.png"/><Relationship Id="rId1973" Type="http://schemas.openxmlformats.org/officeDocument/2006/relationships/image" Target="media/image1968.gif"/><Relationship Id="rId58" Type="http://schemas.openxmlformats.org/officeDocument/2006/relationships/image" Target="media/image53.gif"/><Relationship Id="rId1419" Type="http://schemas.openxmlformats.org/officeDocument/2006/relationships/image" Target="media/image1414.gif"/><Relationship Id="rId1626" Type="http://schemas.openxmlformats.org/officeDocument/2006/relationships/image" Target="media/image1621.gif"/><Relationship Id="rId1833" Type="http://schemas.openxmlformats.org/officeDocument/2006/relationships/image" Target="media/image1828.png"/><Relationship Id="rId1900" Type="http://schemas.openxmlformats.org/officeDocument/2006/relationships/image" Target="media/image1895.gif"/><Relationship Id="rId2095" Type="http://schemas.openxmlformats.org/officeDocument/2006/relationships/image" Target="media/image2090.gif"/><Relationship Id="rId274" Type="http://schemas.openxmlformats.org/officeDocument/2006/relationships/image" Target="media/image269.gif"/><Relationship Id="rId481" Type="http://schemas.openxmlformats.org/officeDocument/2006/relationships/image" Target="media/image476.gif"/><Relationship Id="rId134" Type="http://schemas.openxmlformats.org/officeDocument/2006/relationships/image" Target="media/image129.gif"/><Relationship Id="rId579" Type="http://schemas.openxmlformats.org/officeDocument/2006/relationships/image" Target="media/image574.gif"/><Relationship Id="rId786" Type="http://schemas.openxmlformats.org/officeDocument/2006/relationships/image" Target="media/image781.gif"/><Relationship Id="rId993" Type="http://schemas.openxmlformats.org/officeDocument/2006/relationships/image" Target="media/image988.png"/><Relationship Id="rId341" Type="http://schemas.openxmlformats.org/officeDocument/2006/relationships/image" Target="media/image336.gif"/><Relationship Id="rId439" Type="http://schemas.openxmlformats.org/officeDocument/2006/relationships/image" Target="media/image434.gif"/><Relationship Id="rId646" Type="http://schemas.openxmlformats.org/officeDocument/2006/relationships/image" Target="media/image641.gif"/><Relationship Id="rId1069" Type="http://schemas.openxmlformats.org/officeDocument/2006/relationships/image" Target="media/image1064.gif"/><Relationship Id="rId1276" Type="http://schemas.openxmlformats.org/officeDocument/2006/relationships/image" Target="media/image1271.gif"/><Relationship Id="rId1483" Type="http://schemas.openxmlformats.org/officeDocument/2006/relationships/image" Target="media/image1478.gif"/><Relationship Id="rId2022" Type="http://schemas.openxmlformats.org/officeDocument/2006/relationships/image" Target="media/image2017.gif"/><Relationship Id="rId201" Type="http://schemas.openxmlformats.org/officeDocument/2006/relationships/image" Target="media/image196.gif"/><Relationship Id="rId506" Type="http://schemas.openxmlformats.org/officeDocument/2006/relationships/image" Target="media/image501.gif"/><Relationship Id="rId853" Type="http://schemas.openxmlformats.org/officeDocument/2006/relationships/image" Target="media/image848.gif"/><Relationship Id="rId1136" Type="http://schemas.openxmlformats.org/officeDocument/2006/relationships/image" Target="media/image1131.gif"/><Relationship Id="rId1690" Type="http://schemas.openxmlformats.org/officeDocument/2006/relationships/image" Target="media/image1685.gif"/><Relationship Id="rId1788" Type="http://schemas.openxmlformats.org/officeDocument/2006/relationships/image" Target="media/image1783.png"/><Relationship Id="rId1995" Type="http://schemas.openxmlformats.org/officeDocument/2006/relationships/image" Target="media/image1990.gif"/><Relationship Id="rId713" Type="http://schemas.openxmlformats.org/officeDocument/2006/relationships/image" Target="media/image708.gif"/><Relationship Id="rId920" Type="http://schemas.openxmlformats.org/officeDocument/2006/relationships/image" Target="media/image915.gif"/><Relationship Id="rId1343" Type="http://schemas.openxmlformats.org/officeDocument/2006/relationships/image" Target="media/image1338.gif"/><Relationship Id="rId1550" Type="http://schemas.openxmlformats.org/officeDocument/2006/relationships/image" Target="media/image1545.gif"/><Relationship Id="rId1648" Type="http://schemas.openxmlformats.org/officeDocument/2006/relationships/image" Target="media/image1643.gif"/><Relationship Id="rId1203" Type="http://schemas.openxmlformats.org/officeDocument/2006/relationships/image" Target="media/image1198.gif"/><Relationship Id="rId1410" Type="http://schemas.openxmlformats.org/officeDocument/2006/relationships/image" Target="media/image1405.gif"/><Relationship Id="rId1508" Type="http://schemas.openxmlformats.org/officeDocument/2006/relationships/image" Target="media/image1503.gif"/><Relationship Id="rId1855" Type="http://schemas.openxmlformats.org/officeDocument/2006/relationships/image" Target="media/image1850.png"/><Relationship Id="rId1715" Type="http://schemas.openxmlformats.org/officeDocument/2006/relationships/image" Target="media/image1710.png"/><Relationship Id="rId1922" Type="http://schemas.openxmlformats.org/officeDocument/2006/relationships/image" Target="media/image1917.gif"/><Relationship Id="rId296" Type="http://schemas.openxmlformats.org/officeDocument/2006/relationships/image" Target="media/image291.gif"/><Relationship Id="rId156" Type="http://schemas.openxmlformats.org/officeDocument/2006/relationships/image" Target="media/image151.png"/><Relationship Id="rId363" Type="http://schemas.openxmlformats.org/officeDocument/2006/relationships/image" Target="media/image358.gif"/><Relationship Id="rId570" Type="http://schemas.openxmlformats.org/officeDocument/2006/relationships/image" Target="media/image565.gif"/><Relationship Id="rId2044" Type="http://schemas.openxmlformats.org/officeDocument/2006/relationships/image" Target="media/image2039.gif"/><Relationship Id="rId223" Type="http://schemas.openxmlformats.org/officeDocument/2006/relationships/image" Target="media/image218.gif"/><Relationship Id="rId430" Type="http://schemas.openxmlformats.org/officeDocument/2006/relationships/image" Target="media/image425.gif"/><Relationship Id="rId668" Type="http://schemas.openxmlformats.org/officeDocument/2006/relationships/image" Target="media/image663.gif"/><Relationship Id="rId875" Type="http://schemas.openxmlformats.org/officeDocument/2006/relationships/image" Target="media/image870.gif"/><Relationship Id="rId1060" Type="http://schemas.openxmlformats.org/officeDocument/2006/relationships/image" Target="media/image1055.gif"/><Relationship Id="rId1298" Type="http://schemas.openxmlformats.org/officeDocument/2006/relationships/image" Target="media/image1293.gif"/><Relationship Id="rId528" Type="http://schemas.openxmlformats.org/officeDocument/2006/relationships/image" Target="media/image523.gif"/><Relationship Id="rId735" Type="http://schemas.openxmlformats.org/officeDocument/2006/relationships/image" Target="media/image730.gif"/><Relationship Id="rId942" Type="http://schemas.openxmlformats.org/officeDocument/2006/relationships/image" Target="media/image937.gif"/><Relationship Id="rId1158" Type="http://schemas.openxmlformats.org/officeDocument/2006/relationships/image" Target="media/image1153.gif"/><Relationship Id="rId1365" Type="http://schemas.openxmlformats.org/officeDocument/2006/relationships/image" Target="media/image1360.gif"/><Relationship Id="rId1572" Type="http://schemas.openxmlformats.org/officeDocument/2006/relationships/image" Target="media/image1567.gif"/><Relationship Id="rId1018" Type="http://schemas.openxmlformats.org/officeDocument/2006/relationships/image" Target="media/image1013.gif"/><Relationship Id="rId1225" Type="http://schemas.openxmlformats.org/officeDocument/2006/relationships/image" Target="media/image1220.gif"/><Relationship Id="rId1432" Type="http://schemas.openxmlformats.org/officeDocument/2006/relationships/image" Target="media/image1427.gif"/><Relationship Id="rId1877" Type="http://schemas.openxmlformats.org/officeDocument/2006/relationships/image" Target="media/image1872.png"/><Relationship Id="rId71" Type="http://schemas.openxmlformats.org/officeDocument/2006/relationships/image" Target="media/image66.gif"/><Relationship Id="rId802" Type="http://schemas.openxmlformats.org/officeDocument/2006/relationships/image" Target="media/image797.gif"/><Relationship Id="rId1737" Type="http://schemas.openxmlformats.org/officeDocument/2006/relationships/image" Target="media/image1732.png"/><Relationship Id="rId1944" Type="http://schemas.openxmlformats.org/officeDocument/2006/relationships/image" Target="media/image1939.gif"/><Relationship Id="rId29" Type="http://schemas.openxmlformats.org/officeDocument/2006/relationships/image" Target="media/image24.gif"/><Relationship Id="rId178" Type="http://schemas.openxmlformats.org/officeDocument/2006/relationships/image" Target="media/image173.gif"/><Relationship Id="rId1804" Type="http://schemas.openxmlformats.org/officeDocument/2006/relationships/image" Target="media/image1799.png"/><Relationship Id="rId385" Type="http://schemas.openxmlformats.org/officeDocument/2006/relationships/image" Target="media/image380.gif"/><Relationship Id="rId592" Type="http://schemas.openxmlformats.org/officeDocument/2006/relationships/image" Target="media/image587.gif"/><Relationship Id="rId2066" Type="http://schemas.openxmlformats.org/officeDocument/2006/relationships/image" Target="media/image2061.gif"/><Relationship Id="rId245" Type="http://schemas.openxmlformats.org/officeDocument/2006/relationships/image" Target="media/image240.gif"/><Relationship Id="rId452" Type="http://schemas.openxmlformats.org/officeDocument/2006/relationships/image" Target="media/image447.gif"/><Relationship Id="rId897" Type="http://schemas.openxmlformats.org/officeDocument/2006/relationships/image" Target="media/image892.gif"/><Relationship Id="rId1082" Type="http://schemas.openxmlformats.org/officeDocument/2006/relationships/image" Target="media/image1077.gif"/><Relationship Id="rId105" Type="http://schemas.openxmlformats.org/officeDocument/2006/relationships/image" Target="media/image100.gif"/><Relationship Id="rId312" Type="http://schemas.openxmlformats.org/officeDocument/2006/relationships/image" Target="media/image307.png"/><Relationship Id="rId757" Type="http://schemas.openxmlformats.org/officeDocument/2006/relationships/image" Target="media/image752.gif"/><Relationship Id="rId964" Type="http://schemas.openxmlformats.org/officeDocument/2006/relationships/image" Target="media/image959.png"/><Relationship Id="rId1387" Type="http://schemas.openxmlformats.org/officeDocument/2006/relationships/image" Target="media/image1382.gif"/><Relationship Id="rId1594" Type="http://schemas.openxmlformats.org/officeDocument/2006/relationships/image" Target="media/image1589.gif"/><Relationship Id="rId93" Type="http://schemas.openxmlformats.org/officeDocument/2006/relationships/image" Target="media/image88.gif"/><Relationship Id="rId617" Type="http://schemas.openxmlformats.org/officeDocument/2006/relationships/image" Target="media/image612.gif"/><Relationship Id="rId824" Type="http://schemas.openxmlformats.org/officeDocument/2006/relationships/image" Target="media/image819.gif"/><Relationship Id="rId1247" Type="http://schemas.openxmlformats.org/officeDocument/2006/relationships/image" Target="media/image1242.gif"/><Relationship Id="rId1454" Type="http://schemas.openxmlformats.org/officeDocument/2006/relationships/image" Target="media/image1449.gif"/><Relationship Id="rId1661" Type="http://schemas.openxmlformats.org/officeDocument/2006/relationships/image" Target="media/image1656.png"/><Relationship Id="rId1899" Type="http://schemas.openxmlformats.org/officeDocument/2006/relationships/image" Target="media/image1894.gif"/><Relationship Id="rId1107" Type="http://schemas.openxmlformats.org/officeDocument/2006/relationships/image" Target="media/image1102.gif"/><Relationship Id="rId1314" Type="http://schemas.openxmlformats.org/officeDocument/2006/relationships/image" Target="media/image1309.gif"/><Relationship Id="rId1521" Type="http://schemas.openxmlformats.org/officeDocument/2006/relationships/image" Target="media/image1516.gif"/><Relationship Id="rId1759" Type="http://schemas.openxmlformats.org/officeDocument/2006/relationships/image" Target="media/image1754.png"/><Relationship Id="rId1966" Type="http://schemas.openxmlformats.org/officeDocument/2006/relationships/image" Target="media/image1961.gif"/><Relationship Id="rId1619" Type="http://schemas.openxmlformats.org/officeDocument/2006/relationships/image" Target="media/image1614.gif"/><Relationship Id="rId1826" Type="http://schemas.openxmlformats.org/officeDocument/2006/relationships/image" Target="media/image1821.png"/><Relationship Id="rId20" Type="http://schemas.openxmlformats.org/officeDocument/2006/relationships/image" Target="media/image15.gif"/><Relationship Id="rId2088" Type="http://schemas.openxmlformats.org/officeDocument/2006/relationships/image" Target="media/image2083.gif"/><Relationship Id="rId267" Type="http://schemas.openxmlformats.org/officeDocument/2006/relationships/image" Target="media/image262.gif"/><Relationship Id="rId474" Type="http://schemas.openxmlformats.org/officeDocument/2006/relationships/image" Target="media/image469.gif"/><Relationship Id="rId127" Type="http://schemas.openxmlformats.org/officeDocument/2006/relationships/image" Target="media/image122.gif"/><Relationship Id="rId681" Type="http://schemas.openxmlformats.org/officeDocument/2006/relationships/image" Target="media/image676.gif"/><Relationship Id="rId779" Type="http://schemas.openxmlformats.org/officeDocument/2006/relationships/image" Target="media/image774.gif"/><Relationship Id="rId986" Type="http://schemas.openxmlformats.org/officeDocument/2006/relationships/image" Target="media/image981.png"/><Relationship Id="rId334" Type="http://schemas.openxmlformats.org/officeDocument/2006/relationships/image" Target="media/image329.gif"/><Relationship Id="rId541" Type="http://schemas.openxmlformats.org/officeDocument/2006/relationships/image" Target="media/image536.png"/><Relationship Id="rId639" Type="http://schemas.openxmlformats.org/officeDocument/2006/relationships/image" Target="media/image634.gif"/><Relationship Id="rId1171" Type="http://schemas.openxmlformats.org/officeDocument/2006/relationships/image" Target="media/image1166.gif"/><Relationship Id="rId1269" Type="http://schemas.openxmlformats.org/officeDocument/2006/relationships/image" Target="media/image1264.gif"/><Relationship Id="rId1476" Type="http://schemas.openxmlformats.org/officeDocument/2006/relationships/image" Target="media/image1471.gif"/><Relationship Id="rId2015" Type="http://schemas.openxmlformats.org/officeDocument/2006/relationships/image" Target="media/image2010.gif"/><Relationship Id="rId401" Type="http://schemas.openxmlformats.org/officeDocument/2006/relationships/image" Target="media/image396.gif"/><Relationship Id="rId846" Type="http://schemas.openxmlformats.org/officeDocument/2006/relationships/image" Target="media/image841.gif"/><Relationship Id="rId1031" Type="http://schemas.openxmlformats.org/officeDocument/2006/relationships/image" Target="media/image1026.gif"/><Relationship Id="rId1129" Type="http://schemas.openxmlformats.org/officeDocument/2006/relationships/image" Target="media/image1124.gif"/><Relationship Id="rId1683" Type="http://schemas.openxmlformats.org/officeDocument/2006/relationships/image" Target="media/image1678.gif"/><Relationship Id="rId1890" Type="http://schemas.openxmlformats.org/officeDocument/2006/relationships/image" Target="media/image1885.png"/><Relationship Id="rId1988" Type="http://schemas.openxmlformats.org/officeDocument/2006/relationships/image" Target="media/image1983.gif"/><Relationship Id="rId706" Type="http://schemas.openxmlformats.org/officeDocument/2006/relationships/image" Target="media/image701.gif"/><Relationship Id="rId913" Type="http://schemas.openxmlformats.org/officeDocument/2006/relationships/image" Target="media/image908.gif"/><Relationship Id="rId1336" Type="http://schemas.openxmlformats.org/officeDocument/2006/relationships/image" Target="media/image1331.gif"/><Relationship Id="rId1543" Type="http://schemas.openxmlformats.org/officeDocument/2006/relationships/image" Target="media/image1538.gif"/><Relationship Id="rId1750" Type="http://schemas.openxmlformats.org/officeDocument/2006/relationships/image" Target="media/image1745.png"/><Relationship Id="rId42" Type="http://schemas.openxmlformats.org/officeDocument/2006/relationships/image" Target="media/image37.gif"/><Relationship Id="rId1403" Type="http://schemas.openxmlformats.org/officeDocument/2006/relationships/image" Target="media/image1398.png"/><Relationship Id="rId1610" Type="http://schemas.openxmlformats.org/officeDocument/2006/relationships/image" Target="media/image1605.gif"/><Relationship Id="rId1848" Type="http://schemas.openxmlformats.org/officeDocument/2006/relationships/image" Target="media/image1843.png"/><Relationship Id="rId191" Type="http://schemas.openxmlformats.org/officeDocument/2006/relationships/image" Target="media/image186.gif"/><Relationship Id="rId1708" Type="http://schemas.openxmlformats.org/officeDocument/2006/relationships/image" Target="media/image1703.png"/><Relationship Id="rId1915" Type="http://schemas.openxmlformats.org/officeDocument/2006/relationships/image" Target="media/image1910.gif"/><Relationship Id="rId289" Type="http://schemas.openxmlformats.org/officeDocument/2006/relationships/image" Target="media/image284.gif"/><Relationship Id="rId496" Type="http://schemas.openxmlformats.org/officeDocument/2006/relationships/image" Target="media/image491.gif"/><Relationship Id="rId149" Type="http://schemas.openxmlformats.org/officeDocument/2006/relationships/image" Target="media/image144.gif"/><Relationship Id="rId356" Type="http://schemas.openxmlformats.org/officeDocument/2006/relationships/image" Target="media/image351.gif"/><Relationship Id="rId563" Type="http://schemas.openxmlformats.org/officeDocument/2006/relationships/image" Target="media/image558.gif"/><Relationship Id="rId770" Type="http://schemas.openxmlformats.org/officeDocument/2006/relationships/image" Target="media/image765.gif"/><Relationship Id="rId1193" Type="http://schemas.openxmlformats.org/officeDocument/2006/relationships/image" Target="media/image1188.gif"/><Relationship Id="rId2037" Type="http://schemas.openxmlformats.org/officeDocument/2006/relationships/image" Target="media/image2032.gif"/><Relationship Id="rId216" Type="http://schemas.openxmlformats.org/officeDocument/2006/relationships/image" Target="media/image211.gif"/><Relationship Id="rId423" Type="http://schemas.openxmlformats.org/officeDocument/2006/relationships/image" Target="media/image418.gif"/><Relationship Id="rId868" Type="http://schemas.openxmlformats.org/officeDocument/2006/relationships/image" Target="media/image863.gif"/><Relationship Id="rId1053" Type="http://schemas.openxmlformats.org/officeDocument/2006/relationships/image" Target="media/image1048.gif"/><Relationship Id="rId1260" Type="http://schemas.openxmlformats.org/officeDocument/2006/relationships/image" Target="media/image1255.gif"/><Relationship Id="rId1498" Type="http://schemas.openxmlformats.org/officeDocument/2006/relationships/image" Target="media/image1493.gif"/><Relationship Id="rId630" Type="http://schemas.openxmlformats.org/officeDocument/2006/relationships/image" Target="media/image625.gif"/><Relationship Id="rId728" Type="http://schemas.openxmlformats.org/officeDocument/2006/relationships/image" Target="media/image723.gif"/><Relationship Id="rId935" Type="http://schemas.openxmlformats.org/officeDocument/2006/relationships/image" Target="media/image930.gif"/><Relationship Id="rId1358" Type="http://schemas.openxmlformats.org/officeDocument/2006/relationships/image" Target="media/image1353.gif"/><Relationship Id="rId1565" Type="http://schemas.openxmlformats.org/officeDocument/2006/relationships/image" Target="media/image1560.gif"/><Relationship Id="rId1772" Type="http://schemas.openxmlformats.org/officeDocument/2006/relationships/image" Target="media/image1767.png"/><Relationship Id="rId64" Type="http://schemas.openxmlformats.org/officeDocument/2006/relationships/image" Target="media/image59.gif"/><Relationship Id="rId1120" Type="http://schemas.openxmlformats.org/officeDocument/2006/relationships/image" Target="media/image1115.gif"/><Relationship Id="rId1218" Type="http://schemas.openxmlformats.org/officeDocument/2006/relationships/image" Target="media/image1213.gif"/><Relationship Id="rId1425" Type="http://schemas.openxmlformats.org/officeDocument/2006/relationships/image" Target="media/image1420.gif"/><Relationship Id="rId1632" Type="http://schemas.openxmlformats.org/officeDocument/2006/relationships/image" Target="media/image1627.gif"/><Relationship Id="rId1937" Type="http://schemas.openxmlformats.org/officeDocument/2006/relationships/image" Target="media/image1932.gif"/><Relationship Id="rId280" Type="http://schemas.openxmlformats.org/officeDocument/2006/relationships/image" Target="media/image275.gif"/><Relationship Id="rId140" Type="http://schemas.openxmlformats.org/officeDocument/2006/relationships/image" Target="media/image135.gif"/><Relationship Id="rId378" Type="http://schemas.openxmlformats.org/officeDocument/2006/relationships/image" Target="media/image373.gif"/><Relationship Id="rId585" Type="http://schemas.openxmlformats.org/officeDocument/2006/relationships/image" Target="media/image580.gif"/><Relationship Id="rId792" Type="http://schemas.openxmlformats.org/officeDocument/2006/relationships/image" Target="media/image787.gif"/><Relationship Id="rId2059" Type="http://schemas.openxmlformats.org/officeDocument/2006/relationships/image" Target="media/image2054.gif"/><Relationship Id="rId6" Type="http://schemas.openxmlformats.org/officeDocument/2006/relationships/image" Target="media/image1.gif"/><Relationship Id="rId238" Type="http://schemas.openxmlformats.org/officeDocument/2006/relationships/image" Target="media/image233.gif"/><Relationship Id="rId445" Type="http://schemas.openxmlformats.org/officeDocument/2006/relationships/image" Target="media/image440.gif"/><Relationship Id="rId652" Type="http://schemas.openxmlformats.org/officeDocument/2006/relationships/image" Target="media/image647.gif"/><Relationship Id="rId1075" Type="http://schemas.openxmlformats.org/officeDocument/2006/relationships/image" Target="media/image1070.gif"/><Relationship Id="rId1282" Type="http://schemas.openxmlformats.org/officeDocument/2006/relationships/image" Target="media/image1277.gif"/><Relationship Id="rId305" Type="http://schemas.openxmlformats.org/officeDocument/2006/relationships/image" Target="media/image300.gif"/><Relationship Id="rId512" Type="http://schemas.openxmlformats.org/officeDocument/2006/relationships/image" Target="media/image507.gif"/><Relationship Id="rId957" Type="http://schemas.openxmlformats.org/officeDocument/2006/relationships/image" Target="media/image952.gif"/><Relationship Id="rId1142" Type="http://schemas.openxmlformats.org/officeDocument/2006/relationships/image" Target="media/image1137.gif"/><Relationship Id="rId1587" Type="http://schemas.openxmlformats.org/officeDocument/2006/relationships/image" Target="media/image1582.gif"/><Relationship Id="rId1794" Type="http://schemas.openxmlformats.org/officeDocument/2006/relationships/image" Target="media/image1789.gif"/><Relationship Id="rId86" Type="http://schemas.openxmlformats.org/officeDocument/2006/relationships/image" Target="media/image81.gif"/><Relationship Id="rId817" Type="http://schemas.openxmlformats.org/officeDocument/2006/relationships/image" Target="media/image812.gif"/><Relationship Id="rId1002" Type="http://schemas.openxmlformats.org/officeDocument/2006/relationships/image" Target="media/image997.png"/><Relationship Id="rId1447" Type="http://schemas.openxmlformats.org/officeDocument/2006/relationships/image" Target="media/image1442.gif"/><Relationship Id="rId1654" Type="http://schemas.openxmlformats.org/officeDocument/2006/relationships/image" Target="media/image1649.gif"/><Relationship Id="rId1861" Type="http://schemas.openxmlformats.org/officeDocument/2006/relationships/image" Target="media/image1856.png"/><Relationship Id="rId1307" Type="http://schemas.openxmlformats.org/officeDocument/2006/relationships/image" Target="media/image1302.gif"/><Relationship Id="rId1514" Type="http://schemas.openxmlformats.org/officeDocument/2006/relationships/image" Target="media/image1509.gif"/><Relationship Id="rId1721" Type="http://schemas.openxmlformats.org/officeDocument/2006/relationships/image" Target="media/image1716.png"/><Relationship Id="rId1959" Type="http://schemas.openxmlformats.org/officeDocument/2006/relationships/image" Target="media/image1954.gif"/><Relationship Id="rId13" Type="http://schemas.openxmlformats.org/officeDocument/2006/relationships/image" Target="media/image8.gif"/><Relationship Id="rId1819" Type="http://schemas.openxmlformats.org/officeDocument/2006/relationships/image" Target="media/image1814.png"/><Relationship Id="rId162" Type="http://schemas.openxmlformats.org/officeDocument/2006/relationships/image" Target="media/image157.gif"/><Relationship Id="rId467" Type="http://schemas.openxmlformats.org/officeDocument/2006/relationships/image" Target="media/image462.gif"/><Relationship Id="rId1097" Type="http://schemas.openxmlformats.org/officeDocument/2006/relationships/image" Target="media/image1092.gif"/><Relationship Id="rId2050" Type="http://schemas.openxmlformats.org/officeDocument/2006/relationships/image" Target="media/image2045.gif"/><Relationship Id="rId674" Type="http://schemas.openxmlformats.org/officeDocument/2006/relationships/image" Target="media/image669.gif"/><Relationship Id="rId881" Type="http://schemas.openxmlformats.org/officeDocument/2006/relationships/image" Target="media/image876.gif"/><Relationship Id="rId979" Type="http://schemas.openxmlformats.org/officeDocument/2006/relationships/image" Target="media/image974.png"/><Relationship Id="rId327" Type="http://schemas.openxmlformats.org/officeDocument/2006/relationships/image" Target="media/image322.gif"/><Relationship Id="rId534" Type="http://schemas.openxmlformats.org/officeDocument/2006/relationships/image" Target="media/image529.gif"/><Relationship Id="rId741" Type="http://schemas.openxmlformats.org/officeDocument/2006/relationships/image" Target="media/image736.gif"/><Relationship Id="rId839" Type="http://schemas.openxmlformats.org/officeDocument/2006/relationships/image" Target="media/image834.gif"/><Relationship Id="rId1164" Type="http://schemas.openxmlformats.org/officeDocument/2006/relationships/image" Target="media/image1159.gif"/><Relationship Id="rId1371" Type="http://schemas.openxmlformats.org/officeDocument/2006/relationships/image" Target="media/image1366.gif"/><Relationship Id="rId1469" Type="http://schemas.openxmlformats.org/officeDocument/2006/relationships/image" Target="media/image1464.gif"/><Relationship Id="rId2008" Type="http://schemas.openxmlformats.org/officeDocument/2006/relationships/image" Target="media/image2003.gif"/><Relationship Id="rId601" Type="http://schemas.openxmlformats.org/officeDocument/2006/relationships/image" Target="media/image596.gif"/><Relationship Id="rId1024" Type="http://schemas.openxmlformats.org/officeDocument/2006/relationships/image" Target="media/image1019.gif"/><Relationship Id="rId1231" Type="http://schemas.openxmlformats.org/officeDocument/2006/relationships/image" Target="media/image1226.gif"/><Relationship Id="rId1676" Type="http://schemas.openxmlformats.org/officeDocument/2006/relationships/image" Target="media/image1671.png"/><Relationship Id="rId1883" Type="http://schemas.openxmlformats.org/officeDocument/2006/relationships/image" Target="media/image1878.png"/><Relationship Id="rId906" Type="http://schemas.openxmlformats.org/officeDocument/2006/relationships/image" Target="media/image901.gif"/><Relationship Id="rId1329" Type="http://schemas.openxmlformats.org/officeDocument/2006/relationships/image" Target="media/image1324.gif"/><Relationship Id="rId1536" Type="http://schemas.openxmlformats.org/officeDocument/2006/relationships/image" Target="media/image1531.gif"/><Relationship Id="rId1743" Type="http://schemas.openxmlformats.org/officeDocument/2006/relationships/image" Target="media/image1738.png"/><Relationship Id="rId1950" Type="http://schemas.openxmlformats.org/officeDocument/2006/relationships/image" Target="media/image1945.gif"/><Relationship Id="rId35" Type="http://schemas.openxmlformats.org/officeDocument/2006/relationships/image" Target="media/image30.gif"/><Relationship Id="rId1603" Type="http://schemas.openxmlformats.org/officeDocument/2006/relationships/image" Target="media/image1598.gif"/><Relationship Id="rId1810" Type="http://schemas.openxmlformats.org/officeDocument/2006/relationships/image" Target="media/image1805.png"/><Relationship Id="rId184" Type="http://schemas.openxmlformats.org/officeDocument/2006/relationships/image" Target="media/image179.gif"/><Relationship Id="rId391" Type="http://schemas.openxmlformats.org/officeDocument/2006/relationships/image" Target="media/image386.gif"/><Relationship Id="rId1908" Type="http://schemas.openxmlformats.org/officeDocument/2006/relationships/image" Target="media/image1903.png"/><Relationship Id="rId2072" Type="http://schemas.openxmlformats.org/officeDocument/2006/relationships/image" Target="media/image2067.gif"/><Relationship Id="rId251" Type="http://schemas.openxmlformats.org/officeDocument/2006/relationships/image" Target="media/image246.gif"/><Relationship Id="rId489" Type="http://schemas.openxmlformats.org/officeDocument/2006/relationships/image" Target="media/image484.gif"/><Relationship Id="rId696" Type="http://schemas.openxmlformats.org/officeDocument/2006/relationships/image" Target="media/image691.gif"/><Relationship Id="rId349" Type="http://schemas.openxmlformats.org/officeDocument/2006/relationships/image" Target="media/image344.gif"/><Relationship Id="rId556" Type="http://schemas.openxmlformats.org/officeDocument/2006/relationships/image" Target="media/image551.gif"/><Relationship Id="rId763" Type="http://schemas.openxmlformats.org/officeDocument/2006/relationships/image" Target="media/image758.gif"/><Relationship Id="rId1186" Type="http://schemas.openxmlformats.org/officeDocument/2006/relationships/image" Target="media/image1181.gif"/><Relationship Id="rId1393" Type="http://schemas.openxmlformats.org/officeDocument/2006/relationships/image" Target="media/image1388.gif"/><Relationship Id="rId111" Type="http://schemas.openxmlformats.org/officeDocument/2006/relationships/image" Target="media/image106.png"/><Relationship Id="rId209" Type="http://schemas.openxmlformats.org/officeDocument/2006/relationships/image" Target="media/image204.gif"/><Relationship Id="rId416" Type="http://schemas.openxmlformats.org/officeDocument/2006/relationships/image" Target="media/image411.gif"/><Relationship Id="rId970" Type="http://schemas.openxmlformats.org/officeDocument/2006/relationships/image" Target="media/image965.png"/><Relationship Id="rId1046" Type="http://schemas.openxmlformats.org/officeDocument/2006/relationships/image" Target="media/image1041.gif"/><Relationship Id="rId1253" Type="http://schemas.openxmlformats.org/officeDocument/2006/relationships/image" Target="media/image1248.gif"/><Relationship Id="rId1698" Type="http://schemas.openxmlformats.org/officeDocument/2006/relationships/image" Target="media/image1693.png"/><Relationship Id="rId623" Type="http://schemas.openxmlformats.org/officeDocument/2006/relationships/image" Target="media/image618.gif"/><Relationship Id="rId830" Type="http://schemas.openxmlformats.org/officeDocument/2006/relationships/image" Target="media/image825.gif"/><Relationship Id="rId928" Type="http://schemas.openxmlformats.org/officeDocument/2006/relationships/image" Target="media/image923.gif"/><Relationship Id="rId1460" Type="http://schemas.openxmlformats.org/officeDocument/2006/relationships/image" Target="media/image1455.gif"/><Relationship Id="rId1558" Type="http://schemas.openxmlformats.org/officeDocument/2006/relationships/image" Target="media/image1553.gif"/><Relationship Id="rId1765" Type="http://schemas.openxmlformats.org/officeDocument/2006/relationships/image" Target="media/image1760.png"/><Relationship Id="rId57" Type="http://schemas.openxmlformats.org/officeDocument/2006/relationships/image" Target="media/image52.gif"/><Relationship Id="rId1113" Type="http://schemas.openxmlformats.org/officeDocument/2006/relationships/image" Target="media/image1108.png"/><Relationship Id="rId1320" Type="http://schemas.openxmlformats.org/officeDocument/2006/relationships/image" Target="media/image1315.gif"/><Relationship Id="rId1418" Type="http://schemas.openxmlformats.org/officeDocument/2006/relationships/image" Target="media/image1413.png"/><Relationship Id="rId1972" Type="http://schemas.openxmlformats.org/officeDocument/2006/relationships/image" Target="media/image1967.gif"/><Relationship Id="rId1625" Type="http://schemas.openxmlformats.org/officeDocument/2006/relationships/image" Target="media/image1620.png"/><Relationship Id="rId1832" Type="http://schemas.openxmlformats.org/officeDocument/2006/relationships/image" Target="media/image1827.png"/><Relationship Id="rId2094" Type="http://schemas.openxmlformats.org/officeDocument/2006/relationships/image" Target="media/image2089.gif"/><Relationship Id="rId273" Type="http://schemas.openxmlformats.org/officeDocument/2006/relationships/image" Target="media/image268.gif"/><Relationship Id="rId480" Type="http://schemas.openxmlformats.org/officeDocument/2006/relationships/image" Target="media/image475.gif"/><Relationship Id="rId133" Type="http://schemas.openxmlformats.org/officeDocument/2006/relationships/image" Target="media/image128.gif"/><Relationship Id="rId340" Type="http://schemas.openxmlformats.org/officeDocument/2006/relationships/image" Target="media/image335.gif"/><Relationship Id="rId578" Type="http://schemas.openxmlformats.org/officeDocument/2006/relationships/image" Target="media/image573.gif"/><Relationship Id="rId785" Type="http://schemas.openxmlformats.org/officeDocument/2006/relationships/image" Target="media/image780.gif"/><Relationship Id="rId992" Type="http://schemas.openxmlformats.org/officeDocument/2006/relationships/image" Target="media/image987.png"/><Relationship Id="rId2021" Type="http://schemas.openxmlformats.org/officeDocument/2006/relationships/image" Target="media/image2016.gif"/><Relationship Id="rId200" Type="http://schemas.openxmlformats.org/officeDocument/2006/relationships/image" Target="media/image195.gif"/><Relationship Id="rId438" Type="http://schemas.openxmlformats.org/officeDocument/2006/relationships/image" Target="media/image433.gif"/><Relationship Id="rId645" Type="http://schemas.openxmlformats.org/officeDocument/2006/relationships/image" Target="media/image640.gif"/><Relationship Id="rId852" Type="http://schemas.openxmlformats.org/officeDocument/2006/relationships/image" Target="media/image847.gif"/><Relationship Id="rId1068" Type="http://schemas.openxmlformats.org/officeDocument/2006/relationships/image" Target="media/image1063.gif"/><Relationship Id="rId1275" Type="http://schemas.openxmlformats.org/officeDocument/2006/relationships/image" Target="media/image1270.gif"/><Relationship Id="rId1482" Type="http://schemas.openxmlformats.org/officeDocument/2006/relationships/image" Target="media/image1477.gif"/><Relationship Id="rId505" Type="http://schemas.openxmlformats.org/officeDocument/2006/relationships/image" Target="media/image500.gif"/><Relationship Id="rId712" Type="http://schemas.openxmlformats.org/officeDocument/2006/relationships/image" Target="media/image707.gif"/><Relationship Id="rId1135" Type="http://schemas.openxmlformats.org/officeDocument/2006/relationships/image" Target="media/image1130.gif"/><Relationship Id="rId1342" Type="http://schemas.openxmlformats.org/officeDocument/2006/relationships/image" Target="media/image1337.gif"/><Relationship Id="rId1787" Type="http://schemas.openxmlformats.org/officeDocument/2006/relationships/image" Target="media/image1782.png"/><Relationship Id="rId1994" Type="http://schemas.openxmlformats.org/officeDocument/2006/relationships/image" Target="media/image1989.gif"/><Relationship Id="rId79" Type="http://schemas.openxmlformats.org/officeDocument/2006/relationships/image" Target="media/image74.gif"/><Relationship Id="rId1202" Type="http://schemas.openxmlformats.org/officeDocument/2006/relationships/image" Target="media/image1197.gif"/><Relationship Id="rId1647" Type="http://schemas.openxmlformats.org/officeDocument/2006/relationships/image" Target="media/image1642.gif"/><Relationship Id="rId1854" Type="http://schemas.openxmlformats.org/officeDocument/2006/relationships/image" Target="media/image1849.png"/><Relationship Id="rId1507" Type="http://schemas.openxmlformats.org/officeDocument/2006/relationships/image" Target="media/image1502.gif"/><Relationship Id="rId1714" Type="http://schemas.openxmlformats.org/officeDocument/2006/relationships/image" Target="media/image1709.png"/><Relationship Id="rId295" Type="http://schemas.openxmlformats.org/officeDocument/2006/relationships/image" Target="media/image290.gif"/><Relationship Id="rId1921" Type="http://schemas.openxmlformats.org/officeDocument/2006/relationships/image" Target="media/image1916.gif"/><Relationship Id="rId155" Type="http://schemas.openxmlformats.org/officeDocument/2006/relationships/image" Target="media/image150.png"/><Relationship Id="rId362" Type="http://schemas.openxmlformats.org/officeDocument/2006/relationships/image" Target="media/image357.gif"/><Relationship Id="rId1297" Type="http://schemas.openxmlformats.org/officeDocument/2006/relationships/image" Target="media/image1292.gif"/><Relationship Id="rId2043" Type="http://schemas.openxmlformats.org/officeDocument/2006/relationships/image" Target="media/image2038.gif"/><Relationship Id="rId222" Type="http://schemas.openxmlformats.org/officeDocument/2006/relationships/image" Target="media/image217.gif"/><Relationship Id="rId667" Type="http://schemas.openxmlformats.org/officeDocument/2006/relationships/image" Target="media/image662.gif"/><Relationship Id="rId874" Type="http://schemas.openxmlformats.org/officeDocument/2006/relationships/image" Target="media/image869.gif"/><Relationship Id="rId527" Type="http://schemas.openxmlformats.org/officeDocument/2006/relationships/image" Target="media/image522.gif"/><Relationship Id="rId734" Type="http://schemas.openxmlformats.org/officeDocument/2006/relationships/image" Target="media/image729.gif"/><Relationship Id="rId941" Type="http://schemas.openxmlformats.org/officeDocument/2006/relationships/image" Target="media/image936.gif"/><Relationship Id="rId1157" Type="http://schemas.openxmlformats.org/officeDocument/2006/relationships/image" Target="media/image1152.gif"/><Relationship Id="rId1364" Type="http://schemas.openxmlformats.org/officeDocument/2006/relationships/image" Target="media/image1359.gif"/><Relationship Id="rId1571" Type="http://schemas.openxmlformats.org/officeDocument/2006/relationships/image" Target="media/image1566.gif"/><Relationship Id="rId70" Type="http://schemas.openxmlformats.org/officeDocument/2006/relationships/image" Target="media/image65.gif"/><Relationship Id="rId801" Type="http://schemas.openxmlformats.org/officeDocument/2006/relationships/image" Target="media/image796.gif"/><Relationship Id="rId1017" Type="http://schemas.openxmlformats.org/officeDocument/2006/relationships/image" Target="media/image1012.gif"/><Relationship Id="rId1224" Type="http://schemas.openxmlformats.org/officeDocument/2006/relationships/image" Target="media/image1219.gif"/><Relationship Id="rId1431" Type="http://schemas.openxmlformats.org/officeDocument/2006/relationships/image" Target="media/image1426.gif"/><Relationship Id="rId1669" Type="http://schemas.openxmlformats.org/officeDocument/2006/relationships/image" Target="media/image1664.png"/><Relationship Id="rId1876" Type="http://schemas.openxmlformats.org/officeDocument/2006/relationships/image" Target="media/image1871.png"/><Relationship Id="rId1529" Type="http://schemas.openxmlformats.org/officeDocument/2006/relationships/image" Target="media/image1524.gif"/><Relationship Id="rId1736" Type="http://schemas.openxmlformats.org/officeDocument/2006/relationships/image" Target="media/image1731.png"/><Relationship Id="rId1943" Type="http://schemas.openxmlformats.org/officeDocument/2006/relationships/image" Target="media/image1938.gif"/><Relationship Id="rId28" Type="http://schemas.openxmlformats.org/officeDocument/2006/relationships/image" Target="media/image23.gif"/><Relationship Id="rId1803" Type="http://schemas.openxmlformats.org/officeDocument/2006/relationships/image" Target="media/image1798.png"/><Relationship Id="rId177" Type="http://schemas.openxmlformats.org/officeDocument/2006/relationships/image" Target="media/image172.gif"/><Relationship Id="rId384" Type="http://schemas.openxmlformats.org/officeDocument/2006/relationships/image" Target="media/image379.gif"/><Relationship Id="rId591" Type="http://schemas.openxmlformats.org/officeDocument/2006/relationships/image" Target="media/image586.gif"/><Relationship Id="rId2065" Type="http://schemas.openxmlformats.org/officeDocument/2006/relationships/image" Target="media/image2060.gif"/><Relationship Id="rId244" Type="http://schemas.openxmlformats.org/officeDocument/2006/relationships/image" Target="media/image239.gif"/><Relationship Id="rId689" Type="http://schemas.openxmlformats.org/officeDocument/2006/relationships/image" Target="media/image684.png"/><Relationship Id="rId896" Type="http://schemas.openxmlformats.org/officeDocument/2006/relationships/image" Target="media/image891.gif"/><Relationship Id="rId1081" Type="http://schemas.openxmlformats.org/officeDocument/2006/relationships/image" Target="media/image1076.gif"/><Relationship Id="rId451" Type="http://schemas.openxmlformats.org/officeDocument/2006/relationships/image" Target="media/image446.png"/><Relationship Id="rId549" Type="http://schemas.openxmlformats.org/officeDocument/2006/relationships/image" Target="media/image544.png"/><Relationship Id="rId756" Type="http://schemas.openxmlformats.org/officeDocument/2006/relationships/image" Target="media/image751.gif"/><Relationship Id="rId1179" Type="http://schemas.openxmlformats.org/officeDocument/2006/relationships/image" Target="media/image1174.png"/><Relationship Id="rId1386" Type="http://schemas.openxmlformats.org/officeDocument/2006/relationships/image" Target="media/image1381.png"/><Relationship Id="rId1593" Type="http://schemas.openxmlformats.org/officeDocument/2006/relationships/image" Target="media/image1588.gif"/><Relationship Id="rId104" Type="http://schemas.openxmlformats.org/officeDocument/2006/relationships/image" Target="media/image99.gif"/><Relationship Id="rId311" Type="http://schemas.openxmlformats.org/officeDocument/2006/relationships/image" Target="media/image306.gif"/><Relationship Id="rId409" Type="http://schemas.openxmlformats.org/officeDocument/2006/relationships/image" Target="media/image404.gif"/><Relationship Id="rId963" Type="http://schemas.openxmlformats.org/officeDocument/2006/relationships/image" Target="media/image958.png"/><Relationship Id="rId1039" Type="http://schemas.openxmlformats.org/officeDocument/2006/relationships/image" Target="media/image1034.gif"/><Relationship Id="rId1246" Type="http://schemas.openxmlformats.org/officeDocument/2006/relationships/image" Target="media/image1241.gif"/><Relationship Id="rId1898" Type="http://schemas.openxmlformats.org/officeDocument/2006/relationships/image" Target="media/image1893.gif"/><Relationship Id="rId92" Type="http://schemas.openxmlformats.org/officeDocument/2006/relationships/image" Target="media/image87.gif"/><Relationship Id="rId616" Type="http://schemas.openxmlformats.org/officeDocument/2006/relationships/image" Target="media/image611.gif"/><Relationship Id="rId823" Type="http://schemas.openxmlformats.org/officeDocument/2006/relationships/image" Target="media/image818.gif"/><Relationship Id="rId1453" Type="http://schemas.openxmlformats.org/officeDocument/2006/relationships/image" Target="media/image1448.gif"/><Relationship Id="rId1660" Type="http://schemas.openxmlformats.org/officeDocument/2006/relationships/image" Target="media/image1655.png"/><Relationship Id="rId1758" Type="http://schemas.openxmlformats.org/officeDocument/2006/relationships/image" Target="media/image1753.png"/><Relationship Id="rId1106" Type="http://schemas.openxmlformats.org/officeDocument/2006/relationships/image" Target="media/image1101.gif"/><Relationship Id="rId1313" Type="http://schemas.openxmlformats.org/officeDocument/2006/relationships/image" Target="media/image1308.gif"/><Relationship Id="rId1520" Type="http://schemas.openxmlformats.org/officeDocument/2006/relationships/image" Target="media/image1515.gif"/><Relationship Id="rId1965" Type="http://schemas.openxmlformats.org/officeDocument/2006/relationships/image" Target="media/image1960.gif"/><Relationship Id="rId1618" Type="http://schemas.openxmlformats.org/officeDocument/2006/relationships/image" Target="media/image1613.gif"/><Relationship Id="rId1825" Type="http://schemas.openxmlformats.org/officeDocument/2006/relationships/image" Target="media/image1820.png"/><Relationship Id="rId199" Type="http://schemas.openxmlformats.org/officeDocument/2006/relationships/image" Target="media/image194.gif"/><Relationship Id="rId2087" Type="http://schemas.openxmlformats.org/officeDocument/2006/relationships/image" Target="media/image2082.gif"/><Relationship Id="rId266" Type="http://schemas.openxmlformats.org/officeDocument/2006/relationships/image" Target="media/image261.gif"/><Relationship Id="rId473" Type="http://schemas.openxmlformats.org/officeDocument/2006/relationships/image" Target="media/image468.gif"/><Relationship Id="rId680" Type="http://schemas.openxmlformats.org/officeDocument/2006/relationships/image" Target="media/image675.gif"/><Relationship Id="rId126" Type="http://schemas.openxmlformats.org/officeDocument/2006/relationships/image" Target="media/image121.gif"/><Relationship Id="rId333" Type="http://schemas.openxmlformats.org/officeDocument/2006/relationships/image" Target="media/image328.gif"/><Relationship Id="rId540" Type="http://schemas.openxmlformats.org/officeDocument/2006/relationships/image" Target="media/image535.png"/><Relationship Id="rId778" Type="http://schemas.openxmlformats.org/officeDocument/2006/relationships/image" Target="media/image773.gif"/><Relationship Id="rId985" Type="http://schemas.openxmlformats.org/officeDocument/2006/relationships/image" Target="media/image980.png"/><Relationship Id="rId1170" Type="http://schemas.openxmlformats.org/officeDocument/2006/relationships/image" Target="media/image1165.gif"/><Relationship Id="rId2014" Type="http://schemas.openxmlformats.org/officeDocument/2006/relationships/image" Target="media/image2009.gif"/><Relationship Id="rId638" Type="http://schemas.openxmlformats.org/officeDocument/2006/relationships/image" Target="media/image633.gif"/><Relationship Id="rId845" Type="http://schemas.openxmlformats.org/officeDocument/2006/relationships/image" Target="media/image840.gif"/><Relationship Id="rId1030" Type="http://schemas.openxmlformats.org/officeDocument/2006/relationships/image" Target="media/image1025.gif"/><Relationship Id="rId1268" Type="http://schemas.openxmlformats.org/officeDocument/2006/relationships/image" Target="media/image1263.gif"/><Relationship Id="rId1475" Type="http://schemas.openxmlformats.org/officeDocument/2006/relationships/image" Target="media/image1470.gif"/><Relationship Id="rId1682" Type="http://schemas.openxmlformats.org/officeDocument/2006/relationships/image" Target="media/image1677.gif"/><Relationship Id="rId400" Type="http://schemas.openxmlformats.org/officeDocument/2006/relationships/image" Target="media/image395.gif"/><Relationship Id="rId705" Type="http://schemas.openxmlformats.org/officeDocument/2006/relationships/image" Target="media/image700.png"/><Relationship Id="rId1128" Type="http://schemas.openxmlformats.org/officeDocument/2006/relationships/image" Target="media/image1123.gif"/><Relationship Id="rId1335" Type="http://schemas.openxmlformats.org/officeDocument/2006/relationships/image" Target="media/image1330.gif"/><Relationship Id="rId1542" Type="http://schemas.openxmlformats.org/officeDocument/2006/relationships/image" Target="media/image1537.gif"/><Relationship Id="rId1987" Type="http://schemas.openxmlformats.org/officeDocument/2006/relationships/image" Target="media/image1982.gif"/><Relationship Id="rId912" Type="http://schemas.openxmlformats.org/officeDocument/2006/relationships/image" Target="media/image907.gif"/><Relationship Id="rId1847" Type="http://schemas.openxmlformats.org/officeDocument/2006/relationships/image" Target="media/image1842.png"/><Relationship Id="rId41" Type="http://schemas.openxmlformats.org/officeDocument/2006/relationships/image" Target="media/image36.gif"/><Relationship Id="rId1402" Type="http://schemas.openxmlformats.org/officeDocument/2006/relationships/image" Target="media/image1397.png"/><Relationship Id="rId1707" Type="http://schemas.openxmlformats.org/officeDocument/2006/relationships/image" Target="media/image1702.png"/><Relationship Id="rId190" Type="http://schemas.openxmlformats.org/officeDocument/2006/relationships/image" Target="media/image185.gif"/><Relationship Id="rId288" Type="http://schemas.openxmlformats.org/officeDocument/2006/relationships/image" Target="media/image283.gif"/><Relationship Id="rId1914" Type="http://schemas.openxmlformats.org/officeDocument/2006/relationships/image" Target="media/image1909.gif"/><Relationship Id="rId495" Type="http://schemas.openxmlformats.org/officeDocument/2006/relationships/image" Target="media/image490.gif"/><Relationship Id="rId148" Type="http://schemas.openxmlformats.org/officeDocument/2006/relationships/image" Target="media/image143.gif"/><Relationship Id="rId355" Type="http://schemas.openxmlformats.org/officeDocument/2006/relationships/image" Target="media/image350.gif"/><Relationship Id="rId562" Type="http://schemas.openxmlformats.org/officeDocument/2006/relationships/image" Target="media/image557.gif"/><Relationship Id="rId1192" Type="http://schemas.openxmlformats.org/officeDocument/2006/relationships/image" Target="media/image1187.gif"/><Relationship Id="rId2036" Type="http://schemas.openxmlformats.org/officeDocument/2006/relationships/image" Target="media/image2031.gif"/><Relationship Id="rId215" Type="http://schemas.openxmlformats.org/officeDocument/2006/relationships/image" Target="media/image210.gif"/><Relationship Id="rId422" Type="http://schemas.openxmlformats.org/officeDocument/2006/relationships/image" Target="media/image417.gif"/><Relationship Id="rId867" Type="http://schemas.openxmlformats.org/officeDocument/2006/relationships/image" Target="media/image862.gif"/><Relationship Id="rId1052" Type="http://schemas.openxmlformats.org/officeDocument/2006/relationships/image" Target="media/image1047.gif"/><Relationship Id="rId1497" Type="http://schemas.openxmlformats.org/officeDocument/2006/relationships/image" Target="media/image1492.gif"/><Relationship Id="rId727" Type="http://schemas.openxmlformats.org/officeDocument/2006/relationships/image" Target="media/image722.gif"/><Relationship Id="rId934" Type="http://schemas.openxmlformats.org/officeDocument/2006/relationships/image" Target="media/image929.gif"/><Relationship Id="rId1357" Type="http://schemas.openxmlformats.org/officeDocument/2006/relationships/image" Target="media/image1352.gif"/><Relationship Id="rId1564" Type="http://schemas.openxmlformats.org/officeDocument/2006/relationships/image" Target="media/image1559.gif"/><Relationship Id="rId1771" Type="http://schemas.openxmlformats.org/officeDocument/2006/relationships/image" Target="media/image1766.png"/><Relationship Id="rId63" Type="http://schemas.openxmlformats.org/officeDocument/2006/relationships/image" Target="media/image58.gif"/><Relationship Id="rId1217" Type="http://schemas.openxmlformats.org/officeDocument/2006/relationships/image" Target="media/image1212.gif"/><Relationship Id="rId1424" Type="http://schemas.openxmlformats.org/officeDocument/2006/relationships/image" Target="media/image1419.gif"/><Relationship Id="rId1631" Type="http://schemas.openxmlformats.org/officeDocument/2006/relationships/image" Target="media/image1626.gif"/><Relationship Id="rId1869" Type="http://schemas.openxmlformats.org/officeDocument/2006/relationships/image" Target="media/image1864.png"/><Relationship Id="rId1729" Type="http://schemas.openxmlformats.org/officeDocument/2006/relationships/image" Target="media/image1724.png"/><Relationship Id="rId1936" Type="http://schemas.openxmlformats.org/officeDocument/2006/relationships/image" Target="media/image1931.gif"/><Relationship Id="rId377" Type="http://schemas.openxmlformats.org/officeDocument/2006/relationships/image" Target="media/image372.gif"/><Relationship Id="rId584" Type="http://schemas.openxmlformats.org/officeDocument/2006/relationships/image" Target="media/image579.gif"/><Relationship Id="rId2058" Type="http://schemas.openxmlformats.org/officeDocument/2006/relationships/image" Target="media/image2053.gif"/><Relationship Id="rId5" Type="http://schemas.openxmlformats.org/officeDocument/2006/relationships/endnotes" Target="endnotes.xml"/><Relationship Id="rId237" Type="http://schemas.openxmlformats.org/officeDocument/2006/relationships/image" Target="media/image232.gif"/><Relationship Id="rId791" Type="http://schemas.openxmlformats.org/officeDocument/2006/relationships/image" Target="media/image786.gif"/><Relationship Id="rId889" Type="http://schemas.openxmlformats.org/officeDocument/2006/relationships/image" Target="media/image884.gif"/><Relationship Id="rId1074" Type="http://schemas.openxmlformats.org/officeDocument/2006/relationships/image" Target="media/image1069.gif"/><Relationship Id="rId444" Type="http://schemas.openxmlformats.org/officeDocument/2006/relationships/image" Target="media/image439.gif"/><Relationship Id="rId651" Type="http://schemas.openxmlformats.org/officeDocument/2006/relationships/image" Target="media/image646.gif"/><Relationship Id="rId749" Type="http://schemas.openxmlformats.org/officeDocument/2006/relationships/image" Target="media/image744.gif"/><Relationship Id="rId1281" Type="http://schemas.openxmlformats.org/officeDocument/2006/relationships/image" Target="media/image1276.gif"/><Relationship Id="rId1379" Type="http://schemas.openxmlformats.org/officeDocument/2006/relationships/image" Target="media/image1374.gif"/><Relationship Id="rId1586" Type="http://schemas.openxmlformats.org/officeDocument/2006/relationships/image" Target="media/image1581.gif"/><Relationship Id="rId304" Type="http://schemas.openxmlformats.org/officeDocument/2006/relationships/image" Target="media/image299.gif"/><Relationship Id="rId511" Type="http://schemas.openxmlformats.org/officeDocument/2006/relationships/image" Target="media/image506.gif"/><Relationship Id="rId609" Type="http://schemas.openxmlformats.org/officeDocument/2006/relationships/image" Target="media/image604.gif"/><Relationship Id="rId956" Type="http://schemas.openxmlformats.org/officeDocument/2006/relationships/image" Target="media/image951.gif"/><Relationship Id="rId1141" Type="http://schemas.openxmlformats.org/officeDocument/2006/relationships/image" Target="media/image1136.gif"/><Relationship Id="rId1239" Type="http://schemas.openxmlformats.org/officeDocument/2006/relationships/image" Target="media/image1234.gif"/><Relationship Id="rId1793" Type="http://schemas.openxmlformats.org/officeDocument/2006/relationships/image" Target="media/image1788.png"/><Relationship Id="rId85" Type="http://schemas.openxmlformats.org/officeDocument/2006/relationships/image" Target="media/image80.gif"/><Relationship Id="rId816" Type="http://schemas.openxmlformats.org/officeDocument/2006/relationships/image" Target="media/image811.gif"/><Relationship Id="rId1001" Type="http://schemas.openxmlformats.org/officeDocument/2006/relationships/image" Target="media/image996.png"/><Relationship Id="rId1446" Type="http://schemas.openxmlformats.org/officeDocument/2006/relationships/image" Target="media/image1441.gif"/><Relationship Id="rId1653" Type="http://schemas.openxmlformats.org/officeDocument/2006/relationships/image" Target="media/image1648.gif"/><Relationship Id="rId1860" Type="http://schemas.openxmlformats.org/officeDocument/2006/relationships/image" Target="media/image1855.png"/><Relationship Id="rId1306" Type="http://schemas.openxmlformats.org/officeDocument/2006/relationships/image" Target="media/image1301.gif"/><Relationship Id="rId1513" Type="http://schemas.openxmlformats.org/officeDocument/2006/relationships/image" Target="media/image1508.gif"/><Relationship Id="rId1720" Type="http://schemas.openxmlformats.org/officeDocument/2006/relationships/image" Target="media/image1715.png"/><Relationship Id="rId1958" Type="http://schemas.openxmlformats.org/officeDocument/2006/relationships/image" Target="media/image1953.gif"/><Relationship Id="rId12" Type="http://schemas.openxmlformats.org/officeDocument/2006/relationships/image" Target="media/image7.gif"/><Relationship Id="rId1818" Type="http://schemas.openxmlformats.org/officeDocument/2006/relationships/image" Target="media/image1813.png"/><Relationship Id="rId161" Type="http://schemas.openxmlformats.org/officeDocument/2006/relationships/image" Target="media/image156.gif"/><Relationship Id="rId399" Type="http://schemas.openxmlformats.org/officeDocument/2006/relationships/image" Target="media/image394.gif"/><Relationship Id="rId259" Type="http://schemas.openxmlformats.org/officeDocument/2006/relationships/image" Target="media/image254.gif"/><Relationship Id="rId466" Type="http://schemas.openxmlformats.org/officeDocument/2006/relationships/image" Target="media/image461.gif"/><Relationship Id="rId673" Type="http://schemas.openxmlformats.org/officeDocument/2006/relationships/image" Target="media/image668.gif"/><Relationship Id="rId880" Type="http://schemas.openxmlformats.org/officeDocument/2006/relationships/image" Target="media/image875.gif"/><Relationship Id="rId1096" Type="http://schemas.openxmlformats.org/officeDocument/2006/relationships/image" Target="media/image1091.gif"/><Relationship Id="rId119" Type="http://schemas.openxmlformats.org/officeDocument/2006/relationships/image" Target="media/image114.gif"/><Relationship Id="rId326" Type="http://schemas.openxmlformats.org/officeDocument/2006/relationships/image" Target="media/image321.gif"/><Relationship Id="rId533" Type="http://schemas.openxmlformats.org/officeDocument/2006/relationships/image" Target="media/image528.gif"/><Relationship Id="rId978" Type="http://schemas.openxmlformats.org/officeDocument/2006/relationships/image" Target="media/image973.png"/><Relationship Id="rId1163" Type="http://schemas.openxmlformats.org/officeDocument/2006/relationships/image" Target="media/image1158.gif"/><Relationship Id="rId1370" Type="http://schemas.openxmlformats.org/officeDocument/2006/relationships/image" Target="media/image1365.gif"/><Relationship Id="rId2007" Type="http://schemas.openxmlformats.org/officeDocument/2006/relationships/image" Target="media/image2002.gif"/><Relationship Id="rId740" Type="http://schemas.openxmlformats.org/officeDocument/2006/relationships/image" Target="media/image735.gif"/><Relationship Id="rId838" Type="http://schemas.openxmlformats.org/officeDocument/2006/relationships/image" Target="media/image833.gif"/><Relationship Id="rId1023" Type="http://schemas.openxmlformats.org/officeDocument/2006/relationships/image" Target="media/image1018.gif"/><Relationship Id="rId1468" Type="http://schemas.openxmlformats.org/officeDocument/2006/relationships/image" Target="media/image1463.png"/><Relationship Id="rId1675" Type="http://schemas.openxmlformats.org/officeDocument/2006/relationships/image" Target="media/image1670.png"/><Relationship Id="rId1882" Type="http://schemas.openxmlformats.org/officeDocument/2006/relationships/image" Target="media/image1877.png"/><Relationship Id="rId600" Type="http://schemas.openxmlformats.org/officeDocument/2006/relationships/image" Target="media/image595.gif"/><Relationship Id="rId1230" Type="http://schemas.openxmlformats.org/officeDocument/2006/relationships/image" Target="media/image1225.gif"/><Relationship Id="rId1328" Type="http://schemas.openxmlformats.org/officeDocument/2006/relationships/image" Target="media/image1323.gif"/><Relationship Id="rId1535" Type="http://schemas.openxmlformats.org/officeDocument/2006/relationships/image" Target="media/image1530.gif"/><Relationship Id="rId905" Type="http://schemas.openxmlformats.org/officeDocument/2006/relationships/image" Target="media/image900.gif"/><Relationship Id="rId1742" Type="http://schemas.openxmlformats.org/officeDocument/2006/relationships/image" Target="media/image1737.png"/><Relationship Id="rId34" Type="http://schemas.openxmlformats.org/officeDocument/2006/relationships/image" Target="media/image29.gif"/><Relationship Id="rId1602" Type="http://schemas.openxmlformats.org/officeDocument/2006/relationships/image" Target="media/image1597.gif"/><Relationship Id="rId183" Type="http://schemas.openxmlformats.org/officeDocument/2006/relationships/image" Target="media/image178.gif"/><Relationship Id="rId390" Type="http://schemas.openxmlformats.org/officeDocument/2006/relationships/image" Target="media/image385.gif"/><Relationship Id="rId1907" Type="http://schemas.openxmlformats.org/officeDocument/2006/relationships/image" Target="media/image1902.png"/><Relationship Id="rId2071" Type="http://schemas.openxmlformats.org/officeDocument/2006/relationships/image" Target="media/image2066.gif"/><Relationship Id="rId250" Type="http://schemas.openxmlformats.org/officeDocument/2006/relationships/image" Target="media/image245.gif"/><Relationship Id="rId488" Type="http://schemas.openxmlformats.org/officeDocument/2006/relationships/image" Target="media/image483.gif"/><Relationship Id="rId695" Type="http://schemas.openxmlformats.org/officeDocument/2006/relationships/image" Target="media/image690.gif"/><Relationship Id="rId110" Type="http://schemas.openxmlformats.org/officeDocument/2006/relationships/image" Target="media/image105.gif"/><Relationship Id="rId348" Type="http://schemas.openxmlformats.org/officeDocument/2006/relationships/image" Target="media/image343.gif"/><Relationship Id="rId555" Type="http://schemas.openxmlformats.org/officeDocument/2006/relationships/image" Target="media/image550.gif"/><Relationship Id="rId762" Type="http://schemas.openxmlformats.org/officeDocument/2006/relationships/image" Target="media/image757.gif"/><Relationship Id="rId1185" Type="http://schemas.openxmlformats.org/officeDocument/2006/relationships/image" Target="media/image1180.gif"/><Relationship Id="rId1392" Type="http://schemas.openxmlformats.org/officeDocument/2006/relationships/image" Target="media/image1387.gif"/><Relationship Id="rId2029" Type="http://schemas.openxmlformats.org/officeDocument/2006/relationships/image" Target="media/image2024.gif"/><Relationship Id="rId208" Type="http://schemas.openxmlformats.org/officeDocument/2006/relationships/image" Target="media/image203.gif"/><Relationship Id="rId415" Type="http://schemas.openxmlformats.org/officeDocument/2006/relationships/image" Target="media/image410.gif"/><Relationship Id="rId622" Type="http://schemas.openxmlformats.org/officeDocument/2006/relationships/image" Target="media/image617.png"/><Relationship Id="rId1045" Type="http://schemas.openxmlformats.org/officeDocument/2006/relationships/image" Target="media/image1040.gif"/><Relationship Id="rId1252" Type="http://schemas.openxmlformats.org/officeDocument/2006/relationships/image" Target="media/image1247.gif"/><Relationship Id="rId1697" Type="http://schemas.openxmlformats.org/officeDocument/2006/relationships/image" Target="media/image1692.png"/><Relationship Id="rId927" Type="http://schemas.openxmlformats.org/officeDocument/2006/relationships/image" Target="media/image922.png"/><Relationship Id="rId1112" Type="http://schemas.openxmlformats.org/officeDocument/2006/relationships/image" Target="media/image1107.gif"/><Relationship Id="rId1557" Type="http://schemas.openxmlformats.org/officeDocument/2006/relationships/image" Target="media/image1552.gif"/><Relationship Id="rId1764" Type="http://schemas.openxmlformats.org/officeDocument/2006/relationships/image" Target="media/image1759.png"/><Relationship Id="rId1971" Type="http://schemas.openxmlformats.org/officeDocument/2006/relationships/image" Target="media/image1966.gif"/><Relationship Id="rId56" Type="http://schemas.openxmlformats.org/officeDocument/2006/relationships/image" Target="media/image51.gif"/><Relationship Id="rId1417" Type="http://schemas.openxmlformats.org/officeDocument/2006/relationships/image" Target="media/image1412.gif"/><Relationship Id="rId1624" Type="http://schemas.openxmlformats.org/officeDocument/2006/relationships/image" Target="media/image1619.png"/><Relationship Id="rId1831" Type="http://schemas.openxmlformats.org/officeDocument/2006/relationships/image" Target="media/image1826.png"/><Relationship Id="rId1929" Type="http://schemas.openxmlformats.org/officeDocument/2006/relationships/image" Target="media/image1924.gif"/><Relationship Id="rId2093" Type="http://schemas.openxmlformats.org/officeDocument/2006/relationships/image" Target="media/image2088.gif"/><Relationship Id="rId272" Type="http://schemas.openxmlformats.org/officeDocument/2006/relationships/image" Target="media/image267.gif"/><Relationship Id="rId577" Type="http://schemas.openxmlformats.org/officeDocument/2006/relationships/image" Target="media/image572.gif"/><Relationship Id="rId132" Type="http://schemas.openxmlformats.org/officeDocument/2006/relationships/image" Target="media/image127.gif"/><Relationship Id="rId784" Type="http://schemas.openxmlformats.org/officeDocument/2006/relationships/image" Target="media/image779.gif"/><Relationship Id="rId991" Type="http://schemas.openxmlformats.org/officeDocument/2006/relationships/image" Target="media/image986.gif"/><Relationship Id="rId1067" Type="http://schemas.openxmlformats.org/officeDocument/2006/relationships/image" Target="media/image1062.gif"/><Relationship Id="rId2020" Type="http://schemas.openxmlformats.org/officeDocument/2006/relationships/image" Target="media/image2015.gif"/><Relationship Id="rId437" Type="http://schemas.openxmlformats.org/officeDocument/2006/relationships/image" Target="media/image432.gif"/><Relationship Id="rId644" Type="http://schemas.openxmlformats.org/officeDocument/2006/relationships/image" Target="media/image639.gif"/><Relationship Id="rId851" Type="http://schemas.openxmlformats.org/officeDocument/2006/relationships/image" Target="media/image846.gif"/><Relationship Id="rId1274" Type="http://schemas.openxmlformats.org/officeDocument/2006/relationships/image" Target="media/image1269.gif"/><Relationship Id="rId1481" Type="http://schemas.openxmlformats.org/officeDocument/2006/relationships/image" Target="media/image1476.gif"/><Relationship Id="rId1579" Type="http://schemas.openxmlformats.org/officeDocument/2006/relationships/image" Target="media/image1574.gif"/><Relationship Id="rId504" Type="http://schemas.openxmlformats.org/officeDocument/2006/relationships/image" Target="media/image499.gif"/><Relationship Id="rId711" Type="http://schemas.openxmlformats.org/officeDocument/2006/relationships/image" Target="media/image706.gif"/><Relationship Id="rId949" Type="http://schemas.openxmlformats.org/officeDocument/2006/relationships/image" Target="media/image944.gif"/><Relationship Id="rId1134" Type="http://schemas.openxmlformats.org/officeDocument/2006/relationships/image" Target="media/image1129.gif"/><Relationship Id="rId1341" Type="http://schemas.openxmlformats.org/officeDocument/2006/relationships/image" Target="media/image1336.gif"/><Relationship Id="rId1786" Type="http://schemas.openxmlformats.org/officeDocument/2006/relationships/image" Target="media/image1781.png"/><Relationship Id="rId1993" Type="http://schemas.openxmlformats.org/officeDocument/2006/relationships/image" Target="media/image1988.gif"/><Relationship Id="rId78" Type="http://schemas.openxmlformats.org/officeDocument/2006/relationships/image" Target="media/image73.gif"/><Relationship Id="rId809" Type="http://schemas.openxmlformats.org/officeDocument/2006/relationships/image" Target="media/image804.gif"/><Relationship Id="rId1201" Type="http://schemas.openxmlformats.org/officeDocument/2006/relationships/image" Target="media/image1196.gif"/><Relationship Id="rId1439" Type="http://schemas.openxmlformats.org/officeDocument/2006/relationships/image" Target="media/image1434.gif"/><Relationship Id="rId1646" Type="http://schemas.openxmlformats.org/officeDocument/2006/relationships/image" Target="media/image1641.png"/><Relationship Id="rId1853" Type="http://schemas.openxmlformats.org/officeDocument/2006/relationships/image" Target="media/image1848.png"/><Relationship Id="rId1506" Type="http://schemas.openxmlformats.org/officeDocument/2006/relationships/image" Target="media/image1501.gif"/><Relationship Id="rId1713" Type="http://schemas.openxmlformats.org/officeDocument/2006/relationships/image" Target="media/image1708.png"/><Relationship Id="rId1920" Type="http://schemas.openxmlformats.org/officeDocument/2006/relationships/image" Target="media/image1915.gif"/><Relationship Id="rId294" Type="http://schemas.openxmlformats.org/officeDocument/2006/relationships/image" Target="media/image289.gif"/><Relationship Id="rId154" Type="http://schemas.openxmlformats.org/officeDocument/2006/relationships/image" Target="media/image149.gif"/><Relationship Id="rId361" Type="http://schemas.openxmlformats.org/officeDocument/2006/relationships/image" Target="media/image356.gif"/><Relationship Id="rId599" Type="http://schemas.openxmlformats.org/officeDocument/2006/relationships/image" Target="media/image594.gif"/><Relationship Id="rId2042" Type="http://schemas.openxmlformats.org/officeDocument/2006/relationships/image" Target="media/image2037.gif"/><Relationship Id="rId459" Type="http://schemas.openxmlformats.org/officeDocument/2006/relationships/image" Target="media/image454.gif"/><Relationship Id="rId666" Type="http://schemas.openxmlformats.org/officeDocument/2006/relationships/image" Target="media/image661.gif"/><Relationship Id="rId873" Type="http://schemas.openxmlformats.org/officeDocument/2006/relationships/image" Target="media/image868.gif"/><Relationship Id="rId1089" Type="http://schemas.openxmlformats.org/officeDocument/2006/relationships/image" Target="media/image1084.gif"/><Relationship Id="rId1296" Type="http://schemas.openxmlformats.org/officeDocument/2006/relationships/image" Target="media/image1291.gif"/><Relationship Id="rId221" Type="http://schemas.openxmlformats.org/officeDocument/2006/relationships/image" Target="media/image216.gif"/><Relationship Id="rId319" Type="http://schemas.openxmlformats.org/officeDocument/2006/relationships/image" Target="media/image314.gif"/><Relationship Id="rId526" Type="http://schemas.openxmlformats.org/officeDocument/2006/relationships/image" Target="media/image521.gif"/><Relationship Id="rId1156" Type="http://schemas.openxmlformats.org/officeDocument/2006/relationships/image" Target="media/image1151.gif"/><Relationship Id="rId1363" Type="http://schemas.openxmlformats.org/officeDocument/2006/relationships/image" Target="media/image1358.gif"/><Relationship Id="rId733" Type="http://schemas.openxmlformats.org/officeDocument/2006/relationships/image" Target="media/image728.gif"/><Relationship Id="rId940" Type="http://schemas.openxmlformats.org/officeDocument/2006/relationships/image" Target="media/image935.gif"/><Relationship Id="rId1016" Type="http://schemas.openxmlformats.org/officeDocument/2006/relationships/image" Target="media/image1011.gif"/><Relationship Id="rId1570" Type="http://schemas.openxmlformats.org/officeDocument/2006/relationships/image" Target="media/image1565.gif"/><Relationship Id="rId1668" Type="http://schemas.openxmlformats.org/officeDocument/2006/relationships/image" Target="media/image1663.png"/><Relationship Id="rId1875" Type="http://schemas.openxmlformats.org/officeDocument/2006/relationships/image" Target="media/image1870.png"/><Relationship Id="rId800" Type="http://schemas.openxmlformats.org/officeDocument/2006/relationships/image" Target="media/image795.gif"/><Relationship Id="rId1223" Type="http://schemas.openxmlformats.org/officeDocument/2006/relationships/image" Target="media/image1218.gif"/><Relationship Id="rId1430" Type="http://schemas.openxmlformats.org/officeDocument/2006/relationships/image" Target="media/image1425.gif"/><Relationship Id="rId1528" Type="http://schemas.openxmlformats.org/officeDocument/2006/relationships/image" Target="media/image1523.gif"/><Relationship Id="rId1735" Type="http://schemas.openxmlformats.org/officeDocument/2006/relationships/image" Target="media/image1730.png"/><Relationship Id="rId1942" Type="http://schemas.openxmlformats.org/officeDocument/2006/relationships/image" Target="media/image1937.gif"/><Relationship Id="rId27" Type="http://schemas.openxmlformats.org/officeDocument/2006/relationships/image" Target="media/image22.gif"/><Relationship Id="rId1802" Type="http://schemas.openxmlformats.org/officeDocument/2006/relationships/image" Target="media/image1797.png"/><Relationship Id="rId176" Type="http://schemas.openxmlformats.org/officeDocument/2006/relationships/image" Target="media/image171.gif"/><Relationship Id="rId383" Type="http://schemas.openxmlformats.org/officeDocument/2006/relationships/image" Target="media/image378.gif"/><Relationship Id="rId590" Type="http://schemas.openxmlformats.org/officeDocument/2006/relationships/image" Target="media/image585.gif"/><Relationship Id="rId2064" Type="http://schemas.openxmlformats.org/officeDocument/2006/relationships/image" Target="media/image2059.gif"/><Relationship Id="rId243" Type="http://schemas.openxmlformats.org/officeDocument/2006/relationships/image" Target="media/image238.gif"/><Relationship Id="rId450" Type="http://schemas.openxmlformats.org/officeDocument/2006/relationships/image" Target="media/image445.gif"/><Relationship Id="rId688" Type="http://schemas.openxmlformats.org/officeDocument/2006/relationships/image" Target="media/image683.gif"/><Relationship Id="rId895" Type="http://schemas.openxmlformats.org/officeDocument/2006/relationships/image" Target="media/image890.gif"/><Relationship Id="rId1080" Type="http://schemas.openxmlformats.org/officeDocument/2006/relationships/image" Target="media/image1075.gif"/><Relationship Id="rId103" Type="http://schemas.openxmlformats.org/officeDocument/2006/relationships/image" Target="media/image98.gif"/><Relationship Id="rId310" Type="http://schemas.openxmlformats.org/officeDocument/2006/relationships/image" Target="media/image305.gif"/><Relationship Id="rId548" Type="http://schemas.openxmlformats.org/officeDocument/2006/relationships/image" Target="media/image543.png"/><Relationship Id="rId755" Type="http://schemas.openxmlformats.org/officeDocument/2006/relationships/image" Target="media/image750.gif"/><Relationship Id="rId962" Type="http://schemas.openxmlformats.org/officeDocument/2006/relationships/image" Target="media/image957.png"/><Relationship Id="rId1178" Type="http://schemas.openxmlformats.org/officeDocument/2006/relationships/image" Target="media/image1173.png"/><Relationship Id="rId1385" Type="http://schemas.openxmlformats.org/officeDocument/2006/relationships/image" Target="media/image1380.gif"/><Relationship Id="rId1592" Type="http://schemas.openxmlformats.org/officeDocument/2006/relationships/image" Target="media/image1587.gif"/><Relationship Id="rId91" Type="http://schemas.openxmlformats.org/officeDocument/2006/relationships/image" Target="media/image86.gif"/><Relationship Id="rId408" Type="http://schemas.openxmlformats.org/officeDocument/2006/relationships/image" Target="media/image403.gif"/><Relationship Id="rId615" Type="http://schemas.openxmlformats.org/officeDocument/2006/relationships/image" Target="media/image610.gif"/><Relationship Id="rId822" Type="http://schemas.openxmlformats.org/officeDocument/2006/relationships/image" Target="media/image817.gif"/><Relationship Id="rId1038" Type="http://schemas.openxmlformats.org/officeDocument/2006/relationships/image" Target="media/image1033.gif"/><Relationship Id="rId1245" Type="http://schemas.openxmlformats.org/officeDocument/2006/relationships/image" Target="media/image1240.gif"/><Relationship Id="rId1452" Type="http://schemas.openxmlformats.org/officeDocument/2006/relationships/image" Target="media/image1447.gif"/><Relationship Id="rId1897" Type="http://schemas.openxmlformats.org/officeDocument/2006/relationships/image" Target="media/image1892.gif"/><Relationship Id="rId1105" Type="http://schemas.openxmlformats.org/officeDocument/2006/relationships/image" Target="media/image1100.gif"/><Relationship Id="rId1312" Type="http://schemas.openxmlformats.org/officeDocument/2006/relationships/image" Target="media/image1307.gif"/><Relationship Id="rId1757" Type="http://schemas.openxmlformats.org/officeDocument/2006/relationships/image" Target="media/image1752.png"/><Relationship Id="rId1964" Type="http://schemas.openxmlformats.org/officeDocument/2006/relationships/image" Target="media/image1959.gif"/><Relationship Id="rId49" Type="http://schemas.openxmlformats.org/officeDocument/2006/relationships/image" Target="media/image44.gif"/><Relationship Id="rId1617" Type="http://schemas.openxmlformats.org/officeDocument/2006/relationships/image" Target="media/image1612.gif"/><Relationship Id="rId1824" Type="http://schemas.openxmlformats.org/officeDocument/2006/relationships/image" Target="media/image1819.png"/><Relationship Id="rId198" Type="http://schemas.openxmlformats.org/officeDocument/2006/relationships/image" Target="media/image193.gif"/><Relationship Id="rId2086" Type="http://schemas.openxmlformats.org/officeDocument/2006/relationships/image" Target="media/image2081.gif"/><Relationship Id="rId265" Type="http://schemas.openxmlformats.org/officeDocument/2006/relationships/image" Target="media/image260.gif"/><Relationship Id="rId472" Type="http://schemas.openxmlformats.org/officeDocument/2006/relationships/image" Target="media/image467.gif"/><Relationship Id="rId125" Type="http://schemas.openxmlformats.org/officeDocument/2006/relationships/image" Target="media/image120.gif"/><Relationship Id="rId332" Type="http://schemas.openxmlformats.org/officeDocument/2006/relationships/image" Target="media/image327.gif"/><Relationship Id="rId777" Type="http://schemas.openxmlformats.org/officeDocument/2006/relationships/image" Target="media/image772.gif"/><Relationship Id="rId984" Type="http://schemas.openxmlformats.org/officeDocument/2006/relationships/image" Target="media/image979.png"/><Relationship Id="rId2013" Type="http://schemas.openxmlformats.org/officeDocument/2006/relationships/image" Target="media/image2008.gif"/><Relationship Id="rId637" Type="http://schemas.openxmlformats.org/officeDocument/2006/relationships/image" Target="media/image632.gif"/><Relationship Id="rId844" Type="http://schemas.openxmlformats.org/officeDocument/2006/relationships/image" Target="media/image839.gif"/><Relationship Id="rId1267" Type="http://schemas.openxmlformats.org/officeDocument/2006/relationships/image" Target="media/image1262.gif"/><Relationship Id="rId1474" Type="http://schemas.openxmlformats.org/officeDocument/2006/relationships/image" Target="media/image1469.gif"/><Relationship Id="rId1681" Type="http://schemas.openxmlformats.org/officeDocument/2006/relationships/image" Target="media/image1676.png"/><Relationship Id="rId704" Type="http://schemas.openxmlformats.org/officeDocument/2006/relationships/image" Target="media/image699.gif"/><Relationship Id="rId911" Type="http://schemas.openxmlformats.org/officeDocument/2006/relationships/image" Target="media/image906.gif"/><Relationship Id="rId1127" Type="http://schemas.openxmlformats.org/officeDocument/2006/relationships/image" Target="media/image1122.gif"/><Relationship Id="rId1334" Type="http://schemas.openxmlformats.org/officeDocument/2006/relationships/image" Target="media/image1329.gif"/><Relationship Id="rId1541" Type="http://schemas.openxmlformats.org/officeDocument/2006/relationships/image" Target="media/image1536.gif"/><Relationship Id="rId1779" Type="http://schemas.openxmlformats.org/officeDocument/2006/relationships/image" Target="media/image1774.png"/><Relationship Id="rId1986" Type="http://schemas.openxmlformats.org/officeDocument/2006/relationships/image" Target="media/image1981.gif"/><Relationship Id="rId40" Type="http://schemas.openxmlformats.org/officeDocument/2006/relationships/image" Target="media/image35.gif"/><Relationship Id="rId1401" Type="http://schemas.openxmlformats.org/officeDocument/2006/relationships/image" Target="media/image1396.gif"/><Relationship Id="rId1639" Type="http://schemas.openxmlformats.org/officeDocument/2006/relationships/image" Target="media/image1634.gif"/><Relationship Id="rId1846" Type="http://schemas.openxmlformats.org/officeDocument/2006/relationships/image" Target="media/image1841.png"/><Relationship Id="rId1706" Type="http://schemas.openxmlformats.org/officeDocument/2006/relationships/image" Target="media/image1701.gif"/><Relationship Id="rId1913" Type="http://schemas.openxmlformats.org/officeDocument/2006/relationships/image" Target="media/image1908.gif"/><Relationship Id="rId287" Type="http://schemas.openxmlformats.org/officeDocument/2006/relationships/image" Target="media/image282.gif"/><Relationship Id="rId494" Type="http://schemas.openxmlformats.org/officeDocument/2006/relationships/image" Target="media/image489.gif"/><Relationship Id="rId147" Type="http://schemas.openxmlformats.org/officeDocument/2006/relationships/image" Target="media/image142.gif"/><Relationship Id="rId354" Type="http://schemas.openxmlformats.org/officeDocument/2006/relationships/image" Target="media/image349.gif"/><Relationship Id="rId799" Type="http://schemas.openxmlformats.org/officeDocument/2006/relationships/image" Target="media/image794.gif"/><Relationship Id="rId1191" Type="http://schemas.openxmlformats.org/officeDocument/2006/relationships/image" Target="media/image1186.gif"/><Relationship Id="rId2035" Type="http://schemas.openxmlformats.org/officeDocument/2006/relationships/image" Target="media/image2030.gif"/><Relationship Id="rId561" Type="http://schemas.openxmlformats.org/officeDocument/2006/relationships/image" Target="media/image556.gif"/><Relationship Id="rId659" Type="http://schemas.openxmlformats.org/officeDocument/2006/relationships/image" Target="media/image654.gif"/><Relationship Id="rId866" Type="http://schemas.openxmlformats.org/officeDocument/2006/relationships/image" Target="media/image861.gif"/><Relationship Id="rId1289" Type="http://schemas.openxmlformats.org/officeDocument/2006/relationships/image" Target="media/image1284.gif"/><Relationship Id="rId1496" Type="http://schemas.openxmlformats.org/officeDocument/2006/relationships/image" Target="media/image1491.gif"/><Relationship Id="rId214" Type="http://schemas.openxmlformats.org/officeDocument/2006/relationships/image" Target="media/image209.gif"/><Relationship Id="rId421" Type="http://schemas.openxmlformats.org/officeDocument/2006/relationships/image" Target="media/image416.gif"/><Relationship Id="rId519" Type="http://schemas.openxmlformats.org/officeDocument/2006/relationships/image" Target="media/image514.gif"/><Relationship Id="rId1051" Type="http://schemas.openxmlformats.org/officeDocument/2006/relationships/image" Target="media/image1046.gif"/><Relationship Id="rId1149" Type="http://schemas.openxmlformats.org/officeDocument/2006/relationships/image" Target="media/image1144.gif"/><Relationship Id="rId1356" Type="http://schemas.openxmlformats.org/officeDocument/2006/relationships/image" Target="media/image1351.gif"/><Relationship Id="rId2102" Type="http://schemas.openxmlformats.org/officeDocument/2006/relationships/theme" Target="theme/theme1.xml"/><Relationship Id="rId726" Type="http://schemas.openxmlformats.org/officeDocument/2006/relationships/image" Target="media/image721.gif"/><Relationship Id="rId933" Type="http://schemas.openxmlformats.org/officeDocument/2006/relationships/image" Target="media/image928.gif"/><Relationship Id="rId1009" Type="http://schemas.openxmlformats.org/officeDocument/2006/relationships/image" Target="media/image1004.gif"/><Relationship Id="rId1563" Type="http://schemas.openxmlformats.org/officeDocument/2006/relationships/image" Target="media/image1558.gif"/><Relationship Id="rId1770" Type="http://schemas.openxmlformats.org/officeDocument/2006/relationships/image" Target="media/image1765.png"/><Relationship Id="rId1868" Type="http://schemas.openxmlformats.org/officeDocument/2006/relationships/image" Target="media/image1863.png"/><Relationship Id="rId62" Type="http://schemas.openxmlformats.org/officeDocument/2006/relationships/image" Target="media/image57.gif"/><Relationship Id="rId1216" Type="http://schemas.openxmlformats.org/officeDocument/2006/relationships/image" Target="media/image1211.gif"/><Relationship Id="rId1423" Type="http://schemas.openxmlformats.org/officeDocument/2006/relationships/image" Target="media/image1418.gif"/><Relationship Id="rId1630" Type="http://schemas.openxmlformats.org/officeDocument/2006/relationships/image" Target="media/image1625.gif"/><Relationship Id="rId1728" Type="http://schemas.openxmlformats.org/officeDocument/2006/relationships/image" Target="media/image1723.png"/><Relationship Id="rId1935" Type="http://schemas.openxmlformats.org/officeDocument/2006/relationships/image" Target="media/image1930.gif"/><Relationship Id="rId169" Type="http://schemas.openxmlformats.org/officeDocument/2006/relationships/image" Target="media/image164.gif"/><Relationship Id="rId376" Type="http://schemas.openxmlformats.org/officeDocument/2006/relationships/image" Target="media/image371.gif"/><Relationship Id="rId583" Type="http://schemas.openxmlformats.org/officeDocument/2006/relationships/image" Target="media/image578.gif"/><Relationship Id="rId790" Type="http://schemas.openxmlformats.org/officeDocument/2006/relationships/image" Target="media/image785.gif"/><Relationship Id="rId2057" Type="http://schemas.openxmlformats.org/officeDocument/2006/relationships/image" Target="media/image2052.gif"/><Relationship Id="rId4" Type="http://schemas.openxmlformats.org/officeDocument/2006/relationships/footnotes" Target="footnotes.xml"/><Relationship Id="rId236" Type="http://schemas.openxmlformats.org/officeDocument/2006/relationships/image" Target="media/image231.gif"/><Relationship Id="rId443" Type="http://schemas.openxmlformats.org/officeDocument/2006/relationships/image" Target="media/image438.gif"/><Relationship Id="rId650" Type="http://schemas.openxmlformats.org/officeDocument/2006/relationships/image" Target="media/image645.gif"/><Relationship Id="rId888" Type="http://schemas.openxmlformats.org/officeDocument/2006/relationships/image" Target="media/image883.gif"/><Relationship Id="rId1073" Type="http://schemas.openxmlformats.org/officeDocument/2006/relationships/image" Target="media/image1068.gif"/><Relationship Id="rId1280" Type="http://schemas.openxmlformats.org/officeDocument/2006/relationships/image" Target="media/image1275.gif"/><Relationship Id="rId303" Type="http://schemas.openxmlformats.org/officeDocument/2006/relationships/image" Target="media/image298.gif"/><Relationship Id="rId748" Type="http://schemas.openxmlformats.org/officeDocument/2006/relationships/image" Target="media/image743.gif"/><Relationship Id="rId955" Type="http://schemas.openxmlformats.org/officeDocument/2006/relationships/image" Target="media/image950.gif"/><Relationship Id="rId1140" Type="http://schemas.openxmlformats.org/officeDocument/2006/relationships/image" Target="media/image1135.gif"/><Relationship Id="rId1378" Type="http://schemas.openxmlformats.org/officeDocument/2006/relationships/image" Target="media/image1373.gif"/><Relationship Id="rId1585" Type="http://schemas.openxmlformats.org/officeDocument/2006/relationships/image" Target="media/image1580.gif"/><Relationship Id="rId1792" Type="http://schemas.openxmlformats.org/officeDocument/2006/relationships/image" Target="media/image1787.png"/><Relationship Id="rId84" Type="http://schemas.openxmlformats.org/officeDocument/2006/relationships/image" Target="media/image79.gif"/><Relationship Id="rId510" Type="http://schemas.openxmlformats.org/officeDocument/2006/relationships/image" Target="media/image505.gif"/><Relationship Id="rId608" Type="http://schemas.openxmlformats.org/officeDocument/2006/relationships/image" Target="media/image603.gif"/><Relationship Id="rId815" Type="http://schemas.openxmlformats.org/officeDocument/2006/relationships/image" Target="media/image810.gif"/><Relationship Id="rId1238" Type="http://schemas.openxmlformats.org/officeDocument/2006/relationships/image" Target="media/image1233.gif"/><Relationship Id="rId1445" Type="http://schemas.openxmlformats.org/officeDocument/2006/relationships/image" Target="media/image1440.gif"/><Relationship Id="rId1652" Type="http://schemas.openxmlformats.org/officeDocument/2006/relationships/image" Target="media/image1647.png"/><Relationship Id="rId1000" Type="http://schemas.openxmlformats.org/officeDocument/2006/relationships/image" Target="media/image995.png"/><Relationship Id="rId1305" Type="http://schemas.openxmlformats.org/officeDocument/2006/relationships/image" Target="media/image1300.gif"/><Relationship Id="rId1957" Type="http://schemas.openxmlformats.org/officeDocument/2006/relationships/image" Target="media/image1952.gif"/><Relationship Id="rId1512" Type="http://schemas.openxmlformats.org/officeDocument/2006/relationships/image" Target="media/image1507.gif"/><Relationship Id="rId1817" Type="http://schemas.openxmlformats.org/officeDocument/2006/relationships/image" Target="media/image1812.png"/><Relationship Id="rId11" Type="http://schemas.openxmlformats.org/officeDocument/2006/relationships/image" Target="media/image6.gif"/><Relationship Id="rId398" Type="http://schemas.openxmlformats.org/officeDocument/2006/relationships/image" Target="media/image393.gif"/><Relationship Id="rId2079" Type="http://schemas.openxmlformats.org/officeDocument/2006/relationships/image" Target="media/image2074.gif"/><Relationship Id="rId160" Type="http://schemas.openxmlformats.org/officeDocument/2006/relationships/image" Target="media/image155.gif"/><Relationship Id="rId258" Type="http://schemas.openxmlformats.org/officeDocument/2006/relationships/image" Target="media/image253.gif"/><Relationship Id="rId465" Type="http://schemas.openxmlformats.org/officeDocument/2006/relationships/image" Target="media/image460.gif"/><Relationship Id="rId672" Type="http://schemas.openxmlformats.org/officeDocument/2006/relationships/image" Target="media/image667.gif"/><Relationship Id="rId1095" Type="http://schemas.openxmlformats.org/officeDocument/2006/relationships/image" Target="media/image1090.gif"/><Relationship Id="rId118" Type="http://schemas.openxmlformats.org/officeDocument/2006/relationships/image" Target="media/image113.gif"/><Relationship Id="rId325" Type="http://schemas.openxmlformats.org/officeDocument/2006/relationships/image" Target="media/image320.gif"/><Relationship Id="rId532" Type="http://schemas.openxmlformats.org/officeDocument/2006/relationships/image" Target="media/image527.gif"/><Relationship Id="rId977" Type="http://schemas.openxmlformats.org/officeDocument/2006/relationships/image" Target="media/image972.png"/><Relationship Id="rId1162" Type="http://schemas.openxmlformats.org/officeDocument/2006/relationships/image" Target="media/image1157.gif"/><Relationship Id="rId2006" Type="http://schemas.openxmlformats.org/officeDocument/2006/relationships/image" Target="media/image2001.gif"/><Relationship Id="rId837" Type="http://schemas.openxmlformats.org/officeDocument/2006/relationships/image" Target="media/image832.gif"/><Relationship Id="rId1022" Type="http://schemas.openxmlformats.org/officeDocument/2006/relationships/image" Target="media/image1017.gif"/><Relationship Id="rId1467" Type="http://schemas.openxmlformats.org/officeDocument/2006/relationships/image" Target="media/image1462.gif"/><Relationship Id="rId1674" Type="http://schemas.openxmlformats.org/officeDocument/2006/relationships/image" Target="media/image1669.png"/><Relationship Id="rId1881" Type="http://schemas.openxmlformats.org/officeDocument/2006/relationships/image" Target="media/image1876.png"/><Relationship Id="rId904" Type="http://schemas.openxmlformats.org/officeDocument/2006/relationships/image" Target="media/image899.gif"/><Relationship Id="rId1327" Type="http://schemas.openxmlformats.org/officeDocument/2006/relationships/image" Target="media/image1322.gif"/><Relationship Id="rId1534" Type="http://schemas.openxmlformats.org/officeDocument/2006/relationships/image" Target="media/image1529.gif"/><Relationship Id="rId1741" Type="http://schemas.openxmlformats.org/officeDocument/2006/relationships/image" Target="media/image1736.png"/><Relationship Id="rId1979" Type="http://schemas.openxmlformats.org/officeDocument/2006/relationships/image" Target="media/image1974.gif"/><Relationship Id="rId33" Type="http://schemas.openxmlformats.org/officeDocument/2006/relationships/image" Target="media/image28.gif"/><Relationship Id="rId1601" Type="http://schemas.openxmlformats.org/officeDocument/2006/relationships/image" Target="media/image1596.gif"/><Relationship Id="rId1839" Type="http://schemas.openxmlformats.org/officeDocument/2006/relationships/image" Target="media/image1834.png"/><Relationship Id="rId182" Type="http://schemas.openxmlformats.org/officeDocument/2006/relationships/image" Target="media/image177.gif"/><Relationship Id="rId1906" Type="http://schemas.openxmlformats.org/officeDocument/2006/relationships/image" Target="media/image1901.gif"/><Relationship Id="rId487" Type="http://schemas.openxmlformats.org/officeDocument/2006/relationships/image" Target="media/image482.gif"/><Relationship Id="rId694" Type="http://schemas.openxmlformats.org/officeDocument/2006/relationships/image" Target="media/image689.gif"/><Relationship Id="rId2070" Type="http://schemas.openxmlformats.org/officeDocument/2006/relationships/image" Target="media/image2065.gif"/><Relationship Id="rId347" Type="http://schemas.openxmlformats.org/officeDocument/2006/relationships/image" Target="media/image342.gif"/><Relationship Id="rId999" Type="http://schemas.openxmlformats.org/officeDocument/2006/relationships/image" Target="media/image994.png"/><Relationship Id="rId1184" Type="http://schemas.openxmlformats.org/officeDocument/2006/relationships/image" Target="media/image1179.gif"/><Relationship Id="rId2028" Type="http://schemas.openxmlformats.org/officeDocument/2006/relationships/image" Target="media/image2023.gif"/><Relationship Id="rId554" Type="http://schemas.openxmlformats.org/officeDocument/2006/relationships/image" Target="media/image549.gif"/><Relationship Id="rId761" Type="http://schemas.openxmlformats.org/officeDocument/2006/relationships/image" Target="media/image756.gif"/><Relationship Id="rId859" Type="http://schemas.openxmlformats.org/officeDocument/2006/relationships/image" Target="media/image854.gif"/><Relationship Id="rId1391" Type="http://schemas.openxmlformats.org/officeDocument/2006/relationships/image" Target="media/image1386.gif"/><Relationship Id="rId1489" Type="http://schemas.openxmlformats.org/officeDocument/2006/relationships/image" Target="media/image1484.gif"/><Relationship Id="rId1696" Type="http://schemas.openxmlformats.org/officeDocument/2006/relationships/image" Target="media/image1691.png"/><Relationship Id="rId207" Type="http://schemas.openxmlformats.org/officeDocument/2006/relationships/image" Target="media/image202.gif"/><Relationship Id="rId414" Type="http://schemas.openxmlformats.org/officeDocument/2006/relationships/image" Target="media/image409.gif"/><Relationship Id="rId621" Type="http://schemas.openxmlformats.org/officeDocument/2006/relationships/image" Target="media/image616.gif"/><Relationship Id="rId1044" Type="http://schemas.openxmlformats.org/officeDocument/2006/relationships/image" Target="media/image1039.gif"/><Relationship Id="rId1251" Type="http://schemas.openxmlformats.org/officeDocument/2006/relationships/image" Target="media/image1246.gif"/><Relationship Id="rId1349" Type="http://schemas.openxmlformats.org/officeDocument/2006/relationships/image" Target="media/image1344.gif"/><Relationship Id="rId719" Type="http://schemas.openxmlformats.org/officeDocument/2006/relationships/image" Target="media/image714.gif"/><Relationship Id="rId926" Type="http://schemas.openxmlformats.org/officeDocument/2006/relationships/image" Target="media/image921.png"/><Relationship Id="rId1111" Type="http://schemas.openxmlformats.org/officeDocument/2006/relationships/image" Target="media/image1106.gif"/><Relationship Id="rId1556" Type="http://schemas.openxmlformats.org/officeDocument/2006/relationships/image" Target="media/image1551.gif"/><Relationship Id="rId1763" Type="http://schemas.openxmlformats.org/officeDocument/2006/relationships/image" Target="media/image1758.png"/><Relationship Id="rId1970" Type="http://schemas.openxmlformats.org/officeDocument/2006/relationships/image" Target="media/image1965.gif"/><Relationship Id="rId55" Type="http://schemas.openxmlformats.org/officeDocument/2006/relationships/image" Target="media/image50.gif"/><Relationship Id="rId1209" Type="http://schemas.openxmlformats.org/officeDocument/2006/relationships/image" Target="media/image1204.gif"/><Relationship Id="rId1416" Type="http://schemas.openxmlformats.org/officeDocument/2006/relationships/image" Target="media/image1411.gif"/><Relationship Id="rId1623" Type="http://schemas.openxmlformats.org/officeDocument/2006/relationships/image" Target="media/image1618.png"/><Relationship Id="rId1830" Type="http://schemas.openxmlformats.org/officeDocument/2006/relationships/image" Target="media/image1825.png"/><Relationship Id="rId1928" Type="http://schemas.openxmlformats.org/officeDocument/2006/relationships/image" Target="media/image1923.gif"/><Relationship Id="rId2092" Type="http://schemas.openxmlformats.org/officeDocument/2006/relationships/image" Target="media/image2087.gif"/><Relationship Id="rId271" Type="http://schemas.openxmlformats.org/officeDocument/2006/relationships/image" Target="media/image266.gif"/><Relationship Id="rId131" Type="http://schemas.openxmlformats.org/officeDocument/2006/relationships/image" Target="media/image126.gif"/><Relationship Id="rId369" Type="http://schemas.openxmlformats.org/officeDocument/2006/relationships/image" Target="media/image364.gif"/><Relationship Id="rId576" Type="http://schemas.openxmlformats.org/officeDocument/2006/relationships/image" Target="media/image571.gif"/><Relationship Id="rId783" Type="http://schemas.openxmlformats.org/officeDocument/2006/relationships/image" Target="media/image778.gif"/><Relationship Id="rId990" Type="http://schemas.openxmlformats.org/officeDocument/2006/relationships/image" Target="media/image985.gif"/><Relationship Id="rId229" Type="http://schemas.openxmlformats.org/officeDocument/2006/relationships/image" Target="media/image224.gif"/><Relationship Id="rId436" Type="http://schemas.openxmlformats.org/officeDocument/2006/relationships/image" Target="media/image431.gif"/><Relationship Id="rId643" Type="http://schemas.openxmlformats.org/officeDocument/2006/relationships/image" Target="media/image638.gif"/><Relationship Id="rId1066" Type="http://schemas.openxmlformats.org/officeDocument/2006/relationships/image" Target="media/image1061.gif"/><Relationship Id="rId1273" Type="http://schemas.openxmlformats.org/officeDocument/2006/relationships/image" Target="media/image1268.gif"/><Relationship Id="rId1480" Type="http://schemas.openxmlformats.org/officeDocument/2006/relationships/image" Target="media/image1475.gif"/><Relationship Id="rId850" Type="http://schemas.openxmlformats.org/officeDocument/2006/relationships/image" Target="media/image845.gif"/><Relationship Id="rId948" Type="http://schemas.openxmlformats.org/officeDocument/2006/relationships/image" Target="media/image943.gif"/><Relationship Id="rId1133" Type="http://schemas.openxmlformats.org/officeDocument/2006/relationships/image" Target="media/image1128.gif"/><Relationship Id="rId1578" Type="http://schemas.openxmlformats.org/officeDocument/2006/relationships/image" Target="media/image1573.gif"/><Relationship Id="rId1785" Type="http://schemas.openxmlformats.org/officeDocument/2006/relationships/image" Target="media/image1780.png"/><Relationship Id="rId1992" Type="http://schemas.openxmlformats.org/officeDocument/2006/relationships/image" Target="media/image1987.gif"/><Relationship Id="rId77" Type="http://schemas.openxmlformats.org/officeDocument/2006/relationships/image" Target="media/image72.gif"/><Relationship Id="rId503" Type="http://schemas.openxmlformats.org/officeDocument/2006/relationships/image" Target="media/image498.gif"/><Relationship Id="rId710" Type="http://schemas.openxmlformats.org/officeDocument/2006/relationships/image" Target="media/image705.gif"/><Relationship Id="rId808" Type="http://schemas.openxmlformats.org/officeDocument/2006/relationships/image" Target="media/image803.gif"/><Relationship Id="rId1340" Type="http://schemas.openxmlformats.org/officeDocument/2006/relationships/image" Target="media/image1335.gif"/><Relationship Id="rId1438" Type="http://schemas.openxmlformats.org/officeDocument/2006/relationships/image" Target="media/image1433.gif"/><Relationship Id="rId1645" Type="http://schemas.openxmlformats.org/officeDocument/2006/relationships/image" Target="media/image1640.png"/><Relationship Id="rId1200" Type="http://schemas.openxmlformats.org/officeDocument/2006/relationships/image" Target="media/image1195.gif"/><Relationship Id="rId1852" Type="http://schemas.openxmlformats.org/officeDocument/2006/relationships/image" Target="media/image1847.png"/><Relationship Id="rId1505" Type="http://schemas.openxmlformats.org/officeDocument/2006/relationships/image" Target="media/image1500.gif"/><Relationship Id="rId1712" Type="http://schemas.openxmlformats.org/officeDocument/2006/relationships/image" Target="media/image1707.png"/><Relationship Id="rId293" Type="http://schemas.openxmlformats.org/officeDocument/2006/relationships/image" Target="media/image288.gif"/><Relationship Id="rId153" Type="http://schemas.openxmlformats.org/officeDocument/2006/relationships/image" Target="media/image148.gif"/><Relationship Id="rId360" Type="http://schemas.openxmlformats.org/officeDocument/2006/relationships/image" Target="media/image355.gif"/><Relationship Id="rId598" Type="http://schemas.openxmlformats.org/officeDocument/2006/relationships/image" Target="media/image593.gif"/><Relationship Id="rId2041" Type="http://schemas.openxmlformats.org/officeDocument/2006/relationships/image" Target="media/image2036.gif"/><Relationship Id="rId220" Type="http://schemas.openxmlformats.org/officeDocument/2006/relationships/image" Target="media/image215.gif"/><Relationship Id="rId458" Type="http://schemas.openxmlformats.org/officeDocument/2006/relationships/image" Target="media/image453.gif"/><Relationship Id="rId665" Type="http://schemas.openxmlformats.org/officeDocument/2006/relationships/image" Target="media/image660.gif"/><Relationship Id="rId872" Type="http://schemas.openxmlformats.org/officeDocument/2006/relationships/image" Target="media/image867.gif"/><Relationship Id="rId1088" Type="http://schemas.openxmlformats.org/officeDocument/2006/relationships/image" Target="media/image1083.gif"/><Relationship Id="rId1295" Type="http://schemas.openxmlformats.org/officeDocument/2006/relationships/image" Target="media/image1290.gif"/><Relationship Id="rId318" Type="http://schemas.openxmlformats.org/officeDocument/2006/relationships/image" Target="media/image313.gif"/><Relationship Id="rId525" Type="http://schemas.openxmlformats.org/officeDocument/2006/relationships/image" Target="media/image520.gif"/><Relationship Id="rId732" Type="http://schemas.openxmlformats.org/officeDocument/2006/relationships/image" Target="media/image727.gif"/><Relationship Id="rId1155" Type="http://schemas.openxmlformats.org/officeDocument/2006/relationships/image" Target="media/image1150.gif"/><Relationship Id="rId1362" Type="http://schemas.openxmlformats.org/officeDocument/2006/relationships/image" Target="media/image1357.png"/><Relationship Id="rId99" Type="http://schemas.openxmlformats.org/officeDocument/2006/relationships/image" Target="media/image94.gif"/><Relationship Id="rId1015" Type="http://schemas.openxmlformats.org/officeDocument/2006/relationships/image" Target="media/image1010.gif"/><Relationship Id="rId1222" Type="http://schemas.openxmlformats.org/officeDocument/2006/relationships/image" Target="media/image1217.gif"/><Relationship Id="rId1667" Type="http://schemas.openxmlformats.org/officeDocument/2006/relationships/image" Target="media/image1662.png"/><Relationship Id="rId1874" Type="http://schemas.openxmlformats.org/officeDocument/2006/relationships/image" Target="media/image1869.png"/><Relationship Id="rId1527" Type="http://schemas.openxmlformats.org/officeDocument/2006/relationships/image" Target="media/image1522.gif"/><Relationship Id="rId1734" Type="http://schemas.openxmlformats.org/officeDocument/2006/relationships/image" Target="media/image1729.png"/><Relationship Id="rId1941" Type="http://schemas.openxmlformats.org/officeDocument/2006/relationships/image" Target="media/image1936.gif"/><Relationship Id="rId26" Type="http://schemas.openxmlformats.org/officeDocument/2006/relationships/image" Target="media/image21.gif"/><Relationship Id="rId175" Type="http://schemas.openxmlformats.org/officeDocument/2006/relationships/image" Target="media/image170.gif"/><Relationship Id="rId1801" Type="http://schemas.openxmlformats.org/officeDocument/2006/relationships/image" Target="media/image1796.png"/><Relationship Id="rId382" Type="http://schemas.openxmlformats.org/officeDocument/2006/relationships/image" Target="media/image377.gif"/><Relationship Id="rId687" Type="http://schemas.openxmlformats.org/officeDocument/2006/relationships/image" Target="media/image682.gif"/><Relationship Id="rId2063" Type="http://schemas.openxmlformats.org/officeDocument/2006/relationships/image" Target="media/image2058.gif"/><Relationship Id="rId242" Type="http://schemas.openxmlformats.org/officeDocument/2006/relationships/image" Target="media/image237.gif"/><Relationship Id="rId894" Type="http://schemas.openxmlformats.org/officeDocument/2006/relationships/image" Target="media/image889.gif"/><Relationship Id="rId1177" Type="http://schemas.openxmlformats.org/officeDocument/2006/relationships/image" Target="media/image1172.png"/><Relationship Id="rId102" Type="http://schemas.openxmlformats.org/officeDocument/2006/relationships/image" Target="media/image97.png"/><Relationship Id="rId547" Type="http://schemas.openxmlformats.org/officeDocument/2006/relationships/image" Target="media/image542.png"/><Relationship Id="rId754" Type="http://schemas.openxmlformats.org/officeDocument/2006/relationships/image" Target="media/image749.gif"/><Relationship Id="rId961" Type="http://schemas.openxmlformats.org/officeDocument/2006/relationships/image" Target="media/image956.gif"/><Relationship Id="rId1384" Type="http://schemas.openxmlformats.org/officeDocument/2006/relationships/image" Target="media/image1379.gif"/><Relationship Id="rId1591" Type="http://schemas.openxmlformats.org/officeDocument/2006/relationships/image" Target="media/image1586.gif"/><Relationship Id="rId1689" Type="http://schemas.openxmlformats.org/officeDocument/2006/relationships/image" Target="media/image1684.gif"/><Relationship Id="rId90" Type="http://schemas.openxmlformats.org/officeDocument/2006/relationships/image" Target="media/image85.gif"/><Relationship Id="rId407" Type="http://schemas.openxmlformats.org/officeDocument/2006/relationships/image" Target="media/image402.gif"/><Relationship Id="rId614" Type="http://schemas.openxmlformats.org/officeDocument/2006/relationships/image" Target="media/image609.gif"/><Relationship Id="rId821" Type="http://schemas.openxmlformats.org/officeDocument/2006/relationships/image" Target="media/image816.gif"/><Relationship Id="rId1037" Type="http://schemas.openxmlformats.org/officeDocument/2006/relationships/image" Target="media/image1032.gif"/><Relationship Id="rId1244" Type="http://schemas.openxmlformats.org/officeDocument/2006/relationships/image" Target="media/image1239.gif"/><Relationship Id="rId1451" Type="http://schemas.openxmlformats.org/officeDocument/2006/relationships/image" Target="media/image1446.gif"/><Relationship Id="rId1896" Type="http://schemas.openxmlformats.org/officeDocument/2006/relationships/image" Target="media/image1891.gif"/><Relationship Id="rId919" Type="http://schemas.openxmlformats.org/officeDocument/2006/relationships/image" Target="media/image914.gif"/><Relationship Id="rId1104" Type="http://schemas.openxmlformats.org/officeDocument/2006/relationships/image" Target="media/image1099.gif"/><Relationship Id="rId1311" Type="http://schemas.openxmlformats.org/officeDocument/2006/relationships/image" Target="media/image1306.gif"/><Relationship Id="rId1549" Type="http://schemas.openxmlformats.org/officeDocument/2006/relationships/image" Target="media/image1544.gif"/><Relationship Id="rId1756" Type="http://schemas.openxmlformats.org/officeDocument/2006/relationships/image" Target="media/image1751.png"/><Relationship Id="rId1963" Type="http://schemas.openxmlformats.org/officeDocument/2006/relationships/image" Target="media/image1958.gif"/><Relationship Id="rId48" Type="http://schemas.openxmlformats.org/officeDocument/2006/relationships/image" Target="media/image43.gif"/><Relationship Id="rId1409" Type="http://schemas.openxmlformats.org/officeDocument/2006/relationships/image" Target="media/image1404.gif"/><Relationship Id="rId1616" Type="http://schemas.openxmlformats.org/officeDocument/2006/relationships/image" Target="media/image1611.gif"/><Relationship Id="rId1823" Type="http://schemas.openxmlformats.org/officeDocument/2006/relationships/image" Target="media/image1818.png"/><Relationship Id="rId197" Type="http://schemas.openxmlformats.org/officeDocument/2006/relationships/image" Target="media/image192.gif"/><Relationship Id="rId2085" Type="http://schemas.openxmlformats.org/officeDocument/2006/relationships/image" Target="media/image2080.gif"/><Relationship Id="rId264" Type="http://schemas.openxmlformats.org/officeDocument/2006/relationships/image" Target="media/image259.gif"/><Relationship Id="rId471" Type="http://schemas.openxmlformats.org/officeDocument/2006/relationships/image" Target="media/image466.gif"/><Relationship Id="rId124" Type="http://schemas.openxmlformats.org/officeDocument/2006/relationships/image" Target="media/image119.gif"/><Relationship Id="rId569" Type="http://schemas.openxmlformats.org/officeDocument/2006/relationships/image" Target="media/image564.gif"/><Relationship Id="rId776" Type="http://schemas.openxmlformats.org/officeDocument/2006/relationships/image" Target="media/image771.gif"/><Relationship Id="rId983" Type="http://schemas.openxmlformats.org/officeDocument/2006/relationships/image" Target="media/image978.png"/><Relationship Id="rId1199" Type="http://schemas.openxmlformats.org/officeDocument/2006/relationships/image" Target="media/image1194.gif"/><Relationship Id="rId331" Type="http://schemas.openxmlformats.org/officeDocument/2006/relationships/image" Target="media/image326.gif"/><Relationship Id="rId429" Type="http://schemas.openxmlformats.org/officeDocument/2006/relationships/image" Target="media/image424.gif"/><Relationship Id="rId636" Type="http://schemas.openxmlformats.org/officeDocument/2006/relationships/image" Target="media/image631.gif"/><Relationship Id="rId1059" Type="http://schemas.openxmlformats.org/officeDocument/2006/relationships/image" Target="media/image1054.gif"/><Relationship Id="rId1266" Type="http://schemas.openxmlformats.org/officeDocument/2006/relationships/image" Target="media/image1261.gif"/><Relationship Id="rId1473" Type="http://schemas.openxmlformats.org/officeDocument/2006/relationships/image" Target="media/image1468.gif"/><Relationship Id="rId2012" Type="http://schemas.openxmlformats.org/officeDocument/2006/relationships/image" Target="media/image2007.gif"/><Relationship Id="rId843" Type="http://schemas.openxmlformats.org/officeDocument/2006/relationships/image" Target="media/image838.gif"/><Relationship Id="rId1126" Type="http://schemas.openxmlformats.org/officeDocument/2006/relationships/image" Target="media/image1121.gif"/><Relationship Id="rId1680" Type="http://schemas.openxmlformats.org/officeDocument/2006/relationships/image" Target="media/image1675.png"/><Relationship Id="rId1778" Type="http://schemas.openxmlformats.org/officeDocument/2006/relationships/image" Target="media/image1773.png"/><Relationship Id="rId1985" Type="http://schemas.openxmlformats.org/officeDocument/2006/relationships/image" Target="media/image1980.gif"/><Relationship Id="rId703" Type="http://schemas.openxmlformats.org/officeDocument/2006/relationships/image" Target="media/image698.gif"/><Relationship Id="rId910" Type="http://schemas.openxmlformats.org/officeDocument/2006/relationships/image" Target="media/image905.gif"/><Relationship Id="rId1333" Type="http://schemas.openxmlformats.org/officeDocument/2006/relationships/image" Target="media/image1328.gif"/><Relationship Id="rId1540" Type="http://schemas.openxmlformats.org/officeDocument/2006/relationships/image" Target="media/image1535.gif"/><Relationship Id="rId1638" Type="http://schemas.openxmlformats.org/officeDocument/2006/relationships/image" Target="media/image1633.gif"/><Relationship Id="rId1400" Type="http://schemas.openxmlformats.org/officeDocument/2006/relationships/image" Target="media/image1395.gif"/><Relationship Id="rId1845" Type="http://schemas.openxmlformats.org/officeDocument/2006/relationships/image" Target="media/image1840.png"/><Relationship Id="rId1705" Type="http://schemas.openxmlformats.org/officeDocument/2006/relationships/image" Target="media/image1700.png"/><Relationship Id="rId1912" Type="http://schemas.openxmlformats.org/officeDocument/2006/relationships/image" Target="media/image1907.gif"/><Relationship Id="rId286" Type="http://schemas.openxmlformats.org/officeDocument/2006/relationships/image" Target="media/image281.gif"/><Relationship Id="rId493" Type="http://schemas.openxmlformats.org/officeDocument/2006/relationships/image" Target="media/image488.gif"/><Relationship Id="rId146" Type="http://schemas.openxmlformats.org/officeDocument/2006/relationships/image" Target="media/image141.gif"/><Relationship Id="rId353" Type="http://schemas.openxmlformats.org/officeDocument/2006/relationships/image" Target="media/image348.gif"/><Relationship Id="rId560" Type="http://schemas.openxmlformats.org/officeDocument/2006/relationships/image" Target="media/image555.gif"/><Relationship Id="rId798" Type="http://schemas.openxmlformats.org/officeDocument/2006/relationships/image" Target="media/image793.gif"/><Relationship Id="rId1190" Type="http://schemas.openxmlformats.org/officeDocument/2006/relationships/image" Target="media/image1185.gif"/><Relationship Id="rId2034" Type="http://schemas.openxmlformats.org/officeDocument/2006/relationships/image" Target="media/image2029.gif"/><Relationship Id="rId213" Type="http://schemas.openxmlformats.org/officeDocument/2006/relationships/image" Target="media/image208.gif"/><Relationship Id="rId420" Type="http://schemas.openxmlformats.org/officeDocument/2006/relationships/image" Target="media/image415.gif"/><Relationship Id="rId658" Type="http://schemas.openxmlformats.org/officeDocument/2006/relationships/image" Target="media/image653.gif"/><Relationship Id="rId865" Type="http://schemas.openxmlformats.org/officeDocument/2006/relationships/image" Target="media/image860.gif"/><Relationship Id="rId1050" Type="http://schemas.openxmlformats.org/officeDocument/2006/relationships/image" Target="media/image1045.gif"/><Relationship Id="rId1288" Type="http://schemas.openxmlformats.org/officeDocument/2006/relationships/image" Target="media/image1283.gif"/><Relationship Id="rId1495" Type="http://schemas.openxmlformats.org/officeDocument/2006/relationships/image" Target="media/image1490.gif"/><Relationship Id="rId2101" Type="http://schemas.openxmlformats.org/officeDocument/2006/relationships/fontTable" Target="fontTable.xml"/><Relationship Id="rId518" Type="http://schemas.openxmlformats.org/officeDocument/2006/relationships/image" Target="media/image513.gif"/><Relationship Id="rId725" Type="http://schemas.openxmlformats.org/officeDocument/2006/relationships/image" Target="media/image720.gif"/><Relationship Id="rId932" Type="http://schemas.openxmlformats.org/officeDocument/2006/relationships/image" Target="media/image927.gif"/><Relationship Id="rId1148" Type="http://schemas.openxmlformats.org/officeDocument/2006/relationships/image" Target="media/image1143.gif"/><Relationship Id="rId1355" Type="http://schemas.openxmlformats.org/officeDocument/2006/relationships/image" Target="media/image1350.gif"/><Relationship Id="rId1562" Type="http://schemas.openxmlformats.org/officeDocument/2006/relationships/image" Target="media/image1557.gif"/><Relationship Id="rId1008" Type="http://schemas.openxmlformats.org/officeDocument/2006/relationships/image" Target="media/image1003.gif"/><Relationship Id="rId1215" Type="http://schemas.openxmlformats.org/officeDocument/2006/relationships/image" Target="media/image1210.gif"/><Relationship Id="rId1422" Type="http://schemas.openxmlformats.org/officeDocument/2006/relationships/image" Target="media/image1417.gif"/><Relationship Id="rId1867" Type="http://schemas.openxmlformats.org/officeDocument/2006/relationships/image" Target="media/image1862.png"/><Relationship Id="rId61" Type="http://schemas.openxmlformats.org/officeDocument/2006/relationships/image" Target="media/image56.gif"/><Relationship Id="rId1727" Type="http://schemas.openxmlformats.org/officeDocument/2006/relationships/image" Target="media/image1722.png"/><Relationship Id="rId1934" Type="http://schemas.openxmlformats.org/officeDocument/2006/relationships/image" Target="media/image1929.gif"/><Relationship Id="rId19" Type="http://schemas.openxmlformats.org/officeDocument/2006/relationships/image" Target="media/image14.gif"/><Relationship Id="rId168" Type="http://schemas.openxmlformats.org/officeDocument/2006/relationships/image" Target="media/image163.gif"/><Relationship Id="rId375" Type="http://schemas.openxmlformats.org/officeDocument/2006/relationships/image" Target="media/image370.gif"/><Relationship Id="rId582" Type="http://schemas.openxmlformats.org/officeDocument/2006/relationships/image" Target="media/image577.gif"/><Relationship Id="rId2056" Type="http://schemas.openxmlformats.org/officeDocument/2006/relationships/image" Target="media/image2051.gif"/><Relationship Id="rId3" Type="http://schemas.openxmlformats.org/officeDocument/2006/relationships/webSettings" Target="webSettings.xml"/><Relationship Id="rId235" Type="http://schemas.openxmlformats.org/officeDocument/2006/relationships/image" Target="media/image230.gif"/><Relationship Id="rId442" Type="http://schemas.openxmlformats.org/officeDocument/2006/relationships/image" Target="media/image437.gif"/><Relationship Id="rId887" Type="http://schemas.openxmlformats.org/officeDocument/2006/relationships/image" Target="media/image882.gif"/><Relationship Id="rId1072" Type="http://schemas.openxmlformats.org/officeDocument/2006/relationships/image" Target="media/image1067.gif"/><Relationship Id="rId302" Type="http://schemas.openxmlformats.org/officeDocument/2006/relationships/image" Target="media/image297.gif"/><Relationship Id="rId747" Type="http://schemas.openxmlformats.org/officeDocument/2006/relationships/image" Target="media/image742.gif"/><Relationship Id="rId954" Type="http://schemas.openxmlformats.org/officeDocument/2006/relationships/image" Target="media/image949.gif"/><Relationship Id="rId1377" Type="http://schemas.openxmlformats.org/officeDocument/2006/relationships/image" Target="media/image1372.gif"/><Relationship Id="rId1584" Type="http://schemas.openxmlformats.org/officeDocument/2006/relationships/image" Target="media/image1579.gif"/><Relationship Id="rId1791" Type="http://schemas.openxmlformats.org/officeDocument/2006/relationships/image" Target="media/image1786.png"/><Relationship Id="rId83" Type="http://schemas.openxmlformats.org/officeDocument/2006/relationships/image" Target="media/image78.gif"/><Relationship Id="rId607" Type="http://schemas.openxmlformats.org/officeDocument/2006/relationships/image" Target="media/image602.gif"/><Relationship Id="rId814" Type="http://schemas.openxmlformats.org/officeDocument/2006/relationships/image" Target="media/image809.gif"/><Relationship Id="rId1237" Type="http://schemas.openxmlformats.org/officeDocument/2006/relationships/image" Target="media/image1232.gif"/><Relationship Id="rId1444" Type="http://schemas.openxmlformats.org/officeDocument/2006/relationships/image" Target="media/image1439.gif"/><Relationship Id="rId1651" Type="http://schemas.openxmlformats.org/officeDocument/2006/relationships/image" Target="media/image1646.png"/><Relationship Id="rId1889" Type="http://schemas.openxmlformats.org/officeDocument/2006/relationships/image" Target="media/image1884.png"/><Relationship Id="rId1304" Type="http://schemas.openxmlformats.org/officeDocument/2006/relationships/image" Target="media/image1299.gif"/><Relationship Id="rId1511" Type="http://schemas.openxmlformats.org/officeDocument/2006/relationships/image" Target="media/image1506.gif"/><Relationship Id="rId1749" Type="http://schemas.openxmlformats.org/officeDocument/2006/relationships/image" Target="media/image1744.png"/><Relationship Id="rId1956" Type="http://schemas.openxmlformats.org/officeDocument/2006/relationships/image" Target="media/image1951.gif"/><Relationship Id="rId1609" Type="http://schemas.openxmlformats.org/officeDocument/2006/relationships/image" Target="media/image1604.gif"/><Relationship Id="rId1816" Type="http://schemas.openxmlformats.org/officeDocument/2006/relationships/image" Target="media/image1811.png"/><Relationship Id="rId10" Type="http://schemas.openxmlformats.org/officeDocument/2006/relationships/image" Target="media/image5.gif"/><Relationship Id="rId397" Type="http://schemas.openxmlformats.org/officeDocument/2006/relationships/image" Target="media/image392.gif"/><Relationship Id="rId2078" Type="http://schemas.openxmlformats.org/officeDocument/2006/relationships/image" Target="media/image2073.gif"/><Relationship Id="rId257" Type="http://schemas.openxmlformats.org/officeDocument/2006/relationships/image" Target="media/image252.gif"/><Relationship Id="rId464" Type="http://schemas.openxmlformats.org/officeDocument/2006/relationships/image" Target="media/image459.gif"/><Relationship Id="rId1094" Type="http://schemas.openxmlformats.org/officeDocument/2006/relationships/image" Target="media/image1089.gif"/><Relationship Id="rId117" Type="http://schemas.openxmlformats.org/officeDocument/2006/relationships/image" Target="media/image112.gif"/><Relationship Id="rId671" Type="http://schemas.openxmlformats.org/officeDocument/2006/relationships/image" Target="media/image666.gif"/><Relationship Id="rId769" Type="http://schemas.openxmlformats.org/officeDocument/2006/relationships/image" Target="media/image764.gif"/><Relationship Id="rId976" Type="http://schemas.openxmlformats.org/officeDocument/2006/relationships/image" Target="media/image971.png"/><Relationship Id="rId1399" Type="http://schemas.openxmlformats.org/officeDocument/2006/relationships/image" Target="media/image1394.gif"/><Relationship Id="rId324" Type="http://schemas.openxmlformats.org/officeDocument/2006/relationships/image" Target="media/image319.gif"/><Relationship Id="rId531" Type="http://schemas.openxmlformats.org/officeDocument/2006/relationships/image" Target="media/image526.gif"/><Relationship Id="rId629" Type="http://schemas.openxmlformats.org/officeDocument/2006/relationships/image" Target="media/image624.png"/><Relationship Id="rId1161" Type="http://schemas.openxmlformats.org/officeDocument/2006/relationships/image" Target="media/image1156.gif"/><Relationship Id="rId1259" Type="http://schemas.openxmlformats.org/officeDocument/2006/relationships/image" Target="media/image1254.gif"/><Relationship Id="rId1466" Type="http://schemas.openxmlformats.org/officeDocument/2006/relationships/image" Target="media/image1461.gif"/><Relationship Id="rId2005" Type="http://schemas.openxmlformats.org/officeDocument/2006/relationships/image" Target="media/image2000.gif"/><Relationship Id="rId836" Type="http://schemas.openxmlformats.org/officeDocument/2006/relationships/image" Target="media/image831.gif"/><Relationship Id="rId1021" Type="http://schemas.openxmlformats.org/officeDocument/2006/relationships/image" Target="media/image1016.gif"/><Relationship Id="rId1119" Type="http://schemas.openxmlformats.org/officeDocument/2006/relationships/image" Target="media/image1114.gif"/><Relationship Id="rId1673" Type="http://schemas.openxmlformats.org/officeDocument/2006/relationships/image" Target="media/image1668.png"/><Relationship Id="rId1880" Type="http://schemas.openxmlformats.org/officeDocument/2006/relationships/image" Target="media/image1875.png"/><Relationship Id="rId1978" Type="http://schemas.openxmlformats.org/officeDocument/2006/relationships/image" Target="media/image1973.gif"/><Relationship Id="rId903" Type="http://schemas.openxmlformats.org/officeDocument/2006/relationships/image" Target="media/image898.gif"/><Relationship Id="rId1326" Type="http://schemas.openxmlformats.org/officeDocument/2006/relationships/image" Target="media/image1321.gif"/><Relationship Id="rId1533" Type="http://schemas.openxmlformats.org/officeDocument/2006/relationships/image" Target="media/image1528.gif"/><Relationship Id="rId1740" Type="http://schemas.openxmlformats.org/officeDocument/2006/relationships/image" Target="media/image1735.png"/><Relationship Id="rId32" Type="http://schemas.openxmlformats.org/officeDocument/2006/relationships/image" Target="media/image27.gif"/><Relationship Id="rId1600" Type="http://schemas.openxmlformats.org/officeDocument/2006/relationships/image" Target="media/image1595.gif"/><Relationship Id="rId1838" Type="http://schemas.openxmlformats.org/officeDocument/2006/relationships/image" Target="media/image1833.png"/><Relationship Id="rId181" Type="http://schemas.openxmlformats.org/officeDocument/2006/relationships/image" Target="media/image176.gif"/><Relationship Id="rId1905" Type="http://schemas.openxmlformats.org/officeDocument/2006/relationships/image" Target="media/image1900.png"/><Relationship Id="rId279" Type="http://schemas.openxmlformats.org/officeDocument/2006/relationships/image" Target="media/image274.gif"/><Relationship Id="rId486" Type="http://schemas.openxmlformats.org/officeDocument/2006/relationships/image" Target="media/image481.gif"/><Relationship Id="rId693" Type="http://schemas.openxmlformats.org/officeDocument/2006/relationships/image" Target="media/image688.gif"/><Relationship Id="rId139" Type="http://schemas.openxmlformats.org/officeDocument/2006/relationships/image" Target="media/image134.gif"/><Relationship Id="rId346" Type="http://schemas.openxmlformats.org/officeDocument/2006/relationships/image" Target="media/image341.gif"/><Relationship Id="rId553" Type="http://schemas.openxmlformats.org/officeDocument/2006/relationships/image" Target="media/image548.gif"/><Relationship Id="rId760" Type="http://schemas.openxmlformats.org/officeDocument/2006/relationships/image" Target="media/image755.gif"/><Relationship Id="rId998" Type="http://schemas.openxmlformats.org/officeDocument/2006/relationships/image" Target="media/image993.png"/><Relationship Id="rId1183" Type="http://schemas.openxmlformats.org/officeDocument/2006/relationships/image" Target="media/image1178.png"/><Relationship Id="rId1390" Type="http://schemas.openxmlformats.org/officeDocument/2006/relationships/image" Target="media/image1385.gif"/><Relationship Id="rId2027" Type="http://schemas.openxmlformats.org/officeDocument/2006/relationships/image" Target="media/image2022.gif"/><Relationship Id="rId206" Type="http://schemas.openxmlformats.org/officeDocument/2006/relationships/image" Target="media/image201.gif"/><Relationship Id="rId413" Type="http://schemas.openxmlformats.org/officeDocument/2006/relationships/image" Target="media/image408.gif"/><Relationship Id="rId858" Type="http://schemas.openxmlformats.org/officeDocument/2006/relationships/image" Target="media/image853.gif"/><Relationship Id="rId1043" Type="http://schemas.openxmlformats.org/officeDocument/2006/relationships/image" Target="media/image1038.gif"/><Relationship Id="rId1488" Type="http://schemas.openxmlformats.org/officeDocument/2006/relationships/image" Target="media/image1483.gif"/><Relationship Id="rId1695" Type="http://schemas.openxmlformats.org/officeDocument/2006/relationships/image" Target="media/image1690.gif"/><Relationship Id="rId620" Type="http://schemas.openxmlformats.org/officeDocument/2006/relationships/image" Target="media/image615.gif"/><Relationship Id="rId718" Type="http://schemas.openxmlformats.org/officeDocument/2006/relationships/image" Target="media/image713.gif"/><Relationship Id="rId925" Type="http://schemas.openxmlformats.org/officeDocument/2006/relationships/image" Target="media/image920.png"/><Relationship Id="rId1250" Type="http://schemas.openxmlformats.org/officeDocument/2006/relationships/image" Target="media/image1245.gif"/><Relationship Id="rId1348" Type="http://schemas.openxmlformats.org/officeDocument/2006/relationships/image" Target="media/image1343.gif"/><Relationship Id="rId1555" Type="http://schemas.openxmlformats.org/officeDocument/2006/relationships/image" Target="media/image1550.gif"/><Relationship Id="rId1762" Type="http://schemas.openxmlformats.org/officeDocument/2006/relationships/image" Target="media/image1757.png"/><Relationship Id="rId1110" Type="http://schemas.openxmlformats.org/officeDocument/2006/relationships/image" Target="media/image1105.gif"/><Relationship Id="rId1208" Type="http://schemas.openxmlformats.org/officeDocument/2006/relationships/image" Target="media/image1203.gif"/><Relationship Id="rId1415" Type="http://schemas.openxmlformats.org/officeDocument/2006/relationships/image" Target="media/image1410.gif"/><Relationship Id="rId54" Type="http://schemas.openxmlformats.org/officeDocument/2006/relationships/image" Target="media/image49.gif"/><Relationship Id="rId1622" Type="http://schemas.openxmlformats.org/officeDocument/2006/relationships/image" Target="media/image1617.gif"/><Relationship Id="rId1927" Type="http://schemas.openxmlformats.org/officeDocument/2006/relationships/image" Target="media/image1922.gif"/><Relationship Id="rId2091" Type="http://schemas.openxmlformats.org/officeDocument/2006/relationships/image" Target="media/image2086.gif"/><Relationship Id="rId270" Type="http://schemas.openxmlformats.org/officeDocument/2006/relationships/image" Target="media/image265.gif"/><Relationship Id="rId130" Type="http://schemas.openxmlformats.org/officeDocument/2006/relationships/image" Target="media/image125.gif"/><Relationship Id="rId368" Type="http://schemas.openxmlformats.org/officeDocument/2006/relationships/image" Target="media/image363.gif"/><Relationship Id="rId575" Type="http://schemas.openxmlformats.org/officeDocument/2006/relationships/image" Target="media/image570.gif"/><Relationship Id="rId782" Type="http://schemas.openxmlformats.org/officeDocument/2006/relationships/image" Target="media/image777.gif"/><Relationship Id="rId2049" Type="http://schemas.openxmlformats.org/officeDocument/2006/relationships/image" Target="media/image2044.gif"/><Relationship Id="rId228" Type="http://schemas.openxmlformats.org/officeDocument/2006/relationships/image" Target="media/image223.gif"/><Relationship Id="rId435" Type="http://schemas.openxmlformats.org/officeDocument/2006/relationships/image" Target="media/image430.gif"/><Relationship Id="rId642" Type="http://schemas.openxmlformats.org/officeDocument/2006/relationships/image" Target="media/image637.gif"/><Relationship Id="rId1065" Type="http://schemas.openxmlformats.org/officeDocument/2006/relationships/image" Target="media/image1060.gif"/><Relationship Id="rId1272" Type="http://schemas.openxmlformats.org/officeDocument/2006/relationships/image" Target="media/image1267.gif"/><Relationship Id="rId502" Type="http://schemas.openxmlformats.org/officeDocument/2006/relationships/image" Target="media/image497.gif"/><Relationship Id="rId947" Type="http://schemas.openxmlformats.org/officeDocument/2006/relationships/image" Target="media/image942.gif"/><Relationship Id="rId1132" Type="http://schemas.openxmlformats.org/officeDocument/2006/relationships/image" Target="media/image1127.gif"/><Relationship Id="rId1577" Type="http://schemas.openxmlformats.org/officeDocument/2006/relationships/image" Target="media/image1572.gif"/><Relationship Id="rId1784" Type="http://schemas.openxmlformats.org/officeDocument/2006/relationships/image" Target="media/image1779.png"/><Relationship Id="rId1991" Type="http://schemas.openxmlformats.org/officeDocument/2006/relationships/image" Target="media/image1986.gif"/><Relationship Id="rId76" Type="http://schemas.openxmlformats.org/officeDocument/2006/relationships/image" Target="media/image71.gif"/><Relationship Id="rId807" Type="http://schemas.openxmlformats.org/officeDocument/2006/relationships/image" Target="media/image802.gif"/><Relationship Id="rId1437" Type="http://schemas.openxmlformats.org/officeDocument/2006/relationships/image" Target="media/image1432.gif"/><Relationship Id="rId1644" Type="http://schemas.openxmlformats.org/officeDocument/2006/relationships/image" Target="media/image1639.png"/><Relationship Id="rId1851" Type="http://schemas.openxmlformats.org/officeDocument/2006/relationships/image" Target="media/image1846.png"/><Relationship Id="rId1504" Type="http://schemas.openxmlformats.org/officeDocument/2006/relationships/image" Target="media/image1499.gif"/><Relationship Id="rId1711" Type="http://schemas.openxmlformats.org/officeDocument/2006/relationships/image" Target="media/image1706.gif"/><Relationship Id="rId1949" Type="http://schemas.openxmlformats.org/officeDocument/2006/relationships/image" Target="media/image1944.gif"/><Relationship Id="rId292" Type="http://schemas.openxmlformats.org/officeDocument/2006/relationships/image" Target="media/image287.gif"/><Relationship Id="rId1809" Type="http://schemas.openxmlformats.org/officeDocument/2006/relationships/image" Target="media/image1804.png"/><Relationship Id="rId597" Type="http://schemas.openxmlformats.org/officeDocument/2006/relationships/image" Target="media/image592.gif"/><Relationship Id="rId152" Type="http://schemas.openxmlformats.org/officeDocument/2006/relationships/image" Target="media/image147.gif"/><Relationship Id="rId457" Type="http://schemas.openxmlformats.org/officeDocument/2006/relationships/image" Target="media/image452.gif"/><Relationship Id="rId1087" Type="http://schemas.openxmlformats.org/officeDocument/2006/relationships/image" Target="media/image1082.gif"/><Relationship Id="rId1294" Type="http://schemas.openxmlformats.org/officeDocument/2006/relationships/image" Target="media/image1289.gif"/><Relationship Id="rId2040" Type="http://schemas.openxmlformats.org/officeDocument/2006/relationships/image" Target="media/image2035.gif"/><Relationship Id="rId664" Type="http://schemas.openxmlformats.org/officeDocument/2006/relationships/image" Target="media/image659.gif"/><Relationship Id="rId871" Type="http://schemas.openxmlformats.org/officeDocument/2006/relationships/image" Target="media/image866.gif"/><Relationship Id="rId969" Type="http://schemas.openxmlformats.org/officeDocument/2006/relationships/image" Target="media/image964.png"/><Relationship Id="rId1599" Type="http://schemas.openxmlformats.org/officeDocument/2006/relationships/image" Target="media/image1594.gif"/><Relationship Id="rId317" Type="http://schemas.openxmlformats.org/officeDocument/2006/relationships/image" Target="media/image312.gif"/><Relationship Id="rId524" Type="http://schemas.openxmlformats.org/officeDocument/2006/relationships/image" Target="media/image519.gif"/><Relationship Id="rId731" Type="http://schemas.openxmlformats.org/officeDocument/2006/relationships/image" Target="media/image726.gif"/><Relationship Id="rId1154" Type="http://schemas.openxmlformats.org/officeDocument/2006/relationships/image" Target="media/image1149.gif"/><Relationship Id="rId1361" Type="http://schemas.openxmlformats.org/officeDocument/2006/relationships/image" Target="media/image1356.gif"/><Relationship Id="rId1459" Type="http://schemas.openxmlformats.org/officeDocument/2006/relationships/image" Target="media/image1454.gif"/><Relationship Id="rId98" Type="http://schemas.openxmlformats.org/officeDocument/2006/relationships/image" Target="media/image93.gif"/><Relationship Id="rId829" Type="http://schemas.openxmlformats.org/officeDocument/2006/relationships/image" Target="media/image824.gif"/><Relationship Id="rId1014" Type="http://schemas.openxmlformats.org/officeDocument/2006/relationships/image" Target="media/image1009.gif"/><Relationship Id="rId1221" Type="http://schemas.openxmlformats.org/officeDocument/2006/relationships/image" Target="media/image1216.gif"/><Relationship Id="rId1666" Type="http://schemas.openxmlformats.org/officeDocument/2006/relationships/image" Target="media/image1661.png"/><Relationship Id="rId1873" Type="http://schemas.openxmlformats.org/officeDocument/2006/relationships/image" Target="media/image1868.png"/><Relationship Id="rId1319" Type="http://schemas.openxmlformats.org/officeDocument/2006/relationships/image" Target="media/image1314.gif"/><Relationship Id="rId1526" Type="http://schemas.openxmlformats.org/officeDocument/2006/relationships/image" Target="media/image1521.gif"/><Relationship Id="rId1733" Type="http://schemas.openxmlformats.org/officeDocument/2006/relationships/image" Target="media/image1728.png"/><Relationship Id="rId1940" Type="http://schemas.openxmlformats.org/officeDocument/2006/relationships/image" Target="media/image1935.gif"/><Relationship Id="rId25" Type="http://schemas.openxmlformats.org/officeDocument/2006/relationships/image" Target="media/image20.gif"/><Relationship Id="rId1800" Type="http://schemas.openxmlformats.org/officeDocument/2006/relationships/image" Target="media/image1795.png"/><Relationship Id="rId174" Type="http://schemas.openxmlformats.org/officeDocument/2006/relationships/image" Target="media/image169.gif"/><Relationship Id="rId381" Type="http://schemas.openxmlformats.org/officeDocument/2006/relationships/image" Target="media/image376.gif"/><Relationship Id="rId2062" Type="http://schemas.openxmlformats.org/officeDocument/2006/relationships/image" Target="media/image2057.gif"/><Relationship Id="rId241" Type="http://schemas.openxmlformats.org/officeDocument/2006/relationships/image" Target="media/image236.gif"/><Relationship Id="rId479" Type="http://schemas.openxmlformats.org/officeDocument/2006/relationships/image" Target="media/image474.gif"/><Relationship Id="rId686" Type="http://schemas.openxmlformats.org/officeDocument/2006/relationships/image" Target="media/image681.gif"/><Relationship Id="rId893" Type="http://schemas.openxmlformats.org/officeDocument/2006/relationships/image" Target="media/image888.gif"/><Relationship Id="rId339" Type="http://schemas.openxmlformats.org/officeDocument/2006/relationships/image" Target="media/image334.png"/><Relationship Id="rId546" Type="http://schemas.openxmlformats.org/officeDocument/2006/relationships/image" Target="media/image541.png"/><Relationship Id="rId753" Type="http://schemas.openxmlformats.org/officeDocument/2006/relationships/image" Target="media/image748.gif"/><Relationship Id="rId1176" Type="http://schemas.openxmlformats.org/officeDocument/2006/relationships/image" Target="media/image1171.gif"/><Relationship Id="rId1383" Type="http://schemas.openxmlformats.org/officeDocument/2006/relationships/image" Target="media/image1378.gif"/><Relationship Id="rId101" Type="http://schemas.openxmlformats.org/officeDocument/2006/relationships/image" Target="media/image96.gif"/><Relationship Id="rId406" Type="http://schemas.openxmlformats.org/officeDocument/2006/relationships/image" Target="media/image401.gif"/><Relationship Id="rId960" Type="http://schemas.openxmlformats.org/officeDocument/2006/relationships/image" Target="media/image955.gif"/><Relationship Id="rId1036" Type="http://schemas.openxmlformats.org/officeDocument/2006/relationships/image" Target="media/image1031.gif"/><Relationship Id="rId1243" Type="http://schemas.openxmlformats.org/officeDocument/2006/relationships/image" Target="media/image1238.gif"/><Relationship Id="rId1590" Type="http://schemas.openxmlformats.org/officeDocument/2006/relationships/image" Target="media/image1585.gif"/><Relationship Id="rId1688" Type="http://schemas.openxmlformats.org/officeDocument/2006/relationships/image" Target="media/image1683.gif"/><Relationship Id="rId1895" Type="http://schemas.openxmlformats.org/officeDocument/2006/relationships/image" Target="media/image1890.png"/><Relationship Id="rId613" Type="http://schemas.openxmlformats.org/officeDocument/2006/relationships/image" Target="media/image608.gif"/><Relationship Id="rId820" Type="http://schemas.openxmlformats.org/officeDocument/2006/relationships/image" Target="media/image815.gif"/><Relationship Id="rId918" Type="http://schemas.openxmlformats.org/officeDocument/2006/relationships/image" Target="media/image913.gif"/><Relationship Id="rId1450" Type="http://schemas.openxmlformats.org/officeDocument/2006/relationships/image" Target="media/image1445.gif"/><Relationship Id="rId1548" Type="http://schemas.openxmlformats.org/officeDocument/2006/relationships/image" Target="media/image1543.gif"/><Relationship Id="rId1755" Type="http://schemas.openxmlformats.org/officeDocument/2006/relationships/image" Target="media/image1750.png"/><Relationship Id="rId1103" Type="http://schemas.openxmlformats.org/officeDocument/2006/relationships/image" Target="media/image1098.gif"/><Relationship Id="rId1310" Type="http://schemas.openxmlformats.org/officeDocument/2006/relationships/image" Target="media/image1305.gif"/><Relationship Id="rId1408" Type="http://schemas.openxmlformats.org/officeDocument/2006/relationships/image" Target="media/image1403.gif"/><Relationship Id="rId1962" Type="http://schemas.openxmlformats.org/officeDocument/2006/relationships/image" Target="media/image1957.gif"/><Relationship Id="rId47" Type="http://schemas.openxmlformats.org/officeDocument/2006/relationships/image" Target="media/image42.gif"/><Relationship Id="rId1615" Type="http://schemas.openxmlformats.org/officeDocument/2006/relationships/image" Target="media/image1610.gif"/><Relationship Id="rId1822" Type="http://schemas.openxmlformats.org/officeDocument/2006/relationships/image" Target="media/image1817.png"/><Relationship Id="rId196" Type="http://schemas.openxmlformats.org/officeDocument/2006/relationships/image" Target="media/image191.gif"/><Relationship Id="rId2084" Type="http://schemas.openxmlformats.org/officeDocument/2006/relationships/image" Target="media/image2079.gif"/><Relationship Id="rId263" Type="http://schemas.openxmlformats.org/officeDocument/2006/relationships/image" Target="media/image258.gif"/><Relationship Id="rId470" Type="http://schemas.openxmlformats.org/officeDocument/2006/relationships/image" Target="media/image465.gif"/><Relationship Id="rId123" Type="http://schemas.openxmlformats.org/officeDocument/2006/relationships/image" Target="media/image118.gif"/><Relationship Id="rId330" Type="http://schemas.openxmlformats.org/officeDocument/2006/relationships/image" Target="media/image325.gif"/><Relationship Id="rId568" Type="http://schemas.openxmlformats.org/officeDocument/2006/relationships/image" Target="media/image563.gif"/><Relationship Id="rId775" Type="http://schemas.openxmlformats.org/officeDocument/2006/relationships/image" Target="media/image770.gif"/><Relationship Id="rId982" Type="http://schemas.openxmlformats.org/officeDocument/2006/relationships/image" Target="media/image977.png"/><Relationship Id="rId1198" Type="http://schemas.openxmlformats.org/officeDocument/2006/relationships/image" Target="media/image1193.gif"/><Relationship Id="rId2011" Type="http://schemas.openxmlformats.org/officeDocument/2006/relationships/image" Target="media/image2006.gif"/><Relationship Id="rId428" Type="http://schemas.openxmlformats.org/officeDocument/2006/relationships/image" Target="media/image423.gif"/><Relationship Id="rId635" Type="http://schemas.openxmlformats.org/officeDocument/2006/relationships/image" Target="media/image630.gif"/><Relationship Id="rId842" Type="http://schemas.openxmlformats.org/officeDocument/2006/relationships/image" Target="media/image837.gif"/><Relationship Id="rId1058" Type="http://schemas.openxmlformats.org/officeDocument/2006/relationships/image" Target="media/image1053.gif"/><Relationship Id="rId1265" Type="http://schemas.openxmlformats.org/officeDocument/2006/relationships/image" Target="media/image1260.gif"/><Relationship Id="rId1472" Type="http://schemas.openxmlformats.org/officeDocument/2006/relationships/image" Target="media/image1467.gif"/><Relationship Id="rId702" Type="http://schemas.openxmlformats.org/officeDocument/2006/relationships/image" Target="media/image697.gif"/><Relationship Id="rId1125" Type="http://schemas.openxmlformats.org/officeDocument/2006/relationships/image" Target="media/image1120.gif"/><Relationship Id="rId1332" Type="http://schemas.openxmlformats.org/officeDocument/2006/relationships/image" Target="media/image1327.gif"/><Relationship Id="rId1777" Type="http://schemas.openxmlformats.org/officeDocument/2006/relationships/image" Target="media/image1772.png"/><Relationship Id="rId1984" Type="http://schemas.openxmlformats.org/officeDocument/2006/relationships/image" Target="media/image1979.gif"/><Relationship Id="rId69" Type="http://schemas.openxmlformats.org/officeDocument/2006/relationships/image" Target="media/image64.gif"/><Relationship Id="rId1637" Type="http://schemas.openxmlformats.org/officeDocument/2006/relationships/image" Target="media/image1632.gif"/><Relationship Id="rId1844" Type="http://schemas.openxmlformats.org/officeDocument/2006/relationships/image" Target="media/image1839.png"/><Relationship Id="rId1704" Type="http://schemas.openxmlformats.org/officeDocument/2006/relationships/image" Target="media/image1699.png"/><Relationship Id="rId285" Type="http://schemas.openxmlformats.org/officeDocument/2006/relationships/image" Target="media/image280.gif"/><Relationship Id="rId1911" Type="http://schemas.openxmlformats.org/officeDocument/2006/relationships/image" Target="media/image1906.gif"/><Relationship Id="rId492" Type="http://schemas.openxmlformats.org/officeDocument/2006/relationships/image" Target="media/image487.gif"/><Relationship Id="rId797" Type="http://schemas.openxmlformats.org/officeDocument/2006/relationships/image" Target="media/image792.gif"/><Relationship Id="rId145" Type="http://schemas.openxmlformats.org/officeDocument/2006/relationships/image" Target="media/image140.gif"/><Relationship Id="rId352" Type="http://schemas.openxmlformats.org/officeDocument/2006/relationships/image" Target="media/image347.gif"/><Relationship Id="rId1287" Type="http://schemas.openxmlformats.org/officeDocument/2006/relationships/image" Target="media/image1282.gif"/><Relationship Id="rId2033" Type="http://schemas.openxmlformats.org/officeDocument/2006/relationships/image" Target="media/image2028.gif"/><Relationship Id="rId212" Type="http://schemas.openxmlformats.org/officeDocument/2006/relationships/image" Target="media/image207.gif"/><Relationship Id="rId657" Type="http://schemas.openxmlformats.org/officeDocument/2006/relationships/image" Target="media/image652.gif"/><Relationship Id="rId864" Type="http://schemas.openxmlformats.org/officeDocument/2006/relationships/image" Target="media/image859.gif"/><Relationship Id="rId1494" Type="http://schemas.openxmlformats.org/officeDocument/2006/relationships/image" Target="media/image1489.gif"/><Relationship Id="rId1799" Type="http://schemas.openxmlformats.org/officeDocument/2006/relationships/image" Target="media/image1794.png"/><Relationship Id="rId2100" Type="http://schemas.openxmlformats.org/officeDocument/2006/relationships/header" Target="header1.xml"/><Relationship Id="rId517" Type="http://schemas.openxmlformats.org/officeDocument/2006/relationships/image" Target="media/image512.gif"/><Relationship Id="rId724" Type="http://schemas.openxmlformats.org/officeDocument/2006/relationships/image" Target="media/image719.gif"/><Relationship Id="rId931" Type="http://schemas.openxmlformats.org/officeDocument/2006/relationships/image" Target="media/image926.gif"/><Relationship Id="rId1147" Type="http://schemas.openxmlformats.org/officeDocument/2006/relationships/image" Target="media/image1142.gif"/><Relationship Id="rId1354" Type="http://schemas.openxmlformats.org/officeDocument/2006/relationships/image" Target="media/image1349.gif"/><Relationship Id="rId1561" Type="http://schemas.openxmlformats.org/officeDocument/2006/relationships/image" Target="media/image1556.gif"/><Relationship Id="rId60" Type="http://schemas.openxmlformats.org/officeDocument/2006/relationships/image" Target="media/image55.gif"/><Relationship Id="rId1007" Type="http://schemas.openxmlformats.org/officeDocument/2006/relationships/image" Target="media/image1002.png"/><Relationship Id="rId1214" Type="http://schemas.openxmlformats.org/officeDocument/2006/relationships/image" Target="media/image1209.gif"/><Relationship Id="rId1421" Type="http://schemas.openxmlformats.org/officeDocument/2006/relationships/image" Target="media/image1416.gif"/><Relationship Id="rId1659" Type="http://schemas.openxmlformats.org/officeDocument/2006/relationships/image" Target="media/image1654.png"/><Relationship Id="rId1866" Type="http://schemas.openxmlformats.org/officeDocument/2006/relationships/image" Target="media/image1861.png"/><Relationship Id="rId1519" Type="http://schemas.openxmlformats.org/officeDocument/2006/relationships/image" Target="media/image1514.gif"/><Relationship Id="rId1726" Type="http://schemas.openxmlformats.org/officeDocument/2006/relationships/image" Target="media/image1721.png"/><Relationship Id="rId1933" Type="http://schemas.openxmlformats.org/officeDocument/2006/relationships/image" Target="media/image1928.gif"/><Relationship Id="rId18" Type="http://schemas.openxmlformats.org/officeDocument/2006/relationships/image" Target="media/image13.gif"/><Relationship Id="rId167" Type="http://schemas.openxmlformats.org/officeDocument/2006/relationships/image" Target="media/image162.gif"/><Relationship Id="rId374" Type="http://schemas.openxmlformats.org/officeDocument/2006/relationships/image" Target="media/image369.gif"/><Relationship Id="rId581" Type="http://schemas.openxmlformats.org/officeDocument/2006/relationships/image" Target="media/image576.gif"/><Relationship Id="rId2055" Type="http://schemas.openxmlformats.org/officeDocument/2006/relationships/image" Target="media/image2050.gif"/><Relationship Id="rId234" Type="http://schemas.openxmlformats.org/officeDocument/2006/relationships/image" Target="media/image229.gif"/><Relationship Id="rId679" Type="http://schemas.openxmlformats.org/officeDocument/2006/relationships/image" Target="media/image674.gif"/><Relationship Id="rId886" Type="http://schemas.openxmlformats.org/officeDocument/2006/relationships/image" Target="media/image881.gif"/><Relationship Id="rId2" Type="http://schemas.openxmlformats.org/officeDocument/2006/relationships/settings" Target="settings.xml"/><Relationship Id="rId441" Type="http://schemas.openxmlformats.org/officeDocument/2006/relationships/image" Target="media/image436.gif"/><Relationship Id="rId539" Type="http://schemas.openxmlformats.org/officeDocument/2006/relationships/image" Target="media/image534.png"/><Relationship Id="rId746" Type="http://schemas.openxmlformats.org/officeDocument/2006/relationships/image" Target="media/image741.gif"/><Relationship Id="rId1071" Type="http://schemas.openxmlformats.org/officeDocument/2006/relationships/image" Target="media/image1066.gif"/><Relationship Id="rId1169" Type="http://schemas.openxmlformats.org/officeDocument/2006/relationships/image" Target="media/image1164.gif"/><Relationship Id="rId1376" Type="http://schemas.openxmlformats.org/officeDocument/2006/relationships/image" Target="media/image1371.gif"/><Relationship Id="rId1583" Type="http://schemas.openxmlformats.org/officeDocument/2006/relationships/image" Target="media/image1578.gif"/><Relationship Id="rId301" Type="http://schemas.openxmlformats.org/officeDocument/2006/relationships/image" Target="media/image296.gif"/><Relationship Id="rId953" Type="http://schemas.openxmlformats.org/officeDocument/2006/relationships/image" Target="media/image948.gif"/><Relationship Id="rId1029" Type="http://schemas.openxmlformats.org/officeDocument/2006/relationships/image" Target="media/image1024.gif"/><Relationship Id="rId1236" Type="http://schemas.openxmlformats.org/officeDocument/2006/relationships/image" Target="media/image1231.gif"/><Relationship Id="rId1790" Type="http://schemas.openxmlformats.org/officeDocument/2006/relationships/image" Target="media/image1785.png"/><Relationship Id="rId1888" Type="http://schemas.openxmlformats.org/officeDocument/2006/relationships/image" Target="media/image1883.png"/><Relationship Id="rId82" Type="http://schemas.openxmlformats.org/officeDocument/2006/relationships/image" Target="media/image77.gif"/><Relationship Id="rId606" Type="http://schemas.openxmlformats.org/officeDocument/2006/relationships/image" Target="media/image601.gif"/><Relationship Id="rId813" Type="http://schemas.openxmlformats.org/officeDocument/2006/relationships/image" Target="media/image808.gif"/><Relationship Id="rId1443" Type="http://schemas.openxmlformats.org/officeDocument/2006/relationships/image" Target="media/image1438.gif"/><Relationship Id="rId1650" Type="http://schemas.openxmlformats.org/officeDocument/2006/relationships/image" Target="media/image1645.png"/><Relationship Id="rId1748" Type="http://schemas.openxmlformats.org/officeDocument/2006/relationships/image" Target="media/image1743.png"/><Relationship Id="rId1303" Type="http://schemas.openxmlformats.org/officeDocument/2006/relationships/image" Target="media/image1298.gif"/><Relationship Id="rId1510" Type="http://schemas.openxmlformats.org/officeDocument/2006/relationships/image" Target="media/image1505.gif"/><Relationship Id="rId1955" Type="http://schemas.openxmlformats.org/officeDocument/2006/relationships/image" Target="media/image1950.gif"/><Relationship Id="rId1608" Type="http://schemas.openxmlformats.org/officeDocument/2006/relationships/image" Target="media/image1603.gif"/><Relationship Id="rId1815" Type="http://schemas.openxmlformats.org/officeDocument/2006/relationships/image" Target="media/image1810.png"/><Relationship Id="rId189" Type="http://schemas.openxmlformats.org/officeDocument/2006/relationships/image" Target="media/image184.gif"/><Relationship Id="rId396" Type="http://schemas.openxmlformats.org/officeDocument/2006/relationships/image" Target="media/image391.gif"/><Relationship Id="rId2077" Type="http://schemas.openxmlformats.org/officeDocument/2006/relationships/image" Target="media/image2072.gif"/><Relationship Id="rId256" Type="http://schemas.openxmlformats.org/officeDocument/2006/relationships/image" Target="media/image251.gif"/><Relationship Id="rId463" Type="http://schemas.openxmlformats.org/officeDocument/2006/relationships/image" Target="media/image458.gif"/><Relationship Id="rId670" Type="http://schemas.openxmlformats.org/officeDocument/2006/relationships/image" Target="media/image665.gif"/><Relationship Id="rId1093" Type="http://schemas.openxmlformats.org/officeDocument/2006/relationships/image" Target="media/image1088.gif"/><Relationship Id="rId116" Type="http://schemas.openxmlformats.org/officeDocument/2006/relationships/image" Target="media/image111.gif"/><Relationship Id="rId323" Type="http://schemas.openxmlformats.org/officeDocument/2006/relationships/image" Target="media/image318.gif"/><Relationship Id="rId530" Type="http://schemas.openxmlformats.org/officeDocument/2006/relationships/image" Target="media/image525.gif"/><Relationship Id="rId768" Type="http://schemas.openxmlformats.org/officeDocument/2006/relationships/image" Target="media/image763.gif"/><Relationship Id="rId975" Type="http://schemas.openxmlformats.org/officeDocument/2006/relationships/image" Target="media/image970.png"/><Relationship Id="rId1160" Type="http://schemas.openxmlformats.org/officeDocument/2006/relationships/image" Target="media/image1155.gif"/><Relationship Id="rId1398" Type="http://schemas.openxmlformats.org/officeDocument/2006/relationships/image" Target="media/image1393.gif"/><Relationship Id="rId2004" Type="http://schemas.openxmlformats.org/officeDocument/2006/relationships/image" Target="media/image1999.gif"/><Relationship Id="rId628" Type="http://schemas.openxmlformats.org/officeDocument/2006/relationships/image" Target="media/image623.png"/><Relationship Id="rId835" Type="http://schemas.openxmlformats.org/officeDocument/2006/relationships/image" Target="media/image830.gif"/><Relationship Id="rId1258" Type="http://schemas.openxmlformats.org/officeDocument/2006/relationships/image" Target="media/image1253.gif"/><Relationship Id="rId1465" Type="http://schemas.openxmlformats.org/officeDocument/2006/relationships/image" Target="media/image1460.gif"/><Relationship Id="rId1672" Type="http://schemas.openxmlformats.org/officeDocument/2006/relationships/image" Target="media/image1667.png"/><Relationship Id="rId1020" Type="http://schemas.openxmlformats.org/officeDocument/2006/relationships/image" Target="media/image1015.gif"/><Relationship Id="rId1118" Type="http://schemas.openxmlformats.org/officeDocument/2006/relationships/image" Target="media/image1113.gif"/><Relationship Id="rId1325" Type="http://schemas.openxmlformats.org/officeDocument/2006/relationships/image" Target="media/image1320.gif"/><Relationship Id="rId1532" Type="http://schemas.openxmlformats.org/officeDocument/2006/relationships/image" Target="media/image1527.gif"/><Relationship Id="rId1977" Type="http://schemas.openxmlformats.org/officeDocument/2006/relationships/image" Target="media/image1972.gif"/><Relationship Id="rId902" Type="http://schemas.openxmlformats.org/officeDocument/2006/relationships/image" Target="media/image897.gif"/><Relationship Id="rId1837" Type="http://schemas.openxmlformats.org/officeDocument/2006/relationships/image" Target="media/image1832.png"/><Relationship Id="rId31" Type="http://schemas.openxmlformats.org/officeDocument/2006/relationships/image" Target="media/image26.gif"/><Relationship Id="rId2099" Type="http://schemas.openxmlformats.org/officeDocument/2006/relationships/image" Target="media/image2094.gif"/><Relationship Id="rId180" Type="http://schemas.openxmlformats.org/officeDocument/2006/relationships/image" Target="media/image175.gif"/><Relationship Id="rId278" Type="http://schemas.openxmlformats.org/officeDocument/2006/relationships/image" Target="media/image273.gif"/><Relationship Id="rId1904" Type="http://schemas.openxmlformats.org/officeDocument/2006/relationships/image" Target="media/image1899.gif"/><Relationship Id="rId485" Type="http://schemas.openxmlformats.org/officeDocument/2006/relationships/image" Target="media/image480.gif"/><Relationship Id="rId692" Type="http://schemas.openxmlformats.org/officeDocument/2006/relationships/image" Target="media/image687.gif"/><Relationship Id="rId138" Type="http://schemas.openxmlformats.org/officeDocument/2006/relationships/image" Target="media/image133.gif"/><Relationship Id="rId345" Type="http://schemas.openxmlformats.org/officeDocument/2006/relationships/image" Target="media/image340.gif"/><Relationship Id="rId552" Type="http://schemas.openxmlformats.org/officeDocument/2006/relationships/image" Target="media/image547.gif"/><Relationship Id="rId997" Type="http://schemas.openxmlformats.org/officeDocument/2006/relationships/image" Target="media/image992.png"/><Relationship Id="rId1182" Type="http://schemas.openxmlformats.org/officeDocument/2006/relationships/image" Target="media/image1177.gif"/><Relationship Id="rId2026" Type="http://schemas.openxmlformats.org/officeDocument/2006/relationships/image" Target="media/image2021.gif"/><Relationship Id="rId205" Type="http://schemas.openxmlformats.org/officeDocument/2006/relationships/image" Target="media/image200.gif"/><Relationship Id="rId412" Type="http://schemas.openxmlformats.org/officeDocument/2006/relationships/image" Target="media/image407.gif"/><Relationship Id="rId857" Type="http://schemas.openxmlformats.org/officeDocument/2006/relationships/image" Target="media/image852.png"/><Relationship Id="rId1042" Type="http://schemas.openxmlformats.org/officeDocument/2006/relationships/image" Target="media/image1037.gif"/><Relationship Id="rId1487" Type="http://schemas.openxmlformats.org/officeDocument/2006/relationships/image" Target="media/image1482.gif"/><Relationship Id="rId1694" Type="http://schemas.openxmlformats.org/officeDocument/2006/relationships/image" Target="media/image1689.gif"/><Relationship Id="rId717" Type="http://schemas.openxmlformats.org/officeDocument/2006/relationships/image" Target="media/image712.gif"/><Relationship Id="rId924" Type="http://schemas.openxmlformats.org/officeDocument/2006/relationships/image" Target="media/image919.gif"/><Relationship Id="rId1347" Type="http://schemas.openxmlformats.org/officeDocument/2006/relationships/image" Target="media/image1342.gif"/><Relationship Id="rId1554" Type="http://schemas.openxmlformats.org/officeDocument/2006/relationships/image" Target="media/image1549.gif"/><Relationship Id="rId1761" Type="http://schemas.openxmlformats.org/officeDocument/2006/relationships/image" Target="media/image1756.png"/><Relationship Id="rId1999" Type="http://schemas.openxmlformats.org/officeDocument/2006/relationships/image" Target="media/image1994.gif"/><Relationship Id="rId53" Type="http://schemas.openxmlformats.org/officeDocument/2006/relationships/image" Target="media/image48.gif"/><Relationship Id="rId1207" Type="http://schemas.openxmlformats.org/officeDocument/2006/relationships/image" Target="media/image1202.gif"/><Relationship Id="rId1414" Type="http://schemas.openxmlformats.org/officeDocument/2006/relationships/image" Target="media/image1409.gif"/><Relationship Id="rId1621" Type="http://schemas.openxmlformats.org/officeDocument/2006/relationships/image" Target="media/image1616.gif"/><Relationship Id="rId1859" Type="http://schemas.openxmlformats.org/officeDocument/2006/relationships/image" Target="media/image1854.png"/><Relationship Id="rId1719" Type="http://schemas.openxmlformats.org/officeDocument/2006/relationships/image" Target="media/image1714.png"/><Relationship Id="rId1926" Type="http://schemas.openxmlformats.org/officeDocument/2006/relationships/image" Target="media/image1921.gif"/><Relationship Id="rId2090" Type="http://schemas.openxmlformats.org/officeDocument/2006/relationships/image" Target="media/image2085.gif"/><Relationship Id="rId367" Type="http://schemas.openxmlformats.org/officeDocument/2006/relationships/image" Target="media/image362.gif"/><Relationship Id="rId574" Type="http://schemas.openxmlformats.org/officeDocument/2006/relationships/image" Target="media/image569.gif"/><Relationship Id="rId2048" Type="http://schemas.openxmlformats.org/officeDocument/2006/relationships/image" Target="media/image2043.gif"/><Relationship Id="rId227" Type="http://schemas.openxmlformats.org/officeDocument/2006/relationships/image" Target="media/image222.gif"/><Relationship Id="rId781" Type="http://schemas.openxmlformats.org/officeDocument/2006/relationships/image" Target="media/image776.png"/><Relationship Id="rId879" Type="http://schemas.openxmlformats.org/officeDocument/2006/relationships/image" Target="media/image874.gif"/><Relationship Id="rId434" Type="http://schemas.openxmlformats.org/officeDocument/2006/relationships/image" Target="media/image429.gif"/><Relationship Id="rId641" Type="http://schemas.openxmlformats.org/officeDocument/2006/relationships/image" Target="media/image636.gif"/><Relationship Id="rId739" Type="http://schemas.openxmlformats.org/officeDocument/2006/relationships/image" Target="media/image734.gif"/><Relationship Id="rId1064" Type="http://schemas.openxmlformats.org/officeDocument/2006/relationships/image" Target="media/image1059.gif"/><Relationship Id="rId1271" Type="http://schemas.openxmlformats.org/officeDocument/2006/relationships/image" Target="media/image1266.gif"/><Relationship Id="rId1369" Type="http://schemas.openxmlformats.org/officeDocument/2006/relationships/image" Target="media/image1364.gif"/><Relationship Id="rId1576" Type="http://schemas.openxmlformats.org/officeDocument/2006/relationships/image" Target="media/image1571.gif"/><Relationship Id="rId501" Type="http://schemas.openxmlformats.org/officeDocument/2006/relationships/image" Target="media/image496.gif"/><Relationship Id="rId946" Type="http://schemas.openxmlformats.org/officeDocument/2006/relationships/image" Target="media/image941.gif"/><Relationship Id="rId1131" Type="http://schemas.openxmlformats.org/officeDocument/2006/relationships/image" Target="media/image1126.gif"/><Relationship Id="rId1229" Type="http://schemas.openxmlformats.org/officeDocument/2006/relationships/image" Target="media/image1224.gif"/><Relationship Id="rId1783" Type="http://schemas.openxmlformats.org/officeDocument/2006/relationships/image" Target="media/image1778.png"/><Relationship Id="rId1990" Type="http://schemas.openxmlformats.org/officeDocument/2006/relationships/image" Target="media/image1985.gif"/><Relationship Id="rId75" Type="http://schemas.openxmlformats.org/officeDocument/2006/relationships/image" Target="media/image70.gif"/><Relationship Id="rId806" Type="http://schemas.openxmlformats.org/officeDocument/2006/relationships/image" Target="media/image801.gif"/><Relationship Id="rId1436" Type="http://schemas.openxmlformats.org/officeDocument/2006/relationships/image" Target="media/image1431.gif"/><Relationship Id="rId1643" Type="http://schemas.openxmlformats.org/officeDocument/2006/relationships/image" Target="media/image1638.png"/><Relationship Id="rId1850" Type="http://schemas.openxmlformats.org/officeDocument/2006/relationships/image" Target="media/image1845.png"/><Relationship Id="rId1503" Type="http://schemas.openxmlformats.org/officeDocument/2006/relationships/image" Target="media/image1498.gif"/><Relationship Id="rId1710" Type="http://schemas.openxmlformats.org/officeDocument/2006/relationships/image" Target="media/image1705.png"/><Relationship Id="rId1948" Type="http://schemas.openxmlformats.org/officeDocument/2006/relationships/image" Target="media/image1943.png"/><Relationship Id="rId291" Type="http://schemas.openxmlformats.org/officeDocument/2006/relationships/image" Target="media/image286.gif"/><Relationship Id="rId1808" Type="http://schemas.openxmlformats.org/officeDocument/2006/relationships/image" Target="media/image1803.png"/><Relationship Id="rId151" Type="http://schemas.openxmlformats.org/officeDocument/2006/relationships/image" Target="media/image146.gif"/><Relationship Id="rId389" Type="http://schemas.openxmlformats.org/officeDocument/2006/relationships/image" Target="media/image384.gif"/><Relationship Id="rId596" Type="http://schemas.openxmlformats.org/officeDocument/2006/relationships/image" Target="media/image591.gif"/><Relationship Id="rId249" Type="http://schemas.openxmlformats.org/officeDocument/2006/relationships/image" Target="media/image244.gif"/><Relationship Id="rId456" Type="http://schemas.openxmlformats.org/officeDocument/2006/relationships/image" Target="media/image451.gif"/><Relationship Id="rId663" Type="http://schemas.openxmlformats.org/officeDocument/2006/relationships/image" Target="media/image658.gif"/><Relationship Id="rId870" Type="http://schemas.openxmlformats.org/officeDocument/2006/relationships/image" Target="media/image865.gif"/><Relationship Id="rId1086" Type="http://schemas.openxmlformats.org/officeDocument/2006/relationships/image" Target="media/image1081.gif"/><Relationship Id="rId1293" Type="http://schemas.openxmlformats.org/officeDocument/2006/relationships/image" Target="media/image1288.gif"/><Relationship Id="rId109" Type="http://schemas.openxmlformats.org/officeDocument/2006/relationships/image" Target="media/image104.gif"/><Relationship Id="rId316" Type="http://schemas.openxmlformats.org/officeDocument/2006/relationships/image" Target="media/image311.gif"/><Relationship Id="rId523" Type="http://schemas.openxmlformats.org/officeDocument/2006/relationships/image" Target="media/image518.gif"/><Relationship Id="rId968" Type="http://schemas.openxmlformats.org/officeDocument/2006/relationships/image" Target="media/image963.png"/><Relationship Id="rId1153" Type="http://schemas.openxmlformats.org/officeDocument/2006/relationships/image" Target="media/image1148.gif"/><Relationship Id="rId1598" Type="http://schemas.openxmlformats.org/officeDocument/2006/relationships/image" Target="media/image1593.gif"/><Relationship Id="rId97" Type="http://schemas.openxmlformats.org/officeDocument/2006/relationships/image" Target="media/image92.gif"/><Relationship Id="rId730" Type="http://schemas.openxmlformats.org/officeDocument/2006/relationships/image" Target="media/image725.gif"/><Relationship Id="rId828" Type="http://schemas.openxmlformats.org/officeDocument/2006/relationships/image" Target="media/image823.gif"/><Relationship Id="rId1013" Type="http://schemas.openxmlformats.org/officeDocument/2006/relationships/image" Target="media/image1008.gif"/><Relationship Id="rId1360" Type="http://schemas.openxmlformats.org/officeDocument/2006/relationships/image" Target="media/image1355.gif"/><Relationship Id="rId1458" Type="http://schemas.openxmlformats.org/officeDocument/2006/relationships/image" Target="media/image1453.gif"/><Relationship Id="rId1665" Type="http://schemas.openxmlformats.org/officeDocument/2006/relationships/image" Target="media/image1660.png"/><Relationship Id="rId1872" Type="http://schemas.openxmlformats.org/officeDocument/2006/relationships/image" Target="media/image1867.png"/><Relationship Id="rId1220" Type="http://schemas.openxmlformats.org/officeDocument/2006/relationships/image" Target="media/image1215.gif"/><Relationship Id="rId1318" Type="http://schemas.openxmlformats.org/officeDocument/2006/relationships/image" Target="media/image1313.gif"/><Relationship Id="rId1525" Type="http://schemas.openxmlformats.org/officeDocument/2006/relationships/image" Target="media/image1520.gif"/><Relationship Id="rId1732" Type="http://schemas.openxmlformats.org/officeDocument/2006/relationships/image" Target="media/image1727.png"/><Relationship Id="rId24" Type="http://schemas.openxmlformats.org/officeDocument/2006/relationships/image" Target="media/image19.gif"/><Relationship Id="rId173" Type="http://schemas.openxmlformats.org/officeDocument/2006/relationships/image" Target="media/image168.gif"/><Relationship Id="rId380" Type="http://schemas.openxmlformats.org/officeDocument/2006/relationships/image" Target="media/image375.gif"/><Relationship Id="rId2061" Type="http://schemas.openxmlformats.org/officeDocument/2006/relationships/image" Target="media/image2056.gif"/><Relationship Id="rId240" Type="http://schemas.openxmlformats.org/officeDocument/2006/relationships/image" Target="media/image235.gif"/><Relationship Id="rId478" Type="http://schemas.openxmlformats.org/officeDocument/2006/relationships/image" Target="media/image473.gif"/><Relationship Id="rId685" Type="http://schemas.openxmlformats.org/officeDocument/2006/relationships/image" Target="media/image680.gif"/><Relationship Id="rId892" Type="http://schemas.openxmlformats.org/officeDocument/2006/relationships/image" Target="media/image887.gif"/><Relationship Id="rId100" Type="http://schemas.openxmlformats.org/officeDocument/2006/relationships/image" Target="media/image95.gif"/><Relationship Id="rId338" Type="http://schemas.openxmlformats.org/officeDocument/2006/relationships/image" Target="media/image333.gif"/><Relationship Id="rId545" Type="http://schemas.openxmlformats.org/officeDocument/2006/relationships/image" Target="media/image540.png"/><Relationship Id="rId752" Type="http://schemas.openxmlformats.org/officeDocument/2006/relationships/image" Target="media/image747.gif"/><Relationship Id="rId1175" Type="http://schemas.openxmlformats.org/officeDocument/2006/relationships/image" Target="media/image1170.gif"/><Relationship Id="rId1382" Type="http://schemas.openxmlformats.org/officeDocument/2006/relationships/image" Target="media/image1377.gif"/><Relationship Id="rId2019" Type="http://schemas.openxmlformats.org/officeDocument/2006/relationships/image" Target="media/image2014.gif"/><Relationship Id="rId405" Type="http://schemas.openxmlformats.org/officeDocument/2006/relationships/image" Target="media/image400.gif"/><Relationship Id="rId612" Type="http://schemas.openxmlformats.org/officeDocument/2006/relationships/image" Target="media/image607.gif"/><Relationship Id="rId1035" Type="http://schemas.openxmlformats.org/officeDocument/2006/relationships/image" Target="media/image1030.gif"/><Relationship Id="rId1242" Type="http://schemas.openxmlformats.org/officeDocument/2006/relationships/image" Target="media/image1237.gif"/><Relationship Id="rId1687" Type="http://schemas.openxmlformats.org/officeDocument/2006/relationships/image" Target="media/image1682.gif"/><Relationship Id="rId1894" Type="http://schemas.openxmlformats.org/officeDocument/2006/relationships/image" Target="media/image1889.png"/><Relationship Id="rId917" Type="http://schemas.openxmlformats.org/officeDocument/2006/relationships/image" Target="media/image912.gif"/><Relationship Id="rId1102" Type="http://schemas.openxmlformats.org/officeDocument/2006/relationships/image" Target="media/image1097.gif"/><Relationship Id="rId1547" Type="http://schemas.openxmlformats.org/officeDocument/2006/relationships/image" Target="media/image1542.gif"/><Relationship Id="rId1754" Type="http://schemas.openxmlformats.org/officeDocument/2006/relationships/image" Target="media/image1749.png"/><Relationship Id="rId1961" Type="http://schemas.openxmlformats.org/officeDocument/2006/relationships/image" Target="media/image1956.gif"/><Relationship Id="rId46" Type="http://schemas.openxmlformats.org/officeDocument/2006/relationships/image" Target="media/image41.gif"/><Relationship Id="rId1407" Type="http://schemas.openxmlformats.org/officeDocument/2006/relationships/image" Target="media/image1402.png"/><Relationship Id="rId1614" Type="http://schemas.openxmlformats.org/officeDocument/2006/relationships/image" Target="media/image1609.gif"/><Relationship Id="rId1821" Type="http://schemas.openxmlformats.org/officeDocument/2006/relationships/image" Target="media/image1816.png"/><Relationship Id="rId195" Type="http://schemas.openxmlformats.org/officeDocument/2006/relationships/image" Target="media/image190.gif"/><Relationship Id="rId1919" Type="http://schemas.openxmlformats.org/officeDocument/2006/relationships/image" Target="media/image1914.gif"/><Relationship Id="rId2083" Type="http://schemas.openxmlformats.org/officeDocument/2006/relationships/image" Target="media/image2078.gif"/><Relationship Id="rId262" Type="http://schemas.openxmlformats.org/officeDocument/2006/relationships/image" Target="media/image257.gif"/><Relationship Id="rId567" Type="http://schemas.openxmlformats.org/officeDocument/2006/relationships/image" Target="media/image562.gif"/><Relationship Id="rId1197" Type="http://schemas.openxmlformats.org/officeDocument/2006/relationships/image" Target="media/image1192.gif"/><Relationship Id="rId122" Type="http://schemas.openxmlformats.org/officeDocument/2006/relationships/image" Target="media/image117.gif"/><Relationship Id="rId774" Type="http://schemas.openxmlformats.org/officeDocument/2006/relationships/image" Target="media/image769.gif"/><Relationship Id="rId981" Type="http://schemas.openxmlformats.org/officeDocument/2006/relationships/image" Target="media/image976.png"/><Relationship Id="rId1057" Type="http://schemas.openxmlformats.org/officeDocument/2006/relationships/image" Target="media/image1052.gif"/><Relationship Id="rId2010" Type="http://schemas.openxmlformats.org/officeDocument/2006/relationships/image" Target="media/image2005.gif"/><Relationship Id="rId427" Type="http://schemas.openxmlformats.org/officeDocument/2006/relationships/image" Target="media/image422.gif"/><Relationship Id="rId634" Type="http://schemas.openxmlformats.org/officeDocument/2006/relationships/image" Target="media/image629.gif"/><Relationship Id="rId841" Type="http://schemas.openxmlformats.org/officeDocument/2006/relationships/image" Target="media/image836.gif"/><Relationship Id="rId1264" Type="http://schemas.openxmlformats.org/officeDocument/2006/relationships/image" Target="media/image1259.gif"/><Relationship Id="rId1471" Type="http://schemas.openxmlformats.org/officeDocument/2006/relationships/image" Target="media/image1466.gif"/><Relationship Id="rId1569" Type="http://schemas.openxmlformats.org/officeDocument/2006/relationships/image" Target="media/image1564.png"/><Relationship Id="rId701" Type="http://schemas.openxmlformats.org/officeDocument/2006/relationships/image" Target="media/image696.gif"/><Relationship Id="rId939" Type="http://schemas.openxmlformats.org/officeDocument/2006/relationships/image" Target="media/image934.gif"/><Relationship Id="rId1124" Type="http://schemas.openxmlformats.org/officeDocument/2006/relationships/image" Target="media/image1119.gif"/><Relationship Id="rId1331" Type="http://schemas.openxmlformats.org/officeDocument/2006/relationships/image" Target="media/image1326.gif"/><Relationship Id="rId1776" Type="http://schemas.openxmlformats.org/officeDocument/2006/relationships/image" Target="media/image1771.gif"/><Relationship Id="rId1983" Type="http://schemas.openxmlformats.org/officeDocument/2006/relationships/image" Target="media/image1978.gif"/><Relationship Id="rId68" Type="http://schemas.openxmlformats.org/officeDocument/2006/relationships/image" Target="media/image63.gif"/><Relationship Id="rId1429" Type="http://schemas.openxmlformats.org/officeDocument/2006/relationships/image" Target="media/image1424.gif"/><Relationship Id="rId1636" Type="http://schemas.openxmlformats.org/officeDocument/2006/relationships/image" Target="media/image1631.gif"/><Relationship Id="rId1843" Type="http://schemas.openxmlformats.org/officeDocument/2006/relationships/image" Target="media/image1838.png"/><Relationship Id="rId1703" Type="http://schemas.openxmlformats.org/officeDocument/2006/relationships/image" Target="media/image1698.png"/><Relationship Id="rId1910" Type="http://schemas.openxmlformats.org/officeDocument/2006/relationships/image" Target="media/image1905.gif"/><Relationship Id="rId284" Type="http://schemas.openxmlformats.org/officeDocument/2006/relationships/image" Target="media/image279.gif"/><Relationship Id="rId491" Type="http://schemas.openxmlformats.org/officeDocument/2006/relationships/image" Target="media/image486.gif"/><Relationship Id="rId144" Type="http://schemas.openxmlformats.org/officeDocument/2006/relationships/image" Target="media/image139.gif"/><Relationship Id="rId589" Type="http://schemas.openxmlformats.org/officeDocument/2006/relationships/image" Target="media/image584.gif"/><Relationship Id="rId796" Type="http://schemas.openxmlformats.org/officeDocument/2006/relationships/image" Target="media/image791.gif"/><Relationship Id="rId351" Type="http://schemas.openxmlformats.org/officeDocument/2006/relationships/image" Target="media/image346.gif"/><Relationship Id="rId449" Type="http://schemas.openxmlformats.org/officeDocument/2006/relationships/image" Target="media/image444.gif"/><Relationship Id="rId656" Type="http://schemas.openxmlformats.org/officeDocument/2006/relationships/image" Target="media/image651.gif"/><Relationship Id="rId863" Type="http://schemas.openxmlformats.org/officeDocument/2006/relationships/image" Target="media/image858.gif"/><Relationship Id="rId1079" Type="http://schemas.openxmlformats.org/officeDocument/2006/relationships/image" Target="media/image1074.gif"/><Relationship Id="rId1286" Type="http://schemas.openxmlformats.org/officeDocument/2006/relationships/image" Target="media/image1281.gif"/><Relationship Id="rId1493" Type="http://schemas.openxmlformats.org/officeDocument/2006/relationships/image" Target="media/image1488.gif"/><Relationship Id="rId2032" Type="http://schemas.openxmlformats.org/officeDocument/2006/relationships/image" Target="media/image2027.gif"/><Relationship Id="rId211" Type="http://schemas.openxmlformats.org/officeDocument/2006/relationships/image" Target="media/image206.gif"/><Relationship Id="rId309" Type="http://schemas.openxmlformats.org/officeDocument/2006/relationships/image" Target="media/image304.gif"/><Relationship Id="rId516" Type="http://schemas.openxmlformats.org/officeDocument/2006/relationships/image" Target="media/image511.gif"/><Relationship Id="rId1146" Type="http://schemas.openxmlformats.org/officeDocument/2006/relationships/image" Target="media/image1141.gif"/><Relationship Id="rId1798" Type="http://schemas.openxmlformats.org/officeDocument/2006/relationships/image" Target="media/image1793.png"/><Relationship Id="rId723" Type="http://schemas.openxmlformats.org/officeDocument/2006/relationships/image" Target="media/image718.gif"/><Relationship Id="rId930" Type="http://schemas.openxmlformats.org/officeDocument/2006/relationships/image" Target="media/image925.gif"/><Relationship Id="rId1006" Type="http://schemas.openxmlformats.org/officeDocument/2006/relationships/image" Target="media/image1001.png"/><Relationship Id="rId1353" Type="http://schemas.openxmlformats.org/officeDocument/2006/relationships/image" Target="media/image1348.gif"/><Relationship Id="rId1560" Type="http://schemas.openxmlformats.org/officeDocument/2006/relationships/image" Target="media/image1555.gif"/><Relationship Id="rId1658" Type="http://schemas.openxmlformats.org/officeDocument/2006/relationships/image" Target="media/image1653.png"/><Relationship Id="rId1865" Type="http://schemas.openxmlformats.org/officeDocument/2006/relationships/image" Target="media/image1860.gif"/><Relationship Id="rId1213" Type="http://schemas.openxmlformats.org/officeDocument/2006/relationships/image" Target="media/image1208.gif"/><Relationship Id="rId1420" Type="http://schemas.openxmlformats.org/officeDocument/2006/relationships/image" Target="media/image1415.gif"/><Relationship Id="rId1518" Type="http://schemas.openxmlformats.org/officeDocument/2006/relationships/image" Target="media/image1513.gif"/><Relationship Id="rId1725" Type="http://schemas.openxmlformats.org/officeDocument/2006/relationships/image" Target="media/image1720.png"/><Relationship Id="rId1932" Type="http://schemas.openxmlformats.org/officeDocument/2006/relationships/image" Target="media/image1927.gif"/><Relationship Id="rId17" Type="http://schemas.openxmlformats.org/officeDocument/2006/relationships/image" Target="media/image12.gif"/><Relationship Id="rId166" Type="http://schemas.openxmlformats.org/officeDocument/2006/relationships/image" Target="media/image161.gif"/><Relationship Id="rId373" Type="http://schemas.openxmlformats.org/officeDocument/2006/relationships/image" Target="media/image368.gif"/><Relationship Id="rId580" Type="http://schemas.openxmlformats.org/officeDocument/2006/relationships/image" Target="media/image575.gif"/><Relationship Id="rId2054" Type="http://schemas.openxmlformats.org/officeDocument/2006/relationships/image" Target="media/image2049.gif"/><Relationship Id="rId1" Type="http://schemas.openxmlformats.org/officeDocument/2006/relationships/styles" Target="styles.xml"/><Relationship Id="rId233" Type="http://schemas.openxmlformats.org/officeDocument/2006/relationships/image" Target="media/image228.gif"/><Relationship Id="rId440" Type="http://schemas.openxmlformats.org/officeDocument/2006/relationships/image" Target="media/image435.gif"/><Relationship Id="rId678" Type="http://schemas.openxmlformats.org/officeDocument/2006/relationships/image" Target="media/image673.gif"/><Relationship Id="rId885" Type="http://schemas.openxmlformats.org/officeDocument/2006/relationships/image" Target="media/image880.gif"/><Relationship Id="rId1070" Type="http://schemas.openxmlformats.org/officeDocument/2006/relationships/image" Target="media/image1065.gif"/><Relationship Id="rId300" Type="http://schemas.openxmlformats.org/officeDocument/2006/relationships/image" Target="media/image295.png"/><Relationship Id="rId538" Type="http://schemas.openxmlformats.org/officeDocument/2006/relationships/image" Target="media/image533.png"/><Relationship Id="rId745" Type="http://schemas.openxmlformats.org/officeDocument/2006/relationships/image" Target="media/image740.gif"/><Relationship Id="rId952" Type="http://schemas.openxmlformats.org/officeDocument/2006/relationships/image" Target="media/image947.gif"/><Relationship Id="rId1168" Type="http://schemas.openxmlformats.org/officeDocument/2006/relationships/image" Target="media/image1163.gif"/><Relationship Id="rId1375" Type="http://schemas.openxmlformats.org/officeDocument/2006/relationships/image" Target="media/image1370.gif"/><Relationship Id="rId1582" Type="http://schemas.openxmlformats.org/officeDocument/2006/relationships/image" Target="media/image1577.gif"/><Relationship Id="rId81" Type="http://schemas.openxmlformats.org/officeDocument/2006/relationships/image" Target="media/image76.gif"/><Relationship Id="rId605" Type="http://schemas.openxmlformats.org/officeDocument/2006/relationships/image" Target="media/image600.gif"/><Relationship Id="rId812" Type="http://schemas.openxmlformats.org/officeDocument/2006/relationships/image" Target="media/image807.gif"/><Relationship Id="rId1028" Type="http://schemas.openxmlformats.org/officeDocument/2006/relationships/image" Target="media/image1023.gif"/><Relationship Id="rId1235" Type="http://schemas.openxmlformats.org/officeDocument/2006/relationships/image" Target="media/image1230.gif"/><Relationship Id="rId1442" Type="http://schemas.openxmlformats.org/officeDocument/2006/relationships/image" Target="media/image1437.gif"/><Relationship Id="rId1887" Type="http://schemas.openxmlformats.org/officeDocument/2006/relationships/image" Target="media/image1882.png"/><Relationship Id="rId1302" Type="http://schemas.openxmlformats.org/officeDocument/2006/relationships/image" Target="media/image1297.gif"/><Relationship Id="rId1747" Type="http://schemas.openxmlformats.org/officeDocument/2006/relationships/image" Target="media/image1742.png"/><Relationship Id="rId1954" Type="http://schemas.openxmlformats.org/officeDocument/2006/relationships/image" Target="media/image1949.gif"/><Relationship Id="rId39" Type="http://schemas.openxmlformats.org/officeDocument/2006/relationships/image" Target="media/image34.gif"/><Relationship Id="rId1607" Type="http://schemas.openxmlformats.org/officeDocument/2006/relationships/image" Target="media/image1602.png"/><Relationship Id="rId1814" Type="http://schemas.openxmlformats.org/officeDocument/2006/relationships/image" Target="media/image1809.png"/><Relationship Id="rId188" Type="http://schemas.openxmlformats.org/officeDocument/2006/relationships/image" Target="media/image183.gif"/><Relationship Id="rId395" Type="http://schemas.openxmlformats.org/officeDocument/2006/relationships/image" Target="media/image390.gif"/><Relationship Id="rId2076" Type="http://schemas.openxmlformats.org/officeDocument/2006/relationships/image" Target="media/image2071.gif"/><Relationship Id="rId255" Type="http://schemas.openxmlformats.org/officeDocument/2006/relationships/image" Target="media/image250.gif"/><Relationship Id="rId462" Type="http://schemas.openxmlformats.org/officeDocument/2006/relationships/image" Target="media/image457.gif"/><Relationship Id="rId1092" Type="http://schemas.openxmlformats.org/officeDocument/2006/relationships/image" Target="media/image1087.gif"/><Relationship Id="rId1397" Type="http://schemas.openxmlformats.org/officeDocument/2006/relationships/image" Target="media/image1392.gif"/><Relationship Id="rId115" Type="http://schemas.openxmlformats.org/officeDocument/2006/relationships/image" Target="media/image110.gif"/><Relationship Id="rId322" Type="http://schemas.openxmlformats.org/officeDocument/2006/relationships/image" Target="media/image317.gif"/><Relationship Id="rId767" Type="http://schemas.openxmlformats.org/officeDocument/2006/relationships/image" Target="media/image762.gif"/><Relationship Id="rId974" Type="http://schemas.openxmlformats.org/officeDocument/2006/relationships/image" Target="media/image969.png"/><Relationship Id="rId2003" Type="http://schemas.openxmlformats.org/officeDocument/2006/relationships/image" Target="media/image1998.gif"/><Relationship Id="rId627" Type="http://schemas.openxmlformats.org/officeDocument/2006/relationships/image" Target="media/image622.png"/><Relationship Id="rId834" Type="http://schemas.openxmlformats.org/officeDocument/2006/relationships/image" Target="media/image829.gif"/><Relationship Id="rId1257" Type="http://schemas.openxmlformats.org/officeDocument/2006/relationships/image" Target="media/image1252.gif"/><Relationship Id="rId1464" Type="http://schemas.openxmlformats.org/officeDocument/2006/relationships/image" Target="media/image1459.gif"/><Relationship Id="rId1671" Type="http://schemas.openxmlformats.org/officeDocument/2006/relationships/image" Target="media/image1666.png"/><Relationship Id="rId901" Type="http://schemas.openxmlformats.org/officeDocument/2006/relationships/image" Target="media/image896.gif"/><Relationship Id="rId1117" Type="http://schemas.openxmlformats.org/officeDocument/2006/relationships/image" Target="media/image1112.gif"/><Relationship Id="rId1324" Type="http://schemas.openxmlformats.org/officeDocument/2006/relationships/image" Target="media/image1319.gif"/><Relationship Id="rId1531" Type="http://schemas.openxmlformats.org/officeDocument/2006/relationships/image" Target="media/image1526.gif"/><Relationship Id="rId1769" Type="http://schemas.openxmlformats.org/officeDocument/2006/relationships/image" Target="media/image1764.png"/><Relationship Id="rId1976" Type="http://schemas.openxmlformats.org/officeDocument/2006/relationships/image" Target="media/image1971.gif"/><Relationship Id="rId30" Type="http://schemas.openxmlformats.org/officeDocument/2006/relationships/image" Target="media/image25.gif"/><Relationship Id="rId1629" Type="http://schemas.openxmlformats.org/officeDocument/2006/relationships/image" Target="media/image1624.gif"/><Relationship Id="rId1836" Type="http://schemas.openxmlformats.org/officeDocument/2006/relationships/image" Target="media/image1831.png"/><Relationship Id="rId1903" Type="http://schemas.openxmlformats.org/officeDocument/2006/relationships/image" Target="media/image1898.gif"/><Relationship Id="rId2098" Type="http://schemas.openxmlformats.org/officeDocument/2006/relationships/image" Target="media/image2093.gif"/><Relationship Id="rId277" Type="http://schemas.openxmlformats.org/officeDocument/2006/relationships/image" Target="media/image272.gif"/><Relationship Id="rId484" Type="http://schemas.openxmlformats.org/officeDocument/2006/relationships/image" Target="media/image479.gif"/><Relationship Id="rId137" Type="http://schemas.openxmlformats.org/officeDocument/2006/relationships/image" Target="media/image132.gif"/><Relationship Id="rId344" Type="http://schemas.openxmlformats.org/officeDocument/2006/relationships/image" Target="media/image339.gif"/><Relationship Id="rId691" Type="http://schemas.openxmlformats.org/officeDocument/2006/relationships/image" Target="media/image686.gif"/><Relationship Id="rId789" Type="http://schemas.openxmlformats.org/officeDocument/2006/relationships/image" Target="media/image784.gif"/><Relationship Id="rId996" Type="http://schemas.openxmlformats.org/officeDocument/2006/relationships/image" Target="media/image991.png"/><Relationship Id="rId2025" Type="http://schemas.openxmlformats.org/officeDocument/2006/relationships/image" Target="media/image2020.gif"/><Relationship Id="rId551" Type="http://schemas.openxmlformats.org/officeDocument/2006/relationships/image" Target="media/image546.gif"/><Relationship Id="rId649" Type="http://schemas.openxmlformats.org/officeDocument/2006/relationships/image" Target="media/image644.gif"/><Relationship Id="rId856" Type="http://schemas.openxmlformats.org/officeDocument/2006/relationships/image" Target="media/image851.gif"/><Relationship Id="rId1181" Type="http://schemas.openxmlformats.org/officeDocument/2006/relationships/image" Target="media/image1176.gif"/><Relationship Id="rId1279" Type="http://schemas.openxmlformats.org/officeDocument/2006/relationships/image" Target="media/image1274.gif"/><Relationship Id="rId1486" Type="http://schemas.openxmlformats.org/officeDocument/2006/relationships/image" Target="media/image1481.gif"/><Relationship Id="rId204" Type="http://schemas.openxmlformats.org/officeDocument/2006/relationships/image" Target="media/image199.gif"/><Relationship Id="rId411" Type="http://schemas.openxmlformats.org/officeDocument/2006/relationships/image" Target="media/image406.gif"/><Relationship Id="rId509" Type="http://schemas.openxmlformats.org/officeDocument/2006/relationships/image" Target="media/image504.gif"/><Relationship Id="rId1041" Type="http://schemas.openxmlformats.org/officeDocument/2006/relationships/image" Target="media/image1036.gif"/><Relationship Id="rId1139" Type="http://schemas.openxmlformats.org/officeDocument/2006/relationships/image" Target="media/image1134.gif"/><Relationship Id="rId1346" Type="http://schemas.openxmlformats.org/officeDocument/2006/relationships/image" Target="media/image1341.gif"/><Relationship Id="rId1693" Type="http://schemas.openxmlformats.org/officeDocument/2006/relationships/image" Target="media/image1688.png"/><Relationship Id="rId1998" Type="http://schemas.openxmlformats.org/officeDocument/2006/relationships/image" Target="media/image1993.gif"/><Relationship Id="rId716" Type="http://schemas.openxmlformats.org/officeDocument/2006/relationships/image" Target="media/image711.gif"/><Relationship Id="rId923" Type="http://schemas.openxmlformats.org/officeDocument/2006/relationships/image" Target="media/image918.gif"/><Relationship Id="rId1553" Type="http://schemas.openxmlformats.org/officeDocument/2006/relationships/image" Target="media/image1548.gif"/><Relationship Id="rId1760" Type="http://schemas.openxmlformats.org/officeDocument/2006/relationships/image" Target="media/image1755.png"/><Relationship Id="rId1858" Type="http://schemas.openxmlformats.org/officeDocument/2006/relationships/image" Target="media/image1853.png"/><Relationship Id="rId52" Type="http://schemas.openxmlformats.org/officeDocument/2006/relationships/image" Target="media/image47.gif"/><Relationship Id="rId1206" Type="http://schemas.openxmlformats.org/officeDocument/2006/relationships/image" Target="media/image1201.gif"/><Relationship Id="rId1413" Type="http://schemas.openxmlformats.org/officeDocument/2006/relationships/image" Target="media/image1408.gif"/><Relationship Id="rId1620" Type="http://schemas.openxmlformats.org/officeDocument/2006/relationships/image" Target="media/image1615.gif"/><Relationship Id="rId1718" Type="http://schemas.openxmlformats.org/officeDocument/2006/relationships/image" Target="media/image1713.png"/><Relationship Id="rId1925" Type="http://schemas.openxmlformats.org/officeDocument/2006/relationships/image" Target="media/image1920.gif"/><Relationship Id="rId299" Type="http://schemas.openxmlformats.org/officeDocument/2006/relationships/image" Target="media/image294.gif"/><Relationship Id="rId159" Type="http://schemas.openxmlformats.org/officeDocument/2006/relationships/image" Target="media/image154.gif"/><Relationship Id="rId366" Type="http://schemas.openxmlformats.org/officeDocument/2006/relationships/image" Target="media/image361.gif"/><Relationship Id="rId573" Type="http://schemas.openxmlformats.org/officeDocument/2006/relationships/image" Target="media/image568.gif"/><Relationship Id="rId780" Type="http://schemas.openxmlformats.org/officeDocument/2006/relationships/image" Target="media/image775.gif"/><Relationship Id="rId2047" Type="http://schemas.openxmlformats.org/officeDocument/2006/relationships/image" Target="media/image2042.gif"/><Relationship Id="rId226" Type="http://schemas.openxmlformats.org/officeDocument/2006/relationships/image" Target="media/image221.gif"/><Relationship Id="rId433" Type="http://schemas.openxmlformats.org/officeDocument/2006/relationships/image" Target="media/image428.gif"/><Relationship Id="rId878" Type="http://schemas.openxmlformats.org/officeDocument/2006/relationships/image" Target="media/image873.gif"/><Relationship Id="rId1063" Type="http://schemas.openxmlformats.org/officeDocument/2006/relationships/image" Target="media/image1058.gif"/><Relationship Id="rId1270" Type="http://schemas.openxmlformats.org/officeDocument/2006/relationships/image" Target="media/image1265.gif"/><Relationship Id="rId640" Type="http://schemas.openxmlformats.org/officeDocument/2006/relationships/image" Target="media/image635.gif"/><Relationship Id="rId738" Type="http://schemas.openxmlformats.org/officeDocument/2006/relationships/image" Target="media/image733.gif"/><Relationship Id="rId945" Type="http://schemas.openxmlformats.org/officeDocument/2006/relationships/image" Target="media/image940.gif"/><Relationship Id="rId1368" Type="http://schemas.openxmlformats.org/officeDocument/2006/relationships/image" Target="media/image1363.gif"/><Relationship Id="rId1575" Type="http://schemas.openxmlformats.org/officeDocument/2006/relationships/image" Target="media/image1570.gif"/><Relationship Id="rId1782" Type="http://schemas.openxmlformats.org/officeDocument/2006/relationships/image" Target="media/image1777.png"/><Relationship Id="rId74" Type="http://schemas.openxmlformats.org/officeDocument/2006/relationships/image" Target="media/image69.gif"/><Relationship Id="rId500" Type="http://schemas.openxmlformats.org/officeDocument/2006/relationships/image" Target="media/image495.gif"/><Relationship Id="rId805" Type="http://schemas.openxmlformats.org/officeDocument/2006/relationships/image" Target="media/image800.gif"/><Relationship Id="rId1130" Type="http://schemas.openxmlformats.org/officeDocument/2006/relationships/image" Target="media/image1125.gif"/><Relationship Id="rId1228" Type="http://schemas.openxmlformats.org/officeDocument/2006/relationships/image" Target="media/image1223.gif"/><Relationship Id="rId1435" Type="http://schemas.openxmlformats.org/officeDocument/2006/relationships/image" Target="media/image1430.gif"/><Relationship Id="rId1642" Type="http://schemas.openxmlformats.org/officeDocument/2006/relationships/image" Target="media/image1637.png"/><Relationship Id="rId1947" Type="http://schemas.openxmlformats.org/officeDocument/2006/relationships/image" Target="media/image1942.png"/><Relationship Id="rId1502" Type="http://schemas.openxmlformats.org/officeDocument/2006/relationships/image" Target="media/image1497.gif"/><Relationship Id="rId1807" Type="http://schemas.openxmlformats.org/officeDocument/2006/relationships/image" Target="media/image1802.png"/><Relationship Id="rId290" Type="http://schemas.openxmlformats.org/officeDocument/2006/relationships/image" Target="media/image285.gif"/><Relationship Id="rId388" Type="http://schemas.openxmlformats.org/officeDocument/2006/relationships/image" Target="media/image383.gif"/><Relationship Id="rId2069" Type="http://schemas.openxmlformats.org/officeDocument/2006/relationships/image" Target="media/image2064.gif"/><Relationship Id="rId150" Type="http://schemas.openxmlformats.org/officeDocument/2006/relationships/image" Target="media/image145.gif"/><Relationship Id="rId595" Type="http://schemas.openxmlformats.org/officeDocument/2006/relationships/image" Target="media/image590.gif"/><Relationship Id="rId248" Type="http://schemas.openxmlformats.org/officeDocument/2006/relationships/image" Target="media/image243.gif"/><Relationship Id="rId455" Type="http://schemas.openxmlformats.org/officeDocument/2006/relationships/image" Target="media/image450.gif"/><Relationship Id="rId662" Type="http://schemas.openxmlformats.org/officeDocument/2006/relationships/image" Target="media/image657.gif"/><Relationship Id="rId1085" Type="http://schemas.openxmlformats.org/officeDocument/2006/relationships/image" Target="media/image1080.gif"/><Relationship Id="rId1292" Type="http://schemas.openxmlformats.org/officeDocument/2006/relationships/image" Target="media/image1287.gif"/><Relationship Id="rId108" Type="http://schemas.openxmlformats.org/officeDocument/2006/relationships/image" Target="media/image103.gif"/><Relationship Id="rId315" Type="http://schemas.openxmlformats.org/officeDocument/2006/relationships/image" Target="media/image310.gif"/><Relationship Id="rId522" Type="http://schemas.openxmlformats.org/officeDocument/2006/relationships/image" Target="media/image517.gif"/><Relationship Id="rId967" Type="http://schemas.openxmlformats.org/officeDocument/2006/relationships/image" Target="media/image962.png"/><Relationship Id="rId1152" Type="http://schemas.openxmlformats.org/officeDocument/2006/relationships/image" Target="media/image1147.gif"/><Relationship Id="rId1597" Type="http://schemas.openxmlformats.org/officeDocument/2006/relationships/image" Target="media/image1592.gif"/><Relationship Id="rId96" Type="http://schemas.openxmlformats.org/officeDocument/2006/relationships/image" Target="media/image91.gif"/><Relationship Id="rId827" Type="http://schemas.openxmlformats.org/officeDocument/2006/relationships/image" Target="media/image822.gif"/><Relationship Id="rId1012" Type="http://schemas.openxmlformats.org/officeDocument/2006/relationships/image" Target="media/image1007.gif"/><Relationship Id="rId1457" Type="http://schemas.openxmlformats.org/officeDocument/2006/relationships/image" Target="media/image1452.gif"/><Relationship Id="rId1664" Type="http://schemas.openxmlformats.org/officeDocument/2006/relationships/image" Target="media/image1659.png"/><Relationship Id="rId1871" Type="http://schemas.openxmlformats.org/officeDocument/2006/relationships/image" Target="media/image1866.png"/><Relationship Id="rId1317" Type="http://schemas.openxmlformats.org/officeDocument/2006/relationships/image" Target="media/image1312.gif"/><Relationship Id="rId1524" Type="http://schemas.openxmlformats.org/officeDocument/2006/relationships/image" Target="media/image1519.gif"/><Relationship Id="rId1731" Type="http://schemas.openxmlformats.org/officeDocument/2006/relationships/image" Target="media/image1726.png"/><Relationship Id="rId1969" Type="http://schemas.openxmlformats.org/officeDocument/2006/relationships/image" Target="media/image1964.gif"/><Relationship Id="rId23" Type="http://schemas.openxmlformats.org/officeDocument/2006/relationships/image" Target="media/image18.gif"/><Relationship Id="rId1829" Type="http://schemas.openxmlformats.org/officeDocument/2006/relationships/image" Target="media/image1824.png"/><Relationship Id="rId172" Type="http://schemas.openxmlformats.org/officeDocument/2006/relationships/image" Target="media/image167.gif"/><Relationship Id="rId477" Type="http://schemas.openxmlformats.org/officeDocument/2006/relationships/image" Target="media/image472.gif"/><Relationship Id="rId684" Type="http://schemas.openxmlformats.org/officeDocument/2006/relationships/image" Target="media/image679.gif"/><Relationship Id="rId2060" Type="http://schemas.openxmlformats.org/officeDocument/2006/relationships/image" Target="media/image2055.gif"/><Relationship Id="rId337" Type="http://schemas.openxmlformats.org/officeDocument/2006/relationships/image" Target="media/image332.gif"/><Relationship Id="rId891" Type="http://schemas.openxmlformats.org/officeDocument/2006/relationships/image" Target="media/image886.gif"/><Relationship Id="rId989" Type="http://schemas.openxmlformats.org/officeDocument/2006/relationships/image" Target="media/image984.gif"/><Relationship Id="rId2018" Type="http://schemas.openxmlformats.org/officeDocument/2006/relationships/image" Target="media/image2013.gif"/><Relationship Id="rId544" Type="http://schemas.openxmlformats.org/officeDocument/2006/relationships/image" Target="media/image539.png"/><Relationship Id="rId751" Type="http://schemas.openxmlformats.org/officeDocument/2006/relationships/image" Target="media/image746.gif"/><Relationship Id="rId849" Type="http://schemas.openxmlformats.org/officeDocument/2006/relationships/image" Target="media/image844.gif"/><Relationship Id="rId1174" Type="http://schemas.openxmlformats.org/officeDocument/2006/relationships/image" Target="media/image1169.gif"/><Relationship Id="rId1381" Type="http://schemas.openxmlformats.org/officeDocument/2006/relationships/image" Target="media/image1376.gif"/><Relationship Id="rId1479" Type="http://schemas.openxmlformats.org/officeDocument/2006/relationships/image" Target="media/image1474.gif"/><Relationship Id="rId1686" Type="http://schemas.openxmlformats.org/officeDocument/2006/relationships/image" Target="media/image1681.gif"/><Relationship Id="rId404" Type="http://schemas.openxmlformats.org/officeDocument/2006/relationships/image" Target="media/image399.gif"/><Relationship Id="rId611" Type="http://schemas.openxmlformats.org/officeDocument/2006/relationships/image" Target="media/image606.gif"/><Relationship Id="rId1034" Type="http://schemas.openxmlformats.org/officeDocument/2006/relationships/image" Target="media/image1029.gif"/><Relationship Id="rId1241" Type="http://schemas.openxmlformats.org/officeDocument/2006/relationships/image" Target="media/image1236.gif"/><Relationship Id="rId1339" Type="http://schemas.openxmlformats.org/officeDocument/2006/relationships/image" Target="media/image1334.gif"/><Relationship Id="rId1893" Type="http://schemas.openxmlformats.org/officeDocument/2006/relationships/image" Target="media/image1888.png"/><Relationship Id="rId709" Type="http://schemas.openxmlformats.org/officeDocument/2006/relationships/image" Target="media/image704.gif"/><Relationship Id="rId916" Type="http://schemas.openxmlformats.org/officeDocument/2006/relationships/image" Target="media/image911.gif"/><Relationship Id="rId1101" Type="http://schemas.openxmlformats.org/officeDocument/2006/relationships/image" Target="media/image1096.gif"/><Relationship Id="rId1546" Type="http://schemas.openxmlformats.org/officeDocument/2006/relationships/image" Target="media/image1541.gif"/><Relationship Id="rId1753" Type="http://schemas.openxmlformats.org/officeDocument/2006/relationships/image" Target="media/image1748.png"/><Relationship Id="rId1960" Type="http://schemas.openxmlformats.org/officeDocument/2006/relationships/image" Target="media/image1955.gif"/><Relationship Id="rId45" Type="http://schemas.openxmlformats.org/officeDocument/2006/relationships/image" Target="media/image40.gif"/><Relationship Id="rId1406" Type="http://schemas.openxmlformats.org/officeDocument/2006/relationships/image" Target="media/image1401.gif"/><Relationship Id="rId1613" Type="http://schemas.openxmlformats.org/officeDocument/2006/relationships/image" Target="media/image1608.gif"/><Relationship Id="rId1820" Type="http://schemas.openxmlformats.org/officeDocument/2006/relationships/image" Target="media/image1815.png"/><Relationship Id="rId194" Type="http://schemas.openxmlformats.org/officeDocument/2006/relationships/image" Target="media/image189.gif"/><Relationship Id="rId1918" Type="http://schemas.openxmlformats.org/officeDocument/2006/relationships/image" Target="media/image1913.gif"/><Relationship Id="rId2082" Type="http://schemas.openxmlformats.org/officeDocument/2006/relationships/image" Target="media/image2077.png"/><Relationship Id="rId261" Type="http://schemas.openxmlformats.org/officeDocument/2006/relationships/image" Target="media/image256.gif"/><Relationship Id="rId499" Type="http://schemas.openxmlformats.org/officeDocument/2006/relationships/image" Target="media/image494.gif"/><Relationship Id="rId359" Type="http://schemas.openxmlformats.org/officeDocument/2006/relationships/image" Target="media/image354.gif"/><Relationship Id="rId566" Type="http://schemas.openxmlformats.org/officeDocument/2006/relationships/image" Target="media/image561.gif"/><Relationship Id="rId773" Type="http://schemas.openxmlformats.org/officeDocument/2006/relationships/image" Target="media/image768.gif"/><Relationship Id="rId1196" Type="http://schemas.openxmlformats.org/officeDocument/2006/relationships/image" Target="media/image1191.gif"/><Relationship Id="rId121" Type="http://schemas.openxmlformats.org/officeDocument/2006/relationships/image" Target="media/image116.gif"/><Relationship Id="rId219" Type="http://schemas.openxmlformats.org/officeDocument/2006/relationships/image" Target="media/image214.gif"/><Relationship Id="rId426" Type="http://schemas.openxmlformats.org/officeDocument/2006/relationships/image" Target="media/image421.gif"/><Relationship Id="rId633" Type="http://schemas.openxmlformats.org/officeDocument/2006/relationships/image" Target="media/image628.gif"/><Relationship Id="rId980" Type="http://schemas.openxmlformats.org/officeDocument/2006/relationships/image" Target="media/image975.gif"/><Relationship Id="rId1056" Type="http://schemas.openxmlformats.org/officeDocument/2006/relationships/image" Target="media/image1051.gif"/><Relationship Id="rId1263" Type="http://schemas.openxmlformats.org/officeDocument/2006/relationships/image" Target="media/image1258.gif"/><Relationship Id="rId840" Type="http://schemas.openxmlformats.org/officeDocument/2006/relationships/image" Target="media/image835.gif"/><Relationship Id="rId938" Type="http://schemas.openxmlformats.org/officeDocument/2006/relationships/image" Target="media/image933.gif"/><Relationship Id="rId1470" Type="http://schemas.openxmlformats.org/officeDocument/2006/relationships/image" Target="media/image1465.gif"/><Relationship Id="rId1568" Type="http://schemas.openxmlformats.org/officeDocument/2006/relationships/image" Target="media/image1563.png"/><Relationship Id="rId1775" Type="http://schemas.openxmlformats.org/officeDocument/2006/relationships/image" Target="media/image1770.png"/><Relationship Id="rId67" Type="http://schemas.openxmlformats.org/officeDocument/2006/relationships/image" Target="media/image62.gif"/><Relationship Id="rId700" Type="http://schemas.openxmlformats.org/officeDocument/2006/relationships/image" Target="media/image695.gif"/><Relationship Id="rId1123" Type="http://schemas.openxmlformats.org/officeDocument/2006/relationships/image" Target="media/image1118.gif"/><Relationship Id="rId1330" Type="http://schemas.openxmlformats.org/officeDocument/2006/relationships/image" Target="media/image1325.gif"/><Relationship Id="rId1428" Type="http://schemas.openxmlformats.org/officeDocument/2006/relationships/image" Target="media/image1423.gif"/><Relationship Id="rId1635" Type="http://schemas.openxmlformats.org/officeDocument/2006/relationships/image" Target="media/image1630.png"/><Relationship Id="rId1982" Type="http://schemas.openxmlformats.org/officeDocument/2006/relationships/image" Target="media/image1977.gif"/><Relationship Id="rId1842" Type="http://schemas.openxmlformats.org/officeDocument/2006/relationships/image" Target="media/image1837.png"/><Relationship Id="rId1702" Type="http://schemas.openxmlformats.org/officeDocument/2006/relationships/image" Target="media/image1697.png"/><Relationship Id="rId283" Type="http://schemas.openxmlformats.org/officeDocument/2006/relationships/image" Target="media/image278.gif"/><Relationship Id="rId490" Type="http://schemas.openxmlformats.org/officeDocument/2006/relationships/image" Target="media/image485.gif"/><Relationship Id="rId143" Type="http://schemas.openxmlformats.org/officeDocument/2006/relationships/image" Target="media/image138.gif"/><Relationship Id="rId350" Type="http://schemas.openxmlformats.org/officeDocument/2006/relationships/image" Target="media/image345.gif"/><Relationship Id="rId588" Type="http://schemas.openxmlformats.org/officeDocument/2006/relationships/image" Target="media/image583.gif"/><Relationship Id="rId795" Type="http://schemas.openxmlformats.org/officeDocument/2006/relationships/image" Target="media/image790.gif"/><Relationship Id="rId2031" Type="http://schemas.openxmlformats.org/officeDocument/2006/relationships/image" Target="media/image2026.gif"/><Relationship Id="rId9" Type="http://schemas.openxmlformats.org/officeDocument/2006/relationships/image" Target="media/image4.gif"/><Relationship Id="rId210" Type="http://schemas.openxmlformats.org/officeDocument/2006/relationships/image" Target="media/image205.gif"/><Relationship Id="rId448" Type="http://schemas.openxmlformats.org/officeDocument/2006/relationships/image" Target="media/image443.gif"/><Relationship Id="rId655" Type="http://schemas.openxmlformats.org/officeDocument/2006/relationships/image" Target="media/image650.gif"/><Relationship Id="rId862" Type="http://schemas.openxmlformats.org/officeDocument/2006/relationships/image" Target="media/image857.gif"/><Relationship Id="rId1078" Type="http://schemas.openxmlformats.org/officeDocument/2006/relationships/image" Target="media/image1073.gif"/><Relationship Id="rId1285" Type="http://schemas.openxmlformats.org/officeDocument/2006/relationships/image" Target="media/image1280.gif"/><Relationship Id="rId1492" Type="http://schemas.openxmlformats.org/officeDocument/2006/relationships/image" Target="media/image1487.gif"/><Relationship Id="rId308" Type="http://schemas.openxmlformats.org/officeDocument/2006/relationships/image" Target="media/image303.gif"/><Relationship Id="rId515" Type="http://schemas.openxmlformats.org/officeDocument/2006/relationships/image" Target="media/image510.gif"/><Relationship Id="rId722" Type="http://schemas.openxmlformats.org/officeDocument/2006/relationships/image" Target="media/image717.gif"/><Relationship Id="rId1145" Type="http://schemas.openxmlformats.org/officeDocument/2006/relationships/image" Target="media/image1140.png"/><Relationship Id="rId1352" Type="http://schemas.openxmlformats.org/officeDocument/2006/relationships/image" Target="media/image1347.gif"/><Relationship Id="rId1797" Type="http://schemas.openxmlformats.org/officeDocument/2006/relationships/image" Target="media/image1792.png"/><Relationship Id="rId89" Type="http://schemas.openxmlformats.org/officeDocument/2006/relationships/image" Target="media/image84.gif"/><Relationship Id="rId1005" Type="http://schemas.openxmlformats.org/officeDocument/2006/relationships/image" Target="media/image1000.gif"/><Relationship Id="rId1212" Type="http://schemas.openxmlformats.org/officeDocument/2006/relationships/image" Target="media/image1207.gif"/><Relationship Id="rId1657" Type="http://schemas.openxmlformats.org/officeDocument/2006/relationships/image" Target="media/image1652.png"/><Relationship Id="rId1864" Type="http://schemas.openxmlformats.org/officeDocument/2006/relationships/image" Target="media/image1859.png"/><Relationship Id="rId1517" Type="http://schemas.openxmlformats.org/officeDocument/2006/relationships/image" Target="media/image1512.gif"/><Relationship Id="rId1724" Type="http://schemas.openxmlformats.org/officeDocument/2006/relationships/image" Target="media/image1719.png"/><Relationship Id="rId16" Type="http://schemas.openxmlformats.org/officeDocument/2006/relationships/image" Target="media/image11.gif"/><Relationship Id="rId1931" Type="http://schemas.openxmlformats.org/officeDocument/2006/relationships/image" Target="media/image1926.gif"/><Relationship Id="rId165" Type="http://schemas.openxmlformats.org/officeDocument/2006/relationships/image" Target="media/image160.gif"/><Relationship Id="rId372" Type="http://schemas.openxmlformats.org/officeDocument/2006/relationships/image" Target="media/image367.gif"/><Relationship Id="rId677" Type="http://schemas.openxmlformats.org/officeDocument/2006/relationships/image" Target="media/image672.gif"/><Relationship Id="rId2053" Type="http://schemas.openxmlformats.org/officeDocument/2006/relationships/image" Target="media/image2048.gif"/><Relationship Id="rId232" Type="http://schemas.openxmlformats.org/officeDocument/2006/relationships/image" Target="media/image227.gif"/><Relationship Id="rId884" Type="http://schemas.openxmlformats.org/officeDocument/2006/relationships/image" Target="media/image879.gif"/><Relationship Id="rId537" Type="http://schemas.openxmlformats.org/officeDocument/2006/relationships/image" Target="media/image532.png"/><Relationship Id="rId744" Type="http://schemas.openxmlformats.org/officeDocument/2006/relationships/image" Target="media/image739.gif"/><Relationship Id="rId951" Type="http://schemas.openxmlformats.org/officeDocument/2006/relationships/image" Target="media/image946.gif"/><Relationship Id="rId1167" Type="http://schemas.openxmlformats.org/officeDocument/2006/relationships/image" Target="media/image1162.gif"/><Relationship Id="rId1374" Type="http://schemas.openxmlformats.org/officeDocument/2006/relationships/image" Target="media/image1369.gif"/><Relationship Id="rId1581" Type="http://schemas.openxmlformats.org/officeDocument/2006/relationships/image" Target="media/image1576.gif"/><Relationship Id="rId1679" Type="http://schemas.openxmlformats.org/officeDocument/2006/relationships/image" Target="media/image1674.png"/><Relationship Id="rId80" Type="http://schemas.openxmlformats.org/officeDocument/2006/relationships/image" Target="media/image75.gif"/><Relationship Id="rId604" Type="http://schemas.openxmlformats.org/officeDocument/2006/relationships/image" Target="media/image599.gif"/><Relationship Id="rId811" Type="http://schemas.openxmlformats.org/officeDocument/2006/relationships/image" Target="media/image806.gif"/><Relationship Id="rId1027" Type="http://schemas.openxmlformats.org/officeDocument/2006/relationships/image" Target="media/image1022.gif"/><Relationship Id="rId1234" Type="http://schemas.openxmlformats.org/officeDocument/2006/relationships/image" Target="media/image1229.gif"/><Relationship Id="rId1441" Type="http://schemas.openxmlformats.org/officeDocument/2006/relationships/image" Target="media/image1436.gif"/><Relationship Id="rId1886" Type="http://schemas.openxmlformats.org/officeDocument/2006/relationships/image" Target="media/image1881.png"/><Relationship Id="rId909" Type="http://schemas.openxmlformats.org/officeDocument/2006/relationships/image" Target="media/image904.gif"/><Relationship Id="rId1301" Type="http://schemas.openxmlformats.org/officeDocument/2006/relationships/image" Target="media/image1296.gif"/><Relationship Id="rId1539" Type="http://schemas.openxmlformats.org/officeDocument/2006/relationships/image" Target="media/image1534.gif"/><Relationship Id="rId1746" Type="http://schemas.openxmlformats.org/officeDocument/2006/relationships/image" Target="media/image1741.png"/><Relationship Id="rId1953" Type="http://schemas.openxmlformats.org/officeDocument/2006/relationships/image" Target="media/image1948.gif"/><Relationship Id="rId38" Type="http://schemas.openxmlformats.org/officeDocument/2006/relationships/image" Target="media/image33.gif"/><Relationship Id="rId1606" Type="http://schemas.openxmlformats.org/officeDocument/2006/relationships/image" Target="media/image1601.gif"/><Relationship Id="rId1813" Type="http://schemas.openxmlformats.org/officeDocument/2006/relationships/image" Target="media/image1808.png"/><Relationship Id="rId187" Type="http://schemas.openxmlformats.org/officeDocument/2006/relationships/image" Target="media/image182.gif"/><Relationship Id="rId394" Type="http://schemas.openxmlformats.org/officeDocument/2006/relationships/image" Target="media/image389.gif"/><Relationship Id="rId2075" Type="http://schemas.openxmlformats.org/officeDocument/2006/relationships/image" Target="media/image2070.gif"/><Relationship Id="rId254" Type="http://schemas.openxmlformats.org/officeDocument/2006/relationships/image" Target="media/image249.gif"/><Relationship Id="rId699" Type="http://schemas.openxmlformats.org/officeDocument/2006/relationships/image" Target="media/image694.gif"/><Relationship Id="rId1091" Type="http://schemas.openxmlformats.org/officeDocument/2006/relationships/image" Target="media/image1086.gif"/><Relationship Id="rId114" Type="http://schemas.openxmlformats.org/officeDocument/2006/relationships/image" Target="media/image109.gif"/><Relationship Id="rId461" Type="http://schemas.openxmlformats.org/officeDocument/2006/relationships/image" Target="media/image456.gif"/><Relationship Id="rId559" Type="http://schemas.openxmlformats.org/officeDocument/2006/relationships/image" Target="media/image554.gif"/><Relationship Id="rId766" Type="http://schemas.openxmlformats.org/officeDocument/2006/relationships/image" Target="media/image761.gif"/><Relationship Id="rId1189" Type="http://schemas.openxmlformats.org/officeDocument/2006/relationships/image" Target="media/image1184.gif"/><Relationship Id="rId1396" Type="http://schemas.openxmlformats.org/officeDocument/2006/relationships/image" Target="media/image1391.gif"/><Relationship Id="rId321" Type="http://schemas.openxmlformats.org/officeDocument/2006/relationships/image" Target="media/image316.gif"/><Relationship Id="rId419" Type="http://schemas.openxmlformats.org/officeDocument/2006/relationships/image" Target="media/image414.gif"/><Relationship Id="rId626" Type="http://schemas.openxmlformats.org/officeDocument/2006/relationships/image" Target="media/image621.png"/><Relationship Id="rId973" Type="http://schemas.openxmlformats.org/officeDocument/2006/relationships/image" Target="media/image968.png"/><Relationship Id="rId1049" Type="http://schemas.openxmlformats.org/officeDocument/2006/relationships/image" Target="media/image1044.gif"/><Relationship Id="rId1256" Type="http://schemas.openxmlformats.org/officeDocument/2006/relationships/image" Target="media/image1251.gif"/><Relationship Id="rId2002" Type="http://schemas.openxmlformats.org/officeDocument/2006/relationships/image" Target="media/image1997.gif"/><Relationship Id="rId833" Type="http://schemas.openxmlformats.org/officeDocument/2006/relationships/image" Target="media/image828.gif"/><Relationship Id="rId1116" Type="http://schemas.openxmlformats.org/officeDocument/2006/relationships/image" Target="media/image1111.gif"/><Relationship Id="rId1463" Type="http://schemas.openxmlformats.org/officeDocument/2006/relationships/image" Target="media/image1458.gif"/><Relationship Id="rId1670" Type="http://schemas.openxmlformats.org/officeDocument/2006/relationships/image" Target="media/image1665.gif"/><Relationship Id="rId1768" Type="http://schemas.openxmlformats.org/officeDocument/2006/relationships/image" Target="media/image1763.png"/><Relationship Id="rId900" Type="http://schemas.openxmlformats.org/officeDocument/2006/relationships/image" Target="media/image895.gif"/><Relationship Id="rId1323" Type="http://schemas.openxmlformats.org/officeDocument/2006/relationships/image" Target="media/image1318.gif"/><Relationship Id="rId1530" Type="http://schemas.openxmlformats.org/officeDocument/2006/relationships/image" Target="media/image1525.gif"/><Relationship Id="rId1628" Type="http://schemas.openxmlformats.org/officeDocument/2006/relationships/image" Target="media/image1623.gif"/><Relationship Id="rId1975" Type="http://schemas.openxmlformats.org/officeDocument/2006/relationships/image" Target="media/image1970.gif"/><Relationship Id="rId1835" Type="http://schemas.openxmlformats.org/officeDocument/2006/relationships/image" Target="media/image1830.png"/><Relationship Id="rId1902" Type="http://schemas.openxmlformats.org/officeDocument/2006/relationships/image" Target="media/image1897.png"/><Relationship Id="rId2097" Type="http://schemas.openxmlformats.org/officeDocument/2006/relationships/image" Target="media/image2092.gif"/><Relationship Id="rId276" Type="http://schemas.openxmlformats.org/officeDocument/2006/relationships/image" Target="media/image271.gif"/><Relationship Id="rId483" Type="http://schemas.openxmlformats.org/officeDocument/2006/relationships/image" Target="media/image478.gif"/><Relationship Id="rId690" Type="http://schemas.openxmlformats.org/officeDocument/2006/relationships/image" Target="media/image685.gif"/><Relationship Id="rId136" Type="http://schemas.openxmlformats.org/officeDocument/2006/relationships/image" Target="media/image131.gif"/><Relationship Id="rId343" Type="http://schemas.openxmlformats.org/officeDocument/2006/relationships/image" Target="media/image338.gif"/><Relationship Id="rId550" Type="http://schemas.openxmlformats.org/officeDocument/2006/relationships/image" Target="media/image545.png"/><Relationship Id="rId788" Type="http://schemas.openxmlformats.org/officeDocument/2006/relationships/image" Target="media/image783.gif"/><Relationship Id="rId995" Type="http://schemas.openxmlformats.org/officeDocument/2006/relationships/image" Target="media/image990.png"/><Relationship Id="rId1180" Type="http://schemas.openxmlformats.org/officeDocument/2006/relationships/image" Target="media/image1175.gif"/><Relationship Id="rId2024" Type="http://schemas.openxmlformats.org/officeDocument/2006/relationships/image" Target="media/image2019.gif"/><Relationship Id="rId203" Type="http://schemas.openxmlformats.org/officeDocument/2006/relationships/image" Target="media/image198.gif"/><Relationship Id="rId648" Type="http://schemas.openxmlformats.org/officeDocument/2006/relationships/image" Target="media/image643.gif"/><Relationship Id="rId855" Type="http://schemas.openxmlformats.org/officeDocument/2006/relationships/image" Target="media/image850.gif"/><Relationship Id="rId1040" Type="http://schemas.openxmlformats.org/officeDocument/2006/relationships/image" Target="media/image1035.gif"/><Relationship Id="rId1278" Type="http://schemas.openxmlformats.org/officeDocument/2006/relationships/image" Target="media/image1273.gif"/><Relationship Id="rId1485" Type="http://schemas.openxmlformats.org/officeDocument/2006/relationships/image" Target="media/image1480.png"/><Relationship Id="rId1692" Type="http://schemas.openxmlformats.org/officeDocument/2006/relationships/image" Target="media/image1687.png"/><Relationship Id="rId410" Type="http://schemas.openxmlformats.org/officeDocument/2006/relationships/image" Target="media/image405.gif"/><Relationship Id="rId508" Type="http://schemas.openxmlformats.org/officeDocument/2006/relationships/image" Target="media/image503.gif"/><Relationship Id="rId715" Type="http://schemas.openxmlformats.org/officeDocument/2006/relationships/image" Target="media/image710.gif"/><Relationship Id="rId922" Type="http://schemas.openxmlformats.org/officeDocument/2006/relationships/image" Target="media/image917.gif"/><Relationship Id="rId1138" Type="http://schemas.openxmlformats.org/officeDocument/2006/relationships/image" Target="media/image1133.gif"/><Relationship Id="rId1345" Type="http://schemas.openxmlformats.org/officeDocument/2006/relationships/image" Target="media/image1340.gif"/><Relationship Id="rId1552" Type="http://schemas.openxmlformats.org/officeDocument/2006/relationships/image" Target="media/image1547.gif"/><Relationship Id="rId1997" Type="http://schemas.openxmlformats.org/officeDocument/2006/relationships/image" Target="media/image1992.gif"/><Relationship Id="rId1205" Type="http://schemas.openxmlformats.org/officeDocument/2006/relationships/image" Target="media/image1200.gif"/><Relationship Id="rId1857" Type="http://schemas.openxmlformats.org/officeDocument/2006/relationships/image" Target="media/image1852.png"/><Relationship Id="rId51" Type="http://schemas.openxmlformats.org/officeDocument/2006/relationships/image" Target="media/image46.gif"/><Relationship Id="rId1412" Type="http://schemas.openxmlformats.org/officeDocument/2006/relationships/image" Target="media/image1407.gif"/><Relationship Id="rId1717" Type="http://schemas.openxmlformats.org/officeDocument/2006/relationships/image" Target="media/image1712.png"/><Relationship Id="rId1924" Type="http://schemas.openxmlformats.org/officeDocument/2006/relationships/image" Target="media/image1919.gif"/><Relationship Id="rId298" Type="http://schemas.openxmlformats.org/officeDocument/2006/relationships/image" Target="media/image293.gif"/><Relationship Id="rId158" Type="http://schemas.openxmlformats.org/officeDocument/2006/relationships/image" Target="media/image153.gif"/><Relationship Id="rId365" Type="http://schemas.openxmlformats.org/officeDocument/2006/relationships/image" Target="media/image360.gif"/><Relationship Id="rId572" Type="http://schemas.openxmlformats.org/officeDocument/2006/relationships/image" Target="media/image567.gif"/><Relationship Id="rId2046" Type="http://schemas.openxmlformats.org/officeDocument/2006/relationships/image" Target="media/image2041.gif"/><Relationship Id="rId225" Type="http://schemas.openxmlformats.org/officeDocument/2006/relationships/image" Target="media/image220.gif"/><Relationship Id="rId432" Type="http://schemas.openxmlformats.org/officeDocument/2006/relationships/image" Target="media/image427.gif"/><Relationship Id="rId877" Type="http://schemas.openxmlformats.org/officeDocument/2006/relationships/image" Target="media/image872.gif"/><Relationship Id="rId1062" Type="http://schemas.openxmlformats.org/officeDocument/2006/relationships/image" Target="media/image1057.gif"/><Relationship Id="rId737" Type="http://schemas.openxmlformats.org/officeDocument/2006/relationships/image" Target="media/image732.gif"/><Relationship Id="rId944" Type="http://schemas.openxmlformats.org/officeDocument/2006/relationships/image" Target="media/image939.gif"/><Relationship Id="rId1367" Type="http://schemas.openxmlformats.org/officeDocument/2006/relationships/image" Target="media/image1362.gif"/><Relationship Id="rId1574" Type="http://schemas.openxmlformats.org/officeDocument/2006/relationships/image" Target="media/image1569.gif"/><Relationship Id="rId1781" Type="http://schemas.openxmlformats.org/officeDocument/2006/relationships/image" Target="media/image1776.png"/><Relationship Id="rId73" Type="http://schemas.openxmlformats.org/officeDocument/2006/relationships/image" Target="media/image68.gif"/><Relationship Id="rId804" Type="http://schemas.openxmlformats.org/officeDocument/2006/relationships/image" Target="media/image799.gif"/><Relationship Id="rId1227" Type="http://schemas.openxmlformats.org/officeDocument/2006/relationships/image" Target="media/image1222.gif"/><Relationship Id="rId1434" Type="http://schemas.openxmlformats.org/officeDocument/2006/relationships/image" Target="media/image1429.png"/><Relationship Id="rId1641" Type="http://schemas.openxmlformats.org/officeDocument/2006/relationships/image" Target="media/image1636.gif"/><Relationship Id="rId1879" Type="http://schemas.openxmlformats.org/officeDocument/2006/relationships/image" Target="media/image1874.png"/><Relationship Id="rId1501" Type="http://schemas.openxmlformats.org/officeDocument/2006/relationships/image" Target="media/image1496.gif"/><Relationship Id="rId1739" Type="http://schemas.openxmlformats.org/officeDocument/2006/relationships/image" Target="media/image1734.png"/><Relationship Id="rId1946" Type="http://schemas.openxmlformats.org/officeDocument/2006/relationships/image" Target="media/image1941.png"/><Relationship Id="rId1806" Type="http://schemas.openxmlformats.org/officeDocument/2006/relationships/image" Target="media/image1801.png"/><Relationship Id="rId387" Type="http://schemas.openxmlformats.org/officeDocument/2006/relationships/image" Target="media/image382.gif"/><Relationship Id="rId594" Type="http://schemas.openxmlformats.org/officeDocument/2006/relationships/image" Target="media/image589.gif"/><Relationship Id="rId2068" Type="http://schemas.openxmlformats.org/officeDocument/2006/relationships/image" Target="media/image2063.gif"/><Relationship Id="rId247" Type="http://schemas.openxmlformats.org/officeDocument/2006/relationships/image" Target="media/image242.gif"/><Relationship Id="rId899" Type="http://schemas.openxmlformats.org/officeDocument/2006/relationships/image" Target="media/image894.gif"/><Relationship Id="rId1084" Type="http://schemas.openxmlformats.org/officeDocument/2006/relationships/image" Target="media/image1079.gif"/><Relationship Id="rId107" Type="http://schemas.openxmlformats.org/officeDocument/2006/relationships/image" Target="media/image102.gif"/><Relationship Id="rId454" Type="http://schemas.openxmlformats.org/officeDocument/2006/relationships/image" Target="media/image449.gif"/><Relationship Id="rId661" Type="http://schemas.openxmlformats.org/officeDocument/2006/relationships/image" Target="media/image656.gif"/><Relationship Id="rId759" Type="http://schemas.openxmlformats.org/officeDocument/2006/relationships/image" Target="media/image754.gif"/><Relationship Id="rId966" Type="http://schemas.openxmlformats.org/officeDocument/2006/relationships/image" Target="media/image961.gif"/><Relationship Id="rId1291" Type="http://schemas.openxmlformats.org/officeDocument/2006/relationships/image" Target="media/image1286.gif"/><Relationship Id="rId1389" Type="http://schemas.openxmlformats.org/officeDocument/2006/relationships/image" Target="media/image1384.gif"/><Relationship Id="rId1596" Type="http://schemas.openxmlformats.org/officeDocument/2006/relationships/image" Target="media/image1591.gif"/><Relationship Id="rId314" Type="http://schemas.openxmlformats.org/officeDocument/2006/relationships/image" Target="media/image309.gif"/><Relationship Id="rId521" Type="http://schemas.openxmlformats.org/officeDocument/2006/relationships/image" Target="media/image516.gif"/><Relationship Id="rId619" Type="http://schemas.openxmlformats.org/officeDocument/2006/relationships/image" Target="media/image614.png"/><Relationship Id="rId1151" Type="http://schemas.openxmlformats.org/officeDocument/2006/relationships/image" Target="media/image1146.gif"/><Relationship Id="rId1249" Type="http://schemas.openxmlformats.org/officeDocument/2006/relationships/image" Target="media/image1244.gif"/><Relationship Id="rId95" Type="http://schemas.openxmlformats.org/officeDocument/2006/relationships/image" Target="media/image90.gif"/><Relationship Id="rId826" Type="http://schemas.openxmlformats.org/officeDocument/2006/relationships/image" Target="media/image821.gif"/><Relationship Id="rId1011" Type="http://schemas.openxmlformats.org/officeDocument/2006/relationships/image" Target="media/image1006.gif"/><Relationship Id="rId1109" Type="http://schemas.openxmlformats.org/officeDocument/2006/relationships/image" Target="media/image1104.gif"/><Relationship Id="rId1456" Type="http://schemas.openxmlformats.org/officeDocument/2006/relationships/image" Target="media/image1451.gif"/><Relationship Id="rId1663" Type="http://schemas.openxmlformats.org/officeDocument/2006/relationships/image" Target="media/image1658.png"/><Relationship Id="rId1870" Type="http://schemas.openxmlformats.org/officeDocument/2006/relationships/image" Target="media/image1865.png"/><Relationship Id="rId1968" Type="http://schemas.openxmlformats.org/officeDocument/2006/relationships/image" Target="media/image1963.gif"/><Relationship Id="rId1316" Type="http://schemas.openxmlformats.org/officeDocument/2006/relationships/image" Target="media/image1311.gif"/><Relationship Id="rId1523" Type="http://schemas.openxmlformats.org/officeDocument/2006/relationships/image" Target="media/image1518.gif"/><Relationship Id="rId1730" Type="http://schemas.openxmlformats.org/officeDocument/2006/relationships/image" Target="media/image1725.png"/><Relationship Id="rId22" Type="http://schemas.openxmlformats.org/officeDocument/2006/relationships/image" Target="media/image17.gif"/><Relationship Id="rId1828" Type="http://schemas.openxmlformats.org/officeDocument/2006/relationships/image" Target="media/image1823.png"/><Relationship Id="rId171" Type="http://schemas.openxmlformats.org/officeDocument/2006/relationships/image" Target="media/image166.gif"/><Relationship Id="rId269" Type="http://schemas.openxmlformats.org/officeDocument/2006/relationships/image" Target="media/image264.gif"/><Relationship Id="rId476" Type="http://schemas.openxmlformats.org/officeDocument/2006/relationships/image" Target="media/image471.gif"/><Relationship Id="rId683" Type="http://schemas.openxmlformats.org/officeDocument/2006/relationships/image" Target="media/image678.gif"/><Relationship Id="rId890" Type="http://schemas.openxmlformats.org/officeDocument/2006/relationships/image" Target="media/image885.png"/><Relationship Id="rId129" Type="http://schemas.openxmlformats.org/officeDocument/2006/relationships/image" Target="media/image124.gif"/><Relationship Id="rId336" Type="http://schemas.openxmlformats.org/officeDocument/2006/relationships/image" Target="media/image331.gif"/><Relationship Id="rId543" Type="http://schemas.openxmlformats.org/officeDocument/2006/relationships/image" Target="media/image538.png"/><Relationship Id="rId988" Type="http://schemas.openxmlformats.org/officeDocument/2006/relationships/image" Target="media/image983.gif"/><Relationship Id="rId1173" Type="http://schemas.openxmlformats.org/officeDocument/2006/relationships/image" Target="media/image1168.gif"/><Relationship Id="rId1380" Type="http://schemas.openxmlformats.org/officeDocument/2006/relationships/image" Target="media/image1375.gif"/><Relationship Id="rId2017" Type="http://schemas.openxmlformats.org/officeDocument/2006/relationships/image" Target="media/image2012.gif"/><Relationship Id="rId403" Type="http://schemas.openxmlformats.org/officeDocument/2006/relationships/image" Target="media/image398.gif"/><Relationship Id="rId750" Type="http://schemas.openxmlformats.org/officeDocument/2006/relationships/image" Target="media/image745.gif"/><Relationship Id="rId848" Type="http://schemas.openxmlformats.org/officeDocument/2006/relationships/image" Target="media/image843.gif"/><Relationship Id="rId1033" Type="http://schemas.openxmlformats.org/officeDocument/2006/relationships/image" Target="media/image1028.gif"/><Relationship Id="rId1478" Type="http://schemas.openxmlformats.org/officeDocument/2006/relationships/image" Target="media/image1473.gif"/><Relationship Id="rId1685" Type="http://schemas.openxmlformats.org/officeDocument/2006/relationships/image" Target="media/image1680.gif"/><Relationship Id="rId1892" Type="http://schemas.openxmlformats.org/officeDocument/2006/relationships/image" Target="media/image1887.png"/><Relationship Id="rId610" Type="http://schemas.openxmlformats.org/officeDocument/2006/relationships/image" Target="media/image605.gif"/><Relationship Id="rId708" Type="http://schemas.openxmlformats.org/officeDocument/2006/relationships/image" Target="media/image703.gif"/><Relationship Id="rId915" Type="http://schemas.openxmlformats.org/officeDocument/2006/relationships/image" Target="media/image910.gif"/><Relationship Id="rId1240" Type="http://schemas.openxmlformats.org/officeDocument/2006/relationships/image" Target="media/image1235.gif"/><Relationship Id="rId1338" Type="http://schemas.openxmlformats.org/officeDocument/2006/relationships/image" Target="media/image1333.png"/><Relationship Id="rId1545" Type="http://schemas.openxmlformats.org/officeDocument/2006/relationships/image" Target="media/image1540.gif"/><Relationship Id="rId1100" Type="http://schemas.openxmlformats.org/officeDocument/2006/relationships/image" Target="media/image1095.gif"/><Relationship Id="rId1405" Type="http://schemas.openxmlformats.org/officeDocument/2006/relationships/image" Target="media/image1400.gif"/><Relationship Id="rId1752" Type="http://schemas.openxmlformats.org/officeDocument/2006/relationships/image" Target="media/image1747.png"/><Relationship Id="rId44" Type="http://schemas.openxmlformats.org/officeDocument/2006/relationships/image" Target="media/image39.gif"/><Relationship Id="rId1612" Type="http://schemas.openxmlformats.org/officeDocument/2006/relationships/image" Target="media/image1607.gif"/><Relationship Id="rId1917" Type="http://schemas.openxmlformats.org/officeDocument/2006/relationships/image" Target="media/image1912.gif"/><Relationship Id="rId193" Type="http://schemas.openxmlformats.org/officeDocument/2006/relationships/image" Target="media/image188.gif"/><Relationship Id="rId498" Type="http://schemas.openxmlformats.org/officeDocument/2006/relationships/image" Target="media/image493.gif"/><Relationship Id="rId2081" Type="http://schemas.openxmlformats.org/officeDocument/2006/relationships/image" Target="media/image2076.gif"/><Relationship Id="rId260" Type="http://schemas.openxmlformats.org/officeDocument/2006/relationships/image" Target="media/image255.gif"/><Relationship Id="rId120" Type="http://schemas.openxmlformats.org/officeDocument/2006/relationships/image" Target="media/image115.gif"/><Relationship Id="rId358" Type="http://schemas.openxmlformats.org/officeDocument/2006/relationships/image" Target="media/image353.gif"/><Relationship Id="rId565" Type="http://schemas.openxmlformats.org/officeDocument/2006/relationships/image" Target="media/image560.gif"/><Relationship Id="rId772" Type="http://schemas.openxmlformats.org/officeDocument/2006/relationships/image" Target="media/image767.gif"/><Relationship Id="rId1195" Type="http://schemas.openxmlformats.org/officeDocument/2006/relationships/image" Target="media/image1190.gif"/><Relationship Id="rId2039" Type="http://schemas.openxmlformats.org/officeDocument/2006/relationships/image" Target="media/image2034.gif"/><Relationship Id="rId218" Type="http://schemas.openxmlformats.org/officeDocument/2006/relationships/image" Target="media/image213.gif"/><Relationship Id="rId425" Type="http://schemas.openxmlformats.org/officeDocument/2006/relationships/image" Target="media/image420.gif"/><Relationship Id="rId632" Type="http://schemas.openxmlformats.org/officeDocument/2006/relationships/image" Target="media/image627.gif"/><Relationship Id="rId1055" Type="http://schemas.openxmlformats.org/officeDocument/2006/relationships/image" Target="media/image1050.gif"/><Relationship Id="rId1262" Type="http://schemas.openxmlformats.org/officeDocument/2006/relationships/image" Target="media/image1257.gif"/><Relationship Id="rId937" Type="http://schemas.openxmlformats.org/officeDocument/2006/relationships/image" Target="media/image932.gif"/><Relationship Id="rId1122" Type="http://schemas.openxmlformats.org/officeDocument/2006/relationships/image" Target="media/image1117.gif"/><Relationship Id="rId1567" Type="http://schemas.openxmlformats.org/officeDocument/2006/relationships/image" Target="media/image1562.gif"/><Relationship Id="rId1774" Type="http://schemas.openxmlformats.org/officeDocument/2006/relationships/image" Target="media/image1769.png"/><Relationship Id="rId1981" Type="http://schemas.openxmlformats.org/officeDocument/2006/relationships/image" Target="media/image1976.gif"/><Relationship Id="rId66" Type="http://schemas.openxmlformats.org/officeDocument/2006/relationships/image" Target="media/image61.gif"/><Relationship Id="rId1427" Type="http://schemas.openxmlformats.org/officeDocument/2006/relationships/image" Target="media/image1422.gif"/><Relationship Id="rId1634" Type="http://schemas.openxmlformats.org/officeDocument/2006/relationships/image" Target="media/image1629.gif"/><Relationship Id="rId1841" Type="http://schemas.openxmlformats.org/officeDocument/2006/relationships/image" Target="media/image1836.png"/><Relationship Id="rId1939" Type="http://schemas.openxmlformats.org/officeDocument/2006/relationships/image" Target="media/image1934.gif"/><Relationship Id="rId1701" Type="http://schemas.openxmlformats.org/officeDocument/2006/relationships/image" Target="media/image1696.png"/><Relationship Id="rId282" Type="http://schemas.openxmlformats.org/officeDocument/2006/relationships/image" Target="media/image277.gif"/><Relationship Id="rId587" Type="http://schemas.openxmlformats.org/officeDocument/2006/relationships/image" Target="media/image582.gif"/><Relationship Id="rId8" Type="http://schemas.openxmlformats.org/officeDocument/2006/relationships/image" Target="media/image3.gif"/><Relationship Id="rId142" Type="http://schemas.openxmlformats.org/officeDocument/2006/relationships/image" Target="media/image137.gif"/><Relationship Id="rId447" Type="http://schemas.openxmlformats.org/officeDocument/2006/relationships/image" Target="media/image442.gif"/><Relationship Id="rId794" Type="http://schemas.openxmlformats.org/officeDocument/2006/relationships/image" Target="media/image789.gif"/><Relationship Id="rId1077" Type="http://schemas.openxmlformats.org/officeDocument/2006/relationships/image" Target="media/image1072.gif"/><Relationship Id="rId2030" Type="http://schemas.openxmlformats.org/officeDocument/2006/relationships/image" Target="media/image2025.gif"/><Relationship Id="rId654" Type="http://schemas.openxmlformats.org/officeDocument/2006/relationships/image" Target="media/image649.gif"/><Relationship Id="rId861" Type="http://schemas.openxmlformats.org/officeDocument/2006/relationships/image" Target="media/image856.gif"/><Relationship Id="rId959" Type="http://schemas.openxmlformats.org/officeDocument/2006/relationships/image" Target="media/image954.gif"/><Relationship Id="rId1284" Type="http://schemas.openxmlformats.org/officeDocument/2006/relationships/image" Target="media/image1279.gif"/><Relationship Id="rId1491" Type="http://schemas.openxmlformats.org/officeDocument/2006/relationships/image" Target="media/image1486.gif"/><Relationship Id="rId1589" Type="http://schemas.openxmlformats.org/officeDocument/2006/relationships/image" Target="media/image1584.gif"/><Relationship Id="rId307" Type="http://schemas.openxmlformats.org/officeDocument/2006/relationships/image" Target="media/image302.gif"/><Relationship Id="rId514" Type="http://schemas.openxmlformats.org/officeDocument/2006/relationships/image" Target="media/image509.gif"/><Relationship Id="rId721" Type="http://schemas.openxmlformats.org/officeDocument/2006/relationships/image" Target="media/image716.gif"/><Relationship Id="rId1144" Type="http://schemas.openxmlformats.org/officeDocument/2006/relationships/image" Target="media/image1139.gif"/><Relationship Id="rId1351" Type="http://schemas.openxmlformats.org/officeDocument/2006/relationships/image" Target="media/image1346.gif"/><Relationship Id="rId1449" Type="http://schemas.openxmlformats.org/officeDocument/2006/relationships/image" Target="media/image1444.gif"/><Relationship Id="rId1796" Type="http://schemas.openxmlformats.org/officeDocument/2006/relationships/image" Target="media/image1791.png"/><Relationship Id="rId88" Type="http://schemas.openxmlformats.org/officeDocument/2006/relationships/image" Target="media/image83.gif"/><Relationship Id="rId819" Type="http://schemas.openxmlformats.org/officeDocument/2006/relationships/image" Target="media/image814.gif"/><Relationship Id="rId1004" Type="http://schemas.openxmlformats.org/officeDocument/2006/relationships/image" Target="media/image999.gif"/><Relationship Id="rId1211" Type="http://schemas.openxmlformats.org/officeDocument/2006/relationships/image" Target="media/image1206.gif"/><Relationship Id="rId1656" Type="http://schemas.openxmlformats.org/officeDocument/2006/relationships/image" Target="media/image1651.png"/><Relationship Id="rId1863" Type="http://schemas.openxmlformats.org/officeDocument/2006/relationships/image" Target="media/image1858.png"/><Relationship Id="rId1309" Type="http://schemas.openxmlformats.org/officeDocument/2006/relationships/image" Target="media/image1304.gif"/><Relationship Id="rId1516" Type="http://schemas.openxmlformats.org/officeDocument/2006/relationships/image" Target="media/image1511.gif"/><Relationship Id="rId1723" Type="http://schemas.openxmlformats.org/officeDocument/2006/relationships/image" Target="media/image1718.png"/><Relationship Id="rId1930" Type="http://schemas.openxmlformats.org/officeDocument/2006/relationships/image" Target="media/image1925.gif"/><Relationship Id="rId15" Type="http://schemas.openxmlformats.org/officeDocument/2006/relationships/image" Target="media/image10.gif"/><Relationship Id="rId164" Type="http://schemas.openxmlformats.org/officeDocument/2006/relationships/image" Target="media/image159.gif"/><Relationship Id="rId371" Type="http://schemas.openxmlformats.org/officeDocument/2006/relationships/image" Target="media/image366.gif"/><Relationship Id="rId2052" Type="http://schemas.openxmlformats.org/officeDocument/2006/relationships/image" Target="media/image2047.gif"/><Relationship Id="rId469" Type="http://schemas.openxmlformats.org/officeDocument/2006/relationships/image" Target="media/image464.gif"/><Relationship Id="rId676" Type="http://schemas.openxmlformats.org/officeDocument/2006/relationships/image" Target="media/image671.gif"/><Relationship Id="rId883" Type="http://schemas.openxmlformats.org/officeDocument/2006/relationships/image" Target="media/image878.gif"/><Relationship Id="rId1099" Type="http://schemas.openxmlformats.org/officeDocument/2006/relationships/image" Target="media/image1094.gif"/><Relationship Id="rId231" Type="http://schemas.openxmlformats.org/officeDocument/2006/relationships/image" Target="media/image226.gif"/><Relationship Id="rId329" Type="http://schemas.openxmlformats.org/officeDocument/2006/relationships/image" Target="media/image324.gif"/><Relationship Id="rId536" Type="http://schemas.openxmlformats.org/officeDocument/2006/relationships/image" Target="media/image531.gif"/><Relationship Id="rId1166" Type="http://schemas.openxmlformats.org/officeDocument/2006/relationships/image" Target="media/image1161.gif"/><Relationship Id="rId1373" Type="http://schemas.openxmlformats.org/officeDocument/2006/relationships/image" Target="media/image1368.gif"/><Relationship Id="rId743" Type="http://schemas.openxmlformats.org/officeDocument/2006/relationships/image" Target="media/image738.gif"/><Relationship Id="rId950" Type="http://schemas.openxmlformats.org/officeDocument/2006/relationships/image" Target="media/image945.gif"/><Relationship Id="rId1026" Type="http://schemas.openxmlformats.org/officeDocument/2006/relationships/image" Target="media/image1021.gif"/><Relationship Id="rId1580" Type="http://schemas.openxmlformats.org/officeDocument/2006/relationships/image" Target="media/image1575.gif"/><Relationship Id="rId1678" Type="http://schemas.openxmlformats.org/officeDocument/2006/relationships/image" Target="media/image1673.png"/><Relationship Id="rId1885" Type="http://schemas.openxmlformats.org/officeDocument/2006/relationships/image" Target="media/image1880.png"/><Relationship Id="rId603" Type="http://schemas.openxmlformats.org/officeDocument/2006/relationships/image" Target="media/image598.gif"/><Relationship Id="rId810" Type="http://schemas.openxmlformats.org/officeDocument/2006/relationships/image" Target="media/image805.gif"/><Relationship Id="rId908" Type="http://schemas.openxmlformats.org/officeDocument/2006/relationships/image" Target="media/image903.gif"/><Relationship Id="rId1233" Type="http://schemas.openxmlformats.org/officeDocument/2006/relationships/image" Target="media/image1228.gif"/><Relationship Id="rId1440" Type="http://schemas.openxmlformats.org/officeDocument/2006/relationships/image" Target="media/image1435.gif"/><Relationship Id="rId1538" Type="http://schemas.openxmlformats.org/officeDocument/2006/relationships/image" Target="media/image1533.gif"/><Relationship Id="rId1300" Type="http://schemas.openxmlformats.org/officeDocument/2006/relationships/image" Target="media/image1295.gif"/><Relationship Id="rId1745" Type="http://schemas.openxmlformats.org/officeDocument/2006/relationships/image" Target="media/image1740.png"/><Relationship Id="rId1952" Type="http://schemas.openxmlformats.org/officeDocument/2006/relationships/image" Target="media/image1947.gif"/><Relationship Id="rId37" Type="http://schemas.openxmlformats.org/officeDocument/2006/relationships/image" Target="media/image32.gif"/><Relationship Id="rId1605" Type="http://schemas.openxmlformats.org/officeDocument/2006/relationships/image" Target="media/image1600.gif"/><Relationship Id="rId1812" Type="http://schemas.openxmlformats.org/officeDocument/2006/relationships/image" Target="media/image1807.png"/><Relationship Id="rId186" Type="http://schemas.openxmlformats.org/officeDocument/2006/relationships/image" Target="media/image181.gif"/><Relationship Id="rId393" Type="http://schemas.openxmlformats.org/officeDocument/2006/relationships/image" Target="media/image388.gif"/><Relationship Id="rId2074" Type="http://schemas.openxmlformats.org/officeDocument/2006/relationships/image" Target="media/image2069.gif"/><Relationship Id="rId253" Type="http://schemas.openxmlformats.org/officeDocument/2006/relationships/image" Target="media/image248.gif"/><Relationship Id="rId460" Type="http://schemas.openxmlformats.org/officeDocument/2006/relationships/image" Target="media/image455.gif"/><Relationship Id="rId698" Type="http://schemas.openxmlformats.org/officeDocument/2006/relationships/image" Target="media/image693.gif"/><Relationship Id="rId1090" Type="http://schemas.openxmlformats.org/officeDocument/2006/relationships/image" Target="media/image1085.gif"/><Relationship Id="rId113" Type="http://schemas.openxmlformats.org/officeDocument/2006/relationships/image" Target="media/image108.gif"/><Relationship Id="rId320" Type="http://schemas.openxmlformats.org/officeDocument/2006/relationships/image" Target="media/image315.gif"/><Relationship Id="rId558" Type="http://schemas.openxmlformats.org/officeDocument/2006/relationships/image" Target="media/image553.gif"/><Relationship Id="rId765" Type="http://schemas.openxmlformats.org/officeDocument/2006/relationships/image" Target="media/image760.gif"/><Relationship Id="rId972" Type="http://schemas.openxmlformats.org/officeDocument/2006/relationships/image" Target="media/image967.png"/><Relationship Id="rId1188" Type="http://schemas.openxmlformats.org/officeDocument/2006/relationships/image" Target="media/image1183.gif"/><Relationship Id="rId1395" Type="http://schemas.openxmlformats.org/officeDocument/2006/relationships/image" Target="media/image1390.gif"/><Relationship Id="rId2001" Type="http://schemas.openxmlformats.org/officeDocument/2006/relationships/image" Target="media/image1996.gif"/><Relationship Id="rId418" Type="http://schemas.openxmlformats.org/officeDocument/2006/relationships/image" Target="media/image413.gif"/><Relationship Id="rId625" Type="http://schemas.openxmlformats.org/officeDocument/2006/relationships/image" Target="media/image620.gif"/><Relationship Id="rId832" Type="http://schemas.openxmlformats.org/officeDocument/2006/relationships/image" Target="media/image827.gif"/><Relationship Id="rId1048" Type="http://schemas.openxmlformats.org/officeDocument/2006/relationships/image" Target="media/image1043.gif"/><Relationship Id="rId1255" Type="http://schemas.openxmlformats.org/officeDocument/2006/relationships/image" Target="media/image1250.gif"/><Relationship Id="rId1462" Type="http://schemas.openxmlformats.org/officeDocument/2006/relationships/image" Target="media/image1457.gif"/><Relationship Id="rId1115" Type="http://schemas.openxmlformats.org/officeDocument/2006/relationships/image" Target="media/image1110.gif"/><Relationship Id="rId1322" Type="http://schemas.openxmlformats.org/officeDocument/2006/relationships/image" Target="media/image1317.gif"/><Relationship Id="rId1767" Type="http://schemas.openxmlformats.org/officeDocument/2006/relationships/image" Target="media/image1762.png"/><Relationship Id="rId1974" Type="http://schemas.openxmlformats.org/officeDocument/2006/relationships/image" Target="media/image1969.gif"/><Relationship Id="rId59" Type="http://schemas.openxmlformats.org/officeDocument/2006/relationships/image" Target="media/image54.gif"/><Relationship Id="rId1627" Type="http://schemas.openxmlformats.org/officeDocument/2006/relationships/image" Target="media/image1622.gif"/><Relationship Id="rId1834" Type="http://schemas.openxmlformats.org/officeDocument/2006/relationships/image" Target="media/image1829.png"/><Relationship Id="rId2096" Type="http://schemas.openxmlformats.org/officeDocument/2006/relationships/image" Target="media/image2091.gif"/><Relationship Id="rId1901" Type="http://schemas.openxmlformats.org/officeDocument/2006/relationships/image" Target="media/image1896.gif"/><Relationship Id="rId275" Type="http://schemas.openxmlformats.org/officeDocument/2006/relationships/image" Target="media/image270.gif"/><Relationship Id="rId482" Type="http://schemas.openxmlformats.org/officeDocument/2006/relationships/image" Target="media/image477.gif"/><Relationship Id="rId135" Type="http://schemas.openxmlformats.org/officeDocument/2006/relationships/image" Target="media/image130.gif"/><Relationship Id="rId342" Type="http://schemas.openxmlformats.org/officeDocument/2006/relationships/image" Target="media/image337.gif"/><Relationship Id="rId787" Type="http://schemas.openxmlformats.org/officeDocument/2006/relationships/image" Target="media/image782.gif"/><Relationship Id="rId994" Type="http://schemas.openxmlformats.org/officeDocument/2006/relationships/image" Target="media/image989.png"/><Relationship Id="rId2023" Type="http://schemas.openxmlformats.org/officeDocument/2006/relationships/image" Target="media/image2018.gif"/><Relationship Id="rId202" Type="http://schemas.openxmlformats.org/officeDocument/2006/relationships/image" Target="media/image197.gif"/><Relationship Id="rId647" Type="http://schemas.openxmlformats.org/officeDocument/2006/relationships/image" Target="media/image642.gif"/><Relationship Id="rId854" Type="http://schemas.openxmlformats.org/officeDocument/2006/relationships/image" Target="media/image849.gif"/><Relationship Id="rId1277" Type="http://schemas.openxmlformats.org/officeDocument/2006/relationships/image" Target="media/image1272.gif"/><Relationship Id="rId1484" Type="http://schemas.openxmlformats.org/officeDocument/2006/relationships/image" Target="media/image1479.gif"/><Relationship Id="rId1691" Type="http://schemas.openxmlformats.org/officeDocument/2006/relationships/image" Target="media/image1686.gif"/><Relationship Id="rId507" Type="http://schemas.openxmlformats.org/officeDocument/2006/relationships/image" Target="media/image502.gif"/><Relationship Id="rId714" Type="http://schemas.openxmlformats.org/officeDocument/2006/relationships/image" Target="media/image709.gif"/><Relationship Id="rId921" Type="http://schemas.openxmlformats.org/officeDocument/2006/relationships/image" Target="media/image916.gif"/><Relationship Id="rId1137" Type="http://schemas.openxmlformats.org/officeDocument/2006/relationships/image" Target="media/image1132.gif"/><Relationship Id="rId1344" Type="http://schemas.openxmlformats.org/officeDocument/2006/relationships/image" Target="media/image1339.gif"/><Relationship Id="rId1551" Type="http://schemas.openxmlformats.org/officeDocument/2006/relationships/image" Target="media/image1546.gif"/><Relationship Id="rId1789" Type="http://schemas.openxmlformats.org/officeDocument/2006/relationships/image" Target="media/image1784.png"/><Relationship Id="rId1996" Type="http://schemas.openxmlformats.org/officeDocument/2006/relationships/image" Target="media/image1991.gif"/><Relationship Id="rId50" Type="http://schemas.openxmlformats.org/officeDocument/2006/relationships/image" Target="media/image45.gif"/><Relationship Id="rId1204" Type="http://schemas.openxmlformats.org/officeDocument/2006/relationships/image" Target="media/image1199.gif"/><Relationship Id="rId1411" Type="http://schemas.openxmlformats.org/officeDocument/2006/relationships/image" Target="media/image1406.gif"/><Relationship Id="rId1649" Type="http://schemas.openxmlformats.org/officeDocument/2006/relationships/image" Target="media/image1644.png"/><Relationship Id="rId1856" Type="http://schemas.openxmlformats.org/officeDocument/2006/relationships/image" Target="media/image1851.png"/><Relationship Id="rId1509" Type="http://schemas.openxmlformats.org/officeDocument/2006/relationships/image" Target="media/image1504.gif"/><Relationship Id="rId1716" Type="http://schemas.openxmlformats.org/officeDocument/2006/relationships/image" Target="media/image1711.png"/><Relationship Id="rId1923" Type="http://schemas.openxmlformats.org/officeDocument/2006/relationships/image" Target="media/image1918.gif"/><Relationship Id="rId297" Type="http://schemas.openxmlformats.org/officeDocument/2006/relationships/image" Target="media/image292.gif"/><Relationship Id="rId157" Type="http://schemas.openxmlformats.org/officeDocument/2006/relationships/image" Target="media/image152.gif"/><Relationship Id="rId364" Type="http://schemas.openxmlformats.org/officeDocument/2006/relationships/image" Target="media/image359.gif"/><Relationship Id="rId2045" Type="http://schemas.openxmlformats.org/officeDocument/2006/relationships/image" Target="media/image2040.gif"/><Relationship Id="rId571" Type="http://schemas.openxmlformats.org/officeDocument/2006/relationships/image" Target="media/image566.gif"/><Relationship Id="rId669" Type="http://schemas.openxmlformats.org/officeDocument/2006/relationships/image" Target="media/image664.gif"/><Relationship Id="rId876" Type="http://schemas.openxmlformats.org/officeDocument/2006/relationships/image" Target="media/image871.gif"/><Relationship Id="rId1299" Type="http://schemas.openxmlformats.org/officeDocument/2006/relationships/image" Target="media/image1294.gif"/><Relationship Id="rId224" Type="http://schemas.openxmlformats.org/officeDocument/2006/relationships/image" Target="media/image219.gif"/><Relationship Id="rId431" Type="http://schemas.openxmlformats.org/officeDocument/2006/relationships/image" Target="media/image426.gif"/><Relationship Id="rId529" Type="http://schemas.openxmlformats.org/officeDocument/2006/relationships/image" Target="media/image524.gif"/><Relationship Id="rId736" Type="http://schemas.openxmlformats.org/officeDocument/2006/relationships/image" Target="media/image731.gif"/><Relationship Id="rId1061" Type="http://schemas.openxmlformats.org/officeDocument/2006/relationships/image" Target="media/image1056.gif"/><Relationship Id="rId1159" Type="http://schemas.openxmlformats.org/officeDocument/2006/relationships/image" Target="media/image1154.gif"/><Relationship Id="rId1366" Type="http://schemas.openxmlformats.org/officeDocument/2006/relationships/image" Target="media/image1361.gif"/><Relationship Id="rId943" Type="http://schemas.openxmlformats.org/officeDocument/2006/relationships/image" Target="media/image938.gif"/><Relationship Id="rId1019" Type="http://schemas.openxmlformats.org/officeDocument/2006/relationships/image" Target="media/image1014.gif"/><Relationship Id="rId1573" Type="http://schemas.openxmlformats.org/officeDocument/2006/relationships/image" Target="media/image1568.gif"/><Relationship Id="rId1780" Type="http://schemas.openxmlformats.org/officeDocument/2006/relationships/image" Target="media/image1775.png"/><Relationship Id="rId1878" Type="http://schemas.openxmlformats.org/officeDocument/2006/relationships/image" Target="media/image1873.png"/><Relationship Id="rId72" Type="http://schemas.openxmlformats.org/officeDocument/2006/relationships/image" Target="media/image67.gif"/><Relationship Id="rId803" Type="http://schemas.openxmlformats.org/officeDocument/2006/relationships/image" Target="media/image798.gif"/><Relationship Id="rId1226" Type="http://schemas.openxmlformats.org/officeDocument/2006/relationships/image" Target="media/image1221.gif"/><Relationship Id="rId1433" Type="http://schemas.openxmlformats.org/officeDocument/2006/relationships/image" Target="media/image1428.gif"/><Relationship Id="rId1640" Type="http://schemas.openxmlformats.org/officeDocument/2006/relationships/image" Target="media/image1635.gif"/><Relationship Id="rId1738" Type="http://schemas.openxmlformats.org/officeDocument/2006/relationships/image" Target="media/image1733.png"/><Relationship Id="rId1500" Type="http://schemas.openxmlformats.org/officeDocument/2006/relationships/image" Target="media/image1495.gif"/><Relationship Id="rId1945" Type="http://schemas.openxmlformats.org/officeDocument/2006/relationships/image" Target="media/image1940.png"/><Relationship Id="rId1805" Type="http://schemas.openxmlformats.org/officeDocument/2006/relationships/image" Target="media/image1800.png"/><Relationship Id="rId179" Type="http://schemas.openxmlformats.org/officeDocument/2006/relationships/image" Target="media/image174.gif"/><Relationship Id="rId386" Type="http://schemas.openxmlformats.org/officeDocument/2006/relationships/image" Target="media/image381.gif"/><Relationship Id="rId593" Type="http://schemas.openxmlformats.org/officeDocument/2006/relationships/image" Target="media/image588.gif"/><Relationship Id="rId2067" Type="http://schemas.openxmlformats.org/officeDocument/2006/relationships/image" Target="media/image2062.gif"/><Relationship Id="rId246" Type="http://schemas.openxmlformats.org/officeDocument/2006/relationships/image" Target="media/image241.gif"/><Relationship Id="rId453" Type="http://schemas.openxmlformats.org/officeDocument/2006/relationships/image" Target="media/image448.gif"/><Relationship Id="rId660" Type="http://schemas.openxmlformats.org/officeDocument/2006/relationships/image" Target="media/image655.gif"/><Relationship Id="rId898" Type="http://schemas.openxmlformats.org/officeDocument/2006/relationships/image" Target="media/image893.gif"/><Relationship Id="rId1083" Type="http://schemas.openxmlformats.org/officeDocument/2006/relationships/image" Target="media/image1078.gif"/><Relationship Id="rId1290" Type="http://schemas.openxmlformats.org/officeDocument/2006/relationships/image" Target="media/image1285.gif"/><Relationship Id="rId106" Type="http://schemas.openxmlformats.org/officeDocument/2006/relationships/image" Target="media/image101.gif"/><Relationship Id="rId313" Type="http://schemas.openxmlformats.org/officeDocument/2006/relationships/image" Target="media/image308.png"/><Relationship Id="rId758" Type="http://schemas.openxmlformats.org/officeDocument/2006/relationships/image" Target="media/image753.gif"/><Relationship Id="rId965" Type="http://schemas.openxmlformats.org/officeDocument/2006/relationships/image" Target="media/image960.png"/><Relationship Id="rId1150" Type="http://schemas.openxmlformats.org/officeDocument/2006/relationships/image" Target="media/image1145.gif"/><Relationship Id="rId1388" Type="http://schemas.openxmlformats.org/officeDocument/2006/relationships/image" Target="media/image1383.gif"/><Relationship Id="rId1595" Type="http://schemas.openxmlformats.org/officeDocument/2006/relationships/image" Target="media/image1590.gif"/><Relationship Id="rId94" Type="http://schemas.openxmlformats.org/officeDocument/2006/relationships/image" Target="media/image89.gif"/><Relationship Id="rId520" Type="http://schemas.openxmlformats.org/officeDocument/2006/relationships/image" Target="media/image515.gif"/><Relationship Id="rId618" Type="http://schemas.openxmlformats.org/officeDocument/2006/relationships/image" Target="media/image613.gif"/><Relationship Id="rId825" Type="http://schemas.openxmlformats.org/officeDocument/2006/relationships/image" Target="media/image820.gif"/><Relationship Id="rId1248" Type="http://schemas.openxmlformats.org/officeDocument/2006/relationships/image" Target="media/image1243.gif"/><Relationship Id="rId1455" Type="http://schemas.openxmlformats.org/officeDocument/2006/relationships/image" Target="media/image1450.gif"/><Relationship Id="rId1662" Type="http://schemas.openxmlformats.org/officeDocument/2006/relationships/image" Target="media/image1657.png"/><Relationship Id="rId1010" Type="http://schemas.openxmlformats.org/officeDocument/2006/relationships/image" Target="media/image1005.gif"/><Relationship Id="rId1108" Type="http://schemas.openxmlformats.org/officeDocument/2006/relationships/image" Target="media/image1103.gif"/><Relationship Id="rId1315" Type="http://schemas.openxmlformats.org/officeDocument/2006/relationships/image" Target="media/image1310.gif"/><Relationship Id="rId1967" Type="http://schemas.openxmlformats.org/officeDocument/2006/relationships/image" Target="media/image1962.gif"/><Relationship Id="rId1522" Type="http://schemas.openxmlformats.org/officeDocument/2006/relationships/image" Target="media/image1517.gif"/><Relationship Id="rId21" Type="http://schemas.openxmlformats.org/officeDocument/2006/relationships/image" Target="media/image16.gif"/><Relationship Id="rId2089" Type="http://schemas.openxmlformats.org/officeDocument/2006/relationships/image" Target="media/image2084.gif"/><Relationship Id="rId268" Type="http://schemas.openxmlformats.org/officeDocument/2006/relationships/image" Target="media/image263.gif"/><Relationship Id="rId475" Type="http://schemas.openxmlformats.org/officeDocument/2006/relationships/image" Target="media/image470.gif"/><Relationship Id="rId682" Type="http://schemas.openxmlformats.org/officeDocument/2006/relationships/image" Target="media/image677.gif"/><Relationship Id="rId128" Type="http://schemas.openxmlformats.org/officeDocument/2006/relationships/image" Target="media/image123.gif"/><Relationship Id="rId335" Type="http://schemas.openxmlformats.org/officeDocument/2006/relationships/image" Target="media/image330.gif"/><Relationship Id="rId542" Type="http://schemas.openxmlformats.org/officeDocument/2006/relationships/image" Target="media/image537.png"/><Relationship Id="rId1172" Type="http://schemas.openxmlformats.org/officeDocument/2006/relationships/image" Target="media/image1167.gif"/><Relationship Id="rId2016" Type="http://schemas.openxmlformats.org/officeDocument/2006/relationships/image" Target="media/image2011.gif"/><Relationship Id="rId402" Type="http://schemas.openxmlformats.org/officeDocument/2006/relationships/image" Target="media/image397.gif"/><Relationship Id="rId1032" Type="http://schemas.openxmlformats.org/officeDocument/2006/relationships/image" Target="media/image1027.gif"/><Relationship Id="rId1989" Type="http://schemas.openxmlformats.org/officeDocument/2006/relationships/image" Target="media/image1984.gif"/><Relationship Id="rId1849" Type="http://schemas.openxmlformats.org/officeDocument/2006/relationships/image" Target="media/image1844.png"/><Relationship Id="rId192" Type="http://schemas.openxmlformats.org/officeDocument/2006/relationships/image" Target="media/image187.gif"/><Relationship Id="rId1709" Type="http://schemas.openxmlformats.org/officeDocument/2006/relationships/image" Target="media/image1704.png"/><Relationship Id="rId1916" Type="http://schemas.openxmlformats.org/officeDocument/2006/relationships/image" Target="media/image1911.gif"/><Relationship Id="rId2080" Type="http://schemas.openxmlformats.org/officeDocument/2006/relationships/image" Target="media/image2075.gif"/><Relationship Id="rId869" Type="http://schemas.openxmlformats.org/officeDocument/2006/relationships/image" Target="media/image864.gif"/><Relationship Id="rId1499" Type="http://schemas.openxmlformats.org/officeDocument/2006/relationships/image" Target="media/image1494.gif"/><Relationship Id="rId729" Type="http://schemas.openxmlformats.org/officeDocument/2006/relationships/image" Target="media/image724.gif"/><Relationship Id="rId1359" Type="http://schemas.openxmlformats.org/officeDocument/2006/relationships/image" Target="media/image1354.gif"/><Relationship Id="rId936" Type="http://schemas.openxmlformats.org/officeDocument/2006/relationships/image" Target="media/image931.gif"/><Relationship Id="rId1219" Type="http://schemas.openxmlformats.org/officeDocument/2006/relationships/image" Target="media/image1214.gif"/><Relationship Id="rId1566" Type="http://schemas.openxmlformats.org/officeDocument/2006/relationships/image" Target="media/image1561.gif"/><Relationship Id="rId1773" Type="http://schemas.openxmlformats.org/officeDocument/2006/relationships/image" Target="media/image1768.png"/><Relationship Id="rId1980" Type="http://schemas.openxmlformats.org/officeDocument/2006/relationships/image" Target="media/image1975.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204</Pages>
  <Words>61699</Words>
  <Characters>351686</Characters>
  <Application>Microsoft Office Word</Application>
  <DocSecurity>0</DocSecurity>
  <Lines>2930</Lines>
  <Paragraphs>825</Paragraphs>
  <ScaleCrop>false</ScaleCrop>
  <Company/>
  <LinksUpToDate>false</LinksUpToDate>
  <CharactersWithSpaces>412560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 294.1325800.2017 Конструкции стальные. Правила проектирования (с Изменениями N 1, 2, 3)</dc:title>
  <dc:subject/>
  <dc:creator>Екатерина Малючкова</dc:creator>
  <cp:keywords/>
  <dc:description/>
  <cp:lastModifiedBy>Екатерина Малючкова</cp:lastModifiedBy>
  <cp:revision>2</cp:revision>
  <dcterms:created xsi:type="dcterms:W3CDTF">2024-12-25T09:10:00Z</dcterms:created>
  <dcterms:modified xsi:type="dcterms:W3CDTF">2024-12-25T09:10:00Z</dcterms:modified>
</cp:coreProperties>
</file>